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快速入门指南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协作人员：测试负责人</w:t>
      </w:r>
    </w:p>
    <w:p>
      <w:pPr>
        <w:pStyle w:val="ListBullet"/>
      </w:pPr>
      <w:r>
        <w:t>适用范围：第一次使用系统的业务人员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一、你先记住这句话</w:t>
      </w:r>
    </w:p>
    <w:p>
      <w:r>
        <w:t>第一次用这个系统的人，只需要先记住：**先登录，再看工作台，再去自己的业务页面。**</w:t>
      </w:r>
    </w:p>
    <w:p>
      <w:pPr>
        <w:pStyle w:val="Heading2"/>
      </w:pPr>
      <w:r>
        <w:t>二、三分钟上手</w:t>
      </w:r>
    </w:p>
    <w:p>
      <w:pPr>
        <w:pStyle w:val="Heading3"/>
      </w:pPr>
      <w:r>
        <w:t>第 1 分钟：登录</w:t>
      </w:r>
    </w:p>
    <w:p>
      <w:pPr>
        <w:pStyle w:val="ListNumber"/>
      </w:pPr>
      <w:r>
        <w:t>打开登录页。</w:t>
      </w:r>
    </w:p>
    <w:p>
      <w:pPr>
        <w:pStyle w:val="ListNumber"/>
      </w:pPr>
      <w:r>
        <w:t>输入账号。</w:t>
      </w:r>
    </w:p>
    <w:p>
      <w:pPr>
        <w:pStyle w:val="ListNumber"/>
      </w:pPr>
      <w:r>
        <w:t>输入密码。</w:t>
      </w:r>
    </w:p>
    <w:p>
      <w:pPr>
        <w:pStyle w:val="ListNumber"/>
      </w:pPr>
      <w:r>
        <w:t>输入验证码。</w:t>
      </w:r>
    </w:p>
    <w:p>
      <w:pPr>
        <w:pStyle w:val="ListNumber"/>
      </w:pPr>
      <w:r>
        <w:t>点击登录。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登录页</w:t>
      </w:r>
    </w:p>
    <w:p>
      <w:pPr>
        <w:pStyle w:val="Heading3"/>
      </w:pPr>
      <w:r>
        <w:t>第 2 分钟：看工作台</w:t>
      </w:r>
    </w:p>
    <w:p>
      <w:r>
        <w:t>工作台会告诉你今天最该处理什么，包括待办、关注事项和经营指标。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工作台</w:t>
      </w:r>
    </w:p>
    <w:p>
      <w:pPr>
        <w:pStyle w:val="Heading3"/>
      </w:pPr>
      <w:r>
        <w:t>第 3 分钟：去你自己的业务页面</w:t>
      </w:r>
    </w:p>
    <w:p>
      <w:pPr>
        <w:pStyle w:val="ListBullet"/>
      </w:pPr>
      <w:r>
        <w:t>销售先去客户、商机、合同。</w:t>
      </w:r>
    </w:p>
    <w:p>
      <w:pPr>
        <w:pStyle w:val="ListBullet"/>
      </w:pPr>
      <w:r>
        <w:t>项目经理先去项目详情。</w:t>
      </w:r>
    </w:p>
    <w:p>
      <w:pPr>
        <w:pStyle w:val="ListBullet"/>
      </w:pPr>
      <w:r>
        <w:t>财务先去回款和开票。</w:t>
      </w:r>
    </w:p>
    <w:p>
      <w:pPr>
        <w:pStyle w:val="ListBullet"/>
      </w:pPr>
      <w:r>
        <w:t>管理层先去审批中心和总览。</w:t>
      </w:r>
    </w:p>
    <w:p>
      <w:pPr>
        <w:pStyle w:val="Heading2"/>
      </w:pPr>
      <w:r>
        <w:t>三、四个最常用动作</w:t>
      </w:r>
    </w:p>
    <w:p>
      <w:pPr>
        <w:pStyle w:val="Heading3"/>
      </w:pPr>
      <w:r>
        <w:t>动作 1：找客户</w:t>
      </w:r>
    </w:p>
    <w:p>
      <w:r>
        <w:t>在客户列表页输入负责人、分级或状态，快速筛选。</w:t>
      </w:r>
    </w:p>
    <w:p>
      <w:pPr>
        <w:pStyle w:val="Heading3"/>
      </w:pPr>
      <w:r>
        <w:t>动作 2：看项目</w:t>
      </w:r>
    </w:p>
    <w:p>
      <w:r>
        <w:t>打开项目详情，重点看进度、任务、里程碑、风险和进展。</w:t>
      </w:r>
    </w:p>
    <w:p>
      <w:pPr>
        <w:pStyle w:val="Heading3"/>
      </w:pPr>
      <w:r>
        <w:t>动作 3：处理审批</w:t>
      </w:r>
    </w:p>
    <w:p>
      <w:r>
        <w:t>在审批中心找到待处理事项，查看后选择同意或驳回。</w:t>
      </w:r>
    </w:p>
    <w:p>
      <w:pPr>
        <w:pStyle w:val="Heading3"/>
      </w:pPr>
      <w:r>
        <w:t>动作 4：看回款和开票</w:t>
      </w:r>
    </w:p>
    <w:p>
      <w:r>
        <w:t>财务和销售都要关注这两个页面，确认合同是不是进入了收款和开票阶段。</w:t>
      </w:r>
    </w:p>
    <w:p>
      <w:pPr>
        <w:pStyle w:val="Heading2"/>
      </w:pPr>
      <w:r>
        <w:t>四、什么时候联系管理员</w:t>
      </w:r>
    </w:p>
    <w:p>
      <w:pPr>
        <w:pStyle w:val="ListBullet"/>
      </w:pPr>
      <w:r>
        <w:t>看不到菜单。</w:t>
      </w:r>
    </w:p>
    <w:p>
      <w:pPr>
        <w:pStyle w:val="ListBullet"/>
      </w:pPr>
      <w:r>
        <w:t>打不开页面。</w:t>
      </w:r>
    </w:p>
    <w:p>
      <w:pPr>
        <w:pStyle w:val="ListBullet"/>
      </w:pPr>
      <w:r>
        <w:t>按钮是灰的。</w:t>
      </w:r>
    </w:p>
    <w:p>
      <w:pPr>
        <w:pStyle w:val="ListBullet"/>
      </w:pPr>
      <w:r>
        <w:t>页面一直显示无权限。</w:t>
      </w:r>
    </w:p>
    <w:p>
      <w:pPr>
        <w:pStyle w:val="ListBullet"/>
      </w:pPr>
      <w:r>
        <w:t>不知道下一步点哪里。</w:t>
      </w:r>
    </w:p>
    <w:p>
      <w:pPr>
        <w:pStyle w:val="Heading2"/>
      </w:pPr>
      <w:r>
        <w:t>五、第一次使用建议</w:t>
      </w:r>
    </w:p>
    <w:p>
      <w:pPr>
        <w:pStyle w:val="ListNumber"/>
      </w:pPr>
      <w:r>
        <w:t>不要急着点删除。</w:t>
      </w:r>
    </w:p>
    <w:p>
      <w:pPr>
        <w:pStyle w:val="ListNumber"/>
      </w:pPr>
      <w:r>
        <w:t>不要急着改别人负责的数据。</w:t>
      </w:r>
    </w:p>
    <w:p>
      <w:pPr>
        <w:pStyle w:val="ListNumber"/>
      </w:pPr>
      <w:r>
        <w:t>先看页面标题，再看筛选条件，再看右上角按钮。</w:t>
      </w:r>
    </w:p>
    <w:p>
      <w:pPr>
        <w:pStyle w:val="ListNumber"/>
      </w:pPr>
      <w:r>
        <w:t>如果不确定，先问管理员或项目负责人。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