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代码注释 / 规范说明</w:t>
      </w:r>
    </w:p>
    <w:p>
      <w:r>
        <w:t>这份文档是给接源码的人看的，目标是减少维护成本。</w:t>
      </w:r>
    </w:p>
    <w:p>
      <w:pPr>
        <w:pStyle w:val="Heading1"/>
      </w:pPr>
      <w:r>
        <w:t>一、目录怎么分</w:t>
      </w:r>
    </w:p>
    <w:p>
      <w:pPr>
        <w:pStyle w:val="ListBullet"/>
      </w:pPr>
      <w:r>
        <w:t>系统路由放系统文件。</w:t>
      </w:r>
    </w:p>
    <w:p>
      <w:pPr>
        <w:pStyle w:val="ListBullet"/>
      </w:pPr>
      <w:r>
        <w:t>业务路由放业务文件。</w:t>
      </w:r>
    </w:p>
    <w:p>
      <w:pPr>
        <w:pStyle w:val="ListBullet"/>
      </w:pPr>
      <w:r>
        <w:t>项目路由放项目文件。</w:t>
      </w:r>
    </w:p>
    <w:p>
      <w:pPr>
        <w:pStyle w:val="ListBullet"/>
      </w:pPr>
      <w:r>
        <w:t>模板按页面类型放。</w:t>
      </w:r>
    </w:p>
    <w:p>
      <w:pPr>
        <w:pStyle w:val="ListBullet"/>
      </w:pPr>
      <w:r>
        <w:t>静态资源统一放到 `static/`。</w:t>
      </w:r>
    </w:p>
    <w:p>
      <w:pPr>
        <w:pStyle w:val="Heading1"/>
      </w:pPr>
      <w:r>
        <w:t>二、命名怎么写</w:t>
      </w:r>
    </w:p>
    <w:p>
      <w:pPr>
        <w:pStyle w:val="ListBullet"/>
      </w:pPr>
      <w:r>
        <w:t>函数名要能看懂作用。</w:t>
      </w:r>
    </w:p>
    <w:p>
      <w:pPr>
        <w:pStyle w:val="ListBullet"/>
      </w:pPr>
      <w:r>
        <w:t>变量名不要太短。</w:t>
      </w:r>
    </w:p>
    <w:p>
      <w:pPr>
        <w:pStyle w:val="ListBullet"/>
      </w:pPr>
      <w:r>
        <w:t>文件名要和页面内容一致。</w:t>
      </w:r>
    </w:p>
    <w:p>
      <w:pPr>
        <w:pStyle w:val="ListBullet"/>
      </w:pPr>
      <w:r>
        <w:t>表单字段名要和后端参数尽量一致。</w:t>
      </w:r>
    </w:p>
    <w:p>
      <w:pPr>
        <w:pStyle w:val="Heading1"/>
      </w:pPr>
      <w:r>
        <w:t>三、哪些地方必须写注释</w:t>
      </w:r>
    </w:p>
    <w:p>
      <w:pPr>
        <w:pStyle w:val="ListNumber"/>
      </w:pPr>
      <w:r>
        <w:t>权限判断。</w:t>
      </w:r>
    </w:p>
    <w:p>
      <w:pPr>
        <w:pStyle w:val="ListNumber"/>
      </w:pPr>
      <w:r>
        <w:t>审批逻辑。</w:t>
      </w:r>
    </w:p>
    <w:p>
      <w:pPr>
        <w:pStyle w:val="ListNumber"/>
      </w:pPr>
      <w:r>
        <w:t>复杂查询。</w:t>
      </w:r>
    </w:p>
    <w:p>
      <w:pPr>
        <w:pStyle w:val="ListNumber"/>
      </w:pPr>
      <w:r>
        <w:t>数据转换。</w:t>
      </w:r>
    </w:p>
    <w:p>
      <w:pPr>
        <w:pStyle w:val="ListNumber"/>
      </w:pPr>
      <w:r>
        <w:t>异常处理。</w:t>
      </w:r>
    </w:p>
    <w:p>
      <w:pPr>
        <w:pStyle w:val="Heading1"/>
      </w:pPr>
      <w:r>
        <w:t>四、交付源码时建议附带什么</w:t>
      </w:r>
    </w:p>
    <w:p>
      <w:pPr>
        <w:pStyle w:val="ListBullet"/>
      </w:pPr>
      <w:r>
        <w:t>项目结构说明。</w:t>
      </w:r>
    </w:p>
    <w:p>
      <w:pPr>
        <w:pStyle w:val="ListBullet"/>
      </w:pPr>
      <w:r>
        <w:t>启动命令。</w:t>
      </w:r>
    </w:p>
    <w:p>
      <w:pPr>
        <w:pStyle w:val="ListBullet"/>
      </w:pPr>
      <w:r>
        <w:t>配置说明。</w:t>
      </w:r>
    </w:p>
    <w:p>
      <w:pPr>
        <w:pStyle w:val="ListBullet"/>
      </w:pPr>
      <w:r>
        <w:t>关键逻辑说明。</w:t>
      </w:r>
    </w:p>
    <w:p>
      <w:pPr>
        <w:pStyle w:val="ListBullet"/>
      </w:pPr>
      <w:r>
        <w:t>测试和回归命令。</w:t>
      </w:r>
    </w:p>
    <w:p>
      <w:pPr>
        <w:pStyle w:val="Heading1"/>
      </w:pPr>
      <w:r>
        <w:t>五、接手代码的人最需要知道什么</w:t>
      </w:r>
    </w:p>
    <w:p>
      <w:pPr>
        <w:pStyle w:val="ListBullet"/>
      </w:pPr>
      <w:r>
        <w:t>先看页面入口。</w:t>
      </w:r>
    </w:p>
    <w:p>
      <w:pPr>
        <w:pStyle w:val="ListBullet"/>
      </w:pPr>
      <w:r>
        <w:t>再看业务路由。</w:t>
      </w:r>
    </w:p>
    <w:p>
      <w:pPr>
        <w:pStyle w:val="ListBullet"/>
      </w:pPr>
      <w:r>
        <w:t>再看模板。</w:t>
      </w:r>
    </w:p>
    <w:p>
      <w:pPr>
        <w:pStyle w:val="ListBullet"/>
      </w:pPr>
      <w:r>
        <w:t>最后看数据库和权限。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验收资料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