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hi all：</w:t>
      </w:r>
    </w:p>
    <w:p>
      <w:pPr>
        <w:widowControl/>
        <w:shd w:val="clear" w:color="auto" w:fill="FFFFFF"/>
        <w:spacing w:line="315" w:lineRule="atLeas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    车魔方用户版V1.2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与车商版V1.2.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版本测试总结如下。</w:t>
      </w:r>
    </w:p>
    <w:p>
      <w:pPr>
        <w:widowControl/>
        <w:shd w:val="clear" w:color="auto" w:fill="FFFFFF"/>
        <w:spacing w:line="315" w:lineRule="atLeas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魔方助手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加盟后的门店装修流程未做，也未测试。经纪人线索 2个月未测（无效线索，返利）</w:t>
      </w:r>
    </w:p>
    <w:p>
      <w:pPr>
        <w:widowControl/>
        <w:shd w:val="clear" w:color="auto" w:fill="FFFFFF"/>
        <w:spacing w:line="315" w:lineRule="atLeas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后台的财务模块相关审核未做。</w:t>
      </w:r>
    </w:p>
    <w:p>
      <w:pPr>
        <w:widowControl/>
        <w:shd w:val="clear" w:color="auto" w:fill="FFFFFF"/>
        <w:spacing w:line="315" w:lineRule="atLeas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     版本上线后发现问题请告知，我们会持续跟进。</w:t>
      </w:r>
    </w:p>
    <w:p>
      <w:pPr>
        <w:widowControl/>
        <w:shd w:val="clear" w:color="auto" w:fill="FFFFFF"/>
        <w:spacing w:line="315" w:lineRule="atLeas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 xml:space="preserve">           测试人数，时间及范围</w:t>
      </w:r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</w:p>
    <w:tbl>
      <w:tblPr>
        <w:tblStyle w:val="7"/>
        <w:tblW w:w="14279" w:type="dxa"/>
        <w:tblInd w:w="12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0"/>
        <w:gridCol w:w="6644"/>
        <w:gridCol w:w="42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4DF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测试版本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4DF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测试时间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4DF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测试人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车魔方用户版V1.2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.3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石秀娟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车魔方车商版V1.2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.3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，石久娟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六大后台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陶健，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石久娟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服务号H5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tabs>
                <w:tab w:val="left" w:pos="802"/>
              </w:tabs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eastAsia="zh-CN"/>
              </w:rPr>
              <w:t>魔方助手小程序</w:t>
            </w:r>
          </w:p>
        </w:tc>
        <w:tc>
          <w:tcPr>
            <w:tcW w:w="6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-2018/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陶健</w:t>
            </w:r>
          </w:p>
        </w:tc>
      </w:tr>
    </w:tbl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ind w:left="840" w:leftChars="0" w:firstLine="420" w:firstLineChars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该版本解决的线上问题</w:t>
      </w:r>
    </w:p>
    <w:tbl>
      <w:tblPr>
        <w:tblStyle w:val="7"/>
        <w:tblW w:w="13944" w:type="dxa"/>
        <w:tblInd w:w="130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2835"/>
        <w:gridCol w:w="1982"/>
        <w:gridCol w:w="4039"/>
        <w:gridCol w:w="321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39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遗留bug列表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所属功能模块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所属系统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bug编号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bug标题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7DE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2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同盾资质审核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用户版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141414"/>
                <w:kern w:val="0"/>
                <w:sz w:val="22"/>
                <w:lang w:val="en-US" w:eastAsia="zh-CN"/>
              </w:rPr>
            </w:pP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三要素提交时，经常出现提交失败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实名认证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版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实名认证中三要素没有填写手机号字段，导致登陆用户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app，输入正确的身份信息报实名信息错误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我的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商家版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-ios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141414"/>
                <w:kern w:val="0"/>
                <w:sz w:val="22"/>
                <w:lang w:eastAsia="zh-CN"/>
              </w:rPr>
            </w:pPr>
            <w:r>
              <w:rPr>
                <w:rStyle w:val="5"/>
                <w:rFonts w:ascii="Helvetica" w:hAnsi="Helvetica" w:eastAsia="Helvetica" w:cs="Helvetica"/>
                <w:b w:val="0"/>
                <w:bCs w:val="0"/>
                <w:i w:val="0"/>
                <w:caps w:val="0"/>
                <w:color w:val="141414"/>
                <w:spacing w:val="0"/>
                <w:sz w:val="21"/>
                <w:szCs w:val="21"/>
                <w:shd w:val="clear" w:fill="F8FAFE"/>
              </w:rPr>
              <w:t>我的界面。加盟等级应显示在门店名称后面，实际却未显示，预期显示加盟门店/代理门店 2种类型我的界面。加盟等级应显示在门店名称后面，实际却未显示，预期显示加盟门店/代理门店 2种类型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已关闭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141414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</w:tbl>
    <w:p>
      <w:pPr>
        <w:widowControl/>
        <w:shd w:val="clear" w:color="auto" w:fill="FFFFFF"/>
        <w:spacing w:line="315" w:lineRule="atLeast"/>
        <w:ind w:left="840" w:leftChars="0" w:firstLine="420" w:firstLineChars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该版未解决的线上问题</w:t>
      </w:r>
    </w:p>
    <w:tbl>
      <w:tblPr>
        <w:tblStyle w:val="7"/>
        <w:tblpPr w:leftFromText="180" w:rightFromText="180" w:vertAnchor="text" w:horzAnchor="margin" w:tblpX="4890" w:tblpY="337"/>
        <w:tblOverlap w:val="never"/>
        <w:tblW w:w="13728" w:type="dxa"/>
        <w:tblInd w:w="1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877"/>
        <w:gridCol w:w="1303"/>
        <w:gridCol w:w="5096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3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所属功能模块</w:t>
            </w:r>
          </w:p>
        </w:tc>
        <w:tc>
          <w:tcPr>
            <w:tcW w:w="2877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所属系统</w:t>
            </w:r>
          </w:p>
        </w:tc>
        <w:tc>
          <w:tcPr>
            <w:tcW w:w="1303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bug编号</w:t>
            </w:r>
          </w:p>
        </w:tc>
        <w:tc>
          <w:tcPr>
            <w:tcW w:w="5096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bug标题</w:t>
            </w:r>
          </w:p>
        </w:tc>
        <w:tc>
          <w:tcPr>
            <w:tcW w:w="2959" w:type="dxa"/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财务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-车商返利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车商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返利详情页，加盟商，代理商的开户行与返利字段数据无显示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海报页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车商版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点击海报页报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402错误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消息推送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用户版，车商版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557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个推消息推送，老版本没有覆盖全面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支付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-添加银行卡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用户版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添加银行卡，输入错误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6次后，导致签约次数过多，该用户已被限制拉人黑名单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搜索框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魔方助手</w:t>
            </w:r>
          </w:p>
        </w:tc>
        <w:tc>
          <w:tcPr>
            <w:tcW w:w="13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547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搜索框，输入库中存在的品牌，车辆列表未刷新。功能未实现（如图）</w:t>
            </w:r>
          </w:p>
        </w:tc>
        <w:tc>
          <w:tcPr>
            <w:tcW w:w="2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延期处理</w:t>
            </w:r>
          </w:p>
        </w:tc>
      </w:tr>
    </w:tbl>
    <w:p>
      <w:pPr>
        <w:widowControl/>
        <w:spacing w:line="240" w:lineRule="auto"/>
        <w:jc w:val="both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spacing w:line="240" w:lineRule="auto"/>
        <w:jc w:val="both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after="240" w:line="240" w:lineRule="auto"/>
        <w:jc w:val="both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 w:line="240" w:lineRule="auto"/>
        <w:jc w:val="both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 w:line="315" w:lineRule="atLeast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 w:line="315" w:lineRule="atLeast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按平台端统计bug：</w:t>
      </w:r>
    </w:p>
    <w:p>
      <w:pPr>
        <w:widowControl/>
        <w:shd w:val="clear" w:color="auto" w:fill="FFFFFF"/>
        <w:spacing w:after="240" w:line="315" w:lineRule="atLeast"/>
        <w:ind w:left="840" w:leftChars="0" w:firstLine="420" w:firstLineChars="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1.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eastAsia="zh-CN"/>
        </w:rPr>
        <w:t>该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版本的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eastAsia="zh-CN"/>
        </w:rPr>
        <w:t>后台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bug较多，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安卓，ios bug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eastAsia="zh-CN"/>
        </w:rPr>
        <w:t>相应也增多了，主要是界面细节问题需加强。后台导致的流程问题本版本较为严重</w:t>
      </w:r>
    </w:p>
    <w:tbl>
      <w:tblPr>
        <w:tblStyle w:val="7"/>
        <w:tblW w:w="14180" w:type="dxa"/>
        <w:tblInd w:w="13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9"/>
        <w:gridCol w:w="1012"/>
        <w:gridCol w:w="1896"/>
        <w:gridCol w:w="3020"/>
        <w:gridCol w:w="1724"/>
        <w:gridCol w:w="2009"/>
        <w:gridCol w:w="20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平台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用例数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app端bug数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后端相关bug数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H5端相关bug数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b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ug总数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20"/>
                <w:szCs w:val="20"/>
              </w:rPr>
              <w:t>bug率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安卓车商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88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21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15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37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  <w:t>42%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安卓用户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os车商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88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20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15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36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  <w:t>41%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os用户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各后台管理系统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15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15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服务号H5页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魔方助手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24</w:t>
            </w: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lang w:val="en-US" w:eastAsia="zh-CN"/>
              </w:rPr>
              <w:t>12%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38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2"/>
              </w:rPr>
            </w:pPr>
          </w:p>
        </w:tc>
      </w:tr>
    </w:tbl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br w:type="textWrapping"/>
      </w:r>
    </w:p>
    <w:p>
      <w:pPr>
        <w:widowControl/>
        <w:ind w:firstLine="1325" w:firstLineChars="60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2"/>
        </w:rPr>
        <w:t>bug有效率：</w:t>
      </w:r>
      <w:bookmarkStart w:id="0" w:name="_GoBack"/>
      <w:bookmarkEnd w:id="0"/>
    </w:p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 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  1、该版本的bug有效率为9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%；</w:t>
      </w:r>
    </w:p>
    <w:tbl>
      <w:tblPr>
        <w:tblStyle w:val="7"/>
        <w:tblW w:w="17240" w:type="dxa"/>
        <w:tblInd w:w="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864"/>
        <w:gridCol w:w="1262"/>
        <w:gridCol w:w="1660"/>
        <w:gridCol w:w="1735"/>
        <w:gridCol w:w="1659"/>
        <w:gridCol w:w="1262"/>
        <w:gridCol w:w="1659"/>
        <w:gridCol w:w="1659"/>
        <w:gridCol w:w="1659"/>
        <w:gridCol w:w="16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7240" w:type="dxa"/>
            <w:gridSpan w:val="1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禅道统计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59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141414"/>
                <w:kern w:val="0"/>
                <w:sz w:val="18"/>
                <w:szCs w:val="18"/>
              </w:rPr>
              <w:t>由谁创建</w:t>
            </w:r>
          </w:p>
        </w:tc>
        <w:tc>
          <w:tcPr>
            <w:tcW w:w="864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总计</w:t>
            </w:r>
          </w:p>
        </w:tc>
        <w:tc>
          <w:tcPr>
            <w:tcW w:w="1262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未解决</w:t>
            </w:r>
          </w:p>
        </w:tc>
        <w:tc>
          <w:tcPr>
            <w:tcW w:w="1660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设计如此</w:t>
            </w:r>
          </w:p>
        </w:tc>
        <w:tc>
          <w:tcPr>
            <w:tcW w:w="1735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重复Bug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外部原因</w:t>
            </w: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无法重现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延期处理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不予解决</w:t>
            </w:r>
          </w:p>
        </w:tc>
        <w:tc>
          <w:tcPr>
            <w:tcW w:w="1659" w:type="dxa"/>
            <w:shd w:val="clear" w:color="auto" w:fill="EFEFE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转为需求</w:t>
            </w: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141414"/>
                <w:kern w:val="0"/>
                <w:sz w:val="18"/>
                <w:szCs w:val="18"/>
              </w:rPr>
              <w:t>有效率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5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陶健</w:t>
            </w:r>
          </w:p>
        </w:tc>
        <w:tc>
          <w:tcPr>
            <w:tcW w:w="86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56</w:t>
            </w:r>
          </w:p>
        </w:tc>
        <w:tc>
          <w:tcPr>
            <w:tcW w:w="1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54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96%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5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86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5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141414"/>
                <w:kern w:val="0"/>
                <w:sz w:val="20"/>
                <w:szCs w:val="20"/>
                <w:lang w:eastAsia="zh-CN"/>
              </w:rPr>
              <w:t>石久娟</w:t>
            </w:r>
          </w:p>
        </w:tc>
        <w:tc>
          <w:tcPr>
            <w:tcW w:w="86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1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262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6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156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141414"/>
                <w:kern w:val="0"/>
                <w:sz w:val="20"/>
                <w:szCs w:val="20"/>
                <w:lang w:val="en-US" w:eastAsia="zh-CN"/>
              </w:rPr>
              <w:t>81%</w:t>
            </w:r>
          </w:p>
        </w:tc>
      </w:tr>
    </w:tbl>
    <w:p>
      <w:pPr>
        <w:widowControl/>
        <w:shd w:val="clear" w:color="auto" w:fill="FFFFFF"/>
        <w:spacing w:line="315" w:lineRule="atLeast"/>
        <w:rPr>
          <w:rFonts w:ascii="Calibri" w:hAnsi="Calibri" w:eastAsia="宋体" w:cs="宋体"/>
          <w:color w:val="000000"/>
          <w:kern w:val="0"/>
          <w:szCs w:val="21"/>
        </w:rPr>
      </w:pPr>
    </w:p>
    <w:p>
      <w:pPr>
        <w:widowControl/>
        <w:spacing w:line="315" w:lineRule="atLeast"/>
        <w:rPr>
          <w:rFonts w:ascii="Calibri" w:hAnsi="Calibri" w:eastAsia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4E"/>
    <w:rsid w:val="00021B6B"/>
    <w:rsid w:val="00070868"/>
    <w:rsid w:val="00084F14"/>
    <w:rsid w:val="000D757A"/>
    <w:rsid w:val="00114A53"/>
    <w:rsid w:val="0018725E"/>
    <w:rsid w:val="00213A4E"/>
    <w:rsid w:val="00250439"/>
    <w:rsid w:val="00250F8B"/>
    <w:rsid w:val="002D639C"/>
    <w:rsid w:val="002D65FA"/>
    <w:rsid w:val="002F3A81"/>
    <w:rsid w:val="003618B4"/>
    <w:rsid w:val="003E5DFA"/>
    <w:rsid w:val="00472AC7"/>
    <w:rsid w:val="004B080D"/>
    <w:rsid w:val="004D7179"/>
    <w:rsid w:val="004F15C7"/>
    <w:rsid w:val="005F0423"/>
    <w:rsid w:val="00651818"/>
    <w:rsid w:val="00686B70"/>
    <w:rsid w:val="0070469F"/>
    <w:rsid w:val="00706BE9"/>
    <w:rsid w:val="0073765C"/>
    <w:rsid w:val="007B69F8"/>
    <w:rsid w:val="007B778C"/>
    <w:rsid w:val="008C77A1"/>
    <w:rsid w:val="008F3058"/>
    <w:rsid w:val="0091050B"/>
    <w:rsid w:val="009827B0"/>
    <w:rsid w:val="00A27668"/>
    <w:rsid w:val="00A84749"/>
    <w:rsid w:val="00AE6802"/>
    <w:rsid w:val="00B20868"/>
    <w:rsid w:val="00BE292D"/>
    <w:rsid w:val="00CA45F3"/>
    <w:rsid w:val="00CD1C98"/>
    <w:rsid w:val="00D15F93"/>
    <w:rsid w:val="00D41C45"/>
    <w:rsid w:val="00D624C5"/>
    <w:rsid w:val="00DB5069"/>
    <w:rsid w:val="00EA4817"/>
    <w:rsid w:val="00F12DCC"/>
    <w:rsid w:val="00F77EE2"/>
    <w:rsid w:val="00F83A6D"/>
    <w:rsid w:val="00FF598B"/>
    <w:rsid w:val="0BC314BF"/>
    <w:rsid w:val="0C064A99"/>
    <w:rsid w:val="1152533D"/>
    <w:rsid w:val="15A70455"/>
    <w:rsid w:val="1AB67949"/>
    <w:rsid w:val="1D8437E4"/>
    <w:rsid w:val="235D0262"/>
    <w:rsid w:val="255D3D7E"/>
    <w:rsid w:val="26530C20"/>
    <w:rsid w:val="2C58231D"/>
    <w:rsid w:val="2D8D6EC1"/>
    <w:rsid w:val="2FC36E63"/>
    <w:rsid w:val="346D1D8B"/>
    <w:rsid w:val="3ECA3B13"/>
    <w:rsid w:val="40EC20AA"/>
    <w:rsid w:val="4D56607C"/>
    <w:rsid w:val="527155F2"/>
    <w:rsid w:val="6135262B"/>
    <w:rsid w:val="62732B3C"/>
    <w:rsid w:val="63797F27"/>
    <w:rsid w:val="64AF7E70"/>
    <w:rsid w:val="6C121BF9"/>
    <w:rsid w:val="6D0A536F"/>
    <w:rsid w:val="70993C6A"/>
    <w:rsid w:val="749A652D"/>
    <w:rsid w:val="74FB4CE5"/>
    <w:rsid w:val="75642532"/>
    <w:rsid w:val="7743038C"/>
    <w:rsid w:val="782339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8">
    <w:name w:val="font1"/>
    <w:basedOn w:val="4"/>
    <w:qFormat/>
    <w:uiPriority w:val="0"/>
  </w:style>
  <w:style w:type="character" w:customStyle="1" w:styleId="9">
    <w:name w:val="apple-converted-space"/>
    <w:basedOn w:val="4"/>
    <w:qFormat/>
    <w:uiPriority w:val="0"/>
  </w:style>
  <w:style w:type="character" w:customStyle="1" w:styleId="10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164</Words>
  <Characters>937</Characters>
  <Lines>7</Lines>
  <Paragraphs>2</Paragraphs>
  <TotalTime>340</TotalTime>
  <ScaleCrop>false</ScaleCrop>
  <LinksUpToDate>false</LinksUpToDate>
  <CharactersWithSpaces>1099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2018-05-24T03:54:00Z</dcterms:created>
  <dc:creator>admin</dc:creator>
  <cp:lastModifiedBy>Future1394340079</cp:lastModifiedBy>
  <dcterms:modified xsi:type="dcterms:W3CDTF">2018-07-17T09:44:41Z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