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4120" w14:textId="41823BE0" w:rsidR="00306B26" w:rsidRPr="004B74CE" w:rsidRDefault="00217C71" w:rsidP="004B74CE">
      <w:pPr>
        <w:jc w:val="center"/>
        <w:rPr>
          <w:b/>
          <w:bCs/>
        </w:rPr>
      </w:pPr>
      <w:r w:rsidRPr="004B74CE">
        <w:rPr>
          <w:rFonts w:hint="eastAsia"/>
          <w:b/>
          <w:bCs/>
        </w:rPr>
        <w:t>《</w:t>
      </w:r>
      <w:r w:rsidRPr="004B74CE">
        <w:rPr>
          <w:rFonts w:hint="eastAsia"/>
          <w:b/>
          <w:bCs/>
        </w:rPr>
        <w:t>Netty</w:t>
      </w:r>
      <w:r w:rsidRPr="004B74CE">
        <w:rPr>
          <w:rFonts w:hint="eastAsia"/>
          <w:b/>
          <w:bCs/>
        </w:rPr>
        <w:t>实战》课程标准</w:t>
      </w:r>
    </w:p>
    <w:p w14:paraId="085FB973" w14:textId="77777777" w:rsidR="00AE0CCE" w:rsidRDefault="00AE0CCE"/>
    <w:p w14:paraId="7AC28935" w14:textId="66BD5481" w:rsidR="00217C71" w:rsidRDefault="00A86E3A">
      <w:pPr>
        <w:rPr>
          <w:rFonts w:hint="eastAsia"/>
        </w:rPr>
      </w:pPr>
      <w:r>
        <w:rPr>
          <w:rFonts w:hint="eastAsia"/>
        </w:rPr>
        <w:t>教学时间可按</w:t>
      </w:r>
      <w:r w:rsidR="007B1DF5">
        <w:rPr>
          <w:rFonts w:hint="eastAsia"/>
        </w:rPr>
        <w:t>学生的前置课程、</w:t>
      </w:r>
      <w:r>
        <w:rPr>
          <w:rFonts w:hint="eastAsia"/>
        </w:rPr>
        <w:t>每节课</w:t>
      </w:r>
      <w:r w:rsidR="00F9056B">
        <w:rPr>
          <w:rFonts w:hint="eastAsia"/>
        </w:rPr>
        <w:t>学时</w:t>
      </w:r>
      <w:r>
        <w:rPr>
          <w:rFonts w:hint="eastAsia"/>
        </w:rPr>
        <w:t>和总学时</w:t>
      </w:r>
      <w:r w:rsidR="00687F91">
        <w:rPr>
          <w:rFonts w:hint="eastAsia"/>
        </w:rPr>
        <w:t>做计划</w:t>
      </w:r>
      <w:r w:rsidR="006E2E45">
        <w:rPr>
          <w:rFonts w:hint="eastAsia"/>
        </w:rPr>
        <w:t>。</w:t>
      </w:r>
    </w:p>
    <w:p w14:paraId="07F2B59C" w14:textId="77777777" w:rsidR="000A4F03" w:rsidRDefault="000A4F0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6"/>
        <w:gridCol w:w="3788"/>
        <w:gridCol w:w="3360"/>
        <w:gridCol w:w="2994"/>
      </w:tblGrid>
      <w:tr w:rsidR="00336A7A" w14:paraId="0D59573D" w14:textId="7B01EA4F" w:rsidTr="00336A7A">
        <w:tc>
          <w:tcPr>
            <w:tcW w:w="3806" w:type="dxa"/>
          </w:tcPr>
          <w:p w14:paraId="2D36C6B5" w14:textId="54716613" w:rsidR="00336A7A" w:rsidRPr="00E74E37" w:rsidRDefault="00336A7A">
            <w:r>
              <w:rPr>
                <w:rFonts w:hint="eastAsia"/>
              </w:rPr>
              <w:t>教学内容</w:t>
            </w:r>
          </w:p>
        </w:tc>
        <w:tc>
          <w:tcPr>
            <w:tcW w:w="3788" w:type="dxa"/>
          </w:tcPr>
          <w:p w14:paraId="2971C9D9" w14:textId="6E14BC3D" w:rsidR="00336A7A" w:rsidRDefault="00336A7A">
            <w:r>
              <w:rPr>
                <w:rFonts w:hint="eastAsia"/>
              </w:rPr>
              <w:t>要求</w:t>
            </w:r>
          </w:p>
        </w:tc>
        <w:tc>
          <w:tcPr>
            <w:tcW w:w="3360" w:type="dxa"/>
          </w:tcPr>
          <w:p w14:paraId="0F5A358D" w14:textId="27D34F1B" w:rsidR="00336A7A" w:rsidRDefault="00336A7A">
            <w:pPr>
              <w:rPr>
                <w:rFonts w:hint="eastAsia"/>
              </w:rPr>
            </w:pPr>
            <w:r>
              <w:rPr>
                <w:rFonts w:hint="eastAsia"/>
              </w:rPr>
              <w:t>要点</w:t>
            </w:r>
          </w:p>
        </w:tc>
        <w:tc>
          <w:tcPr>
            <w:tcW w:w="2994" w:type="dxa"/>
          </w:tcPr>
          <w:p w14:paraId="1386D349" w14:textId="31D72503" w:rsidR="00336A7A" w:rsidRDefault="00336A7A" w:rsidP="00336A7A">
            <w:pPr>
              <w:tabs>
                <w:tab w:val="left" w:pos="804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教学时间</w:t>
            </w:r>
          </w:p>
        </w:tc>
      </w:tr>
      <w:tr w:rsidR="00336A7A" w14:paraId="1D25C40B" w14:textId="3664514A" w:rsidTr="00336A7A">
        <w:tc>
          <w:tcPr>
            <w:tcW w:w="3806" w:type="dxa"/>
          </w:tcPr>
          <w:p w14:paraId="45751A3B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Java IO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Netty</w:t>
            </w:r>
          </w:p>
          <w:p w14:paraId="387C309C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1.1  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通信</w:t>
            </w:r>
          </w:p>
          <w:p w14:paraId="0F61AF16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1.2  </w:t>
            </w:r>
            <w:r>
              <w:rPr>
                <w:rFonts w:hint="eastAsia"/>
              </w:rPr>
              <w:t>初识</w:t>
            </w:r>
            <w:r>
              <w:rPr>
                <w:rFonts w:hint="eastAsia"/>
              </w:rPr>
              <w:t>Netty</w:t>
            </w:r>
          </w:p>
          <w:p w14:paraId="31868D60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1.3  </w:t>
            </w:r>
            <w:r>
              <w:rPr>
                <w:rFonts w:hint="eastAsia"/>
              </w:rPr>
              <w:t>实战：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版的“</w:t>
            </w:r>
            <w:r>
              <w:rPr>
                <w:rFonts w:hint="eastAsia"/>
              </w:rPr>
              <w:t>Hello World</w:t>
            </w:r>
            <w:r>
              <w:rPr>
                <w:rFonts w:hint="eastAsia"/>
              </w:rPr>
              <w:t>”程序</w:t>
            </w:r>
          </w:p>
          <w:p w14:paraId="11EA6010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>1.4  Netty</w:t>
            </w:r>
            <w:r>
              <w:rPr>
                <w:rFonts w:hint="eastAsia"/>
              </w:rPr>
              <w:t>框架模块介绍</w:t>
            </w:r>
          </w:p>
          <w:p w14:paraId="67740487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1.5  </w:t>
            </w:r>
            <w:r>
              <w:rPr>
                <w:rFonts w:hint="eastAsia"/>
              </w:rPr>
              <w:t>小结</w:t>
            </w:r>
          </w:p>
          <w:p w14:paraId="4456552B" w14:textId="77777777" w:rsidR="00336A7A" w:rsidRPr="00E74E37" w:rsidRDefault="00336A7A" w:rsidP="00E74E37">
            <w:pPr>
              <w:rPr>
                <w:rFonts w:hint="eastAsia"/>
              </w:rPr>
            </w:pPr>
          </w:p>
        </w:tc>
        <w:tc>
          <w:tcPr>
            <w:tcW w:w="3788" w:type="dxa"/>
          </w:tcPr>
          <w:p w14:paraId="738B3111" w14:textId="77777777" w:rsidR="00336A7A" w:rsidRPr="00782A1F" w:rsidRDefault="00336A7A" w:rsidP="008725B7">
            <w:pPr>
              <w:pStyle w:val="a5"/>
            </w:pPr>
            <w:r>
              <w:rPr>
                <w:rFonts w:hint="eastAsia"/>
              </w:rPr>
              <w:t>本章主要介绍了网络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通信原理、</w:t>
            </w:r>
            <w:r w:rsidRPr="004E6407">
              <w:rPr>
                <w:rFonts w:hint="eastAsia"/>
              </w:rPr>
              <w:t>Netty</w:t>
            </w:r>
            <w:r>
              <w:rPr>
                <w:rFonts w:hint="eastAsia"/>
              </w:rPr>
              <w:t>框架的基础知识及其特点、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框架模块的组织结构等方面的内容，并通过一个简单的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实战应用，讲解了如何搭建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开发环境，以及代码调试的方法</w:t>
            </w:r>
            <w:r w:rsidRPr="004E6407">
              <w:rPr>
                <w:rFonts w:hint="eastAsia"/>
              </w:rPr>
              <w:t>。</w:t>
            </w:r>
          </w:p>
          <w:p w14:paraId="3F0E281D" w14:textId="77777777" w:rsidR="00336A7A" w:rsidRPr="008725B7" w:rsidRDefault="00336A7A">
            <w:pPr>
              <w:rPr>
                <w:lang w:val="x-none"/>
              </w:rPr>
            </w:pPr>
          </w:p>
        </w:tc>
        <w:tc>
          <w:tcPr>
            <w:tcW w:w="3360" w:type="dxa"/>
          </w:tcPr>
          <w:p w14:paraId="2AFC34A6" w14:textId="77777777" w:rsidR="00336A7A" w:rsidRDefault="00336A7A" w:rsidP="00D7734F">
            <w:pPr>
              <w:pStyle w:val="01"/>
              <w:rPr>
                <w:rFonts w:hint="eastAsia"/>
              </w:rPr>
            </w:pPr>
            <w:r w:rsidRPr="00911A8F">
              <w:rPr>
                <w:rFonts w:hint="eastAsia"/>
              </w:rPr>
              <w:t>Java</w:t>
            </w:r>
            <w:r>
              <w:rPr>
                <w:rFonts w:hint="eastAsia"/>
              </w:rPr>
              <w:t xml:space="preserve"> </w:t>
            </w:r>
            <w:r w:rsidRPr="00911A8F">
              <w:rPr>
                <w:rFonts w:hint="eastAsia"/>
              </w:rPr>
              <w:t>IO</w:t>
            </w:r>
            <w:r w:rsidRPr="00911A8F">
              <w:rPr>
                <w:rFonts w:hint="eastAsia"/>
              </w:rPr>
              <w:t>通信</w:t>
            </w:r>
            <w:r>
              <w:rPr>
                <w:rFonts w:hint="eastAsia"/>
              </w:rPr>
              <w:t>基本原理</w:t>
            </w:r>
          </w:p>
          <w:p w14:paraId="287C9262" w14:textId="77777777" w:rsidR="00336A7A" w:rsidRDefault="00336A7A" w:rsidP="00D7734F">
            <w:pPr>
              <w:pStyle w:val="01"/>
              <w:rPr>
                <w:rFonts w:hint="eastAsia"/>
              </w:rPr>
            </w:pPr>
            <w:r w:rsidRPr="00911A8F">
              <w:t>Netty</w:t>
            </w:r>
            <w:r>
              <w:rPr>
                <w:rFonts w:hint="eastAsia"/>
              </w:rPr>
              <w:t>基础</w:t>
            </w:r>
          </w:p>
          <w:p w14:paraId="4E08776B" w14:textId="77777777" w:rsidR="00336A7A" w:rsidRDefault="00336A7A" w:rsidP="00D7734F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核心模块内容</w:t>
            </w:r>
          </w:p>
          <w:p w14:paraId="2F9611EA" w14:textId="77777777" w:rsidR="00336A7A" w:rsidRDefault="00336A7A"/>
        </w:tc>
        <w:tc>
          <w:tcPr>
            <w:tcW w:w="2994" w:type="dxa"/>
          </w:tcPr>
          <w:p w14:paraId="418F5F72" w14:textId="77777777" w:rsidR="00336A7A" w:rsidRPr="00911A8F" w:rsidRDefault="00336A7A" w:rsidP="00E36E6A">
            <w:pPr>
              <w:pStyle w:val="01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336A7A" w14:paraId="02128C4E" w14:textId="344D70E8" w:rsidTr="00336A7A">
        <w:tc>
          <w:tcPr>
            <w:tcW w:w="3806" w:type="dxa"/>
          </w:tcPr>
          <w:p w14:paraId="4621494F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构建完整的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应用程序</w:t>
            </w:r>
          </w:p>
          <w:p w14:paraId="060626A2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2.1  </w:t>
            </w:r>
            <w:r>
              <w:rPr>
                <w:rFonts w:hint="eastAsia"/>
              </w:rPr>
              <w:t>搭建完整的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架构</w:t>
            </w:r>
          </w:p>
          <w:p w14:paraId="3504BA8B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2.2  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丢弃应用（</w:t>
            </w:r>
            <w:r>
              <w:rPr>
                <w:rFonts w:hint="eastAsia"/>
              </w:rPr>
              <w:t>DiscardNetty</w:t>
            </w:r>
            <w:r>
              <w:rPr>
                <w:rFonts w:hint="eastAsia"/>
              </w:rPr>
              <w:t>）</w:t>
            </w:r>
          </w:p>
          <w:p w14:paraId="117527FD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2.3  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响应应用（</w:t>
            </w:r>
            <w:r>
              <w:rPr>
                <w:rFonts w:hint="eastAsia"/>
              </w:rPr>
              <w:t>EchoNetty</w:t>
            </w:r>
            <w:r>
              <w:rPr>
                <w:rFonts w:hint="eastAsia"/>
              </w:rPr>
              <w:t>）</w:t>
            </w:r>
          </w:p>
          <w:p w14:paraId="568BBEF2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2.4  </w:t>
            </w:r>
            <w:r>
              <w:rPr>
                <w:rFonts w:hint="eastAsia"/>
              </w:rPr>
              <w:t>小结</w:t>
            </w:r>
          </w:p>
          <w:p w14:paraId="377464A0" w14:textId="77777777" w:rsidR="00336A7A" w:rsidRDefault="00336A7A"/>
        </w:tc>
        <w:tc>
          <w:tcPr>
            <w:tcW w:w="3788" w:type="dxa"/>
          </w:tcPr>
          <w:p w14:paraId="44495451" w14:textId="77777777" w:rsidR="00336A7A" w:rsidRDefault="00336A7A" w:rsidP="000538A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本章将介绍如何逐步构建一个完整的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应用程序。一个完整的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应用程序包含服务器端和客户端，客户端将信息发送给服务器端进行处理，同时服务器端再将信息经过处理后返回给客户端。</w:t>
            </w:r>
          </w:p>
          <w:p w14:paraId="07452113" w14:textId="77777777" w:rsidR="00336A7A" w:rsidRPr="000538A4" w:rsidRDefault="00336A7A">
            <w:pPr>
              <w:rPr>
                <w:lang w:val="x-none"/>
              </w:rPr>
            </w:pPr>
          </w:p>
        </w:tc>
        <w:tc>
          <w:tcPr>
            <w:tcW w:w="3360" w:type="dxa"/>
          </w:tcPr>
          <w:p w14:paraId="6CF1180D" w14:textId="77777777" w:rsidR="00336A7A" w:rsidRDefault="00336A7A" w:rsidP="000538A4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搭建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应用程序开发环境</w:t>
            </w:r>
          </w:p>
          <w:p w14:paraId="7834A6A7" w14:textId="77777777" w:rsidR="00336A7A" w:rsidRDefault="00336A7A" w:rsidP="000538A4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Discard</w:t>
            </w:r>
            <w:r>
              <w:rPr>
                <w:rFonts w:hint="eastAsia"/>
              </w:rPr>
              <w:t>服务器</w:t>
            </w:r>
          </w:p>
          <w:p w14:paraId="16EA3F4B" w14:textId="77777777" w:rsidR="00336A7A" w:rsidRDefault="00336A7A" w:rsidP="000538A4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服务器</w:t>
            </w:r>
          </w:p>
          <w:p w14:paraId="338AE601" w14:textId="77777777" w:rsidR="00336A7A" w:rsidRDefault="00336A7A" w:rsidP="000538A4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构建与运行源码的方法</w:t>
            </w:r>
          </w:p>
          <w:p w14:paraId="6C1F6F1E" w14:textId="77777777" w:rsidR="00336A7A" w:rsidRDefault="00336A7A"/>
        </w:tc>
        <w:tc>
          <w:tcPr>
            <w:tcW w:w="2994" w:type="dxa"/>
          </w:tcPr>
          <w:p w14:paraId="19F13B9E" w14:textId="77777777" w:rsidR="00336A7A" w:rsidRDefault="00336A7A" w:rsidP="00E36E6A">
            <w:pPr>
              <w:pStyle w:val="01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336A7A" w14:paraId="23710168" w14:textId="5688CCE0" w:rsidTr="00336A7A">
        <w:tc>
          <w:tcPr>
            <w:tcW w:w="3806" w:type="dxa"/>
          </w:tcPr>
          <w:p w14:paraId="31070E38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Netty</w:t>
            </w:r>
            <w:r>
              <w:rPr>
                <w:rFonts w:hint="eastAsia"/>
              </w:rPr>
              <w:t>线程模型</w:t>
            </w:r>
          </w:p>
          <w:p w14:paraId="76B93828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3.1  </w:t>
            </w:r>
            <w:r>
              <w:rPr>
                <w:rFonts w:hint="eastAsia"/>
              </w:rPr>
              <w:t>线程基础</w:t>
            </w:r>
          </w:p>
          <w:p w14:paraId="3AAC511D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>3.2  Java</w:t>
            </w:r>
            <w:r>
              <w:rPr>
                <w:rFonts w:hint="eastAsia"/>
              </w:rPr>
              <w:t>线程池</w:t>
            </w:r>
          </w:p>
          <w:p w14:paraId="7FB0A5AA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>3.3  Reactor</w:t>
            </w:r>
            <w:r>
              <w:rPr>
                <w:rFonts w:hint="eastAsia"/>
              </w:rPr>
              <w:t>模型</w:t>
            </w:r>
          </w:p>
          <w:p w14:paraId="36D06CAF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>3.4  Netty</w:t>
            </w:r>
            <w:r>
              <w:rPr>
                <w:rFonts w:hint="eastAsia"/>
              </w:rPr>
              <w:t>线程模型</w:t>
            </w:r>
          </w:p>
          <w:p w14:paraId="74E64E36" w14:textId="77777777" w:rsidR="00336A7A" w:rsidRDefault="00336A7A" w:rsidP="00E74E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3.5  </w:t>
            </w:r>
            <w:r>
              <w:rPr>
                <w:rFonts w:hint="eastAsia"/>
              </w:rPr>
              <w:t>小结</w:t>
            </w:r>
          </w:p>
          <w:p w14:paraId="1C9D3ADE" w14:textId="77777777" w:rsidR="00336A7A" w:rsidRDefault="00336A7A"/>
        </w:tc>
        <w:tc>
          <w:tcPr>
            <w:tcW w:w="3788" w:type="dxa"/>
          </w:tcPr>
          <w:p w14:paraId="23B39111" w14:textId="77777777" w:rsidR="00336A7A" w:rsidRDefault="00336A7A" w:rsidP="00507D81">
            <w:pPr>
              <w:pStyle w:val="a5"/>
              <w:rPr>
                <w:rFonts w:hint="eastAsia"/>
              </w:rPr>
            </w:pPr>
            <w:r w:rsidRPr="00F06092">
              <w:rPr>
                <w:rFonts w:hint="eastAsia"/>
              </w:rPr>
              <w:lastRenderedPageBreak/>
              <w:t>Netty</w:t>
            </w:r>
            <w:r>
              <w:rPr>
                <w:rFonts w:hint="eastAsia"/>
              </w:rPr>
              <w:t>线程模型是基于</w:t>
            </w:r>
            <w:r w:rsidRPr="00F06092">
              <w:rPr>
                <w:rFonts w:hint="eastAsia"/>
              </w:rPr>
              <w:t>Reactor</w:t>
            </w:r>
            <w:r>
              <w:rPr>
                <w:rFonts w:hint="eastAsia"/>
              </w:rPr>
              <w:t>模型的多路复用方式来实现的，其</w:t>
            </w:r>
            <w:r w:rsidRPr="00F06092">
              <w:rPr>
                <w:rFonts w:hint="eastAsia"/>
              </w:rPr>
              <w:t>内部实现了两个线程池</w:t>
            </w:r>
            <w:r>
              <w:rPr>
                <w:rFonts w:hint="eastAsia"/>
              </w:rPr>
              <w:t>：</w:t>
            </w:r>
            <w:r w:rsidRPr="00F06092">
              <w:rPr>
                <w:rFonts w:hint="eastAsia"/>
              </w:rPr>
              <w:t>boss</w:t>
            </w:r>
            <w:r w:rsidRPr="00F06092">
              <w:rPr>
                <w:rFonts w:hint="eastAsia"/>
              </w:rPr>
              <w:t>线程池和</w:t>
            </w:r>
            <w:r w:rsidRPr="00F06092">
              <w:rPr>
                <w:rFonts w:hint="eastAsia"/>
              </w:rPr>
              <w:t>work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线程池。本章重点介绍</w:t>
            </w:r>
            <w:r w:rsidRPr="00F02CDB">
              <w:rPr>
                <w:rFonts w:hint="eastAsia"/>
              </w:rPr>
              <w:t>Netty</w:t>
            </w:r>
            <w:r>
              <w:rPr>
                <w:rFonts w:hint="eastAsia"/>
              </w:rPr>
              <w:t>线程模型及其相关知识。</w:t>
            </w:r>
          </w:p>
          <w:p w14:paraId="56E828C5" w14:textId="77777777" w:rsidR="00336A7A" w:rsidRDefault="00336A7A"/>
        </w:tc>
        <w:tc>
          <w:tcPr>
            <w:tcW w:w="3360" w:type="dxa"/>
          </w:tcPr>
          <w:p w14:paraId="533B3CFB" w14:textId="77777777" w:rsidR="00336A7A" w:rsidRDefault="00336A7A" w:rsidP="00507D81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线程基础</w:t>
            </w:r>
          </w:p>
          <w:p w14:paraId="229F3863" w14:textId="77777777" w:rsidR="00336A7A" w:rsidRDefault="00336A7A" w:rsidP="00507D81">
            <w:pPr>
              <w:pStyle w:val="01"/>
              <w:rPr>
                <w:rFonts w:hint="eastAsia"/>
              </w:rPr>
            </w:pPr>
            <w:r w:rsidRPr="00911A8F">
              <w:rPr>
                <w:rFonts w:hint="eastAsia"/>
              </w:rPr>
              <w:t>Java</w:t>
            </w:r>
            <w:r>
              <w:rPr>
                <w:rFonts w:hint="eastAsia"/>
              </w:rPr>
              <w:t>线程池</w:t>
            </w:r>
          </w:p>
          <w:p w14:paraId="5142E137" w14:textId="77777777" w:rsidR="00336A7A" w:rsidRDefault="00336A7A" w:rsidP="00507D81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Reactor</w:t>
            </w:r>
            <w:r>
              <w:rPr>
                <w:rFonts w:hint="eastAsia"/>
              </w:rPr>
              <w:t>模式和</w:t>
            </w:r>
            <w:r>
              <w:rPr>
                <w:rFonts w:hint="eastAsia"/>
              </w:rPr>
              <w:t>Proactor</w:t>
            </w:r>
            <w:r>
              <w:rPr>
                <w:rFonts w:hint="eastAsia"/>
              </w:rPr>
              <w:t>模式</w:t>
            </w:r>
          </w:p>
          <w:p w14:paraId="0DC6DE1D" w14:textId="77777777" w:rsidR="00336A7A" w:rsidRDefault="00336A7A" w:rsidP="00507D81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框架中</w:t>
            </w:r>
            <w:r>
              <w:rPr>
                <w:rFonts w:hint="eastAsia"/>
              </w:rPr>
              <w:t>Reactor</w:t>
            </w:r>
            <w:r>
              <w:rPr>
                <w:rFonts w:hint="eastAsia"/>
              </w:rPr>
              <w:t>模型的实现</w:t>
            </w:r>
          </w:p>
          <w:p w14:paraId="71887C67" w14:textId="77777777" w:rsidR="00336A7A" w:rsidRDefault="00336A7A"/>
        </w:tc>
        <w:tc>
          <w:tcPr>
            <w:tcW w:w="2994" w:type="dxa"/>
          </w:tcPr>
          <w:p w14:paraId="59289B38" w14:textId="77777777" w:rsidR="00336A7A" w:rsidRDefault="00336A7A" w:rsidP="00E36E6A">
            <w:pPr>
              <w:pStyle w:val="01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336A7A" w14:paraId="4F53B6FE" w14:textId="05D79820" w:rsidTr="00336A7A">
        <w:tc>
          <w:tcPr>
            <w:tcW w:w="3806" w:type="dxa"/>
          </w:tcPr>
          <w:p w14:paraId="353C9873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Netty</w:t>
            </w:r>
            <w:r>
              <w:rPr>
                <w:rFonts w:hint="eastAsia"/>
              </w:rPr>
              <w:t>内存管理</w:t>
            </w:r>
          </w:p>
          <w:p w14:paraId="70B14E10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4.1  </w:t>
            </w:r>
            <w:r>
              <w:rPr>
                <w:rFonts w:hint="eastAsia"/>
              </w:rPr>
              <w:t>内存管理基础</w:t>
            </w:r>
          </w:p>
          <w:p w14:paraId="5D0CB74B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4.2  Netty</w:t>
            </w:r>
            <w:r>
              <w:rPr>
                <w:rFonts w:hint="eastAsia"/>
              </w:rPr>
              <w:t>内存管理核心</w:t>
            </w:r>
          </w:p>
          <w:p w14:paraId="4BE09F46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4.3  Netty</w:t>
            </w:r>
            <w:r>
              <w:rPr>
                <w:rFonts w:hint="eastAsia"/>
              </w:rPr>
              <w:t>内存管理辅助类</w:t>
            </w:r>
          </w:p>
          <w:p w14:paraId="034B10E8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4.4  Netty</w:t>
            </w:r>
            <w:r>
              <w:rPr>
                <w:rFonts w:hint="eastAsia"/>
              </w:rPr>
              <w:t>实现“零拷贝”</w:t>
            </w:r>
          </w:p>
          <w:p w14:paraId="71D44AE7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4.5  Netty</w:t>
            </w:r>
            <w:r>
              <w:rPr>
                <w:rFonts w:hint="eastAsia"/>
              </w:rPr>
              <w:t>内存泄漏检测机制</w:t>
            </w:r>
          </w:p>
          <w:p w14:paraId="784A69B7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4.6  </w:t>
            </w:r>
            <w:r>
              <w:rPr>
                <w:rFonts w:hint="eastAsia"/>
              </w:rPr>
              <w:t>小结</w:t>
            </w:r>
          </w:p>
          <w:p w14:paraId="414FC594" w14:textId="77777777" w:rsidR="00336A7A" w:rsidRDefault="00336A7A"/>
        </w:tc>
        <w:tc>
          <w:tcPr>
            <w:tcW w:w="3788" w:type="dxa"/>
          </w:tcPr>
          <w:p w14:paraId="3D38EB1F" w14:textId="77777777" w:rsidR="00336A7A" w:rsidRDefault="00336A7A" w:rsidP="00F647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本章主要介绍了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内存管理技术，内容具体包括内存管理基础、内存管理方法及其主要类、</w:t>
            </w:r>
            <w:r>
              <w:rPr>
                <w:rFonts w:hint="eastAsia"/>
              </w:rPr>
              <w:t>ByteBuf</w:t>
            </w:r>
            <w:r>
              <w:rPr>
                <w:rFonts w:hint="eastAsia"/>
              </w:rPr>
              <w:t>类的介绍及其使用、零拷贝的实现和内存泄漏检测等</w:t>
            </w:r>
            <w:r w:rsidRPr="004E6407">
              <w:rPr>
                <w:rFonts w:hint="eastAsia"/>
              </w:rPr>
              <w:t>。</w:t>
            </w:r>
          </w:p>
          <w:p w14:paraId="2C5B8D97" w14:textId="77777777" w:rsidR="00336A7A" w:rsidRPr="00F64754" w:rsidRDefault="00336A7A">
            <w:pPr>
              <w:rPr>
                <w:lang w:val="x-none"/>
              </w:rPr>
            </w:pPr>
          </w:p>
        </w:tc>
        <w:tc>
          <w:tcPr>
            <w:tcW w:w="3360" w:type="dxa"/>
          </w:tcPr>
          <w:p w14:paraId="3F0CD83B" w14:textId="77777777" w:rsidR="00336A7A" w:rsidRDefault="00336A7A" w:rsidP="00FD184F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内存管理基础</w:t>
            </w:r>
          </w:p>
          <w:p w14:paraId="6AD0242D" w14:textId="77777777" w:rsidR="00336A7A" w:rsidRDefault="00336A7A" w:rsidP="00FD184F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内存管理方法及主要类</w:t>
            </w:r>
          </w:p>
          <w:p w14:paraId="4E08BCE5" w14:textId="77777777" w:rsidR="00336A7A" w:rsidRDefault="00336A7A" w:rsidP="00FD184F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ByteBuf</w:t>
            </w:r>
            <w:r>
              <w:rPr>
                <w:rFonts w:hint="eastAsia"/>
              </w:rPr>
              <w:t>类的介绍及使用</w:t>
            </w:r>
          </w:p>
          <w:p w14:paraId="4043826B" w14:textId="77777777" w:rsidR="00336A7A" w:rsidRDefault="00336A7A" w:rsidP="00FD184F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零拷贝的实现</w:t>
            </w:r>
          </w:p>
          <w:p w14:paraId="78EF2BEB" w14:textId="77777777" w:rsidR="00336A7A" w:rsidRDefault="00336A7A" w:rsidP="00FD184F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内存泄漏检测</w:t>
            </w:r>
          </w:p>
          <w:p w14:paraId="16AB8B7A" w14:textId="77777777" w:rsidR="00336A7A" w:rsidRDefault="00336A7A"/>
        </w:tc>
        <w:tc>
          <w:tcPr>
            <w:tcW w:w="2994" w:type="dxa"/>
          </w:tcPr>
          <w:p w14:paraId="3AF3C2DD" w14:textId="77777777" w:rsidR="00336A7A" w:rsidRDefault="00336A7A" w:rsidP="00E36E6A">
            <w:pPr>
              <w:pStyle w:val="01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336A7A" w14:paraId="4C0696FF" w14:textId="34877DD0" w:rsidTr="00336A7A">
        <w:tc>
          <w:tcPr>
            <w:tcW w:w="3806" w:type="dxa"/>
          </w:tcPr>
          <w:p w14:paraId="067FFD63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Netty</w:t>
            </w:r>
            <w:r>
              <w:rPr>
                <w:rFonts w:hint="eastAsia"/>
              </w:rPr>
              <w:t>传输功能</w:t>
            </w:r>
          </w:p>
          <w:p w14:paraId="7728657A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5.1  Netty Transport</w:t>
            </w:r>
            <w:r>
              <w:rPr>
                <w:rFonts w:hint="eastAsia"/>
              </w:rPr>
              <w:t>基础</w:t>
            </w:r>
          </w:p>
          <w:p w14:paraId="63C9E118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5.2  Netty Transport</w:t>
            </w:r>
            <w:r>
              <w:rPr>
                <w:rFonts w:hint="eastAsia"/>
              </w:rPr>
              <w:t>传输方式</w:t>
            </w:r>
          </w:p>
          <w:p w14:paraId="52CD4596" w14:textId="77777777" w:rsidR="00336A7A" w:rsidRDefault="00336A7A" w:rsidP="00A32AFB">
            <w:r>
              <w:t>5.3  Netty Transport API</w:t>
            </w:r>
          </w:p>
          <w:p w14:paraId="27F36C9A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5.4  Netty Transport</w:t>
            </w:r>
            <w:r>
              <w:rPr>
                <w:rFonts w:hint="eastAsia"/>
              </w:rPr>
              <w:t>协议</w:t>
            </w:r>
          </w:p>
          <w:p w14:paraId="409A1302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5.5  </w:t>
            </w:r>
            <w:r>
              <w:rPr>
                <w:rFonts w:hint="eastAsia"/>
              </w:rPr>
              <w:t>小结</w:t>
            </w:r>
          </w:p>
          <w:p w14:paraId="599FFFA5" w14:textId="77777777" w:rsidR="00336A7A" w:rsidRDefault="00336A7A"/>
        </w:tc>
        <w:tc>
          <w:tcPr>
            <w:tcW w:w="3788" w:type="dxa"/>
          </w:tcPr>
          <w:p w14:paraId="5AA6E69F" w14:textId="77777777" w:rsidR="00336A7A" w:rsidRPr="00E66F6A" w:rsidRDefault="00336A7A" w:rsidP="00643DF0">
            <w:pPr>
              <w:pStyle w:val="a5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本章主要介绍了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传输技术，内容具体包括传输是如何实现和使用的、传输方式有哪些、</w:t>
            </w:r>
            <w:r>
              <w:rPr>
                <w:rFonts w:hint="eastAsia"/>
              </w:rPr>
              <w:t>Netty Transport API</w:t>
            </w:r>
            <w:r>
              <w:rPr>
                <w:rFonts w:hint="eastAsia"/>
              </w:rPr>
              <w:t>实现</w:t>
            </w:r>
            <w:r>
              <w:t>，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Netty Transport</w:t>
            </w:r>
            <w:r>
              <w:rPr>
                <w:rFonts w:hint="eastAsia"/>
              </w:rPr>
              <w:t>协议等</w:t>
            </w:r>
            <w:r w:rsidRPr="004E6407">
              <w:rPr>
                <w:rFonts w:hint="eastAsia"/>
              </w:rPr>
              <w:t>。</w:t>
            </w:r>
          </w:p>
          <w:p w14:paraId="6A1F40D2" w14:textId="77777777" w:rsidR="00336A7A" w:rsidRDefault="00336A7A"/>
        </w:tc>
        <w:tc>
          <w:tcPr>
            <w:tcW w:w="3360" w:type="dxa"/>
          </w:tcPr>
          <w:p w14:paraId="79A14BB5" w14:textId="77777777" w:rsidR="00336A7A" w:rsidRDefault="00336A7A" w:rsidP="00643DF0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Netty Transport</w:t>
            </w:r>
            <w:r>
              <w:rPr>
                <w:rFonts w:hint="eastAsia"/>
              </w:rPr>
              <w:t>基础</w:t>
            </w:r>
          </w:p>
          <w:p w14:paraId="3BE26866" w14:textId="77777777" w:rsidR="00336A7A" w:rsidRDefault="00336A7A" w:rsidP="00643DF0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Netty Transport API</w:t>
            </w:r>
          </w:p>
          <w:p w14:paraId="77CBDE74" w14:textId="77777777" w:rsidR="00336A7A" w:rsidRDefault="00336A7A" w:rsidP="00643DF0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Netty Transport</w:t>
            </w:r>
            <w:r>
              <w:rPr>
                <w:rFonts w:hint="eastAsia"/>
              </w:rPr>
              <w:t>应用</w:t>
            </w:r>
          </w:p>
          <w:p w14:paraId="38173D99" w14:textId="77777777" w:rsidR="00336A7A" w:rsidRDefault="00336A7A"/>
        </w:tc>
        <w:tc>
          <w:tcPr>
            <w:tcW w:w="2994" w:type="dxa"/>
          </w:tcPr>
          <w:p w14:paraId="4CF2731F" w14:textId="77777777" w:rsidR="00336A7A" w:rsidRDefault="00336A7A" w:rsidP="00E36E6A">
            <w:pPr>
              <w:pStyle w:val="01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336A7A" w14:paraId="5F878F83" w14:textId="0C374EF2" w:rsidTr="00336A7A">
        <w:tc>
          <w:tcPr>
            <w:tcW w:w="3806" w:type="dxa"/>
          </w:tcPr>
          <w:p w14:paraId="487D6E3E" w14:textId="77777777" w:rsidR="00336A7A" w:rsidRDefault="00336A7A" w:rsidP="00A32AF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t>Netty Channel</w:t>
            </w:r>
          </w:p>
          <w:p w14:paraId="0EFB1366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6.1  Channel</w:t>
            </w:r>
            <w:r>
              <w:rPr>
                <w:rFonts w:hint="eastAsia"/>
              </w:rPr>
              <w:t>基础</w:t>
            </w:r>
          </w:p>
          <w:p w14:paraId="5123DF7C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6.2  Netty Channel</w:t>
            </w:r>
            <w:r>
              <w:rPr>
                <w:rFonts w:hint="eastAsia"/>
              </w:rPr>
              <w:t>接口</w:t>
            </w:r>
          </w:p>
          <w:p w14:paraId="6841710F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6.3  Netty ChannelHandler</w:t>
            </w:r>
            <w:r>
              <w:rPr>
                <w:rFonts w:hint="eastAsia"/>
              </w:rPr>
              <w:t>接口</w:t>
            </w:r>
          </w:p>
          <w:p w14:paraId="319B448F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6.4  Netty ChannelPipeline</w:t>
            </w:r>
            <w:r>
              <w:rPr>
                <w:rFonts w:hint="eastAsia"/>
              </w:rPr>
              <w:t>接口</w:t>
            </w:r>
          </w:p>
          <w:p w14:paraId="2CA2024F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6.5  Netty ChannelHandlerContext</w:t>
            </w:r>
            <w:r>
              <w:rPr>
                <w:rFonts w:hint="eastAsia"/>
              </w:rPr>
              <w:t>接口</w:t>
            </w:r>
          </w:p>
          <w:p w14:paraId="5E3F5ACD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6.6  </w:t>
            </w:r>
            <w:r>
              <w:rPr>
                <w:rFonts w:hint="eastAsia"/>
              </w:rPr>
              <w:t>小结</w:t>
            </w:r>
          </w:p>
          <w:p w14:paraId="2489424F" w14:textId="77777777" w:rsidR="00336A7A" w:rsidRDefault="00336A7A"/>
        </w:tc>
        <w:tc>
          <w:tcPr>
            <w:tcW w:w="3788" w:type="dxa"/>
          </w:tcPr>
          <w:p w14:paraId="060A10B1" w14:textId="77777777" w:rsidR="00336A7A" w:rsidRPr="00E66F6A" w:rsidRDefault="00336A7A" w:rsidP="00643DF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本章主要介绍了</w:t>
            </w:r>
            <w:r>
              <w:rPr>
                <w:rFonts w:hint="eastAsia"/>
              </w:rPr>
              <w:t>Netty Channel</w:t>
            </w:r>
            <w:r>
              <w:rPr>
                <w:rFonts w:hint="eastAsia"/>
              </w:rPr>
              <w:t>的相关技术，内容具体包括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基础、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接口的定义、</w:t>
            </w:r>
            <w:r>
              <w:rPr>
                <w:rFonts w:hint="eastAsia"/>
              </w:rPr>
              <w:t>ChannelHandler</w:t>
            </w:r>
            <w:r>
              <w:rPr>
                <w:rFonts w:hint="eastAsia"/>
              </w:rPr>
              <w:t>接口的使用、</w:t>
            </w:r>
            <w:r>
              <w:rPr>
                <w:rFonts w:hint="eastAsia"/>
              </w:rPr>
              <w:t>ChannelPipeline</w:t>
            </w:r>
            <w:r>
              <w:rPr>
                <w:rFonts w:hint="eastAsia"/>
              </w:rPr>
              <w:t>接口的使用</w:t>
            </w:r>
            <w:r>
              <w:t>，</w:t>
            </w:r>
            <w:r>
              <w:rPr>
                <w:rFonts w:hint="eastAsia"/>
              </w:rPr>
              <w:t>以及</w:t>
            </w:r>
            <w:r w:rsidRPr="0030581D">
              <w:t>ChannelHandlerContext</w:t>
            </w:r>
            <w:r>
              <w:t>接口的使用</w:t>
            </w:r>
            <w:r>
              <w:rPr>
                <w:rFonts w:hint="eastAsia"/>
              </w:rPr>
              <w:t>等</w:t>
            </w:r>
            <w:r w:rsidRPr="004E6407">
              <w:rPr>
                <w:rFonts w:hint="eastAsia"/>
              </w:rPr>
              <w:t>。</w:t>
            </w:r>
          </w:p>
          <w:p w14:paraId="40C1A299" w14:textId="77777777" w:rsidR="00336A7A" w:rsidRPr="00643DF0" w:rsidRDefault="00336A7A">
            <w:pPr>
              <w:rPr>
                <w:lang w:val="x-none"/>
              </w:rPr>
            </w:pPr>
          </w:p>
        </w:tc>
        <w:tc>
          <w:tcPr>
            <w:tcW w:w="3360" w:type="dxa"/>
          </w:tcPr>
          <w:p w14:paraId="0587D282" w14:textId="77777777" w:rsidR="00336A7A" w:rsidRDefault="00336A7A" w:rsidP="00643DF0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接口基础</w:t>
            </w:r>
          </w:p>
          <w:p w14:paraId="46A37435" w14:textId="77777777" w:rsidR="00336A7A" w:rsidRDefault="00336A7A" w:rsidP="00643DF0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ChannelHandle</w:t>
            </w:r>
            <w:r>
              <w:rPr>
                <w:rFonts w:hint="eastAsia"/>
              </w:rPr>
              <w:t>的功能及</w:t>
            </w:r>
            <w:r>
              <w:rPr>
                <w:rFonts w:hint="eastAsia"/>
                <w:lang w:eastAsia="zh-CN"/>
              </w:rPr>
              <w:t>其</w:t>
            </w:r>
            <w:r>
              <w:rPr>
                <w:rFonts w:hint="eastAsia"/>
              </w:rPr>
              <w:t>使用</w:t>
            </w:r>
          </w:p>
          <w:p w14:paraId="07ADEAD3" w14:textId="77777777" w:rsidR="00336A7A" w:rsidRDefault="00336A7A" w:rsidP="00643DF0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ChannelPipeline</w:t>
            </w:r>
            <w:r>
              <w:rPr>
                <w:rFonts w:hint="eastAsia"/>
              </w:rPr>
              <w:t>的功能及</w:t>
            </w:r>
            <w:r>
              <w:rPr>
                <w:rFonts w:hint="eastAsia"/>
                <w:lang w:eastAsia="zh-CN"/>
              </w:rPr>
              <w:t>其</w:t>
            </w:r>
            <w:r>
              <w:rPr>
                <w:rFonts w:hint="eastAsia"/>
              </w:rPr>
              <w:t>使用</w:t>
            </w:r>
          </w:p>
          <w:p w14:paraId="7B5B9780" w14:textId="77777777" w:rsidR="00336A7A" w:rsidRDefault="00336A7A"/>
        </w:tc>
        <w:tc>
          <w:tcPr>
            <w:tcW w:w="2994" w:type="dxa"/>
          </w:tcPr>
          <w:p w14:paraId="40DC55DB" w14:textId="77777777" w:rsidR="00336A7A" w:rsidRDefault="00336A7A" w:rsidP="00E36E6A">
            <w:pPr>
              <w:pStyle w:val="01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336A7A" w14:paraId="4B0F7B76" w14:textId="5FD69862" w:rsidTr="00336A7A">
        <w:tc>
          <w:tcPr>
            <w:tcW w:w="3806" w:type="dxa"/>
          </w:tcPr>
          <w:p w14:paraId="7328A6DF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Netty</w:t>
            </w:r>
            <w:r>
              <w:rPr>
                <w:rFonts w:hint="eastAsia"/>
              </w:rPr>
              <w:t>编码与解码</w:t>
            </w:r>
          </w:p>
          <w:p w14:paraId="7996B3AB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7.1  Codec</w:t>
            </w:r>
            <w:r>
              <w:rPr>
                <w:rFonts w:hint="eastAsia"/>
              </w:rPr>
              <w:t>基础</w:t>
            </w:r>
          </w:p>
          <w:p w14:paraId="25778E4D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7.2  Netty Encode</w:t>
            </w:r>
            <w:r>
              <w:rPr>
                <w:rFonts w:hint="eastAsia"/>
              </w:rPr>
              <w:t>编码器</w:t>
            </w:r>
          </w:p>
          <w:p w14:paraId="769AD817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7.3  Netty Decode</w:t>
            </w:r>
            <w:r>
              <w:rPr>
                <w:rFonts w:hint="eastAsia"/>
              </w:rPr>
              <w:t>解码器</w:t>
            </w:r>
          </w:p>
          <w:p w14:paraId="2D60EC6F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7.4  Netty Codec</w:t>
            </w:r>
            <w:r>
              <w:rPr>
                <w:rFonts w:hint="eastAsia"/>
              </w:rPr>
              <w:t>抽象类</w:t>
            </w:r>
          </w:p>
          <w:p w14:paraId="7A5B1E62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7.5  </w:t>
            </w:r>
            <w:r>
              <w:rPr>
                <w:rFonts w:hint="eastAsia"/>
              </w:rPr>
              <w:t>小结</w:t>
            </w:r>
          </w:p>
          <w:p w14:paraId="03184DA3" w14:textId="77777777" w:rsidR="00336A7A" w:rsidRDefault="00336A7A"/>
        </w:tc>
        <w:tc>
          <w:tcPr>
            <w:tcW w:w="3788" w:type="dxa"/>
          </w:tcPr>
          <w:p w14:paraId="1CE00E31" w14:textId="77777777" w:rsidR="00217650" w:rsidRDefault="00217650" w:rsidP="00217650">
            <w:pPr>
              <w:pStyle w:val="a5"/>
            </w:pPr>
            <w:r>
              <w:rPr>
                <w:rFonts w:hint="eastAsia"/>
              </w:rPr>
              <w:lastRenderedPageBreak/>
              <w:t>本章主要介绍了</w:t>
            </w:r>
            <w:r>
              <w:rPr>
                <w:rFonts w:hint="eastAsia"/>
              </w:rPr>
              <w:t>Netty Codec</w:t>
            </w:r>
            <w:r>
              <w:rPr>
                <w:rFonts w:hint="eastAsia"/>
              </w:rPr>
              <w:t>（编解码器）技术，内容具体包括</w:t>
            </w:r>
            <w:r>
              <w:rPr>
                <w:rFonts w:hint="eastAsia"/>
              </w:rPr>
              <w:t>Codec</w:t>
            </w:r>
            <w:r>
              <w:rPr>
                <w:rFonts w:hint="eastAsia"/>
              </w:rPr>
              <w:t>基础、</w:t>
            </w:r>
            <w:r>
              <w:rPr>
                <w:rFonts w:hint="eastAsia"/>
              </w:rPr>
              <w:lastRenderedPageBreak/>
              <w:t>Netty Encode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</w:rPr>
              <w:t>（编码器）的使用、</w:t>
            </w:r>
            <w:r>
              <w:rPr>
                <w:rFonts w:hint="eastAsia"/>
              </w:rPr>
              <w:t>Netty Decode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</w:rPr>
              <w:t>（解码器）的使用，以及如何使用</w:t>
            </w:r>
            <w:r>
              <w:t>Netty</w:t>
            </w:r>
            <w:r>
              <w:rPr>
                <w:rFonts w:hint="eastAsia"/>
              </w:rPr>
              <w:t xml:space="preserve"> Codec</w:t>
            </w:r>
            <w:r>
              <w:rPr>
                <w:rFonts w:hint="eastAsia"/>
              </w:rPr>
              <w:t>抽象类等</w:t>
            </w:r>
            <w:r w:rsidRPr="004E6407">
              <w:rPr>
                <w:rFonts w:hint="eastAsia"/>
              </w:rPr>
              <w:t>。</w:t>
            </w:r>
          </w:p>
          <w:p w14:paraId="5A8D3DF9" w14:textId="77777777" w:rsidR="00217650" w:rsidRPr="00E66F6A" w:rsidRDefault="00217650" w:rsidP="00217650">
            <w:pPr>
              <w:pStyle w:val="a5"/>
            </w:pPr>
          </w:p>
          <w:p w14:paraId="5667114C" w14:textId="77777777" w:rsidR="00336A7A" w:rsidRPr="00217650" w:rsidRDefault="00336A7A">
            <w:pPr>
              <w:rPr>
                <w:lang w:val="x-none"/>
              </w:rPr>
            </w:pPr>
          </w:p>
        </w:tc>
        <w:tc>
          <w:tcPr>
            <w:tcW w:w="3360" w:type="dxa"/>
          </w:tcPr>
          <w:p w14:paraId="56696351" w14:textId="77777777" w:rsidR="00217650" w:rsidRDefault="00217650" w:rsidP="00217650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Decoder</w:t>
            </w:r>
            <w:r>
              <w:rPr>
                <w:rFonts w:hint="eastAsia"/>
              </w:rPr>
              <w:t>（</w:t>
            </w:r>
            <w:r w:rsidRPr="0000045A">
              <w:rPr>
                <w:rFonts w:hint="eastAsia"/>
              </w:rPr>
              <w:t>解码器</w:t>
            </w:r>
            <w:r>
              <w:rPr>
                <w:rFonts w:hint="eastAsia"/>
              </w:rPr>
              <w:t>）</w:t>
            </w:r>
          </w:p>
          <w:p w14:paraId="24140F04" w14:textId="77777777" w:rsidR="00217650" w:rsidRDefault="00217650" w:rsidP="00217650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Encoder</w:t>
            </w:r>
            <w:r>
              <w:rPr>
                <w:rFonts w:hint="eastAsia"/>
              </w:rPr>
              <w:t>（</w:t>
            </w:r>
            <w:r w:rsidRPr="0000045A">
              <w:rPr>
                <w:rFonts w:hint="eastAsia"/>
              </w:rPr>
              <w:t>编码器</w:t>
            </w:r>
            <w:r>
              <w:rPr>
                <w:rFonts w:hint="eastAsia"/>
              </w:rPr>
              <w:t>）</w:t>
            </w:r>
          </w:p>
          <w:p w14:paraId="3090D835" w14:textId="77777777" w:rsidR="00217650" w:rsidRDefault="00217650" w:rsidP="00217650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Codec</w:t>
            </w:r>
            <w:r>
              <w:rPr>
                <w:rFonts w:hint="eastAsia"/>
              </w:rPr>
              <w:t>（</w:t>
            </w:r>
            <w:r w:rsidRPr="0000045A">
              <w:rPr>
                <w:rFonts w:hint="eastAsia"/>
              </w:rPr>
              <w:t>编解码器</w:t>
            </w:r>
            <w:r>
              <w:rPr>
                <w:rFonts w:hint="eastAsia"/>
              </w:rPr>
              <w:t>）</w:t>
            </w:r>
          </w:p>
          <w:p w14:paraId="5C033350" w14:textId="77777777" w:rsidR="00336A7A" w:rsidRPr="00217650" w:rsidRDefault="00336A7A">
            <w:pPr>
              <w:rPr>
                <w:lang w:val="x-none"/>
              </w:rPr>
            </w:pPr>
          </w:p>
        </w:tc>
        <w:tc>
          <w:tcPr>
            <w:tcW w:w="2994" w:type="dxa"/>
          </w:tcPr>
          <w:p w14:paraId="46A0E209" w14:textId="77777777" w:rsidR="00336A7A" w:rsidRDefault="00336A7A"/>
        </w:tc>
      </w:tr>
      <w:tr w:rsidR="00336A7A" w14:paraId="1A1017D0" w14:textId="250C4578" w:rsidTr="00336A7A">
        <w:tc>
          <w:tcPr>
            <w:tcW w:w="3806" w:type="dxa"/>
          </w:tcPr>
          <w:p w14:paraId="6014477D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Netty</w:t>
            </w:r>
            <w:r>
              <w:rPr>
                <w:rFonts w:hint="eastAsia"/>
              </w:rPr>
              <w:t>引导</w:t>
            </w:r>
          </w:p>
          <w:p w14:paraId="0507638D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8.1  Bootstrap</w:t>
            </w:r>
            <w:r>
              <w:rPr>
                <w:rFonts w:hint="eastAsia"/>
              </w:rPr>
              <w:t>基础</w:t>
            </w:r>
          </w:p>
          <w:p w14:paraId="0782C33C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8.2  Bootstrap</w:t>
            </w:r>
            <w:r>
              <w:rPr>
                <w:rFonts w:hint="eastAsia"/>
              </w:rPr>
              <w:t>类型</w:t>
            </w:r>
          </w:p>
          <w:p w14:paraId="3E889250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8.3  Bootstrap</w:t>
            </w:r>
            <w:r>
              <w:rPr>
                <w:rFonts w:hint="eastAsia"/>
              </w:rPr>
              <w:t>客户端</w:t>
            </w:r>
          </w:p>
          <w:p w14:paraId="1861E5C6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8.4  Bootstrap</w:t>
            </w:r>
            <w:r>
              <w:rPr>
                <w:rFonts w:hint="eastAsia"/>
              </w:rPr>
              <w:t>服务器端</w:t>
            </w:r>
          </w:p>
          <w:p w14:paraId="7EB8A72E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8.5 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引导客户端</w:t>
            </w:r>
          </w:p>
          <w:p w14:paraId="0CF29024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8.6  </w:t>
            </w:r>
            <w:r>
              <w:rPr>
                <w:rFonts w:hint="eastAsia"/>
              </w:rPr>
              <w:t>服务器端配置两个</w:t>
            </w:r>
            <w:r>
              <w:rPr>
                <w:rFonts w:hint="eastAsia"/>
              </w:rPr>
              <w:t>EventLoopGroup</w:t>
            </w:r>
          </w:p>
          <w:p w14:paraId="50907571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8.7  </w:t>
            </w:r>
            <w:r>
              <w:rPr>
                <w:rFonts w:hint="eastAsia"/>
              </w:rPr>
              <w:t>小结</w:t>
            </w:r>
          </w:p>
          <w:p w14:paraId="1236E6D8" w14:textId="77777777" w:rsidR="00336A7A" w:rsidRDefault="00336A7A"/>
        </w:tc>
        <w:tc>
          <w:tcPr>
            <w:tcW w:w="3788" w:type="dxa"/>
          </w:tcPr>
          <w:p w14:paraId="50715E55" w14:textId="77777777" w:rsidR="008D6D97" w:rsidRDefault="008D6D97" w:rsidP="008D6D9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本章主要介绍了</w:t>
            </w:r>
            <w:r>
              <w:rPr>
                <w:rFonts w:hint="eastAsia"/>
              </w:rPr>
              <w:t>Netty Bootstrap</w:t>
            </w:r>
            <w:r>
              <w:rPr>
                <w:rFonts w:hint="eastAsia"/>
              </w:rPr>
              <w:t>（引导）技术，内容具体包括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基础、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客户端引导的应用、</w:t>
            </w:r>
            <w:r>
              <w:rPr>
                <w:rFonts w:hint="eastAsia"/>
              </w:rPr>
              <w:t>ServerBootstrap</w:t>
            </w:r>
            <w:r>
              <w:rPr>
                <w:rFonts w:hint="eastAsia"/>
              </w:rPr>
              <w:t>服务器端引导的应用、如何</w:t>
            </w:r>
            <w:r w:rsidRPr="000A37FE">
              <w:rPr>
                <w:rFonts w:hint="eastAsia"/>
              </w:rPr>
              <w:t>从</w:t>
            </w:r>
            <w:r w:rsidRPr="000A37FE">
              <w:rPr>
                <w:rFonts w:hint="eastAsia"/>
              </w:rPr>
              <w:t>Channel</w:t>
            </w:r>
            <w:r w:rsidRPr="000A37FE">
              <w:rPr>
                <w:rFonts w:hint="eastAsia"/>
              </w:rPr>
              <w:t>引导客户端</w:t>
            </w:r>
            <w:r>
              <w:t>，</w:t>
            </w:r>
            <w:r>
              <w:rPr>
                <w:rFonts w:hint="eastAsia"/>
              </w:rPr>
              <w:t>以及</w:t>
            </w:r>
            <w:r w:rsidRPr="000A37FE">
              <w:rPr>
                <w:rFonts w:hint="eastAsia"/>
              </w:rPr>
              <w:t>服务器端配置两个</w:t>
            </w:r>
            <w:r w:rsidRPr="000A37FE">
              <w:rPr>
                <w:rFonts w:hint="eastAsia"/>
              </w:rPr>
              <w:t>EventLoopGroup</w:t>
            </w:r>
            <w:r>
              <w:rPr>
                <w:rFonts w:hint="eastAsia"/>
              </w:rPr>
              <w:t>的设计模式等</w:t>
            </w:r>
            <w:r w:rsidRPr="004E6407">
              <w:rPr>
                <w:rFonts w:hint="eastAsia"/>
              </w:rPr>
              <w:t>。</w:t>
            </w:r>
          </w:p>
          <w:p w14:paraId="5F42A064" w14:textId="77777777" w:rsidR="00336A7A" w:rsidRPr="008D6D97" w:rsidRDefault="00336A7A">
            <w:pPr>
              <w:rPr>
                <w:lang w:val="x-none"/>
              </w:rPr>
            </w:pPr>
          </w:p>
        </w:tc>
        <w:tc>
          <w:tcPr>
            <w:tcW w:w="3360" w:type="dxa"/>
          </w:tcPr>
          <w:p w14:paraId="181CB861" w14:textId="77777777" w:rsidR="00680427" w:rsidRDefault="00680427" w:rsidP="00680427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基础</w:t>
            </w:r>
          </w:p>
          <w:p w14:paraId="20DA21C1" w14:textId="77777777" w:rsidR="00680427" w:rsidRDefault="00680427" w:rsidP="00680427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类型</w:t>
            </w:r>
          </w:p>
          <w:p w14:paraId="6B4DABA6" w14:textId="77777777" w:rsidR="00680427" w:rsidRDefault="00680427" w:rsidP="00680427">
            <w:pPr>
              <w:pStyle w:val="01"/>
            </w:pP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客户端</w:t>
            </w:r>
          </w:p>
          <w:p w14:paraId="1DBEE489" w14:textId="77777777" w:rsidR="00680427" w:rsidRDefault="00680427" w:rsidP="00680427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服务器端</w:t>
            </w:r>
          </w:p>
          <w:p w14:paraId="4D5F3EDA" w14:textId="77777777" w:rsidR="00336A7A" w:rsidRDefault="00336A7A"/>
        </w:tc>
        <w:tc>
          <w:tcPr>
            <w:tcW w:w="2994" w:type="dxa"/>
          </w:tcPr>
          <w:p w14:paraId="62D1CA08" w14:textId="77777777" w:rsidR="00336A7A" w:rsidRDefault="00336A7A"/>
        </w:tc>
      </w:tr>
      <w:tr w:rsidR="00336A7A" w14:paraId="51DC9E88" w14:textId="25409303" w:rsidTr="00336A7A">
        <w:tc>
          <w:tcPr>
            <w:tcW w:w="3806" w:type="dxa"/>
          </w:tcPr>
          <w:p w14:paraId="5ADCBAF4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项目实战：基于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搭建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服务器</w:t>
            </w:r>
          </w:p>
          <w:p w14:paraId="60FD13DB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9.1  WebSocket</w:t>
            </w:r>
            <w:r>
              <w:rPr>
                <w:rFonts w:hint="eastAsia"/>
              </w:rPr>
              <w:t>协议</w:t>
            </w:r>
          </w:p>
          <w:p w14:paraId="67EFA401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9.2  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响应服务器应用程序框架</w:t>
            </w:r>
          </w:p>
          <w:p w14:paraId="6F73A655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9.3 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响应服务器端开发</w:t>
            </w:r>
          </w:p>
          <w:p w14:paraId="42C10144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9.4 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响应客户端开发</w:t>
            </w:r>
          </w:p>
          <w:p w14:paraId="015A673F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9.5  </w:t>
            </w:r>
            <w:r>
              <w:rPr>
                <w:rFonts w:hint="eastAsia"/>
              </w:rPr>
              <w:t>测试运行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应用程序</w:t>
            </w:r>
          </w:p>
          <w:p w14:paraId="043791B0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9.6  </w:t>
            </w:r>
            <w:r>
              <w:rPr>
                <w:rFonts w:hint="eastAsia"/>
              </w:rPr>
              <w:t>小结</w:t>
            </w:r>
          </w:p>
          <w:p w14:paraId="43DF8DC6" w14:textId="77777777" w:rsidR="00336A7A" w:rsidRDefault="00336A7A"/>
        </w:tc>
        <w:tc>
          <w:tcPr>
            <w:tcW w:w="3788" w:type="dxa"/>
          </w:tcPr>
          <w:p w14:paraId="277DA040" w14:textId="77777777" w:rsidR="007A2AC9" w:rsidRDefault="007A2AC9" w:rsidP="007A2AC9">
            <w:pPr>
              <w:pStyle w:val="a5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lastRenderedPageBreak/>
              <w:t>本章主要介绍了如何基于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协议构建一个完整的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响应服务器应用程序，内容包括开发平台搭建与项目构建方法，以及服务器端和客户端应用程序的开发过程</w:t>
            </w:r>
            <w:r w:rsidRPr="004E6407">
              <w:rPr>
                <w:rFonts w:hint="eastAsia"/>
              </w:rPr>
              <w:t>。</w:t>
            </w:r>
          </w:p>
          <w:p w14:paraId="724EBE04" w14:textId="77777777" w:rsidR="00336A7A" w:rsidRPr="007A2AC9" w:rsidRDefault="00336A7A">
            <w:pPr>
              <w:rPr>
                <w:lang w:val="x-none"/>
              </w:rPr>
            </w:pPr>
          </w:p>
        </w:tc>
        <w:tc>
          <w:tcPr>
            <w:tcW w:w="3360" w:type="dxa"/>
          </w:tcPr>
          <w:p w14:paraId="368C5FD2" w14:textId="77777777" w:rsidR="007A2AC9" w:rsidRDefault="007A2AC9" w:rsidP="007A2AC9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内容介绍</w:t>
            </w:r>
          </w:p>
          <w:p w14:paraId="4244D13B" w14:textId="77777777" w:rsidR="007A2AC9" w:rsidRDefault="007A2AC9" w:rsidP="007A2AC9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响应服务器应用程序框架</w:t>
            </w:r>
          </w:p>
          <w:p w14:paraId="651BAB62" w14:textId="77777777" w:rsidR="007A2AC9" w:rsidRDefault="007A2AC9" w:rsidP="007A2AC9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编写服务器端代码</w:t>
            </w:r>
          </w:p>
          <w:p w14:paraId="718ABE78" w14:textId="77777777" w:rsidR="007A2AC9" w:rsidRDefault="007A2AC9" w:rsidP="007A2AC9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编写客户端代码</w:t>
            </w:r>
          </w:p>
          <w:p w14:paraId="72B9E2B3" w14:textId="77777777" w:rsidR="007A2AC9" w:rsidRDefault="007A2AC9" w:rsidP="007A2AC9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调试运行应用程序</w:t>
            </w:r>
          </w:p>
          <w:p w14:paraId="1266F878" w14:textId="77777777" w:rsidR="00336A7A" w:rsidRDefault="00336A7A"/>
        </w:tc>
        <w:tc>
          <w:tcPr>
            <w:tcW w:w="2994" w:type="dxa"/>
          </w:tcPr>
          <w:p w14:paraId="3954A877" w14:textId="77777777" w:rsidR="00336A7A" w:rsidRDefault="00336A7A"/>
        </w:tc>
      </w:tr>
      <w:tr w:rsidR="00336A7A" w14:paraId="592F6767" w14:textId="7FCFB6EB" w:rsidTr="00336A7A">
        <w:tc>
          <w:tcPr>
            <w:tcW w:w="3806" w:type="dxa"/>
          </w:tcPr>
          <w:p w14:paraId="437AF2B4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章</w:t>
            </w:r>
          </w:p>
          <w:p w14:paraId="5EBDB450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项目实战：基于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构建消息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推送系统</w:t>
            </w:r>
          </w:p>
          <w:p w14:paraId="2EBB417F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10.1  WebSocket</w:t>
            </w:r>
            <w:r>
              <w:rPr>
                <w:rFonts w:hint="eastAsia"/>
              </w:rPr>
              <w:t>特点</w:t>
            </w:r>
          </w:p>
          <w:p w14:paraId="60CC7635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10.2  Netty</w:t>
            </w:r>
            <w:r>
              <w:rPr>
                <w:rFonts w:hint="eastAsia"/>
              </w:rPr>
              <w:t>消息推送系统应用程序架构</w:t>
            </w:r>
          </w:p>
          <w:p w14:paraId="1EDFBDA0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10.3  Netty</w:t>
            </w:r>
            <w:r>
              <w:rPr>
                <w:rFonts w:hint="eastAsia"/>
              </w:rPr>
              <w:t>消息推送系统服务器端开发</w:t>
            </w:r>
          </w:p>
          <w:p w14:paraId="087A6BF6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>10.4  Netty</w:t>
            </w:r>
            <w:r>
              <w:rPr>
                <w:rFonts w:hint="eastAsia"/>
              </w:rPr>
              <w:t>消息推送系统客户端开发</w:t>
            </w:r>
          </w:p>
          <w:p w14:paraId="5B8C5EC2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10.5  </w:t>
            </w:r>
            <w:r>
              <w:rPr>
                <w:rFonts w:hint="eastAsia"/>
              </w:rPr>
              <w:t>测试运行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应用程序</w:t>
            </w:r>
          </w:p>
          <w:p w14:paraId="331C20A1" w14:textId="77777777" w:rsidR="00336A7A" w:rsidRDefault="00336A7A" w:rsidP="00A32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10.6  </w:t>
            </w:r>
            <w:r>
              <w:rPr>
                <w:rFonts w:hint="eastAsia"/>
              </w:rPr>
              <w:t>小结</w:t>
            </w:r>
          </w:p>
          <w:p w14:paraId="40E174E2" w14:textId="77777777" w:rsidR="00336A7A" w:rsidRDefault="00336A7A" w:rsidP="00A32AFB">
            <w:pPr>
              <w:rPr>
                <w:rFonts w:hint="eastAsia"/>
              </w:rPr>
            </w:pPr>
          </w:p>
        </w:tc>
        <w:tc>
          <w:tcPr>
            <w:tcW w:w="3788" w:type="dxa"/>
          </w:tcPr>
          <w:p w14:paraId="7EF1193B" w14:textId="77777777" w:rsidR="00336A7A" w:rsidRDefault="00336A7A" w:rsidP="00313914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本章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</w:rPr>
              <w:t>项目实战是基于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协议的特性，构建一个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消息推送系统应用程序。本应用将创建两类客户端，一类是用于测试的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网页，另一类是基于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</w:rPr>
              <w:t>、用于通过服务器推送消息的客户端。</w:t>
            </w:r>
          </w:p>
          <w:p w14:paraId="244DD69F" w14:textId="77777777" w:rsidR="00336A7A" w:rsidRPr="00161C9E" w:rsidRDefault="00336A7A">
            <w:pPr>
              <w:rPr>
                <w:lang w:val="x-none"/>
              </w:rPr>
            </w:pPr>
          </w:p>
        </w:tc>
        <w:tc>
          <w:tcPr>
            <w:tcW w:w="3360" w:type="dxa"/>
          </w:tcPr>
          <w:p w14:paraId="044310D1" w14:textId="77777777" w:rsidR="00336A7A" w:rsidRDefault="00336A7A" w:rsidP="00593CCF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特点</w:t>
            </w:r>
          </w:p>
          <w:p w14:paraId="1BE8CE70" w14:textId="77777777" w:rsidR="00336A7A" w:rsidRDefault="00336A7A" w:rsidP="00593CCF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消息推送系统应用程序架构</w:t>
            </w:r>
          </w:p>
          <w:p w14:paraId="4D444E1E" w14:textId="77777777" w:rsidR="00336A7A" w:rsidRDefault="00336A7A" w:rsidP="00593CCF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编写服务器端代码</w:t>
            </w:r>
          </w:p>
          <w:p w14:paraId="5075ADEA" w14:textId="77777777" w:rsidR="00336A7A" w:rsidRDefault="00336A7A" w:rsidP="00593CCF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编写客户端代码</w:t>
            </w:r>
          </w:p>
          <w:p w14:paraId="4D9DBBC1" w14:textId="77777777" w:rsidR="00336A7A" w:rsidRDefault="00336A7A" w:rsidP="00593CCF">
            <w:pPr>
              <w:pStyle w:val="01"/>
              <w:rPr>
                <w:rFonts w:hint="eastAsia"/>
              </w:rPr>
            </w:pPr>
            <w:r>
              <w:rPr>
                <w:rFonts w:hint="eastAsia"/>
              </w:rPr>
              <w:t>调试运行应用程序</w:t>
            </w:r>
          </w:p>
          <w:p w14:paraId="03DD86AE" w14:textId="77777777" w:rsidR="00336A7A" w:rsidRDefault="00336A7A" w:rsidP="00313914">
            <w:pPr>
              <w:pStyle w:val="a5"/>
              <w:ind w:firstLine="0"/>
              <w:rPr>
                <w:rFonts w:hint="eastAsia"/>
              </w:rPr>
            </w:pPr>
          </w:p>
        </w:tc>
        <w:tc>
          <w:tcPr>
            <w:tcW w:w="2994" w:type="dxa"/>
          </w:tcPr>
          <w:p w14:paraId="5EA93F78" w14:textId="77777777" w:rsidR="00336A7A" w:rsidRDefault="00336A7A" w:rsidP="00E36E6A">
            <w:pPr>
              <w:pStyle w:val="01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</w:tbl>
    <w:p w14:paraId="4493AD26" w14:textId="77777777" w:rsidR="00217C71" w:rsidRDefault="00217C71"/>
    <w:p w14:paraId="21279706" w14:textId="77777777" w:rsidR="00217C71" w:rsidRDefault="00217C71">
      <w:pPr>
        <w:rPr>
          <w:rFonts w:hint="eastAsia"/>
        </w:rPr>
      </w:pPr>
    </w:p>
    <w:sectPr w:rsidR="00217C71" w:rsidSect="00B764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01CD7"/>
    <w:multiLevelType w:val="hybridMultilevel"/>
    <w:tmpl w:val="9B6632D0"/>
    <w:lvl w:ilvl="0" w:tplc="FFFFFFFF">
      <w:start w:val="1"/>
      <w:numFmt w:val="bullet"/>
      <w:pStyle w:val="a"/>
      <w:lvlText w:val=""/>
      <w:lvlJc w:val="left"/>
      <w:pPr>
        <w:tabs>
          <w:tab w:val="num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92642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8B"/>
    <w:rsid w:val="000538A4"/>
    <w:rsid w:val="0007738B"/>
    <w:rsid w:val="000A4F03"/>
    <w:rsid w:val="00161C9E"/>
    <w:rsid w:val="00183E34"/>
    <w:rsid w:val="001A4FAC"/>
    <w:rsid w:val="00204BB9"/>
    <w:rsid w:val="00217650"/>
    <w:rsid w:val="00217C71"/>
    <w:rsid w:val="00223773"/>
    <w:rsid w:val="00306B26"/>
    <w:rsid w:val="00313914"/>
    <w:rsid w:val="00336A7A"/>
    <w:rsid w:val="00444B67"/>
    <w:rsid w:val="004B74CE"/>
    <w:rsid w:val="00507D81"/>
    <w:rsid w:val="00593CCF"/>
    <w:rsid w:val="00643DF0"/>
    <w:rsid w:val="00680427"/>
    <w:rsid w:val="00687F91"/>
    <w:rsid w:val="006E2E45"/>
    <w:rsid w:val="00790B8B"/>
    <w:rsid w:val="007A2AC9"/>
    <w:rsid w:val="007B1DF5"/>
    <w:rsid w:val="008725B7"/>
    <w:rsid w:val="008D6D97"/>
    <w:rsid w:val="00A32AFB"/>
    <w:rsid w:val="00A86E3A"/>
    <w:rsid w:val="00A94D0E"/>
    <w:rsid w:val="00AE0CCE"/>
    <w:rsid w:val="00B764EE"/>
    <w:rsid w:val="00BB223E"/>
    <w:rsid w:val="00D7734F"/>
    <w:rsid w:val="00E36E6A"/>
    <w:rsid w:val="00E74E37"/>
    <w:rsid w:val="00F64754"/>
    <w:rsid w:val="00F9056B"/>
    <w:rsid w:val="00FA1BFA"/>
    <w:rsid w:val="00FA49CC"/>
    <w:rsid w:val="00F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DD7E3"/>
  <w14:defaultImageDpi w14:val="32767"/>
  <w15:chartTrackingRefBased/>
  <w15:docId w15:val="{77B7D6A8-2BDE-4358-9550-1A81B35C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color w:val="000000"/>
        <w:kern w:val="21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4FAC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74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正文新"/>
    <w:basedOn w:val="a0"/>
    <w:link w:val="Char"/>
    <w:rsid w:val="00161C9E"/>
    <w:pPr>
      <w:adjustRightInd w:val="0"/>
      <w:snapToGrid w:val="0"/>
      <w:spacing w:line="312" w:lineRule="atLeast"/>
      <w:ind w:firstLine="425"/>
    </w:pPr>
    <w:rPr>
      <w:rFonts w:cs="Times New Roman"/>
      <w:snapToGrid w:val="0"/>
      <w:color w:val="auto"/>
      <w:kern w:val="0"/>
      <w:sz w:val="20"/>
      <w:szCs w:val="21"/>
      <w:lang w:val="x-none" w:eastAsia="x-none"/>
    </w:rPr>
  </w:style>
  <w:style w:type="character" w:customStyle="1" w:styleId="Char">
    <w:name w:val="正文新 Char"/>
    <w:link w:val="a5"/>
    <w:rsid w:val="00161C9E"/>
    <w:rPr>
      <w:rFonts w:cs="Times New Roman"/>
      <w:snapToGrid w:val="0"/>
      <w:color w:val="auto"/>
      <w:kern w:val="0"/>
      <w:sz w:val="20"/>
      <w:szCs w:val="21"/>
      <w:lang w:val="x-none" w:eastAsia="x-none"/>
    </w:rPr>
  </w:style>
  <w:style w:type="paragraph" w:customStyle="1" w:styleId="CharChar16CharChar">
    <w:name w:val=" Char Char16 Char Char"/>
    <w:basedOn w:val="a0"/>
    <w:autoRedefine/>
    <w:rsid w:val="00161C9E"/>
    <w:pPr>
      <w:widowControl/>
      <w:spacing w:after="160" w:line="240" w:lineRule="exact"/>
      <w:jc w:val="left"/>
    </w:pPr>
    <w:rPr>
      <w:rFonts w:cs="Times New Roman"/>
      <w:color w:val="auto"/>
      <w:kern w:val="0"/>
      <w:sz w:val="18"/>
      <w:szCs w:val="18"/>
      <w:lang w:val="zh-CN"/>
    </w:rPr>
  </w:style>
  <w:style w:type="paragraph" w:customStyle="1" w:styleId="a">
    <w:name w:val="项目符号"/>
    <w:basedOn w:val="a0"/>
    <w:rsid w:val="00593CCF"/>
    <w:pPr>
      <w:numPr>
        <w:numId w:val="1"/>
      </w:numPr>
      <w:autoSpaceDE w:val="0"/>
      <w:autoSpaceDN w:val="0"/>
      <w:adjustRightInd w:val="0"/>
      <w:snapToGrid w:val="0"/>
      <w:spacing w:line="312" w:lineRule="exact"/>
      <w:textAlignment w:val="center"/>
    </w:pPr>
    <w:rPr>
      <w:rFonts w:eastAsia="楷体_GB2312" w:cs="Times New Roman"/>
      <w:color w:val="auto"/>
      <w:kern w:val="0"/>
      <w:sz w:val="20"/>
      <w:lang w:val="x-none" w:eastAsia="x-none"/>
    </w:rPr>
  </w:style>
  <w:style w:type="paragraph" w:customStyle="1" w:styleId="01">
    <w:name w:val="样式 项目符号 + 紧缩量  0.1 磅"/>
    <w:basedOn w:val="a"/>
    <w:link w:val="01Char"/>
    <w:rsid w:val="00593CCF"/>
    <w:rPr>
      <w:spacing w:val="-2"/>
    </w:rPr>
  </w:style>
  <w:style w:type="character" w:customStyle="1" w:styleId="01Char">
    <w:name w:val="样式 项目符号 + 紧缩量  0.1 磅 Char"/>
    <w:link w:val="01"/>
    <w:rsid w:val="00593CCF"/>
    <w:rPr>
      <w:rFonts w:eastAsia="楷体_GB2312" w:cs="Times New Roman"/>
      <w:color w:val="auto"/>
      <w:spacing w:val="-2"/>
      <w:kern w:val="0"/>
      <w:sz w:val="20"/>
      <w:lang w:val="x-none" w:eastAsia="x-none"/>
    </w:rPr>
  </w:style>
  <w:style w:type="paragraph" w:customStyle="1" w:styleId="a6">
    <w:name w:val="正文新下空"/>
    <w:basedOn w:val="a5"/>
    <w:link w:val="CharChar"/>
    <w:rsid w:val="00507D81"/>
    <w:pPr>
      <w:spacing w:after="120"/>
    </w:pPr>
    <w:rPr>
      <w:szCs w:val="20"/>
    </w:rPr>
  </w:style>
  <w:style w:type="character" w:customStyle="1" w:styleId="CharChar">
    <w:name w:val="正文新下空 Char Char"/>
    <w:link w:val="a6"/>
    <w:rsid w:val="00507D81"/>
    <w:rPr>
      <w:rFonts w:cs="Times New Roman"/>
      <w:snapToGrid w:val="0"/>
      <w:color w:val="auto"/>
      <w:kern w:val="0"/>
      <w:sz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xia</dc:creator>
  <cp:keywords/>
  <dc:description/>
  <cp:lastModifiedBy>yuyan xia</cp:lastModifiedBy>
  <cp:revision>46</cp:revision>
  <dcterms:created xsi:type="dcterms:W3CDTF">2023-08-03T04:05:00Z</dcterms:created>
  <dcterms:modified xsi:type="dcterms:W3CDTF">2023-08-03T04:19:00Z</dcterms:modified>
</cp:coreProperties>
</file>