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题1｜中等：直角旋转与线段和差</w:t>
      </w:r>
    </w:p>
    <w:p>
      <w:r>
        <w:t>已知，在△ABC中，∠BAC=90°，∠ABC=45°，D为直线BC上的动点（不与B、C重合），以AD为边作正方形ADEF，连接CF。</w:t>
        <w:br/>
        <w:t>（1）如图1，当D在线段BC上时，求证：BC=CF+CD。</w:t>
        <w:br/>
        <w:t>（2）如图2，当D在线段BC的延长线上时，其他条件不变，请直接写出BC、CD、CF三条线段之间的数量关系。</w:t>
      </w:r>
    </w:p>
    <w:p>
      <w:r>
        <w:drawing>
          <wp:inline xmlns:a="http://schemas.openxmlformats.org/drawingml/2006/main" xmlns:pic="http://schemas.openxmlformats.org/drawingml/2006/picture">
            <wp:extent cx="2520000" cy="1837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3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20000" cy="2097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9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第（1）（2）问均写理由，各6分。</w:t>
      </w:r>
    </w:p>
    <w:p>
      <w:r>
        <w:br w:type="page"/>
      </w:r>
    </w:p>
    <w:p>
      <w:pPr>
        <w:pStyle w:val="Title"/>
      </w:pPr>
      <w:r>
        <w:t>题2｜综合压轴：中点、等腰与特殊三角形</w:t>
      </w:r>
    </w:p>
    <w:p>
      <w:r>
        <w:t>（1）如图a，在四边形ABCD中，AB=CD，E、F分别是BC、AD的中点。直线EF与BA、CD的延长线分别交于M、N。求证：∠BME=∠CNE。</w:t>
        <w:br/>
        <w:t>（2）如图b，在四边形ADBC中，AB=CD，E、F分别是BC、AD的中点。AB与CD交于O，直线EF与DC、AB分别交于M、N，M、N、O互不重合。判断△OMN的形状，并证明。</w:t>
        <w:br/>
        <w:t>（3）如图c，在△ABC中，AC&gt;AB，D在AC上，且AB=CD。E、F分别为BC、AD的中点，直线EF与BA的延长线交于G。若∠EFC=60°，连接GD，判断△AGD的形状，并证明。</w:t>
      </w:r>
    </w:p>
    <w:p>
      <w:r>
        <w:drawing>
          <wp:inline xmlns:a="http://schemas.openxmlformats.org/drawingml/2006/main" xmlns:pic="http://schemas.openxmlformats.org/drawingml/2006/picture">
            <wp:extent cx="6120000" cy="1823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llenge_6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（1）6分；（2）6分；（3）12分。若中点连线性质未学，可由教师先说明。</w:t>
      </w:r>
    </w:p>
    <w:p>
      <w:r>
        <w:br w:type="page"/>
      </w:r>
    </w:p>
    <w:p>
      <w:pPr>
        <w:pStyle w:val="Heading1"/>
      </w:pPr>
      <w:r>
        <w:t>证明续页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现有题选编｜出处与编排说明见README｜2026-10-17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初二数学补充题：一道中等题与一道综合压轴题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