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82" w:rsidRDefault="002E2B82" w:rsidP="00245897">
      <w:pPr>
        <w:pStyle w:val="1"/>
      </w:pPr>
      <w:bookmarkStart w:id="0" w:name="_GoBack"/>
      <w:bookmarkEnd w:id="0"/>
      <w:r>
        <w:rPr>
          <w:rFonts w:hint="eastAsia"/>
        </w:rPr>
        <w:t>一、核心网组网拓扑</w:t>
      </w:r>
    </w:p>
    <w:p w:rsidR="002E2B82" w:rsidRDefault="007E1FFB" w:rsidP="00245897">
      <w:r>
        <w:rPr>
          <w:noProof/>
        </w:rPr>
        <w:drawing>
          <wp:inline distT="0" distB="0" distL="0" distR="0">
            <wp:extent cx="5248275" cy="396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82" w:rsidRPr="00320515" w:rsidRDefault="002E2B82" w:rsidP="00245897">
      <w:pPr>
        <w:rPr>
          <w:sz w:val="28"/>
          <w:szCs w:val="28"/>
        </w:rPr>
      </w:pPr>
      <w:r w:rsidRPr="0032051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如上图所示，针对本次生产网功能区接入描述如下</w:t>
      </w:r>
      <w:r w:rsidRPr="00320515">
        <w:rPr>
          <w:rFonts w:hint="eastAsia"/>
          <w:sz w:val="28"/>
          <w:szCs w:val="28"/>
        </w:rPr>
        <w:t>：</w:t>
      </w:r>
    </w:p>
    <w:p w:rsidR="002E2B82" w:rsidRPr="00320515" w:rsidRDefault="002E2B82" w:rsidP="00245897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功能区划分为：管理业务服务区、生产业务服务区、安防网、生产网及管理网，其中：管理业务服务区和安防网共用两台汇聚交换机，生产业务服务区和生产网共用两台汇聚交换机；</w:t>
      </w:r>
    </w:p>
    <w:p w:rsidR="002E2B82" w:rsidRDefault="002E2B82" w:rsidP="00245897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核心网包括：核心交换机和汇聚交换机，</w:t>
      </w:r>
      <w:r>
        <w:rPr>
          <w:rFonts w:hint="eastAsia"/>
          <w:sz w:val="28"/>
          <w:szCs w:val="28"/>
        </w:rPr>
        <w:t>核心网汇聚交换机下挂各功能区安全网关设备，通过互联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地址做对接，采用静态路由方式</w:t>
      </w:r>
      <w:r w:rsidRPr="00320515">
        <w:rPr>
          <w:rFonts w:hint="eastAsia"/>
          <w:sz w:val="28"/>
          <w:szCs w:val="28"/>
        </w:rPr>
        <w:t>；</w:t>
      </w:r>
    </w:p>
    <w:p w:rsidR="002E2B82" w:rsidRPr="00320515" w:rsidRDefault="002E2B82" w:rsidP="00245897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信息中心机房环境控制系统部署在管理业务服务器区，通</w:t>
      </w:r>
      <w:r>
        <w:rPr>
          <w:rFonts w:hint="eastAsia"/>
          <w:sz w:val="28"/>
          <w:szCs w:val="28"/>
        </w:rPr>
        <w:lastRenderedPageBreak/>
        <w:t>过调用安全网和生产网的视频监控信号实现安防和生产的环境监控；</w:t>
      </w:r>
    </w:p>
    <w:p w:rsidR="002E2B82" w:rsidRDefault="002E2B82" w:rsidP="00245897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功能区承载业务分为两种：生产业务和视频监控业务，两种业务均要求实现核心网汇聚交换机和互联线路热备，且两种业务承载在不同的线路上；</w:t>
      </w:r>
    </w:p>
    <w:p w:rsidR="002E2B82" w:rsidRPr="003B1C1F" w:rsidRDefault="002E2B82" w:rsidP="003B1C1F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生产网内各功能区的安全防护应通过各功能区内部的防火墙实现，核心网侧不对访问各功能区的业务做限制；</w:t>
      </w:r>
    </w:p>
    <w:p w:rsidR="002E2B82" w:rsidRDefault="002E2B82" w:rsidP="00245897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安防网和生产网各功能区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地址分为“公网”和“私网”两种，“公网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”由核心网侧分配，核心网侧不会对各功能区的“私网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”做路由发布和引入操作；</w:t>
      </w:r>
    </w:p>
    <w:p w:rsidR="002E2B82" w:rsidRPr="00F405F2" w:rsidRDefault="002E2B82" w:rsidP="00F405F2">
      <w:pPr>
        <w:ind w:left="420"/>
        <w:rPr>
          <w:sz w:val="28"/>
          <w:szCs w:val="28"/>
        </w:rPr>
      </w:pPr>
      <w:r w:rsidRPr="00F405F2">
        <w:rPr>
          <w:rFonts w:hint="eastAsia"/>
          <w:sz w:val="28"/>
          <w:szCs w:val="28"/>
        </w:rPr>
        <w:t>备注：各功能区的互联</w:t>
      </w:r>
      <w:r w:rsidRPr="00F405F2">
        <w:rPr>
          <w:sz w:val="28"/>
          <w:szCs w:val="28"/>
        </w:rPr>
        <w:t>IP</w:t>
      </w:r>
      <w:r w:rsidRPr="00F405F2">
        <w:rPr>
          <w:rFonts w:hint="eastAsia"/>
          <w:sz w:val="28"/>
          <w:szCs w:val="28"/>
        </w:rPr>
        <w:t>、分配的“公网</w:t>
      </w:r>
      <w:r w:rsidRPr="00F405F2">
        <w:rPr>
          <w:sz w:val="28"/>
          <w:szCs w:val="28"/>
        </w:rPr>
        <w:t>IP</w:t>
      </w:r>
      <w:r w:rsidRPr="00F405F2">
        <w:rPr>
          <w:rFonts w:hint="eastAsia"/>
          <w:sz w:val="28"/>
          <w:szCs w:val="28"/>
        </w:rPr>
        <w:t>”等资源详见一下章节。</w:t>
      </w:r>
    </w:p>
    <w:p w:rsidR="002E2B82" w:rsidRDefault="002E2B82" w:rsidP="001C4E69">
      <w:pPr>
        <w:pStyle w:val="1"/>
      </w:pPr>
      <w:r>
        <w:rPr>
          <w:rFonts w:hint="eastAsia"/>
        </w:rPr>
        <w:lastRenderedPageBreak/>
        <w:t>二、功能区接入核心网详细描述</w:t>
      </w:r>
    </w:p>
    <w:p w:rsidR="002E2B82" w:rsidRDefault="002E2B82" w:rsidP="009D711C">
      <w:pPr>
        <w:pStyle w:val="2"/>
      </w:pPr>
      <w:r>
        <w:t>2.1</w:t>
      </w:r>
      <w:r>
        <w:rPr>
          <w:rFonts w:hint="eastAsia"/>
        </w:rPr>
        <w:t>逻辑组网图</w:t>
      </w:r>
    </w:p>
    <w:p w:rsidR="002E2B82" w:rsidRPr="009D711C" w:rsidRDefault="002E2B82" w:rsidP="009D711C">
      <w:r>
        <w:object w:dxaOrig="16281" w:dyaOrig="22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474pt" o:ole="">
            <v:imagedata r:id="rId9" o:title=""/>
          </v:shape>
          <o:OLEObject Type="Embed" ProgID="Visio.Drawing.11" ShapeID="_x0000_i1025" DrawAspect="Content" ObjectID="_1468067993" r:id="rId10"/>
        </w:object>
      </w:r>
    </w:p>
    <w:p w:rsidR="002E2B82" w:rsidRDefault="002E2B82" w:rsidP="00A248B2">
      <w:pPr>
        <w:jc w:val="center"/>
        <w:rPr>
          <w:b/>
          <w:sz w:val="32"/>
        </w:rPr>
      </w:pPr>
    </w:p>
    <w:p w:rsidR="002E2B82" w:rsidRPr="00172E27" w:rsidRDefault="002E2B82" w:rsidP="00172E27">
      <w:pPr>
        <w:pStyle w:val="2"/>
      </w:pPr>
      <w:r>
        <w:lastRenderedPageBreak/>
        <w:t>2.2</w:t>
      </w:r>
      <w:r>
        <w:rPr>
          <w:rFonts w:hint="eastAsia"/>
        </w:rPr>
        <w:t>功能区与核心网对接</w:t>
      </w:r>
    </w:p>
    <w:p w:rsidR="002E2B82" w:rsidRDefault="002E2B82" w:rsidP="00C77D30">
      <w:r>
        <w:object w:dxaOrig="6964" w:dyaOrig="6944">
          <v:shape id="_x0000_i1026" type="#_x0000_t75" style="width:345pt;height:347.25pt" o:ole="">
            <v:imagedata r:id="rId11" o:title=""/>
          </v:shape>
          <o:OLEObject Type="Embed" ProgID="Visio.Drawing.11" ShapeID="_x0000_i1026" DrawAspect="Content" ObjectID="_1468067994" r:id="rId12"/>
        </w:object>
      </w:r>
    </w:p>
    <w:p w:rsidR="002E2B82" w:rsidRDefault="002E2B82" w:rsidP="00C77D30">
      <w:pPr>
        <w:rPr>
          <w:sz w:val="28"/>
          <w:szCs w:val="28"/>
        </w:rPr>
      </w:pPr>
      <w:r w:rsidRPr="00397A2D">
        <w:rPr>
          <w:sz w:val="28"/>
          <w:szCs w:val="28"/>
        </w:rPr>
        <w:tab/>
      </w:r>
      <w:r w:rsidRPr="00397A2D">
        <w:rPr>
          <w:rFonts w:hint="eastAsia"/>
          <w:sz w:val="28"/>
          <w:szCs w:val="28"/>
        </w:rPr>
        <w:t>如上图所示，以制丝中控防火墙为例</w:t>
      </w:r>
      <w:r>
        <w:rPr>
          <w:rFonts w:hint="eastAsia"/>
          <w:sz w:val="28"/>
          <w:szCs w:val="28"/>
        </w:rPr>
        <w:t>（为方便理解，将制丝中控防火墙虚拟为两台表示）</w:t>
      </w:r>
      <w:r w:rsidRPr="00397A2D">
        <w:rPr>
          <w:rFonts w:hint="eastAsia"/>
          <w:sz w:val="28"/>
          <w:szCs w:val="28"/>
        </w:rPr>
        <w:t>：</w:t>
      </w:r>
    </w:p>
    <w:p w:rsidR="002E2B82" w:rsidRDefault="002E2B82" w:rsidP="00397A2D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红色线缆承载生产业务，两条线缆互为备份；蓝色线缆承载监控业务，两条线缆互为备份；</w:t>
      </w:r>
    </w:p>
    <w:p w:rsidR="002E2B82" w:rsidRDefault="002E2B82" w:rsidP="00397A2D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两台交换机配置虚拟化，虚拟为一台，为避免环路，两条红色和蓝色线缆分别作捆绑；</w:t>
      </w:r>
    </w:p>
    <w:p w:rsidR="002E2B82" w:rsidRDefault="002E2B82" w:rsidP="00397A2D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生产汇聚交换机和功能区防火墙针对两种业务划分不同的互联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地址段，从生产汇聚交换机分别向两个互联网段指两种业务的静态路由；</w:t>
      </w:r>
    </w:p>
    <w:p w:rsidR="002E2B82" w:rsidRDefault="002E2B82" w:rsidP="00397A2D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功能区防火墙对红色和蓝色线缆接口做捆绑，配置相应的互联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；</w:t>
      </w:r>
    </w:p>
    <w:p w:rsidR="002E2B82" w:rsidRPr="00397A2D" w:rsidRDefault="002E2B82" w:rsidP="00FD0A2B">
      <w:pPr>
        <w:pStyle w:val="a6"/>
        <w:ind w:left="780" w:firstLineChars="0" w:firstLine="0"/>
        <w:rPr>
          <w:sz w:val="28"/>
          <w:szCs w:val="28"/>
        </w:rPr>
      </w:pPr>
    </w:p>
    <w:p w:rsidR="002E2B82" w:rsidRPr="00FD0A2B" w:rsidRDefault="002E2B82" w:rsidP="00FD0A2B">
      <w:pPr>
        <w:pStyle w:val="2"/>
      </w:pPr>
      <w:r>
        <w:t>2.3</w:t>
      </w:r>
      <w:r>
        <w:rPr>
          <w:rFonts w:hint="eastAsia"/>
        </w:rPr>
        <w:t>各生产网上行</w:t>
      </w:r>
      <w:r>
        <w:t>ODF</w:t>
      </w:r>
      <w:r>
        <w:rPr>
          <w:rFonts w:hint="eastAsia"/>
        </w:rPr>
        <w:t>位置详细描述</w:t>
      </w:r>
    </w:p>
    <w:p w:rsidR="002E2B82" w:rsidRPr="00C77D30" w:rsidRDefault="002E2B82" w:rsidP="00A248B2">
      <w:pPr>
        <w:rPr>
          <w:sz w:val="28"/>
        </w:rPr>
      </w:pPr>
      <w:r w:rsidRPr="00C77D30">
        <w:rPr>
          <w:sz w:val="28"/>
        </w:rPr>
        <w:t xml:space="preserve">1. </w:t>
      </w:r>
      <w:r w:rsidRPr="00C77D30">
        <w:rPr>
          <w:rFonts w:hint="eastAsia"/>
          <w:sz w:val="28"/>
        </w:rPr>
        <w:t>安防系统（安防网）至中心机房有</w:t>
      </w:r>
      <w:r w:rsidRPr="00C77D30">
        <w:rPr>
          <w:sz w:val="28"/>
        </w:rPr>
        <w:t>12</w:t>
      </w:r>
      <w:r>
        <w:rPr>
          <w:rFonts w:hint="eastAsia"/>
          <w:sz w:val="28"/>
        </w:rPr>
        <w:t>芯光缆，在安防网核心设备右侧机柜上方熔纤。</w:t>
      </w:r>
    </w:p>
    <w:p w:rsidR="002E2B82" w:rsidRPr="00C77D30" w:rsidRDefault="002E2B82" w:rsidP="00A248B2">
      <w:pPr>
        <w:rPr>
          <w:sz w:val="28"/>
        </w:rPr>
      </w:pPr>
      <w:r w:rsidRPr="00C77D30">
        <w:rPr>
          <w:sz w:val="28"/>
        </w:rPr>
        <w:t>2.</w:t>
      </w:r>
      <w:r>
        <w:rPr>
          <w:sz w:val="28"/>
        </w:rPr>
        <w:tab/>
      </w:r>
      <w:r w:rsidRPr="00C77D30">
        <w:rPr>
          <w:rFonts w:hint="eastAsia"/>
          <w:sz w:val="28"/>
        </w:rPr>
        <w:t>联合工房设备机房（狭长机房），共熔纤</w:t>
      </w:r>
      <w:r w:rsidRPr="00C77D30">
        <w:rPr>
          <w:sz w:val="28"/>
        </w:rPr>
        <w:t>48</w:t>
      </w:r>
      <w:r w:rsidRPr="00C77D30">
        <w:rPr>
          <w:rFonts w:hint="eastAsia"/>
          <w:sz w:val="28"/>
        </w:rPr>
        <w:t>芯，分</w:t>
      </w:r>
      <w:r>
        <w:rPr>
          <w:sz w:val="28"/>
        </w:rPr>
        <w:t>4</w:t>
      </w:r>
      <w:r>
        <w:rPr>
          <w:rFonts w:hint="eastAsia"/>
          <w:sz w:val="28"/>
        </w:rPr>
        <w:t>根光缆入室。</w:t>
      </w:r>
    </w:p>
    <w:p w:rsidR="002E2B82" w:rsidRPr="00C77D30" w:rsidRDefault="002E2B82" w:rsidP="00A248B2">
      <w:pPr>
        <w:rPr>
          <w:sz w:val="28"/>
        </w:rPr>
      </w:pPr>
      <w:r w:rsidRPr="00C77D30">
        <w:rPr>
          <w:rFonts w:hint="eastAsia"/>
          <w:sz w:val="28"/>
        </w:rPr>
        <w:t>其中第一根光缆的</w:t>
      </w:r>
      <w:r w:rsidRPr="00C77D30">
        <w:rPr>
          <w:sz w:val="28"/>
        </w:rPr>
        <w:t>1-12</w:t>
      </w:r>
      <w:r w:rsidRPr="00C77D30">
        <w:rPr>
          <w:rFonts w:hint="eastAsia"/>
          <w:sz w:val="28"/>
        </w:rPr>
        <w:t>芯，熔接在第</w:t>
      </w:r>
      <w:r w:rsidRPr="00C77D30">
        <w:rPr>
          <w:sz w:val="28"/>
        </w:rPr>
        <w:t>1</w:t>
      </w:r>
      <w:r w:rsidRPr="00C77D30">
        <w:rPr>
          <w:rFonts w:hint="eastAsia"/>
          <w:sz w:val="28"/>
        </w:rPr>
        <w:t>列机柜</w:t>
      </w:r>
      <w:r w:rsidRPr="00C77D30">
        <w:rPr>
          <w:sz w:val="28"/>
        </w:rPr>
        <w:t>-</w:t>
      </w:r>
      <w:r w:rsidRPr="00C77D30">
        <w:rPr>
          <w:rFonts w:hint="eastAsia"/>
          <w:sz w:val="28"/>
        </w:rPr>
        <w:t>右侧机柜下方</w:t>
      </w:r>
      <w:r>
        <w:rPr>
          <w:rFonts w:hint="eastAsia"/>
          <w:sz w:val="28"/>
        </w:rPr>
        <w:t>；</w:t>
      </w:r>
    </w:p>
    <w:p w:rsidR="002E2B82" w:rsidRPr="00C77D30" w:rsidRDefault="002E2B82" w:rsidP="00A248B2">
      <w:pPr>
        <w:rPr>
          <w:sz w:val="28"/>
        </w:rPr>
      </w:pPr>
      <w:r w:rsidRPr="00C77D30">
        <w:rPr>
          <w:rFonts w:hint="eastAsia"/>
          <w:sz w:val="28"/>
        </w:rPr>
        <w:t>第二根光纤</w:t>
      </w:r>
      <w:r w:rsidRPr="00C77D30">
        <w:rPr>
          <w:sz w:val="28"/>
        </w:rPr>
        <w:t>1-12</w:t>
      </w:r>
      <w:r w:rsidRPr="00C77D30">
        <w:rPr>
          <w:rFonts w:hint="eastAsia"/>
          <w:sz w:val="28"/>
        </w:rPr>
        <w:t>芯，熔接在第</w:t>
      </w:r>
      <w:r w:rsidRPr="00C77D30">
        <w:rPr>
          <w:sz w:val="28"/>
        </w:rPr>
        <w:t>4</w:t>
      </w:r>
      <w:r w:rsidRPr="00C77D30">
        <w:rPr>
          <w:rFonts w:hint="eastAsia"/>
          <w:sz w:val="28"/>
        </w:rPr>
        <w:t>列机柜</w:t>
      </w:r>
      <w:r w:rsidRPr="00C77D30">
        <w:rPr>
          <w:sz w:val="28"/>
        </w:rPr>
        <w:t>-</w:t>
      </w:r>
      <w:r w:rsidRPr="00C77D30">
        <w:rPr>
          <w:rFonts w:hint="eastAsia"/>
          <w:sz w:val="28"/>
        </w:rPr>
        <w:t>左侧机柜后方中间位置</w:t>
      </w:r>
      <w:r>
        <w:rPr>
          <w:rFonts w:hint="eastAsia"/>
          <w:sz w:val="28"/>
        </w:rPr>
        <w:t>；</w:t>
      </w:r>
    </w:p>
    <w:p w:rsidR="002E2B82" w:rsidRPr="00C77D30" w:rsidRDefault="002E2B82" w:rsidP="00A248B2">
      <w:pPr>
        <w:rPr>
          <w:sz w:val="28"/>
        </w:rPr>
      </w:pPr>
      <w:r w:rsidRPr="00C77D30">
        <w:rPr>
          <w:rFonts w:hint="eastAsia"/>
          <w:sz w:val="28"/>
        </w:rPr>
        <w:t>第三根光纤</w:t>
      </w:r>
      <w:r w:rsidRPr="00C77D30">
        <w:rPr>
          <w:sz w:val="28"/>
        </w:rPr>
        <w:t>1-12</w:t>
      </w:r>
      <w:r w:rsidRPr="00C77D30">
        <w:rPr>
          <w:rFonts w:hint="eastAsia"/>
          <w:sz w:val="28"/>
        </w:rPr>
        <w:t>芯和第四根光纤</w:t>
      </w:r>
      <w:r w:rsidRPr="00C77D30">
        <w:rPr>
          <w:sz w:val="28"/>
        </w:rPr>
        <w:t>1-12</w:t>
      </w:r>
      <w:r w:rsidRPr="00C77D30">
        <w:rPr>
          <w:rFonts w:hint="eastAsia"/>
          <w:sz w:val="28"/>
        </w:rPr>
        <w:t>芯，都熔接在第</w:t>
      </w:r>
      <w:r w:rsidRPr="00C77D30">
        <w:rPr>
          <w:sz w:val="28"/>
        </w:rPr>
        <w:t>8</w:t>
      </w:r>
      <w:r w:rsidRPr="00C77D30">
        <w:rPr>
          <w:rFonts w:hint="eastAsia"/>
          <w:sz w:val="28"/>
        </w:rPr>
        <w:t>列机柜，右侧机柜上方位置</w:t>
      </w:r>
      <w:r>
        <w:rPr>
          <w:rFonts w:hint="eastAsia"/>
          <w:sz w:val="28"/>
        </w:rPr>
        <w:t>；</w:t>
      </w:r>
    </w:p>
    <w:p w:rsidR="002E2B82" w:rsidRPr="00C77D30" w:rsidRDefault="002E2B82" w:rsidP="00A248B2">
      <w:pPr>
        <w:rPr>
          <w:sz w:val="28"/>
        </w:rPr>
      </w:pPr>
      <w:r w:rsidRPr="00C77D30">
        <w:rPr>
          <w:sz w:val="28"/>
        </w:rPr>
        <w:t>3.</w:t>
      </w:r>
      <w:r>
        <w:rPr>
          <w:sz w:val="28"/>
        </w:rPr>
        <w:tab/>
      </w:r>
      <w:r w:rsidRPr="00C77D30">
        <w:rPr>
          <w:rFonts w:hint="eastAsia"/>
          <w:sz w:val="28"/>
        </w:rPr>
        <w:t>联合工房成品辅料中控室，共熔纤</w:t>
      </w:r>
      <w:r w:rsidRPr="00C77D30">
        <w:rPr>
          <w:sz w:val="28"/>
        </w:rPr>
        <w:t>12</w:t>
      </w:r>
      <w:r>
        <w:rPr>
          <w:rFonts w:hint="eastAsia"/>
          <w:sz w:val="28"/>
        </w:rPr>
        <w:t>芯。只满足成品库物流使用，辅料库物流只剩余</w:t>
      </w:r>
      <w:r>
        <w:rPr>
          <w:sz w:val="28"/>
        </w:rPr>
        <w:t>4</w:t>
      </w:r>
      <w:r>
        <w:rPr>
          <w:rFonts w:hint="eastAsia"/>
          <w:sz w:val="28"/>
        </w:rPr>
        <w:t>芯，不足本次规划使用。</w:t>
      </w:r>
    </w:p>
    <w:p w:rsidR="002E2B82" w:rsidRDefault="002E2B82" w:rsidP="00A248B2">
      <w:pPr>
        <w:rPr>
          <w:sz w:val="28"/>
        </w:rPr>
      </w:pPr>
      <w:r w:rsidRPr="00C77D30">
        <w:rPr>
          <w:sz w:val="28"/>
        </w:rPr>
        <w:t>4.</w:t>
      </w:r>
      <w:r>
        <w:rPr>
          <w:sz w:val="28"/>
        </w:rPr>
        <w:tab/>
      </w:r>
      <w:r w:rsidRPr="00C77D30">
        <w:rPr>
          <w:rFonts w:hint="eastAsia"/>
          <w:sz w:val="28"/>
        </w:rPr>
        <w:t>动力中心，目前熔纤</w:t>
      </w:r>
      <w:r w:rsidRPr="00C77D30">
        <w:rPr>
          <w:sz w:val="28"/>
        </w:rPr>
        <w:t>12</w:t>
      </w:r>
      <w:r w:rsidRPr="00C77D30">
        <w:rPr>
          <w:rFonts w:hint="eastAsia"/>
          <w:sz w:val="28"/>
        </w:rPr>
        <w:t>芯</w:t>
      </w:r>
      <w:r>
        <w:rPr>
          <w:rFonts w:hint="eastAsia"/>
          <w:sz w:val="28"/>
        </w:rPr>
        <w:t>，已经和负责人邓经理确定位置。</w:t>
      </w:r>
    </w:p>
    <w:p w:rsidR="002E2B82" w:rsidRPr="001311AA" w:rsidRDefault="002E2B82" w:rsidP="001311AA">
      <w:pPr>
        <w:widowControl/>
        <w:jc w:val="left"/>
        <w:rPr>
          <w:sz w:val="28"/>
        </w:rPr>
      </w:pPr>
      <w:r>
        <w:rPr>
          <w:sz w:val="28"/>
        </w:rPr>
        <w:br w:type="page"/>
      </w:r>
      <w:r w:rsidRPr="00C71177">
        <w:rPr>
          <w:rFonts w:hint="eastAsia"/>
          <w:sz w:val="32"/>
        </w:rPr>
        <w:lastRenderedPageBreak/>
        <w:t>附表：</w:t>
      </w:r>
      <w:r w:rsidRPr="00C71177">
        <w:rPr>
          <w:sz w:val="32"/>
        </w:rPr>
        <w:t>ODF</w:t>
      </w:r>
      <w:r w:rsidRPr="00C71177">
        <w:rPr>
          <w:rFonts w:hint="eastAsia"/>
          <w:sz w:val="32"/>
        </w:rPr>
        <w:t>位置图</w:t>
      </w:r>
    </w:p>
    <w:p w:rsidR="002E2B82" w:rsidRPr="00C77D30" w:rsidRDefault="002E2B82" w:rsidP="00A248B2">
      <w:pPr>
        <w:rPr>
          <w:sz w:val="28"/>
        </w:rPr>
      </w:pPr>
      <w:r>
        <w:object w:dxaOrig="15452" w:dyaOrig="17249">
          <v:shape id="_x0000_i1027" type="#_x0000_t75" style="width:393.75pt;height:439.5pt" o:ole="">
            <v:imagedata r:id="rId13" o:title=""/>
          </v:shape>
          <o:OLEObject Type="Embed" ProgID="Visio.Drawing.11" ShapeID="_x0000_i1027" DrawAspect="Content" ObjectID="_1468067995" r:id="rId14"/>
        </w:object>
      </w:r>
    </w:p>
    <w:p w:rsidR="002E2B82" w:rsidRPr="006B3675" w:rsidRDefault="002E2B82" w:rsidP="00C77D30">
      <w:pPr>
        <w:rPr>
          <w:b/>
          <w:sz w:val="28"/>
        </w:rPr>
      </w:pPr>
      <w:r w:rsidRPr="006B3675">
        <w:rPr>
          <w:rFonts w:hint="eastAsia"/>
          <w:b/>
          <w:sz w:val="28"/>
        </w:rPr>
        <w:t>目前：成品库和辅料库只有</w:t>
      </w:r>
      <w:r w:rsidRPr="006B3675">
        <w:rPr>
          <w:b/>
          <w:sz w:val="28"/>
        </w:rPr>
        <w:t>12</w:t>
      </w:r>
      <w:r w:rsidRPr="006B3675">
        <w:rPr>
          <w:rFonts w:hint="eastAsia"/>
          <w:b/>
          <w:sz w:val="28"/>
        </w:rPr>
        <w:t>芯光缆，不满足本次组网需求</w:t>
      </w:r>
    </w:p>
    <w:p w:rsidR="002E2B82" w:rsidRDefault="002E2B82" w:rsidP="00C77D30">
      <w:r>
        <w:object w:dxaOrig="21719" w:dyaOrig="13026">
          <v:shape id="_x0000_i1028" type="#_x0000_t75" style="width:358.5pt;height:215.25pt" o:ole="">
            <v:imagedata r:id="rId15" o:title=""/>
          </v:shape>
          <o:OLEObject Type="Embed" ProgID="Visio.Drawing.11" ShapeID="_x0000_i1028" DrawAspect="Content" ObjectID="_1468067996" r:id="rId16"/>
        </w:object>
      </w:r>
    </w:p>
    <w:p w:rsidR="002E2B82" w:rsidRPr="00FD0A2B" w:rsidRDefault="002E2B82" w:rsidP="00FD0A2B">
      <w:pPr>
        <w:pStyle w:val="2"/>
      </w:pPr>
      <w:r>
        <w:t>2.4</w:t>
      </w:r>
      <w:r w:rsidRPr="00FD0A2B">
        <w:rPr>
          <w:rFonts w:hint="eastAsia"/>
        </w:rPr>
        <w:t>各功能区域业务地址划分</w:t>
      </w:r>
    </w:p>
    <w:tbl>
      <w:tblPr>
        <w:tblW w:w="4239" w:type="pct"/>
        <w:tblLook w:val="00A0" w:firstRow="1" w:lastRow="0" w:firstColumn="1" w:lastColumn="0" w:noHBand="0" w:noVBand="0"/>
      </w:tblPr>
      <w:tblGrid>
        <w:gridCol w:w="1387"/>
        <w:gridCol w:w="1916"/>
        <w:gridCol w:w="1716"/>
        <w:gridCol w:w="1100"/>
        <w:gridCol w:w="1106"/>
      </w:tblGrid>
      <w:tr w:rsidR="002E2B82" w:rsidRPr="004271A8" w:rsidTr="00CE0116">
        <w:trPr>
          <w:trHeight w:val="270"/>
        </w:trPr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功能区名称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可用</w:t>
            </w:r>
            <w:r w:rsidRPr="00320CFA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IP</w:t>
            </w:r>
            <w:r w:rsidRPr="00320C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掩码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可用主机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配方库物流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10.129.17.1-30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卷包中控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10.129.17.33-62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制丝中控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10.129.17.65-94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动力能源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10.129.17.97-126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备件库物流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10.129.17.129-158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D35C8E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D35C8E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嘴棒库物流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10.129.17.161-190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D35C8E" w:rsidRDefault="002E2B82" w:rsidP="00D35C8E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成品物流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10.129.17.193-222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辅料物流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10.129.17.225-254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点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6B3675" w:rsidRDefault="002E2B82" w:rsidP="006B3675">
            <w:pPr>
              <w:pStyle w:val="a6"/>
              <w:widowControl/>
              <w:numPr>
                <w:ilvl w:val="0"/>
                <w:numId w:val="2"/>
              </w:numPr>
              <w:ind w:firstLineChars="0"/>
              <w:rPr>
                <w:rFonts w:ascii="宋体" w:cs="宋体"/>
                <w:kern w:val="0"/>
                <w:sz w:val="20"/>
                <w:szCs w:val="20"/>
              </w:rPr>
            </w:pPr>
            <w:r w:rsidRPr="006B3675">
              <w:rPr>
                <w:rFonts w:ascii="宋体" w:hAnsi="宋体" w:cs="宋体" w:hint="eastAsia"/>
                <w:kern w:val="0"/>
                <w:sz w:val="20"/>
                <w:szCs w:val="20"/>
              </w:rPr>
              <w:t>需要跨机房跳线，预算尾纤长度为</w:t>
            </w:r>
            <w:r w:rsidRPr="006B3675">
              <w:rPr>
                <w:rFonts w:ascii="宋体" w:hAnsi="宋体" w:cs="宋体"/>
                <w:kern w:val="0"/>
                <w:sz w:val="20"/>
                <w:szCs w:val="20"/>
              </w:rPr>
              <w:t>15</w:t>
            </w:r>
            <w:r w:rsidRPr="006B3675">
              <w:rPr>
                <w:rFonts w:ascii="宋体" w:hAnsi="宋体" w:cs="宋体" w:hint="eastAsia"/>
                <w:kern w:val="0"/>
                <w:sz w:val="20"/>
                <w:szCs w:val="20"/>
              </w:rPr>
              <w:t>米</w:t>
            </w:r>
            <w:r w:rsidRPr="006B3675">
              <w:rPr>
                <w:rFonts w:ascii="宋体" w:hAnsi="宋体" w:cs="宋体"/>
                <w:kern w:val="0"/>
                <w:sz w:val="20"/>
                <w:szCs w:val="20"/>
              </w:rPr>
              <w:t>-20</w:t>
            </w:r>
            <w:r w:rsidRPr="006B3675">
              <w:rPr>
                <w:rFonts w:ascii="宋体" w:hAnsi="宋体" w:cs="宋体" w:hint="eastAsia"/>
                <w:kern w:val="0"/>
                <w:sz w:val="20"/>
                <w:szCs w:val="20"/>
              </w:rPr>
              <w:t>米，</w:t>
            </w:r>
            <w:r w:rsidRPr="006B3675">
              <w:rPr>
                <w:rFonts w:ascii="宋体" w:hAnsi="宋体" w:cs="宋体"/>
                <w:kern w:val="0"/>
                <w:sz w:val="20"/>
                <w:szCs w:val="20"/>
              </w:rPr>
              <w:t>LC-LC</w:t>
            </w:r>
          </w:p>
          <w:p w:rsidR="002E2B82" w:rsidRPr="006B3675" w:rsidRDefault="002E2B82" w:rsidP="006B3675">
            <w:pPr>
              <w:pStyle w:val="a6"/>
              <w:widowControl/>
              <w:numPr>
                <w:ilvl w:val="0"/>
                <w:numId w:val="2"/>
              </w:numPr>
              <w:ind w:firstLineChars="0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目前上行光缆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资源不足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配方库物流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10.129.20.129-190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40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卷包中控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10.129.19.129-254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255.255.255.128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70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制丝中控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10.129.19.1-126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255.255.255.128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130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动力能源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10.129.18.1-254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200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备件库物流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10.129.20.225-254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嘴棒库物流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10.129.20.193-222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成品物流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10.129.20.1-62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60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48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辅料物流</w:t>
            </w:r>
            <w:r w:rsidRPr="00320CFA">
              <w:rPr>
                <w:rFonts w:ascii="宋体" w:cs="宋体"/>
                <w:kern w:val="0"/>
                <w:sz w:val="20"/>
                <w:szCs w:val="20"/>
              </w:rPr>
              <w:t>-</w:t>
            </w: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>生产监控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10.129.20.65-126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/>
                <w:kern w:val="0"/>
                <w:sz w:val="20"/>
                <w:szCs w:val="20"/>
              </w:rPr>
              <w:t>50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320CFA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E2B82" w:rsidRPr="004271A8" w:rsidTr="00CE0116">
        <w:trPr>
          <w:trHeight w:val="192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223246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223246">
              <w:rPr>
                <w:rFonts w:ascii="宋体" w:hAnsi="宋体" w:cs="宋体" w:hint="eastAsia"/>
                <w:kern w:val="0"/>
                <w:sz w:val="20"/>
                <w:szCs w:val="20"/>
              </w:rPr>
              <w:t>安防网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2B82" w:rsidRPr="00223246" w:rsidRDefault="002E2B82" w:rsidP="00320CF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t>10.129.21.1-254</w:t>
            </w: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br/>
              <w:t>10.129.22.1-254</w:t>
            </w: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br/>
              <w:t>10.129.23.1-254</w:t>
            </w: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br/>
              <w:t>10.129.24.1-254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2B82" w:rsidRPr="00223246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t>255.255.255.0</w:t>
            </w: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br/>
              <w:t>255.255.255.0</w:t>
            </w: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br/>
              <w:t>255.255.255.0</w:t>
            </w: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br/>
              <w:t>255.255.255.0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B82" w:rsidRPr="00223246" w:rsidRDefault="002E2B82" w:rsidP="00320CF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223246">
              <w:rPr>
                <w:rFonts w:ascii="宋体" w:hAnsi="宋体" w:cs="宋体"/>
                <w:kern w:val="0"/>
                <w:sz w:val="20"/>
                <w:szCs w:val="20"/>
              </w:rPr>
              <w:t>1016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2B82" w:rsidRPr="00223246" w:rsidRDefault="002E2B82" w:rsidP="00D35C8E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</w:tbl>
    <w:p w:rsidR="002E2B82" w:rsidRPr="006B3675" w:rsidRDefault="002E2B82" w:rsidP="006B3675">
      <w:pPr>
        <w:rPr>
          <w:sz w:val="56"/>
        </w:rPr>
        <w:sectPr w:rsidR="002E2B82" w:rsidRPr="006B3675" w:rsidSect="00CE0116">
          <w:type w:val="continuous"/>
          <w:pgSz w:w="11906" w:h="16838"/>
          <w:pgMar w:top="1440" w:right="1800" w:bottom="1440" w:left="1800" w:header="851" w:footer="992" w:gutter="0"/>
          <w:cols w:space="425"/>
          <w:docGrid w:type="linesAndChars" w:linePitch="312"/>
        </w:sectPr>
      </w:pPr>
    </w:p>
    <w:p w:rsidR="002E2B82" w:rsidRPr="00FD0A2B" w:rsidRDefault="002E2B82" w:rsidP="00FD0A2B">
      <w:pPr>
        <w:pStyle w:val="2"/>
      </w:pPr>
      <w:r>
        <w:lastRenderedPageBreak/>
        <w:t>2.5</w:t>
      </w:r>
      <w:r w:rsidRPr="00FD0A2B">
        <w:rPr>
          <w:rFonts w:hint="eastAsia"/>
        </w:rPr>
        <w:t>生产业务的互联地址表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  <w:gridCol w:w="1926"/>
        <w:gridCol w:w="1907"/>
        <w:gridCol w:w="1687"/>
        <w:gridCol w:w="1686"/>
      </w:tblGrid>
      <w:tr w:rsidR="0016625F" w:rsidRPr="004271A8" w:rsidTr="0016625F">
        <w:trPr>
          <w:trHeight w:val="285"/>
        </w:trPr>
        <w:tc>
          <w:tcPr>
            <w:tcW w:w="772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功能区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功能区使用地址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掩码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汇聚交换机</w:t>
            </w: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地址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互联vlan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配方库物流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10.129.16.60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10.129.16.57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1012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卷包中控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10.129.16.68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10.129.16.65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1013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制丝中控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10.129.16.76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10.129.16.73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1014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动力能源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10.129.16.84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10.129.16.81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1015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备件库物流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10.129.16.92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10.129.16.89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1016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嘴棒库物流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10.129.16.140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10.129.16.137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1025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成品物流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10.129.16.148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10.129.16.145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1026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辅料物流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10.129.16.156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10.129.16.153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1027</w:t>
            </w:r>
          </w:p>
        </w:tc>
      </w:tr>
      <w:tr w:rsidR="0016625F" w:rsidRPr="004271A8" w:rsidTr="0016625F">
        <w:trPr>
          <w:trHeight w:val="624"/>
        </w:trPr>
        <w:tc>
          <w:tcPr>
            <w:tcW w:w="772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安防网</w:t>
            </w:r>
          </w:p>
        </w:tc>
        <w:tc>
          <w:tcPr>
            <w:tcW w:w="1130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10.129.16.100</w:t>
            </w:r>
          </w:p>
        </w:tc>
        <w:tc>
          <w:tcPr>
            <w:tcW w:w="1119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90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10.129.16.97</w:t>
            </w:r>
          </w:p>
        </w:tc>
        <w:tc>
          <w:tcPr>
            <w:tcW w:w="989" w:type="pct"/>
            <w:shd w:val="clear" w:color="000000" w:fill="FFFFFF"/>
            <w:noWrap/>
            <w:vAlign w:val="center"/>
          </w:tcPr>
          <w:p w:rsidR="0016625F" w:rsidRPr="00616A7F" w:rsidRDefault="0016625F" w:rsidP="00325826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不涉及</w:t>
            </w:r>
          </w:p>
        </w:tc>
      </w:tr>
    </w:tbl>
    <w:p w:rsidR="00616A7F" w:rsidRDefault="00616A7F" w:rsidP="00616A7F">
      <w:pPr>
        <w:rPr>
          <w:rFonts w:hint="eastAsia"/>
        </w:rPr>
      </w:pPr>
    </w:p>
    <w:p w:rsidR="00616A7F" w:rsidRDefault="00616A7F" w:rsidP="00616A7F">
      <w:pPr>
        <w:rPr>
          <w:rFonts w:hint="eastAsia"/>
        </w:rPr>
      </w:pPr>
      <w:r>
        <w:rPr>
          <w:rFonts w:hint="eastAsia"/>
        </w:rPr>
        <w:t>目前制丝中控</w:t>
      </w:r>
      <w:r w:rsidR="005840A8">
        <w:rPr>
          <w:rFonts w:hint="eastAsia"/>
        </w:rPr>
        <w:t>防火墙为透明模式</w:t>
      </w:r>
      <w:r>
        <w:rPr>
          <w:rFonts w:hint="eastAsia"/>
        </w:rPr>
        <w:t>，</w:t>
      </w:r>
      <w:r w:rsidR="005840A8">
        <w:rPr>
          <w:rFonts w:hint="eastAsia"/>
        </w:rPr>
        <w:t>与我方互联设备为核心交换机，</w:t>
      </w:r>
      <w:r>
        <w:rPr>
          <w:rFonts w:hint="eastAsia"/>
        </w:rPr>
        <w:t>为配合其业务，</w:t>
      </w:r>
      <w:r w:rsidR="005840A8">
        <w:rPr>
          <w:rFonts w:hint="eastAsia"/>
        </w:rPr>
        <w:t>故</w:t>
      </w:r>
      <w:r>
        <w:rPr>
          <w:rFonts w:hint="eastAsia"/>
        </w:rPr>
        <w:t>划分互联</w:t>
      </w:r>
      <w:r>
        <w:rPr>
          <w:rFonts w:hint="eastAsia"/>
        </w:rPr>
        <w:t>vlan.</w:t>
      </w:r>
    </w:p>
    <w:p w:rsidR="00616A7F" w:rsidRPr="00616A7F" w:rsidRDefault="005840A8" w:rsidP="00616A7F">
      <w:pPr>
        <w:rPr>
          <w:rFonts w:hint="eastAsia"/>
        </w:rPr>
      </w:pPr>
      <w:r>
        <w:rPr>
          <w:rFonts w:hint="eastAsia"/>
        </w:rPr>
        <w:t>其余生产区防火墙若为路由模式</w:t>
      </w:r>
      <w:r w:rsidR="00616A7F">
        <w:rPr>
          <w:rFonts w:hint="eastAsia"/>
        </w:rPr>
        <w:t>，不需要互联</w:t>
      </w:r>
      <w:r w:rsidR="00616A7F">
        <w:rPr>
          <w:rFonts w:hint="eastAsia"/>
        </w:rPr>
        <w:t>vlan</w:t>
      </w:r>
      <w:r w:rsidR="00616A7F">
        <w:rPr>
          <w:rFonts w:hint="eastAsia"/>
        </w:rPr>
        <w:t>，请告知向心力：单良</w:t>
      </w:r>
      <w:r w:rsidR="00616A7F">
        <w:rPr>
          <w:rFonts w:hint="eastAsia"/>
        </w:rPr>
        <w:t>/18539272956.</w:t>
      </w:r>
      <w:r w:rsidR="00616A7F">
        <w:rPr>
          <w:rFonts w:hint="eastAsia"/>
        </w:rPr>
        <w:t>我方会配合其修改互联属性。</w:t>
      </w:r>
    </w:p>
    <w:p w:rsidR="002E2B82" w:rsidRDefault="002E2B82" w:rsidP="00FD0A2B">
      <w:pPr>
        <w:pStyle w:val="2"/>
        <w:rPr>
          <w:rFonts w:hint="eastAsia"/>
        </w:rPr>
      </w:pPr>
      <w:r>
        <w:t>2.6</w:t>
      </w:r>
      <w:r w:rsidRPr="00FD0A2B">
        <w:rPr>
          <w:rFonts w:hint="eastAsia"/>
        </w:rPr>
        <w:t>生产监控业务的互联地址表</w:t>
      </w:r>
    </w:p>
    <w:p w:rsidR="00616A7F" w:rsidRDefault="00616A7F" w:rsidP="00616A7F">
      <w:pPr>
        <w:rPr>
          <w:rFonts w:hint="eastAsia"/>
        </w:rPr>
      </w:pPr>
    </w:p>
    <w:p w:rsidR="00616A7F" w:rsidRPr="00616A7F" w:rsidRDefault="00616A7F" w:rsidP="00616A7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9"/>
        <w:gridCol w:w="1764"/>
        <w:gridCol w:w="1866"/>
        <w:gridCol w:w="1652"/>
        <w:gridCol w:w="1611"/>
      </w:tblGrid>
      <w:tr w:rsidR="0016625F" w:rsidRPr="004271A8" w:rsidTr="0016625F">
        <w:trPr>
          <w:trHeight w:val="285"/>
        </w:trPr>
        <w:tc>
          <w:tcPr>
            <w:tcW w:w="956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功能区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功能区使用地址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掩码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汇聚交换机</w:t>
            </w: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地址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互联vlan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配方库物流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10.129.16.164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10.129.16.161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1028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卷包中控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10.129.16.172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10.129.16.169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1029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制丝中控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10.129.16.180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10.129.16.177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1030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动力能源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10.129.16.188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10.129.16.185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1031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备件库物流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10.129.16.196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10.129.16.193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1032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嘴棒库物流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10.129.16.204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10.129.16.201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1033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成品物流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10.129.16.212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10.129.16.209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1034</w:t>
            </w:r>
          </w:p>
        </w:tc>
      </w:tr>
      <w:tr w:rsidR="0016625F" w:rsidRPr="004271A8" w:rsidTr="0016625F">
        <w:trPr>
          <w:trHeight w:val="624"/>
        </w:trPr>
        <w:tc>
          <w:tcPr>
            <w:tcW w:w="956" w:type="pct"/>
            <w:shd w:val="clear" w:color="000000" w:fill="FFFFFF"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 w:hint="eastAsia"/>
                <w:kern w:val="0"/>
                <w:sz w:val="18"/>
                <w:szCs w:val="18"/>
              </w:rPr>
              <w:t>辅料物流</w:t>
            </w:r>
          </w:p>
        </w:tc>
        <w:tc>
          <w:tcPr>
            <w:tcW w:w="103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10.129.16.220</w:t>
            </w:r>
          </w:p>
        </w:tc>
        <w:tc>
          <w:tcPr>
            <w:tcW w:w="1095" w:type="pct"/>
            <w:shd w:val="clear" w:color="000000" w:fill="FFFFFF"/>
            <w:noWrap/>
            <w:vAlign w:val="center"/>
          </w:tcPr>
          <w:p w:rsidR="0016625F" w:rsidRPr="00325826" w:rsidRDefault="0016625F" w:rsidP="00325826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969" w:type="pct"/>
            <w:shd w:val="clear" w:color="000000" w:fill="FFFFFF"/>
            <w:vAlign w:val="center"/>
          </w:tcPr>
          <w:p w:rsidR="0016625F" w:rsidRPr="00325826" w:rsidRDefault="0016625F" w:rsidP="006D7001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25826">
              <w:rPr>
                <w:rFonts w:ascii="宋体" w:hAnsi="宋体" w:cs="宋体"/>
                <w:kern w:val="0"/>
                <w:sz w:val="18"/>
                <w:szCs w:val="18"/>
              </w:rPr>
              <w:t>10.129.16.217</w:t>
            </w:r>
          </w:p>
        </w:tc>
        <w:tc>
          <w:tcPr>
            <w:tcW w:w="945" w:type="pct"/>
            <w:shd w:val="clear" w:color="000000" w:fill="FFFFFF"/>
            <w:vAlign w:val="center"/>
          </w:tcPr>
          <w:p w:rsidR="0016625F" w:rsidRPr="00616A7F" w:rsidRDefault="0016625F" w:rsidP="006D7001">
            <w:pPr>
              <w:widowControl/>
              <w:jc w:val="center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616A7F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1035</w:t>
            </w:r>
          </w:p>
        </w:tc>
      </w:tr>
    </w:tbl>
    <w:p w:rsidR="005840A8" w:rsidRDefault="005840A8" w:rsidP="005840A8">
      <w:pPr>
        <w:rPr>
          <w:rFonts w:hint="eastAsia"/>
        </w:rPr>
      </w:pPr>
    </w:p>
    <w:p w:rsidR="005840A8" w:rsidRDefault="005840A8" w:rsidP="005840A8">
      <w:pPr>
        <w:rPr>
          <w:rFonts w:hint="eastAsia"/>
        </w:rPr>
      </w:pPr>
      <w:r>
        <w:rPr>
          <w:rFonts w:hint="eastAsia"/>
        </w:rPr>
        <w:t>目前制丝中控防火墙为透明模式，与我方互联设备为核心交换机，为配合其业务，故划分互联</w:t>
      </w:r>
      <w:r>
        <w:rPr>
          <w:rFonts w:hint="eastAsia"/>
        </w:rPr>
        <w:t>vlan.</w:t>
      </w:r>
    </w:p>
    <w:p w:rsidR="005840A8" w:rsidRPr="00616A7F" w:rsidRDefault="005840A8" w:rsidP="005840A8">
      <w:pPr>
        <w:rPr>
          <w:rFonts w:hint="eastAsia"/>
        </w:rPr>
      </w:pPr>
      <w:r>
        <w:rPr>
          <w:rFonts w:hint="eastAsia"/>
        </w:rPr>
        <w:t>其余生产区防火墙若为路由模式，不需要互联</w:t>
      </w:r>
      <w:r>
        <w:rPr>
          <w:rFonts w:hint="eastAsia"/>
        </w:rPr>
        <w:t>vlan</w:t>
      </w:r>
      <w:r>
        <w:rPr>
          <w:rFonts w:hint="eastAsia"/>
        </w:rPr>
        <w:t>，请告知向心力：单良</w:t>
      </w:r>
      <w:r>
        <w:rPr>
          <w:rFonts w:hint="eastAsia"/>
        </w:rPr>
        <w:t>/18539272956.</w:t>
      </w:r>
      <w:r>
        <w:rPr>
          <w:rFonts w:hint="eastAsia"/>
        </w:rPr>
        <w:t>我方会配合其修改互联属性。</w:t>
      </w:r>
    </w:p>
    <w:p w:rsidR="002E2B82" w:rsidRPr="005840A8" w:rsidRDefault="002E2B82" w:rsidP="00325826"/>
    <w:sectPr w:rsidR="002E2B82" w:rsidRPr="005840A8" w:rsidSect="00CE011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BEE" w:rsidRDefault="00710BEE" w:rsidP="00E81F45">
      <w:r>
        <w:separator/>
      </w:r>
    </w:p>
  </w:endnote>
  <w:endnote w:type="continuationSeparator" w:id="0">
    <w:p w:rsidR="00710BEE" w:rsidRDefault="00710BEE" w:rsidP="00E8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BEE" w:rsidRDefault="00710BEE" w:rsidP="00E81F45">
      <w:r>
        <w:separator/>
      </w:r>
    </w:p>
  </w:footnote>
  <w:footnote w:type="continuationSeparator" w:id="0">
    <w:p w:rsidR="00710BEE" w:rsidRDefault="00710BEE" w:rsidP="00E81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202"/>
    <w:multiLevelType w:val="hybridMultilevel"/>
    <w:tmpl w:val="F628000C"/>
    <w:lvl w:ilvl="0" w:tplc="963AA3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6CA1A58"/>
    <w:multiLevelType w:val="hybridMultilevel"/>
    <w:tmpl w:val="855A6C2A"/>
    <w:lvl w:ilvl="0" w:tplc="BC660DE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C5D073F"/>
    <w:multiLevelType w:val="hybridMultilevel"/>
    <w:tmpl w:val="3E72F66A"/>
    <w:lvl w:ilvl="0" w:tplc="870681F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0090E51"/>
    <w:multiLevelType w:val="hybridMultilevel"/>
    <w:tmpl w:val="F6443DB2"/>
    <w:lvl w:ilvl="0" w:tplc="0D8AB59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45A0F44"/>
    <w:multiLevelType w:val="hybridMultilevel"/>
    <w:tmpl w:val="F43C54AE"/>
    <w:lvl w:ilvl="0" w:tplc="65D88C8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BA4391A"/>
    <w:multiLevelType w:val="hybridMultilevel"/>
    <w:tmpl w:val="855A6C2A"/>
    <w:lvl w:ilvl="0" w:tplc="BC660DE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9B"/>
    <w:rsid w:val="000C7DA3"/>
    <w:rsid w:val="001311AA"/>
    <w:rsid w:val="00133093"/>
    <w:rsid w:val="001462DE"/>
    <w:rsid w:val="0016625F"/>
    <w:rsid w:val="00172E27"/>
    <w:rsid w:val="001C4E69"/>
    <w:rsid w:val="001C538A"/>
    <w:rsid w:val="002033B3"/>
    <w:rsid w:val="00206EE4"/>
    <w:rsid w:val="00223246"/>
    <w:rsid w:val="00245897"/>
    <w:rsid w:val="00280BD2"/>
    <w:rsid w:val="002A5A62"/>
    <w:rsid w:val="002E2B82"/>
    <w:rsid w:val="00301517"/>
    <w:rsid w:val="00320515"/>
    <w:rsid w:val="00320CFA"/>
    <w:rsid w:val="00325826"/>
    <w:rsid w:val="003325B6"/>
    <w:rsid w:val="00397A2D"/>
    <w:rsid w:val="003B1C1F"/>
    <w:rsid w:val="003C1F65"/>
    <w:rsid w:val="00406877"/>
    <w:rsid w:val="004271A8"/>
    <w:rsid w:val="00524931"/>
    <w:rsid w:val="00544137"/>
    <w:rsid w:val="005840A8"/>
    <w:rsid w:val="005E3987"/>
    <w:rsid w:val="00616A7F"/>
    <w:rsid w:val="00641806"/>
    <w:rsid w:val="006B0771"/>
    <w:rsid w:val="006B3675"/>
    <w:rsid w:val="006E3314"/>
    <w:rsid w:val="006F19DD"/>
    <w:rsid w:val="00710BEE"/>
    <w:rsid w:val="0071245C"/>
    <w:rsid w:val="007469BD"/>
    <w:rsid w:val="00747EA1"/>
    <w:rsid w:val="007D5954"/>
    <w:rsid w:val="007E1FFB"/>
    <w:rsid w:val="00842C40"/>
    <w:rsid w:val="008A31F7"/>
    <w:rsid w:val="008D0904"/>
    <w:rsid w:val="008E6FB7"/>
    <w:rsid w:val="008F4391"/>
    <w:rsid w:val="00905359"/>
    <w:rsid w:val="00911A16"/>
    <w:rsid w:val="0093049D"/>
    <w:rsid w:val="00981F42"/>
    <w:rsid w:val="00991E29"/>
    <w:rsid w:val="009C694B"/>
    <w:rsid w:val="009D711C"/>
    <w:rsid w:val="009F7BA6"/>
    <w:rsid w:val="00A23E75"/>
    <w:rsid w:val="00A248B2"/>
    <w:rsid w:val="00A418D9"/>
    <w:rsid w:val="00A420DD"/>
    <w:rsid w:val="00A665F6"/>
    <w:rsid w:val="00A91AE6"/>
    <w:rsid w:val="00B47CB1"/>
    <w:rsid w:val="00B6289D"/>
    <w:rsid w:val="00BA52F7"/>
    <w:rsid w:val="00BC2603"/>
    <w:rsid w:val="00C226B9"/>
    <w:rsid w:val="00C263D3"/>
    <w:rsid w:val="00C71177"/>
    <w:rsid w:val="00C77D30"/>
    <w:rsid w:val="00CE0116"/>
    <w:rsid w:val="00D25372"/>
    <w:rsid w:val="00D35C8E"/>
    <w:rsid w:val="00D75539"/>
    <w:rsid w:val="00D879D8"/>
    <w:rsid w:val="00DF2718"/>
    <w:rsid w:val="00DF5049"/>
    <w:rsid w:val="00E81F45"/>
    <w:rsid w:val="00EE4A9B"/>
    <w:rsid w:val="00F405F2"/>
    <w:rsid w:val="00F9167F"/>
    <w:rsid w:val="00F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5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325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D71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C711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325826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9D71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C71177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E8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E81F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8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81F45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E81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E81F45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033B3"/>
    <w:pPr>
      <w:ind w:firstLineChars="200" w:firstLine="420"/>
    </w:pPr>
  </w:style>
  <w:style w:type="paragraph" w:styleId="a7">
    <w:name w:val="No Spacing"/>
    <w:uiPriority w:val="99"/>
    <w:qFormat/>
    <w:rsid w:val="0032582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5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325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D71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C711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325826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9D71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C71177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E8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E81F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8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81F45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E81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E81F45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033B3"/>
    <w:pPr>
      <w:ind w:firstLineChars="200" w:firstLine="420"/>
    </w:pPr>
  </w:style>
  <w:style w:type="paragraph" w:styleId="a7">
    <w:name w:val="No Spacing"/>
    <w:uiPriority w:val="99"/>
    <w:qFormat/>
    <w:rsid w:val="0032582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一、核心网组网拓扑</dc:title>
  <dc:creator>admin</dc:creator>
  <cp:lastModifiedBy>admin</cp:lastModifiedBy>
  <cp:revision>2</cp:revision>
  <dcterms:created xsi:type="dcterms:W3CDTF">2014-07-28T07:53:00Z</dcterms:created>
  <dcterms:modified xsi:type="dcterms:W3CDTF">2014-07-28T07:53:00Z</dcterms:modified>
</cp:coreProperties>
</file>