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80"/>
        <w:jc w:val="center"/>
        <w:rPr/>
      </w:pPr>
      <w:r>
        <w:rPr>
          <w:rFonts w:ascii="Microsoft YaHei" w:hAnsi="Microsoft YaHei" w:eastAsia="Microsoft YaHei"/>
          <w:b/>
          <w:color w:val="17365D"/>
          <w:sz w:val="60"/>
        </w:rPr>
        <w:t xml:space="preserve">EWOH </w:t>
      </w:r>
      <w:r>
        <w:rPr>
          <w:rFonts w:ascii="Microsoft YaHei" w:hAnsi="Microsoft YaHei" w:eastAsia="Microsoft YaHei"/>
          <w:b/>
          <w:color w:val="17365D"/>
          <w:sz w:val="60"/>
        </w:rPr>
        <w:t>工厂具身智能操作系统</w:t>
      </w:r>
    </w:p>
    <w:p>
      <w:pPr>
        <w:pStyle w:val="Normal"/>
        <w:jc w:val="center"/>
        <w:rPr/>
      </w:pPr>
      <w:r>
        <w:rPr>
          <w:rFonts w:ascii="Microsoft YaHei" w:hAnsi="Microsoft YaHei" w:eastAsia="Microsoft YaHei"/>
        </w:rPr>
        <w:t>ChatGPT Work 多Agent执行编排方案（规模化复制产品化版）</w:t>
      </w:r>
    </w:p>
    <w:p>
      <w:pPr>
        <w:pStyle w:val="Normal"/>
        <w:spacing w:before="400" w:after="80"/>
        <w:jc w:val="center"/>
        <w:rPr/>
      </w:pPr>
      <w:r>
        <w:rPr>
          <w:rFonts w:ascii="Microsoft YaHei" w:hAnsi="Microsoft YaHei" w:eastAsia="Microsoft YaHei"/>
        </w:rPr>
        <w:t>从受控试点到多工厂可配置复制：模板中心、连接器平台、规则与流程中心、场景包、部署工厂、兼容认证及伙伴生态的执行总纲</w:t>
      </w:r>
    </w:p>
    <w:p>
      <w:pPr>
        <w:pStyle w:val="Normal"/>
        <w:spacing w:before="2200" w:after="80"/>
        <w:jc w:val="center"/>
        <w:rPr/>
      </w:pPr>
      <w:r>
        <w:rPr>
          <w:rFonts w:ascii="Microsoft YaHei" w:hAnsi="Microsoft YaHei" w:eastAsia="Microsoft YaHei"/>
        </w:rPr>
        <w:t>文档版本：Final 5.0（规模化复制产品化版）</w:t>
        <w:br/>
        <w:t>实施状态：0.6.0-rc2受控试点基线已形成，进入“产品化内核建设 + 第二工厂无分叉验证 + 规模复制体系”阶段</w:t>
        <w:br/>
        <w:t>研究截止：2026年8月3日</w:t>
        <w:br/>
        <w:t>适用范围：ChatGPT Work总控、Codex/代码Agent并行实施、平台产品化、逐厂上线、伙伴交付、运营与持续升级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ascii="Microsoft YaHei" w:hAnsi="Microsoft YaHei" w:eastAsia="Microsoft YaHei"/>
          <w:b/>
        </w:rPr>
        <w:t>文档控制</w:t>
      </w:r>
    </w:p>
    <w:tbl>
      <w:tblPr>
        <w:tblStyle w:val="TableGrid"/>
        <w:tblW w:w="9524" w:type="dxa"/>
        <w:jc w:val="center"/>
        <w:tblInd w:w="0" w:type="dxa"/>
        <w:tblLayout w:type="autofit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widowControl/>
              <w:spacing w:before="0" w:after="0" w:line="240" w:lineRule="auto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项目</w:t>
            </w:r>
          </w:p>
        </w:tc>
        <w:tc>
          <w:tcPr>
            <w:tcW w:w="4761" w:type="dxa"/>
            <w:tcBorders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widowControl/>
              <w:spacing w:before="0" w:after="0" w:line="240" w:lineRule="auto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内容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文档名称</w:t>
            </w:r>
          </w:p>
        </w:tc>
        <w:tc>
          <w:tcPr>
            <w:tcW w:w="4761" w:type="dxa"/>
            <w:tcBorders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EWOH 工厂具身智能操作系统 ChatGPT Work 多Agent执行编排方案（规模化复制产品化版）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文档目的</w:t>
            </w:r>
          </w:p>
        </w:tc>
        <w:tc>
          <w:tcPr>
            <w:tcW w:w="4761" w:type="dxa"/>
            <w:tcBorders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以当前公开代码仓库0.6.0-rc2为真实实现基线，结合完整产品需求、数据库冻结规范、MES/ERP竞品研究与工业互操作标准，建立可由ChatGPT Work统筹、可由多个代码与验证Agent并行实施的多工厂规模化复制体系。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产品能力基线</w:t>
            </w:r>
          </w:p>
        </w:tc>
        <w:tc>
          <w:tcPr>
            <w:tcW w:w="4761" w:type="dxa"/>
            <w:tcBorders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Microsoft YaHei" w:hAnsi="Microsoft YaHei"/>
                <w:b w:val="0"/>
                <w:kern w:val="0"/>
                <w:sz w:val="17"/>
                <w:szCs w:val="22"/>
                <w:lang w:val="en-US" w:eastAsia="en-US" w:bidi="ar-SA"/>
              </w:rPr>
              <w:t xml:space="preserve">v4 </w:t>
            </w: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 xml:space="preserve">产品架构及 </w:t>
            </w:r>
            <w:r>
              <w:rPr>
                <w:rFonts w:eastAsia="Microsoft YaHei" w:cs="" w:ascii="Microsoft YaHei" w:hAnsi="Microsoft YaHei"/>
                <w:b w:val="0"/>
                <w:kern w:val="0"/>
                <w:sz w:val="17"/>
                <w:szCs w:val="22"/>
                <w:lang w:val="en-US" w:eastAsia="en-US" w:bidi="ar-SA"/>
              </w:rPr>
              <w:t xml:space="preserve">v4.1 </w:t>
            </w: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技术勘误中冻结的组织、空间、设备、人员、外骨骼、调度、</w:t>
            </w:r>
            <w:r>
              <w:rPr>
                <w:rFonts w:eastAsia="Microsoft YaHei" w:cs="" w:ascii="Microsoft YaHei" w:hAnsi="Microsoft YaHei"/>
                <w:b w:val="0"/>
                <w:kern w:val="0"/>
                <w:sz w:val="17"/>
                <w:szCs w:val="22"/>
                <w:lang w:val="en-US" w:eastAsia="en-US" w:bidi="ar-SA"/>
              </w:rPr>
              <w:t>AI</w:t>
            </w: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、告警、审批、控制、回放和审计能力。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物理实施口径</w:t>
            </w:r>
          </w:p>
        </w:tc>
        <w:tc>
          <w:tcPr>
            <w:tcW w:w="4761" w:type="dxa"/>
            <w:tcBorders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当前代码基线采用“</w:t>
            </w:r>
            <w:r>
              <w:rPr>
                <w:rFonts w:eastAsia="Microsoft YaHei" w:cs="" w:ascii="Microsoft YaHei" w:hAnsi="Microsoft YaHei"/>
                <w:b w:val="0"/>
                <w:kern w:val="0"/>
                <w:sz w:val="17"/>
                <w:szCs w:val="22"/>
                <w:lang w:val="en-US" w:eastAsia="en-US" w:bidi="ar-SA"/>
              </w:rPr>
              <w:t>36</w:t>
            </w: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 xml:space="preserve">张新表 </w:t>
            </w:r>
            <w:r>
              <w:rPr>
                <w:rFonts w:eastAsia="Microsoft YaHei" w:cs="" w:ascii="Microsoft YaHei" w:hAnsi="Microsoft YaHei"/>
                <w:b w:val="0"/>
                <w:kern w:val="0"/>
                <w:sz w:val="17"/>
                <w:szCs w:val="22"/>
                <w:lang w:val="en-US" w:eastAsia="en-US" w:bidi="ar-SA"/>
              </w:rPr>
              <w:t>CREATE + 12</w:t>
            </w: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 xml:space="preserve">张既有表 </w:t>
            </w:r>
            <w:r>
              <w:rPr>
                <w:rFonts w:eastAsia="Microsoft YaHei" w:cs="" w:ascii="Microsoft YaHei" w:hAnsi="Microsoft YaHei"/>
                <w:b w:val="0"/>
                <w:kern w:val="0"/>
                <w:sz w:val="17"/>
                <w:szCs w:val="22"/>
                <w:lang w:val="en-US" w:eastAsia="en-US" w:bidi="ar-SA"/>
              </w:rPr>
              <w:t>ALTER = 48</w:t>
            </w: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张受管表”的部署包装；功能能力不得因表名或表数量演进而被删减。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安全实施基线</w:t>
            </w:r>
          </w:p>
        </w:tc>
        <w:tc>
          <w:tcPr>
            <w:tcW w:w="4761" w:type="dxa"/>
            <w:tcBorders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 xml:space="preserve">所有最终用户数据访问通过 </w:t>
            </w:r>
            <w:r>
              <w:rPr>
                <w:rFonts w:eastAsia="Microsoft YaHei" w:cs="" w:ascii="Microsoft YaHei" w:hAnsi="Microsoft YaHei"/>
                <w:b w:val="0"/>
                <w:kern w:val="0"/>
                <w:sz w:val="17"/>
                <w:szCs w:val="22"/>
                <w:lang w:val="en-US" w:eastAsia="en-US" w:bidi="ar-SA"/>
              </w:rPr>
              <w:t>NestJS</w:t>
            </w: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；后端使用可信数据库角色；</w:t>
            </w:r>
            <w:r>
              <w:rPr>
                <w:rFonts w:eastAsia="Microsoft YaHei" w:cs="" w:ascii="Microsoft YaHei" w:hAnsi="Microsoft YaHei"/>
                <w:b w:val="0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Microsoft YaHei" w:hAnsi="Microsoft YaHei"/>
                <w:b w:val="0"/>
                <w:kern w:val="0"/>
                <w:sz w:val="17"/>
                <w:szCs w:val="22"/>
                <w:lang w:val="en-US" w:eastAsia="en-US" w:bidi="ar-SA"/>
              </w:rPr>
              <w:t xml:space="preserve">Service </w:t>
            </w: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 xml:space="preserve">层 </w:t>
            </w:r>
            <w:r>
              <w:rPr>
                <w:rFonts w:eastAsia="Microsoft YaHei" w:cs="" w:ascii="Microsoft YaHei" w:hAnsi="Microsoft YaHei"/>
                <w:b w:val="0"/>
                <w:kern w:val="0"/>
                <w:sz w:val="17"/>
                <w:szCs w:val="22"/>
                <w:lang w:val="en-US" w:eastAsia="en-US" w:bidi="ar-SA"/>
              </w:rPr>
              <w:t xml:space="preserve">org_id </w:t>
            </w: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过滤、审计完整性保护与安全测试共同构成防线。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冻结规则</w:t>
            </w:r>
          </w:p>
        </w:tc>
        <w:tc>
          <w:tcPr>
            <w:tcW w:w="4761" w:type="dxa"/>
            <w:tcBorders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widowControl/>
              <w:spacing w:before="0" w:after="0" w:line="240" w:lineRule="auto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Microsoft YaHei" w:hAnsi="Microsoft YaHei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产品愿景、能力范围、核心对象、状态机和安全边界冻结；</w:t>
            </w:r>
            <w:r>
              <w:rPr>
                <w:rFonts w:cs="" w:ascii="Microsoft YaHei" w:hAnsi="Microsoft YaHei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Agent</w:t>
            </w:r>
            <w:r>
              <w:rPr>
                <w:rFonts w:cs="" w:ascii="Microsoft YaHei" w:hAnsi="Microsoft YaHei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不得私自改变共享契约。物理</w:t>
            </w:r>
            <w:r>
              <w:rPr>
                <w:rFonts w:cs="" w:ascii="Microsoft YaHei" w:hAnsi="Microsoft YaHei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DDL</w:t>
            </w:r>
            <w:r>
              <w:rPr>
                <w:rFonts w:cs="" w:ascii="Microsoft YaHei" w:hAnsi="Microsoft YaHei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、接口和版本仍须通过环境探针、编译、独立验证和端到端场景验收后冻结。</w:t>
            </w:r>
          </w:p>
        </w:tc>
      </w:tr>
      <w:tr>
        <w:trPr/>
        <w:tc>
          <w:tcPr>
            <w:tcW w:w="4762" w:type="dxa"/>
            <w:tcBorders/>
            <w:tcMar>
              <w:top w:w="70" w:type="dxa"/>
              <w:left w:w="108" w:type="dxa"/>
              <w:bottom w:w="70" w:type="dxa"/>
              <w:right w:w="108" w:type="dxa"/>
              <w:start w:w="9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before="0" w:after="0" w:line="240" w:lineRule="auto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Microsoft YaHei" w:hAnsi="Microsoft YaHei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多</w:t>
            </w:r>
            <w:r>
              <w:rPr>
                <w:rFonts w:cs="" w:ascii="Microsoft YaHei" w:hAnsi="Microsoft YaHei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Agent</w:t>
            </w:r>
            <w:r>
              <w:rPr>
                <w:rFonts w:cs="" w:ascii="Microsoft YaHei" w:hAnsi="Microsoft YaHei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执行基线</w:t>
            </w:r>
          </w:p>
        </w:tc>
        <w:tc>
          <w:tcPr>
            <w:tcW w:w="4761" w:type="dxa"/>
            <w:tcBorders/>
            <w:tcMar>
              <w:top w:w="70" w:type="dxa"/>
              <w:left w:w="108" w:type="dxa"/>
              <w:bottom w:w="70" w:type="dxa"/>
              <w:right w:w="108" w:type="dxa"/>
              <w:start w:w="9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before="0" w:after="0" w:line="240" w:lineRule="auto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Microsoft YaHei" w:hAnsi="Microsoft YaHei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采用“总控编排</w:t>
            </w:r>
            <w:r>
              <w:rPr>
                <w:rFonts w:cs="" w:ascii="Microsoft YaHei" w:hAnsi="Microsoft YaHei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 xml:space="preserve">Agent + </w:t>
            </w:r>
            <w:r>
              <w:rPr>
                <w:rFonts w:cs="" w:ascii="Microsoft YaHei" w:hAnsi="Microsoft YaHei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契约维护</w:t>
            </w:r>
            <w:r>
              <w:rPr>
                <w:rFonts w:cs="" w:ascii="Microsoft YaHei" w:hAnsi="Microsoft YaHei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 xml:space="preserve">Agent + </w:t>
            </w:r>
            <w:r>
              <w:rPr>
                <w:rFonts w:cs="" w:ascii="Microsoft YaHei" w:hAnsi="Microsoft YaHei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领域实施</w:t>
            </w:r>
            <w:r>
              <w:rPr>
                <w:rFonts w:cs="" w:ascii="Microsoft YaHei" w:hAnsi="Microsoft YaHei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 xml:space="preserve">Agent + </w:t>
            </w:r>
            <w:r>
              <w:rPr>
                <w:rFonts w:cs="" w:ascii="Microsoft YaHei" w:hAnsi="Microsoft YaHei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独立验证</w:t>
            </w:r>
            <w:r>
              <w:rPr>
                <w:rFonts w:cs="" w:ascii="Microsoft YaHei" w:hAnsi="Microsoft YaHei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 xml:space="preserve">Agent + </w:t>
            </w:r>
            <w:r>
              <w:rPr>
                <w:rFonts w:cs="" w:ascii="Microsoft YaHei" w:hAnsi="Microsoft YaHei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集成交付</w:t>
            </w:r>
            <w:r>
              <w:rPr>
                <w:rFonts w:cs="" w:ascii="Microsoft YaHei" w:hAnsi="Microsoft YaHei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Agent”</w:t>
            </w:r>
            <w:r>
              <w:rPr>
                <w:rFonts w:cs="" w:ascii="Microsoft YaHei" w:hAnsi="Microsoft YaHei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的分层模型；以任务依赖图和端到端场景包为进度与验收单位。</w:t>
            </w:r>
          </w:p>
        </w:tc>
      </w:tr>
      <w:tr>
        <w:trPr/>
        <w:tc>
          <w:tcPr>
            <w:tcW w:w="4762" w:type="dxa"/>
            <w:tcBorders/>
            <w:tcMar>
              <w:top w:w="70" w:type="dxa"/>
              <w:left w:w="108" w:type="dxa"/>
              <w:bottom w:w="70" w:type="dxa"/>
              <w:right w:w="108" w:type="dxa"/>
              <w:start w:w="90" w:type="dxa"/>
              <w:end w:w="90" w:type="dxa"/>
            </w:tcMar>
            <w:vAlign w:val="center"/>
            <w:shd w:fill="EAF2F8"/>
          </w:tcPr>
          <w:p>
            <w:pPr>
              <w:pStyle w:val="Normal"/>
              <w:widowControl/>
              <w:spacing w:before="0" w:after="0" w:line="240" w:lineRule="auto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Microsoft YaHei" w:hAnsi="Microsoft YaHei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最终决策权</w:t>
            </w:r>
          </w:p>
        </w:tc>
        <w:tc>
          <w:tcPr>
            <w:tcW w:w="4761" w:type="dxa"/>
            <w:tcBorders/>
            <w:tcMar>
              <w:top w:w="70" w:type="dxa"/>
              <w:left w:w="108" w:type="dxa"/>
              <w:bottom w:w="70" w:type="dxa"/>
              <w:right w:w="108" w:type="dxa"/>
              <w:start w:w="90" w:type="dxa"/>
              <w:end w:w="90" w:type="dxa"/>
            </w:tcMar>
            <w:vAlign w:val="center"/>
            <w:shd w:fill="EAF2F8"/>
          </w:tcPr>
          <w:p>
            <w:pPr>
              <w:pStyle w:val="Normal"/>
              <w:widowControl/>
              <w:spacing w:before="0" w:after="0" w:line="240" w:lineRule="auto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Microsoft YaHei" w:hAnsi="Microsoft YaHei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用户</w:t>
            </w:r>
            <w:r>
              <w:rPr>
                <w:rFonts w:cs="" w:ascii="Microsoft YaHei" w:hAnsi="Microsoft YaHei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cs="" w:ascii="Microsoft YaHei" w:hAnsi="Microsoft YaHei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项目</w:t>
            </w:r>
            <w:r>
              <w:rPr>
                <w:rFonts w:cs="" w:ascii="Microsoft YaHei" w:hAnsi="Microsoft YaHei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Owner</w:t>
            </w:r>
            <w:r>
              <w:rPr>
                <w:rFonts w:cs="" w:ascii="Microsoft YaHei" w:hAnsi="Microsoft YaHei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保留范围、生产变更、安全例外、上线和最终验收决定权。任何</w:t>
            </w:r>
            <w:r>
              <w:rPr>
                <w:rFonts w:cs="" w:ascii="Microsoft YaHei" w:hAnsi="Microsoft YaHei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Agent</w:t>
            </w:r>
            <w:r>
              <w:rPr>
                <w:rFonts w:cs="" w:ascii="Microsoft YaHei" w:hAnsi="Microsoft YaHei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不得自行执行不可逆生产操作或放宽安全边界。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autofit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widowControl/>
              <w:spacing w:before="0" w:after="0" w:line="240" w:lineRule="auto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Microsoft YaHei" w:hAnsi="Microsoft YaHei" w:eastAsia="Microsoft YaHei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权威口径说明：</w:t>
            </w:r>
            <w:r>
              <w:rPr>
                <w:rFonts w:cs="" w:ascii="Microsoft YaHei" w:hAnsi="Microsoft YaHei" w:eastAsia="Microsoft YaHei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历史资料中存在“</w:t>
            </w:r>
            <w:r>
              <w:rPr>
                <w:rFonts w:cs="" w:ascii="Microsoft YaHei" w:hAnsi="Microsoft YaHei" w:eastAsia="Microsoft YaHei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48</w:t>
            </w:r>
            <w:r>
              <w:rPr>
                <w:rFonts w:cs="" w:ascii="Microsoft YaHei" w:hAnsi="Microsoft YaHei" w:eastAsia="Microsoft YaHei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张新表</w:t>
            </w:r>
            <w:r>
              <w:rPr>
                <w:rFonts w:cs="" w:ascii="Microsoft YaHei" w:hAnsi="Microsoft YaHei" w:eastAsia="Microsoft YaHei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+3</w:t>
            </w:r>
            <w:r>
              <w:rPr>
                <w:rFonts w:cs="" w:ascii="Microsoft YaHei" w:hAnsi="Microsoft YaHei" w:eastAsia="Microsoft YaHei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张修改表”和“</w:t>
            </w:r>
            <w:r>
              <w:rPr>
                <w:rFonts w:cs="" w:ascii="Microsoft YaHei" w:hAnsi="Microsoft YaHei" w:eastAsia="Microsoft YaHei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36</w:t>
            </w:r>
            <w:r>
              <w:rPr>
                <w:rFonts w:cs="" w:ascii="Microsoft YaHei" w:hAnsi="Microsoft YaHei" w:eastAsia="Microsoft YaHei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张新表</w:t>
            </w:r>
            <w:r>
              <w:rPr>
                <w:rFonts w:cs="" w:ascii="Microsoft YaHei" w:hAnsi="Microsoft YaHei" w:eastAsia="Microsoft YaHei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+12</w:t>
            </w:r>
            <w:r>
              <w:rPr>
                <w:rFonts w:cs="" w:ascii="Microsoft YaHei" w:hAnsi="Microsoft YaHei" w:eastAsia="Microsoft YaHei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张既有表改造”两种计数。本文将前者视为完整逻辑能力模型，将后者视为当前代码基线下的物理部署包装。</w:t>
            </w:r>
            <w:r>
              <w:rPr>
                <w:rFonts w:cs="" w:ascii="Microsoft YaHei" w:hAnsi="Microsoft YaHei" w:eastAsia="Microsoft YaHei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DDL</w:t>
            </w:r>
            <w:r>
              <w:rPr>
                <w:rFonts w:cs="" w:ascii="Microsoft YaHei" w:hAnsi="Microsoft YaHei" w:eastAsia="Microsoft YaHei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生成前必须输出“逻辑能力—物理表”映射，任何能力不得静默丢失。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6" w:type="dxa"/>
        <w:jc w:val="center"/>
        <w:tblInd w:w="0" w:type="dxa"/>
        <w:tblLayout w:type="autofit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widowControl/>
              <w:spacing w:before="0" w:after="0" w:line="240" w:lineRule="auto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版本</w:t>
            </w:r>
          </w:p>
        </w:tc>
        <w:tc>
          <w:tcPr>
            <w:tcW w:w="3175" w:type="dxa"/>
            <w:tcBorders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widowControl/>
              <w:spacing w:before="0" w:after="0" w:line="240" w:lineRule="auto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说明</w:t>
            </w:r>
          </w:p>
        </w:tc>
        <w:tc>
          <w:tcPr>
            <w:tcW w:w="3176" w:type="dxa"/>
            <w:tcBorders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widowControl/>
              <w:spacing w:before="0" w:after="0" w:line="240" w:lineRule="auto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状态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Microsoft YaHei" w:hAnsi="Microsoft YaHei"/>
                <w:b w:val="0"/>
                <w:kern w:val="0"/>
                <w:sz w:val="17"/>
                <w:szCs w:val="22"/>
                <w:lang w:val="en-US" w:eastAsia="en-US" w:bidi="ar-SA"/>
              </w:rPr>
              <w:t>v1-v3</w:t>
            </w:r>
          </w:p>
        </w:tc>
        <w:tc>
          <w:tcPr>
            <w:tcW w:w="3175" w:type="dxa"/>
            <w:tcBorders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完成产品目标、数字世界、任务调度、</w:t>
            </w:r>
            <w:r>
              <w:rPr>
                <w:rFonts w:eastAsia="Microsoft YaHei" w:cs="" w:ascii="Microsoft YaHei" w:hAnsi="Microsoft YaHei"/>
                <w:b w:val="0"/>
                <w:kern w:val="0"/>
                <w:sz w:val="17"/>
                <w:szCs w:val="22"/>
                <w:lang w:val="en-US" w:eastAsia="en-US" w:bidi="ar-SA"/>
              </w:rPr>
              <w:t>AI</w:t>
            </w: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分级、告警、审批与数据模型逐步补全。</w:t>
            </w:r>
          </w:p>
        </w:tc>
        <w:tc>
          <w:tcPr>
            <w:tcW w:w="3176" w:type="dxa"/>
            <w:tcBorders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历史设计输入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Microsoft YaHei" w:hAnsi="Microsoft YaHei"/>
                <w:b w:val="0"/>
                <w:kern w:val="0"/>
                <w:sz w:val="17"/>
                <w:szCs w:val="22"/>
                <w:lang w:val="en-US" w:eastAsia="en-US" w:bidi="ar-SA"/>
              </w:rPr>
              <w:t>v4/v4.1</w:t>
            </w:r>
          </w:p>
        </w:tc>
        <w:tc>
          <w:tcPr>
            <w:tcW w:w="3175" w:type="dxa"/>
            <w:tcBorders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完成产品与架构定版、技术勘误、状态机、隐私、</w:t>
            </w:r>
            <w:r>
              <w:rPr>
                <w:rFonts w:eastAsia="Microsoft YaHei" w:cs="" w:ascii="Microsoft YaHei" w:hAnsi="Microsoft YaHei"/>
                <w:b w:val="0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、审计和非功能指标冻结。</w:t>
            </w:r>
          </w:p>
        </w:tc>
        <w:tc>
          <w:tcPr>
            <w:tcW w:w="3176" w:type="dxa"/>
            <w:tcBorders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产品能力基线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Microsoft YaHei" w:hAnsi="Microsoft YaHei"/>
                <w:b w:val="0"/>
                <w:kern w:val="0"/>
                <w:sz w:val="17"/>
                <w:szCs w:val="22"/>
                <w:lang w:val="en-US" w:eastAsia="en-US" w:bidi="ar-SA"/>
              </w:rPr>
              <w:t>DDL</w:t>
            </w: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补丁系列</w:t>
            </w:r>
          </w:p>
        </w:tc>
        <w:tc>
          <w:tcPr>
            <w:tcW w:w="3175" w:type="dxa"/>
            <w:tcBorders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完成主键、约束、游标、物料预占、审计链、控制重试、权限与环境门禁。</w:t>
            </w:r>
          </w:p>
        </w:tc>
        <w:tc>
          <w:tcPr>
            <w:tcW w:w="3176" w:type="dxa"/>
            <w:tcBorders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数据库实现基线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最终执行方案</w:t>
            </w:r>
          </w:p>
        </w:tc>
        <w:tc>
          <w:tcPr>
            <w:tcW w:w="3175" w:type="dxa"/>
            <w:tcBorders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采用36新表+12既有表改造作为当前物理包装；在此之上新增模板中心、连接器SDK、规则/流程中心、场景包、部署工厂、兼容认证和伙伴交付体系，以“第二工厂不分叉、第三工厂可配置”为规模化门禁。</w:t>
            </w:r>
          </w:p>
        </w:tc>
        <w:tc>
          <w:tcPr>
            <w:tcW w:w="3176" w:type="dxa"/>
            <w:tcBorders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" w:eastAsia="Microsoft YaHei"/>
                <w:b w:val="0"/>
                <w:kern w:val="0"/>
                <w:sz w:val="17"/>
                <w:szCs w:val="22"/>
                <w:lang w:val="en-US" w:eastAsia="en-US" w:bidi="ar-SA"/>
              </w:rPr>
              <w:t>当前实施基线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>目录</w:t>
      </w:r>
    </w:p>
    <w:p>
      <w:r>
        <w:rPr>
          <w:rFonts w:ascii="Microsoft YaHei" w:hAnsi="Microsoft YaHei" w:eastAsia="Microsoft YaHei"/>
          <w:b w:val="0"/>
          <w:sz w:val="20"/>
        </w:rPr>
        <w:t>附录AA：Final 5.0研究来源与证据边界</w:t>
      </w:r>
    </w:p>
    <w:p>
      <w:r>
        <w:rPr>
          <w:rFonts w:ascii="Microsoft YaHei" w:hAnsi="Microsoft YaHei" w:eastAsia="Microsoft YaHei"/>
          <w:b w:val="0"/>
          <w:sz w:val="20"/>
        </w:rPr>
        <w:t>附录Z：单工厂导入、验收与交接检查表</w:t>
      </w:r>
    </w:p>
    <w:p>
      <w:r>
        <w:rPr>
          <w:rFonts w:ascii="Microsoft YaHei" w:hAnsi="Microsoft YaHei" w:eastAsia="Microsoft YaHei"/>
          <w:b w:val="0"/>
          <w:sz w:val="20"/>
        </w:rPr>
        <w:t>附录Y：180天任务清单与门禁</w:t>
      </w:r>
    </w:p>
    <w:p>
      <w:r>
        <w:rPr>
          <w:rFonts w:ascii="Microsoft YaHei" w:hAnsi="Microsoft YaHei" w:eastAsia="Microsoft YaHei"/>
          <w:b w:val="0"/>
          <w:sz w:val="20"/>
        </w:rPr>
        <w:t>附录X：规模化复制Agent登记册与代码所有权</w:t>
      </w:r>
    </w:p>
    <w:p>
      <w:r>
        <w:rPr>
          <w:rFonts w:ascii="Microsoft YaHei" w:hAnsi="Microsoft YaHei" w:eastAsia="Microsoft YaHei"/>
          <w:b w:val="0"/>
          <w:sz w:val="20"/>
        </w:rPr>
        <w:t>附录W：规模化复制资产包与Manifest示例</w:t>
      </w:r>
    </w:p>
    <w:p>
      <w:r>
        <w:rPr>
          <w:rFonts w:ascii="Microsoft YaHei" w:hAnsi="Microsoft YaHei" w:eastAsia="Microsoft YaHei"/>
          <w:b/>
          <w:sz w:val="20"/>
        </w:rPr>
        <w:t>规模化复制升级篇：从受控试点到多工厂产品化复制（S1-S29）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第一篇：最新研究结论与多Agent执行重构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R1. 升级目标、研究范围与证据边界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R2. 最新仓库0.6.0-rc2真实基线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R3. 当前成熟度、差距与下一阶段主线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R4. 竞品分层与对EWOH的战略意义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R5. 竞品驱动的功能迭代组合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R6. 双运行平面与单一事实源架构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R7. 最新Agent拓扑与代码所有权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R8. 契约、制品和决策登记体系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R9. 任务依赖图、并行波次与关键路径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R10. 领域工作包与独立验证体系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R11. 端到端场景包与验收证据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R12. 从RC2到现场试点的90天计划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R13. 多期产品化路线与Agent编排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R14. GitHub工程治理与ChatGPT Work运行规则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R15. 风险、失败恢复与人类批准边界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R16. 最新正式实施结论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第二篇：ChatGPT Work 多Agent通用编排基线（A1-A22）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第三篇：产品全生命周期实施基线（1-29）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附录A-R：既有需求、状态机、DDL、任务包、提示词和检查表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附录S：最新Agent登记册与代码所有权矩阵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附录T：竞品驱动产品Backlog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附录U：RC2到试点的门禁矩阵</w:t>
      </w:r>
    </w:p>
    <w:p>
      <w:pPr>
        <w:pStyle w:val="Normal"/>
        <w:keepNext w:val="0"/>
        <w:pageBreakBefore w:val="0"/>
        <w:spacing w:before="0" w:after="0" w:line="211" w:lineRule="auto"/>
        <w:ind w:hanging="0" w:left="340"/>
        <w:rPr/>
      </w:pPr>
      <w:r>
        <w:rPr>
          <w:sz w:val="16"/>
        </w:rPr>
        <w:t>附录V：研究来源与证据登记册</w:t>
      </w:r>
    </w:p>
    <w:p>
      <w:pPr>
        <w:pStyle w:val="Normal"/>
        <w:spacing w:before="0" w:after="40"/>
        <w:ind w:hanging="0" w:left="340"/>
        <w:rPr/>
      </w:pPr>
      <w:r/>
    </w:p>
    <w:p>
      <w:pPr>
        <w:pStyle w:val="Heading1"/>
        <w:keepNext/>
      </w:pPr>
      <w:r>
        <w:rPr>
          <w:rFonts w:ascii="Microsoft YaHei" w:hAnsi="Microsoft YaHei" w:eastAsia="Microsoft YaHei"/>
          <w:b/>
        </w:rPr>
        <w:t>规模化复制升级篇：从受控试点到多工厂产品化复制（Final 5.0增量权威层）</w:t>
      </w:r>
    </w:p>
    <w:p>
      <w:pPr>
        <w:spacing w:after="80" w:line="276" w:lineRule="auto"/>
      </w:pPr>
      <w:r>
        <w:rPr>
          <w:rFonts w:ascii="Microsoft YaHei" w:hAnsi="Microsoft YaHei" w:eastAsia="Microsoft YaHei"/>
          <w:i w:val="0"/>
          <w:sz w:val="20"/>
        </w:rPr>
        <w:t>本篇回答一个核心问题：如何把当前“可以试点、可以扩展”的平台，升级为“可以在不同工厂快速配置、稳定上线、统一升级并由伙伴交付”的标准化产品。它不否定既有完整产品蓝图，而是把规模化复制所缺少的产品化内核、资产包装、实施工厂、兼容认证和多Agent执行机制补齐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</w:rPr>
        <w:t>S1. 正式结论：规模化复制不是增加更多项目代码，而是建设可版本化的产品资产</w:t>
      </w:r>
    </w:p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当前仓库已经具有受控试点所需的多组织、RLS、统一采集、OpenAPI、状态机、备份恢复、监控、OEE/安灯和MES P0闭环等基础。仓库变更日志报告0.6.0-rc2已完成106条路由契约、真实HTTP+PostgreSQL E2E、组织隔离、真机帧映射、逻辑备份恢复和62项部署工件检查；这些是规模化的必要基础，但仍不是“任意工厂开箱复制”的充分条件。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规模化复制的产品定义是：在不建立客户专属长期分支、不修改核心数据契约、不绕过统一升级体系的前提下，使用版本化模板、连接器、映射、规则、场景包和部署Profile，在可预测周期内完成新工厂上线。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当前受控试点状态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规模化目标状态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Final 5.0门禁</w:t>
            </w:r>
          </w:p>
        </w:tc>
      </w:tr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代码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通用平台与参考场景已形成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核心代码单线演进，客户差异全部外置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禁止客户长期分支；差异必须进入配置或扩展包</w:t>
            </w:r>
          </w:p>
        </w:tc>
      </w:tr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设备接入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统一帧和少量参考适配器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连接器SDK、目录、认证、远程升级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第二种同类设备仅开发连接器，不改业务核心</w:t>
            </w:r>
          </w:p>
        </w:tc>
      </w:tr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业务流程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MES P0/OEE/安灯等参考闭环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行业模板+工作中心配置+流程包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同类工厂80%以上流程由模板初始化</w:t>
            </w:r>
          </w:p>
        </w:tc>
      </w:tr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数字孪生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参考空间与模型绑定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建模工具链、语义映射、坐标校准包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标准现场资料齐全时可重复导入和校准</w:t>
            </w:r>
          </w:p>
        </w:tc>
      </w:tr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部署运维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Compose/Kubernetes工件与恢复演练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部署工厂、升级环、Fleet Ops、远程诊断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批量升级可灰度、可回滚、可审计</w:t>
            </w:r>
          </w:p>
        </w:tc>
      </w:tr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交付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项目型专家实施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伙伴可执行的标准交付方法与认证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非核心研发人员可按Runbook完成上线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</w:rPr>
        <w:t>S2. 证据边界与研究依据</w:t>
      </w:r>
    </w:p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本篇将信息分为三类，避免把仓库自述、外部标准和方案建议混为一谈：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/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在本文中的用法</w:t>
            </w:r>
          </w:p>
        </w:tc>
      </w:tr>
      <w:tr>
        <w:trPr/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已实现事实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公开仓库目录、README、CHANGELOG、OpenAPI、状态机、部署和安全文件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用于判断当前基线；仓库报告的测试通过仍须在目标环境复验</w:t>
            </w:r>
          </w:p>
        </w:tc>
      </w:tr>
      <w:tr>
        <w:trPr/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来源材料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历次冻结方案、树字MES资料、速达S3000白皮书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用于保留产品范围并吸收成熟生产执行和企业集成细节</w:t>
            </w:r>
          </w:p>
        </w:tc>
      </w:tr>
      <w:tr>
        <w:trPr/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研究建议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ISA-95、OPC UA、Sparkplug、AAS、OpenAPI/AsyncAPI/CloudEvents、OTel、OPA、OpenFeature、Helm及多Agent工程实践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用于设计目标架构；属于拟实施决策，需通过PoC和门禁</w:t>
            </w:r>
          </w:p>
        </w:tc>
      </w:tr>
    </w:tbl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研究限制：试用站点在本研究环境中未能稳定访问，因此不将登录态界面行为视为已验证事实；厂商宣传中的客户数量、ROI和效率提升仅作为价值表达参考。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</w:rPr>
        <w:t>S3. 规模化复制成熟度模型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/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判定特征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EWOH状态/目标</w:t>
            </w:r>
          </w:p>
        </w:tc>
      </w:tr>
      <w:tr>
        <w:trPr/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M0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演示原型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单场景、模拟数据、人工部署、无升级责任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已越过</w:t>
            </w:r>
          </w:p>
        </w:tc>
      </w:tr>
      <w:tr>
        <w:trPr/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M1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受控试点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真实数据可接入，安全边界、审计、测试和恢复具备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当前主状态</w:t>
            </w:r>
          </w:p>
        </w:tc>
      </w:tr>
      <w:tr>
        <w:trPr/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M2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可重复交付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同一团队可在第二工厂重复上线，但仍需较多专家编码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180天内必须稳定达到</w:t>
            </w:r>
          </w:p>
        </w:tc>
      </w:tr>
      <w:tr>
        <w:trPr/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M3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配置化产品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行业模板、连接器目录、规则/场景包和部署Profile驱动上线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12个月目标</w:t>
            </w:r>
          </w:p>
        </w:tc>
      </w:tr>
      <w:tr>
        <w:trPr/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M4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生态化规模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伙伴交付、兼容认证、市场化资产包、统一Fleet运维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18-24个月目标</w:t>
            </w:r>
          </w:p>
        </w:tc>
      </w:tr>
      <w:tr>
        <w:trPr/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M5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持续优化网络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跨厂基准、隐私保护学习、自动推荐模板与参数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长期目标</w:t>
            </w:r>
          </w:p>
        </w:tc>
      </w:tr>
    </w:tbl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Final 5.0的核心不是直接跳到M4，而是用第二工厂和第三工厂验证M2/M3：第二工厂不得复制代码仓库形成永久分支；第三工厂的同类需求必须主要通过模板和资产包满足。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</w:rPr>
        <w:t>S4. 规模化产品目标架构：六个运行平面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平面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主要资产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部署位置</w:t>
            </w:r>
          </w:p>
        </w:tc>
      </w:tr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产品控制平面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租户/工厂注册、版本目录、资产包、许可、升级编排、兼容矩阵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Catalog、Registry、Release、Fleet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中心或客户总部</w:t>
            </w:r>
          </w:p>
        </w:tc>
      </w:tr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工厂业务平面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组织、人员、设备、任务、调度、告警、审批、审计、AI建议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NestJS业务服务、PostgreSQL、React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工厂本地或区域中心</w:t>
            </w:r>
          </w:p>
        </w:tc>
      </w:tr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边缘数据平面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协议接入、缓冲、质量、时钟、断点续传、局部推理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edge runtime、Connector Runtime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设备网/边缘节点</w:t>
            </w:r>
          </w:p>
        </w:tc>
      </w:tr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集成交换平面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ERP/MES/WMS/HR/身份系统同步与事件交换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Connector、Mapping、OpenAPI/AsyncAPI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DMZ/集成区</w:t>
            </w:r>
          </w:p>
        </w:tc>
      </w:tr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数字世界平面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空间层级、模型、语义绑定、世界快照、轨迹与回放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Twin Model、Scenario Pack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业务平面+对象存储</w:t>
            </w:r>
          </w:p>
        </w:tc>
      </w:tr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运营与证据平面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监控、日志、追踪、备份、支持包、验收证据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OTel、SLO、Evidence Bundle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中心+工厂</w:t>
            </w:r>
          </w:p>
        </w:tc>
      </w:tr>
    </w:tbl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强制架构原则：核心业务模型单一事实源；设备与外部系统通过适配层进入；工厂差异不得散落在业务代码中；所有配置、规则、映射、模板和场景包都必须版本化、可审计、可回滚。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</w:rPr>
        <w:t>S5. 工业语义基线与标准映射</w:t>
      </w:r>
    </w:p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为避免每接入一个工厂就重新解释“工厂、产线、工位、设备、人员、工单和物料”，应建立EWOH Canonical Manufacturing Model（CMM）。ISA-95用于企业层与制造运营层的对象和信息交换边界；OPC UA Companion Specifications用于设备域信息模型；Sparkplug用于MQTT命名空间、载荷和会话状态；AAS用于资产数字身份和跨伙伴语义交换。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/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标准/规范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EWOH采用位置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实施策略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优先级</w:t>
            </w:r>
          </w:p>
        </w:tc>
      </w:tr>
      <w:tr>
        <w:trPr/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ISA-95/IEC 62264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组织层级、设备层级、人员/物料/工艺/生产绩效与ERP-MES边界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建立映射表，不机械复制所有对象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P0</w:t>
            </w:r>
          </w:p>
        </w:tc>
      </w:tr>
      <w:tr>
        <w:trPr/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OPC UA及Companion Specs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设备能力、状态、参数、告警和厂商语义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优先复用行业Companion Spec，缺失时建立EWOH Profile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P0-P1</w:t>
            </w:r>
          </w:p>
        </w:tc>
      </w:tr>
      <w:tr>
        <w:trPr/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MQTT Sparkplug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边缘节点、设备出生/死亡证书、指标和会话状态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新增Sparkplug连接器，保留现有统一帧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P1</w:t>
            </w:r>
          </w:p>
        </w:tc>
      </w:tr>
      <w:tr>
        <w:trPr/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AAS/IEC 63278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设备/工具/模型资产包交换和供应商交付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先支持AASX导入导出和核心子模型映射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P1</w:t>
            </w:r>
          </w:p>
        </w:tc>
      </w:tr>
      <w:tr>
        <w:trPr/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OpenAPI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同步HTTP API契约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继续作为106+路由的机器可读契约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已采用/持续</w:t>
            </w:r>
          </w:p>
        </w:tc>
      </w:tr>
      <w:tr>
        <w:trPr/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AsyncAPI + CloudEvents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遥测、告警、状态变化、任务事件和跨系统消息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建立事件目录、Schema和兼容测试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P0</w:t>
            </w:r>
          </w:p>
        </w:tc>
      </w:tr>
      <w:tr>
        <w:trPr/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OpenTelemetry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跨Python/NestJS/React/连接器的指标、日志、追踪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统一OTLP与工厂/组织资源属性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P0</w:t>
            </w:r>
          </w:p>
        </w:tc>
      </w:tr>
      <w:tr>
        <w:trPr/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OPA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安全、部署、包兼容和高风险操作策略即代码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先用于CI与部署门禁，再评估运行时授权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P1</w:t>
            </w:r>
          </w:p>
        </w:tc>
      </w:tr>
      <w:tr>
        <w:trPr/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OpenFeature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按工厂/产线/角色启用功能和渐进发布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替代散落的功能开关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P1</w:t>
            </w:r>
          </w:p>
        </w:tc>
      </w:tr>
      <w:tr>
        <w:trPr/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Helm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Kubernetes可重复安装、升级和回滚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建立单Chart+Factory Values/Profile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P0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</w:rPr>
        <w:t>S6. 产品资产包装模型</w:t>
      </w:r>
    </w:p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规模化的交付单位不再是“某客户定制代码”，而是以下十类可签名、可版本化、可依赖解析的资产包：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资产包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Owner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Core Platform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共享数据模型、API、状态机、权限、审计和UI框架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EWOH Core 1.x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平台架构Agent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Edge Runtime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边缘采集、缓冲、适配器宿主、健康检查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Edge Runtime 1.x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边缘平台Agent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Industry Template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组织/空间/工艺/角色/看板/规则默认值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机械加工、装配、注塑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模板中心Agent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Connector Package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设备或业务系统连接器、Schema、测试夹具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OPC UA、Sparkplug、SAP、用友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连接器Agent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Mapping Profile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外部字段、单位、枚举、主键、增量策略映射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MES-A订单映射v2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数据映射Agent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Workflow Pack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工单、检验、安灯、审批和控制流程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首检必需流程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流程Agent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Policy Pack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权限、安全、SLA、数据保留、部署策略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高风险控制策略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策略Agent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Scenario Pack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数据要求、算法、规则、页面、测试和验收指标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重物搬运风险、OEE、安灯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场景包Agent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Twin Package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模型、坐标、语义节点、绑定和校准证据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A厂1号车间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孪生建模Agent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Deployment/Acceptance Pack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Helm values、证书、备份、测试和验收证据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factory-a-prod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部署与验证Agent</w:t>
            </w:r>
          </w:p>
        </w:tc>
      </w:tr>
    </w:tbl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所有资产包必须包含：唯一ID、语义版本、兼容范围、依赖、配置Schema、升级脚本、回滚脚本、测试夹具、许可证/来源、SBOM、签名和变更日志。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</w:rPr>
        <w:t>S7. 工厂模板中心</w:t>
      </w:r>
    </w:p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模板中心是规模化复制的第一核心产品。模板采用“全局基线→行业→企业集团→工厂→车间→产线/工作中心”的继承链，子层只保存差异，不复制整套配置。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模板域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必须包含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禁止做法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组织与权限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组织层级、角色、技能、岗位、数据范围和审批责任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把客户姓名或临时人员硬编码进模板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空间与资产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厂区/建筑/楼层/车间/产线/工位类型、设备分类和模型占位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将现场坐标直接写入行业模板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生产执行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工单/工序/投料/报工/交收/质量开关和默认状态机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为每个客户复制一套Service代码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OEE与安灯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班次、停机原因、SLA、升级组、通知渠道和指标口径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不同工厂使用同名但不同定义的指标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人员与外骨骼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佩戴要求、技能门槛、风险阈值来源、隐私策略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将医学判断固化为通用规则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页面与看板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菜单、首页、指标、地图图层、移动工作台功能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客户专属页面长期脱离公共组件库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数据治理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采样、质量、保留、脱敏、导出和数据驻留策略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现场临时修改数据库默认值而不登记</w:t>
            </w:r>
          </w:p>
        </w:tc>
      </w:tr>
    </w:tbl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模板生命周期：Draft→Reviewed→Certified→Published→Deprecated→Retired。模板升级必须提供差异预览、迁移影响、兼容检查和一键回滚。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</w:rPr>
        <w:t>S8. 连接器平台与Connector SDK</w:t>
      </w:r>
    </w:p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连接器平台是规模化复制的第二核心产品。现有统一适配层应升级为标准SDK、运行时和目录，覆盖设备协议与企业系统两大类连接器。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关键要求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Connector SDK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统一生命周期、配置、鉴权、健康、重试、指标、Schema和测试接口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Python/TypeScript双SDK；禁止直接访问业务表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Connector Runtime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进程/容器隔离、资源限额、证书、秘密、升级和回滚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单连接器故障不得拖垮工厂业务平面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Schema Registry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输入/输出事件Schema、版本和兼容模式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向后兼容默认；破坏性变更需新主版本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Mapping Engine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字段、单位、枚举、ID、时区、增量和错误映射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可视化配置+可审计DSL；支持测试样本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Connector Catalog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厂商、版本、协议、能力、认证级别和支持责任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区分官方、伙伴、客户自建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Conformance Kit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契约、负载、断网、重连、重复、乱序、时钟和安全测试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通过后方可标记Certified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连接器类别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首批标准化目标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验收重点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OT设备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OPC UA、MQTT/Sparkplug、Modbus TCP、HTTP/Webhook、CSV/文件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时钟、质量码、断线、重复、乱序、设备身份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定位与感知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UWB、BLE、摄像AI结果、环境传感器、外骨骼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坐标系、置信度、隐私、采样频率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ERP/MES/WMS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通用REST/数据库视图/文件交换；速达/树字等按客户授权做Profile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主数据、订单、BOM/工艺、报工、库存和幂等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身份与协作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OIDC/LDAP、企业微信/飞书、邮件/短信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身份映射、最小权限、通知回执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</w:rPr>
        <w:t>S9. 数据映射与主数据治理</w:t>
      </w:r>
    </w:p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同一字段在不同工厂常有不同名称、单位和口径。必须建立Canonical ID、Reference Data和Mapping Profile，而不是在连接器中写if/else。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19"/>
        </w:rPr>
        <w:t>建立全局对象类型与工厂本地ID的双键模型：global_entity_id + source_system/source_id。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19"/>
        </w:rPr>
        <w:t>为组织、人员、设备、物料、工艺、工作中心、订单、批次和告警类型建立主数据归属与同步方向。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19"/>
        </w:rPr>
        <w:t>所有单位使用统一单位字典；连接器负责转换并保留原始值、原单位和转换版本。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19"/>
        </w:rPr>
        <w:t>枚举映射必须显式定义未知值策略：拒绝、隔离、映射到other或触发人工处理。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19"/>
        </w:rPr>
        <w:t>增量同步必须定义watermark、幂等键、删除语义、补偿和重放窗口。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19"/>
        </w:rPr>
        <w:t>建立Data Contract测试：字段、空值、范围、时区、延迟、完整率、唯一性和引用完整性。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</w:rPr>
        <w:t>S10. API与事件契约产品化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/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契约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规模化要求</w:t>
            </w:r>
          </w:p>
        </w:tc>
      </w:tr>
      <w:tr>
        <w:trPr/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OpenAPI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同步查询、命令和管理API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按域拆分、生成SDK、契约测试、弃用窗口、错误码目录</w:t>
            </w:r>
          </w:p>
        </w:tc>
      </w:tr>
      <w:tr>
        <w:trPr/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AsyncAPI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遥测、任务、告警、审批、状态变化和集成消息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通道、消息、Schema、重试、顺序和消费者责任机器可读</w:t>
            </w:r>
          </w:p>
        </w:tc>
      </w:tr>
      <w:tr>
        <w:trPr/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CloudEvents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跨连接器和场景包的事件Envelope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统一id/source/type/subject/time/datacontenttype和扩展属性</w:t>
            </w:r>
          </w:p>
        </w:tc>
      </w:tr>
      <w:tr>
        <w:trPr/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JSON Schema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配置、模板、映射、场景包和事件载荷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CI校验、默认值、兼容策略、生成表单</w:t>
            </w:r>
          </w:p>
        </w:tc>
      </w:tr>
    </w:tbl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每个契约变更由契约Agent评估影响，自动触发依赖Agent回归。破坏性变更必须新主版本并提供至少一个迁移窗口；禁止在客户现场临时修改接口而不回写契约。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</w:rPr>
        <w:t>S11. 规则、流程和配置中心</w:t>
      </w:r>
    </w:p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规模复制必须把“工厂差异”从代码搬到受治理的配置和规则中。推荐建立三类引擎：工作流/状态机、业务规则/策略、功能开关。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适用内容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设计要求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Workflow/State Machine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工单、检验、交收、安灯、审批、控制请求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版本化定义、守卫条件、补偿、超时、人工任务和回放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Rules/Policy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技能资格、排他绑定、阈值、SLA、数据保留、安全门禁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声明式、可测试、可解释；高风险规则需人工批准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Feature Flags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按工厂/产线/角色灰度功能、算法和页面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遵循OpenFeature语义；默认安全关闭；记录评估原因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Parameter Registry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采样、班次、OEE、阈值、窗口和模型参数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类型Schema、范围、来源、有效期、审批和回滚</w:t>
            </w:r>
          </w:p>
        </w:tc>
      </w:tr>
    </w:tbl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配置优先级：平台默认 &lt; 行业模板 &lt; 集团 &lt; 工厂 &lt; 车间 &lt; 工作中心 &lt; 设备。冲突必须可解释，运行时必须能够显示最终有效值及其来源。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</w:rPr>
        <w:t>S12. 场景包体系与产品目录</w:t>
      </w:r>
    </w:p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场景包是客户可理解的购买和验收单位。一个场景包必须同时包含数据要求、连接器依赖、规则/算法、API、页面、看板、测试、培训和业务指标，不能只有一个后端模块。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/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场景包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来源与价值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规模化交付条件</w:t>
            </w:r>
          </w:p>
        </w:tc>
      </w:tr>
      <w:tr>
        <w:trPr/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人员-外骨骼安全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EWOH核心差异化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至少2种设备连接器、风险规则版本化、隐私与现场验收包</w:t>
            </w:r>
          </w:p>
        </w:tc>
      </w:tr>
      <w:tr>
        <w:trPr/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MES生产执行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树字MES成熟流程启发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工单/工序/投料/报工/审核/交收/质量全链模板化</w:t>
            </w:r>
          </w:p>
        </w:tc>
      </w:tr>
      <w:tr>
        <w:trPr/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OEE设备运营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MES竞品成熟能力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状态语义、停机原因、班次和指标口径可配置</w:t>
            </w:r>
          </w:p>
        </w:tc>
      </w:tr>
      <w:tr>
        <w:trPr/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安灯异常闭环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现场协同高频需求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SLA、责任组、升级、通知和地图定位可配置</w:t>
            </w:r>
          </w:p>
        </w:tc>
      </w:tr>
      <w:tr>
        <w:trPr/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多组织与审计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平台规模化底座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组织隔离、管理员边界、审计与导出证据</w:t>
            </w:r>
          </w:p>
        </w:tc>
      </w:tr>
      <w:tr>
        <w:trPr/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质量追溯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MES生产落地必需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检验方案、不良、返工、批次/序列号、人机料法环关联</w:t>
            </w:r>
          </w:p>
        </w:tc>
      </w:tr>
      <w:tr>
        <w:trPr/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ERP/MES连接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速达等企业系统启发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主数据与单据双向、幂等、对账、补偿</w:t>
            </w:r>
          </w:p>
        </w:tc>
      </w:tr>
      <w:tr>
        <w:trPr/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数字孪生回放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EWOH差异化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模型导入、语义绑定、坐标校准、快照和事件定位</w:t>
            </w:r>
          </w:p>
        </w:tc>
      </w:tr>
      <w:tr>
        <w:trPr/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P2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AI辅助决策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用户手动触发原则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数据就绪度、解释、模拟、人工批准和效果回收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</w:rPr>
        <w:t>S13. 数字孪生建模工厂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每个工厂的几何形态不同，但建模过程必须标准化。建立“资料检查→模型转换→语义切分→坐标校准→实体绑定→性能优化→验收”的流水线。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自动化产物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验收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资料检查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CAD/BIM/点云/图片/测绘、设备清单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缺失项和质量评分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达到建模Ready门槛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模型转换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原始模型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glTF/tiles、LOD、材质和节点树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可加载、尺寸和单位正确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语义切分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节点树、空间清单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site/building/floor/area/line/workstation节点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与CMM对象类型匹配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坐标校准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现场控制点、UWB/摄像坐标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坐标变换与误差报告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关键区域误差满足项目指标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实体绑定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设备/人员/工位ID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model_node_id和绑定证据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抽样与自动校验通过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性能优化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模型与目标终端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LOD/切片/降级Profile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指挥端和普通浏览器均可用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验收封装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全部产物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Twin Package、截图、测试和版本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可重装、可升级、可回滚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</w:rPr>
        <w:t>S14. 多工厂数据与运行拓扑</w:t>
      </w:r>
    </w:p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推荐采用“中心控制平面 + 工厂自治运行平面 + 边缘数据平面”的混合模式。每个工厂必须在中心不可用时维持采集、局部告警、任务查看和安全监督；跨厂分析使用经治理的汇总或授权数据。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/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数据类别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默认驻留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跨厂处理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断网策略</w:t>
            </w:r>
          </w:p>
        </w:tc>
      </w:tr>
      <w:tr>
        <w:trPr/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高频原始遥测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工厂本地，短期保留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仅传汇总/特征或按授权上传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边缘缓冲+序列校验+限速补传</w:t>
            </w:r>
          </w:p>
        </w:tc>
      </w:tr>
      <w:tr>
        <w:trPr/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业务主数据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工厂或集团主系统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按归属同步到其他系统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版本/水位/冲突策略</w:t>
            </w:r>
          </w:p>
        </w:tc>
      </w:tr>
      <w:tr>
        <w:trPr/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审计与安全证据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工厂本地+不可变备份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总部可按权限查询或汇总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本地持续写入，恢复后上报摘要</w:t>
            </w:r>
          </w:p>
        </w:tc>
      </w:tr>
      <w:tr>
        <w:trPr/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数字孪生模型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工厂对象存储，可中心登记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共享模板，不共享敏感现场细节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本地缓存</w:t>
            </w:r>
          </w:p>
        </w:tc>
      </w:tr>
      <w:tr>
        <w:trPr/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跨厂指标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中心或集团数据域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统一口径、匿名/聚合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延迟容忍，最终一致</w:t>
            </w:r>
          </w:p>
        </w:tc>
      </w:tr>
    </w:tbl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禁止默认汇聚长期精确人员轨迹、生理数据或视频。跨厂数据使用必须有目的、范围、保留期和访问审计。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</w:rPr>
        <w:t>S15. 多租户、安全和扩展包供应链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19"/>
        </w:rPr>
        <w:t>每个工厂使用独立身份、证书和秘密；边缘节点不得共享静态全局密钥。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19"/>
        </w:rPr>
        <w:t>连接器和场景包必须签名，安装时校验签名、SBOM、许可证、漏洞和兼容范围。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19"/>
        </w:rPr>
        <w:t>第三方扩展运行在隔离容器/进程中，使用最小网络和数据权限；禁止直接数据库访问。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19"/>
        </w:rPr>
        <w:t>远程支持采用临时授权、MFA、工单绑定、命令审计和自动失效，禁止永久后门。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19"/>
        </w:rPr>
        <w:t>生产设备实时安全控制继续保留在本地控制器；平台只做监督、建议和受控非实时配置。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19"/>
        </w:rPr>
        <w:t>租户隔离必须同时经过RLS/Service过滤、API授权、缓存键、对象存储路径、消息主题和日志脱敏测试。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</w:rPr>
        <w:t>S16. 部署工厂、升级环与Fleet Operations</w:t>
      </w:r>
    </w:p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部署从“手工复制compose文件”升级为可重复发布流水线。Kubernetes场景使用Helm Chart；轻量工厂可保留Compose，但必须由同一Deployment Profile生成。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实施内容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门禁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Golden Deployment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单一Chart/模板、环境Schema、依赖和资源Profile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无手改生产Manifest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Factory Values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工厂ID、域名、证书、存储、数据驻留、连接器和功能包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敏感值进入Secret系统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Upgrade Rings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开发→集成→影子→试点→小批→全量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每环自动回归和健康观察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Rollback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应用、Schema、配置、连接器和场景包回滚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定义RTO/RPO和不可逆迁移审批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Fleet Registry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节点、版本、健康、证书、包清单和最后在线时间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中心可见但不越过现场授权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Support Bundle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脱敏日志、指标、配置摘要、版本和诊断结果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一键生成、可审计下载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</w:rPr>
        <w:t>S17. 可观测性、SLO和远程诊断</w:t>
      </w:r>
    </w:p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采用OpenTelemetry统一Python、NestJS、React、连接器和基础设施的trace/metric/log语义。每条遥测和任务链路应携带org_id、factory_id、connector_id、scenario_pack、release_version等资源属性。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SLO域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核心指标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建议规模化门槛（拟定）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接入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连接器在线率、数据延迟、丢失/重复/乱序、质量码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关键连接器月可用性≥99.5%；异常可定位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业务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API可用性、P95时延、任务/告警处理成功率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核心API≥99.9%；错误预算可追踪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完整率、及时率、唯一性、引用一致性、单位转换失败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数据契约违规自动隔离和告警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升级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升级成功、回滚成功、版本漂移、兼容失败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批量升级成功率≥99%；失败自动停止扩散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支持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MTTD、MTTR、远程诊断成功率、重复问题率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P1事件有Runbook和证据包</w:t>
            </w:r>
          </w:p>
        </w:tc>
      </w:tr>
    </w:tbl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以上数字是产品化建议目标，不代表当前仓库已达到；必须在试点和后续工厂中基于真实负载校准。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</w:rPr>
        <w:t>S18. 兼容认证与测试套件</w:t>
      </w:r>
    </w:p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规模化不能依赖“开发者说能用”，必须建立EWOH Conformance Program。每种资产包都有独立TCK/验证套件。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验证套件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覆盖内容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发布条件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Core Contract TCK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数据库、OpenAPI、AsyncAPI、状态机、权限和审计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所有共享契约通过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Connector TCK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配置、Schema、健康、断网、重试、重复、乱序、时钟、安全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Certified连接器必须100%强制项通过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Template TCK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继承、默认值、依赖、初始化、升级和卸载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不得覆盖工厂显式配置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Scenario TCK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数据要求、算法、流程、UI、业务指标和降级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场景可安装、可演示、可验收、可移除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Deployment TCK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安装、升级、备份、恢复、证书、网络和容量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目标Profile全部通过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Factory Acceptance Pack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真实设备/系统/人员/班次/网络故障和连续运行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客户与交付方共同签署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</w:rPr>
        <w:t>S19. 单工厂标准导入方法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目标工期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主要任务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出口证据</w:t>
            </w:r>
          </w:p>
        </w:tc>
      </w:tr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F0 资格评估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2-3天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范围、网络、安全、设备、系统、数据、模型资料和Owner确认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Factory Readiness Score</w:t>
            </w:r>
          </w:p>
        </w:tc>
      </w:tr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F1 蓝图与模板选择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3-5天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选择行业模板、差异清单、系统边界和验收场景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Factory Blueprint + Gap Log</w:t>
            </w:r>
          </w:p>
        </w:tc>
      </w:tr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F2 连接与主数据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5-10天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连接器配置/开发、映射、主数据导入、数据契约测试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Connector Evidence + Data Quality</w:t>
            </w:r>
          </w:p>
        </w:tc>
      </w:tr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F3 流程与场景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5-10天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工作中心、流程、规则、看板、移动端和场景包配置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Scenario Dry Run</w:t>
            </w:r>
          </w:p>
        </w:tc>
      </w:tr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F4 孪生与现场校准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按资料5-15天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模型导入、坐标、绑定、性能和回放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Twin Acceptance</w:t>
            </w:r>
          </w:p>
        </w:tc>
      </w:tr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F5 UAT与演练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5天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角色测试、异常、断网、备份恢复、回滚和培训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Go-Live Evidence</w:t>
            </w:r>
          </w:p>
        </w:tc>
      </w:tr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F6 上线与稳定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10-20天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灰度、观察、问题闭环和运营移交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Stabilization Report</w:t>
            </w:r>
          </w:p>
        </w:tc>
      </w:tr>
    </w:tbl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目标并非所有工厂固定30天上线，而是让工期由可测量的现场Ready条件决定。标准资料齐全、使用已有模板和连接器的同类工厂，应逐步达到20个工作日内完成核心场景上线。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</w:rPr>
        <w:t>S20. 定制治理：80/20规则与平台缺口回收</w:t>
      </w:r>
    </w:p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每个工厂需求分为四类：直接配置、现有资产包组合、新增可复用资产、一次性现场工程。原则上前两类应占80%以上；一次性代码必须低于20%，且不能进入客户长期分支。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分类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处理方式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谁批准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C0 标准配置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使用模板/参数/映射/功能开关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工厂交付Agent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C1 资产组合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安装已有连接器、场景和Workflow Pack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产品Owner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C2 可复用新增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进入产品Backlog，形成通用资产包和TCK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架构委员会+产品Owner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C3 现场一次性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只允许边缘脚本、模型加工或临时迁移工具，必须有退出计划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项目Owner+安全负责人</w:t>
            </w:r>
          </w:p>
        </w:tc>
      </w:tr>
      <w:tr>
        <w:trPr/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禁止项</w:t>
            </w:r>
          </w:p>
        </w:tc>
        <w:tc>
          <w:tcPr>
            <w:tcW w:type="dxa" w:w="54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客户专属核心分支、直接改表、绕过审计/RLS、复制状态机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不得批准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</w:rPr>
        <w:t>S21. 产品包装、伙伴交付与生态</w:t>
      </w:r>
    </w:p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规模化复制需要把交付责任和产品边界商品化，但本方案不设定具体价格。建议形成：核心平台、边缘运行时、行业模板、连接器包、场景包、孪生建模服务、部署运维服务和高级支持。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伙伴级别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可执行范围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认证要求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Registered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销售线索、资料收集、标准演示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产品与安全基础培训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Delivery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模板初始化、连接器配置、主数据、UAT和培训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标准工厂交付考试+影子项目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Integration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开发连接器、Mapping和外部系统接口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Connector SDK/TCK认证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Scenario Developer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开发Workflow/Rule/Scenario/Twin Pack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场景包规范和安全审查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Operations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远程监控、升级、备份恢复和一线支持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SRE/运维演练和访问治理</w:t>
            </w:r>
          </w:p>
        </w:tc>
      </w:tr>
    </w:tbl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伙伴交付不等于放松质量。伙伴只能使用已签名资产、标准Runbook和自动门禁；核心契约、平台发布和安全例外仍由EWOH产品团队控制。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</w:rPr>
        <w:t>S22. 规模化关键指标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指标组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目标方向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复用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配置/资产包完成需求比例、连接器复用率、模板复用率、场景包复用率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持续上升；同类工厂≥80%无需核心编码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交付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从Ready到上线周期、现场人天、返工率、阻塞等待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逐厂下降并可预测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客户分支数、核心契约漂移、包兼容失败、升级覆盖率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客户永久分支=0；漂移=0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质量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TCK通过率、缺陷逃逸、跨租户事件、回滚成功率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强制项100%；严重隔离事件=0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运营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版本一致率、连接器在线率、MTTD/MTTR、备份恢复演练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可集中查看并按SLO治理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业务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核心场景采用、告警闭环、任务准时、OEE/安全指标改善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按工厂基线和双方确认口径评估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</w:rPr>
        <w:t>S23. ChatGPT Work与Codex的实际编排模型</w:t>
      </w:r>
    </w:p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官方资料将ChatGPT Work定位为长时间、多步骤工作和成品交付Agent；Codex面向软件工程并支持多Agent/并行工作流。本文中的“Agent”是逻辑责任角色，实际执行可对应Work任务、Codex任务、独立工作树或人工岗位。不得假设当前界面一定能自动创建无限子Agent；总控必须把任务包、仓库分支、证据和门禁显式登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/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Agent/角色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核心职责</w:t>
            </w:r>
          </w:p>
        </w:tc>
      </w:tr>
      <w:tr>
        <w:trPr/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L0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W-00 总控实施Agent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维护唯一基线、任务图、关键路径、批准请求、证据和阶段门禁</w:t>
            </w:r>
          </w:p>
        </w:tc>
      </w:tr>
      <w:tr>
        <w:trPr/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L1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架构与契约Agent组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CMM、数据/API/事件/状态机/安全/UI/部署契约和兼容策略</w:t>
            </w:r>
          </w:p>
        </w:tc>
      </w:tr>
      <w:tr>
        <w:trPr/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L2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产品化平台Agent组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模板中心、连接器SDK、Mapping、规则流程、场景包、孪生工厂、部署工厂、Fleet Ops</w:t>
            </w:r>
          </w:p>
        </w:tc>
      </w:tr>
      <w:tr>
        <w:trPr/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L3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领域实现Agent组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组织、设备、外骨骼、任务、调度、资源、告警、审批、控制、AI、前端和边缘</w:t>
            </w:r>
          </w:p>
        </w:tc>
      </w:tr>
      <w:tr>
        <w:trPr/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L4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工厂导入Cell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现场发现、连接、数据、模型、配置、培训、上线和稳定</w:t>
            </w:r>
          </w:p>
        </w:tc>
      </w:tr>
      <w:tr>
        <w:trPr/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L5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独立验证Agent组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契约、连接器、隔离、安全、性能、升级、回滚、场景和需求遗漏验证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</w:rPr>
        <w:t>S24. 新增规模化Agent编制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Agent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允许修改范围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主要交付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PX-01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规模化产品架构Agent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docs/productization、架构ADR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六平面架构、成熟度和边界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PX-02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Canonical Model Agent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contracts/schemas、db映射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CMM、ISA-95映射和兼容规则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PX-03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模板中心Agent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platform/templates、profiles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模板Schema、继承、注册和升级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PX-04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Connector SDK Agent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src/edge_platform、sdk/connectors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SDK、Runtime、样例和TCK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PX-05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Mapping/Data Contract Agent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contracts/mappings、tools/data-quality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Mapping DSL、Schema、质量门禁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PX-06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Workflow/Policy Agent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contracts/state-machines、policy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流程包、规则包、OPA/OpenFeature适配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PX-07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Scenario Catalog Agent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packages/scenarios、catalog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场景Manifest、依赖和安装器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PX-08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Twin Factory Agent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tools/twin、packages/twins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模型转换、语义、校准和TCK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PX-09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Deployment Factory Agent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deploy/charts、profiles/deploy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Helm/Compose生成、升级环和回滚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PX-10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Fleet Operations Agent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operations/fleet、observability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节点注册、版本、健康、支持包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PX-11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Conformance Agent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tools/conformance、tests/tck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各类TCK、认证结果和兼容矩阵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PX-12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Factory Onboarding Agent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docs/onboarding、factory profiles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蓝图、差异、计划、证据和交接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PX-13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Partner Enablement Agent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docs/partners、training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伙伴认证、课程、Runbook和样例项目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PX-14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Scale Economics Agent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docs/value、metrics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实施人天、复用率、成本和价值指标</w:t>
            </w:r>
          </w:p>
        </w:tc>
      </w:tr>
    </w:tbl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上述目录是建议目标结构。Agent在修改仓库前必须先盘点现有目录和CODEOWNERS，提交ADR后再创建新根目录，避免与现有实现重复。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</w:rPr>
        <w:t>S25. 任务依赖图与并行波次</w:t>
      </w:r>
    </w:p>
    <w:p>
      <w:pPr>
        <w:spacing w:before="60" w:after="100" w:line="240" w:lineRule="auto"/>
        <w:ind w:left="360" w:right="216"/>
        <w:shd w:fill="F2F2F2"/>
      </w:pPr>
      <w:r>
        <w:rPr>
          <w:rFonts w:ascii="Consolas" w:hAnsi="Consolas" w:eastAsia="Consolas"/>
          <w:sz w:val="16"/>
        </w:rPr>
        <w:t>SSOT/基线冻结</w:t>
        <w:br/>
      </w:r>
      <w:r>
        <w:rPr>
          <w:rFonts w:ascii="Consolas" w:hAnsi="Consolas" w:eastAsia="Consolas"/>
          <w:sz w:val="16"/>
        </w:rPr>
        <w:t xml:space="preserve">  ├─ Canonical Model ─ Schema Registry ─ Template/Mapping Schema</w:t>
        <w:br/>
      </w:r>
      <w:r>
        <w:rPr>
          <w:rFonts w:ascii="Consolas" w:hAnsi="Consolas" w:eastAsia="Consolas"/>
          <w:sz w:val="16"/>
        </w:rPr>
        <w:t xml:space="preserve">  ├─ Connector SDK ─ Connector Runtime ─ Connector TCK</w:t>
        <w:br/>
      </w:r>
      <w:r>
        <w:rPr>
          <w:rFonts w:ascii="Consolas" w:hAnsi="Consolas" w:eastAsia="Consolas"/>
          <w:sz w:val="16"/>
        </w:rPr>
        <w:t xml:space="preserve">  ├─ Workflow/Policy ─ Scenario Pack Runtime ─ Scenario TCK</w:t>
        <w:br/>
      </w:r>
      <w:r>
        <w:rPr>
          <w:rFonts w:ascii="Consolas" w:hAnsi="Consolas" w:eastAsia="Consolas"/>
          <w:sz w:val="16"/>
        </w:rPr>
        <w:t xml:space="preserve">  ├─ Deployment Chart ─ Factory Profile ─ Fleet Upgrade/Rollback</w:t>
        <w:br/>
      </w:r>
      <w:r>
        <w:rPr>
          <w:rFonts w:ascii="Consolas" w:hAnsi="Consolas" w:eastAsia="Consolas"/>
          <w:sz w:val="16"/>
        </w:rPr>
        <w:t xml:space="preserve">  └─ Observability/Security ─ Evidence Pipeline ─ Scale Gate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Golden Factory资产化</w:t>
        <w:br/>
      </w:r>
      <w:r>
        <w:rPr>
          <w:rFonts w:ascii="Consolas" w:hAnsi="Consolas" w:eastAsia="Consolas"/>
          <w:sz w:val="16"/>
        </w:rPr>
        <w:t xml:space="preserve">  → 第二工厂“无核心分叉”验证</w:t>
        <w:br/>
      </w:r>
      <w:r>
        <w:rPr>
          <w:rFonts w:ascii="Consolas" w:hAnsi="Consolas" w:eastAsia="Consolas"/>
          <w:sz w:val="16"/>
        </w:rPr>
        <w:t xml:space="preserve">  → 第三工厂“配置为主”验证</w:t>
        <w:br/>
      </w:r>
      <w:r>
        <w:rPr>
          <w:rFonts w:ascii="Consolas" w:hAnsi="Consolas" w:eastAsia="Consolas"/>
          <w:sz w:val="16"/>
        </w:rPr>
        <w:t xml:space="preserve">  → 伙伴影子交付</w:t>
        <w:br/>
      </w:r>
      <w:r>
        <w:rPr>
          <w:rFonts w:ascii="Consolas" w:hAnsi="Consolas" w:eastAsia="Consolas"/>
          <w:sz w:val="16"/>
        </w:rPr>
        <w:t xml:space="preserve">  → 兼容目录和规模发布</w:t>
        <w:br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波次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并行工作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出口</w:t>
            </w:r>
          </w:p>
        </w:tc>
      </w:tr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Wave 0（0-2周）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仓库盘点、SSOT、ADR、CMM、资产包规范、规模指标和第二工厂候选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G-S0基线冻结</w:t>
            </w:r>
          </w:p>
        </w:tc>
      </w:tr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Wave 1（2-6周）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模板内核、Connector SDK、Mapping、AsyncAPI/事件目录、Helm、OTel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G-S1产品化内核</w:t>
            </w:r>
          </w:p>
        </w:tc>
      </w:tr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Wave 2（6-10周）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Golden Factory模板化、首批连接器/场景包、TCK、Factory Profile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G-S2可重复安装</w:t>
            </w:r>
          </w:p>
        </w:tc>
      </w:tr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Wave 3（10-14周）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第二工厂导入、差异回收、断网/升级/回滚和现场UAT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G-S3无分叉复制</w:t>
            </w:r>
          </w:p>
        </w:tc>
      </w:tr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Wave 4（14-18周）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第三工厂/第二行业验证、伙伴影子交付、目录和支持体系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G-S4配置化复制</w:t>
            </w:r>
          </w:p>
        </w:tc>
      </w:tr>
      <w:tr>
        <w:trPr/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Wave 5（18-26周）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批量升级、Fleet Ops、认证、商业包装和规模发布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G-S5规模Ready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</w:rPr>
        <w:t>S26. 180天执行计划与里程碑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/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周期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主要Agent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关键里程碑</w:t>
            </w:r>
          </w:p>
        </w:tc>
      </w:tr>
      <w:tr>
        <w:trPr/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D0-D30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冻结规模基线和产品化规范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W-00、PX-01/02/03/04/11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M1：资产包/模板/连接器/场景Manifest冻结</w:t>
            </w:r>
          </w:p>
        </w:tc>
      </w:tr>
      <w:tr>
        <w:trPr/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D31-D60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产品化内核可运行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PX-03/04/05/06/09/10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M2：模板安装、连接器宿主、Mapping和Helm PoC通过</w:t>
            </w:r>
          </w:p>
        </w:tc>
      </w:tr>
      <w:tr>
        <w:trPr/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D61-D90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Golden Factory完全资产化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领域Agent+PX-07/08/11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M3：现有试点可由Profile重装并通过TCK</w:t>
            </w:r>
          </w:p>
        </w:tc>
      </w:tr>
      <w:tr>
        <w:trPr/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D91-D120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第二工厂无核心分叉上线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PX-12+Factory Cell+验证组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M4：不建客户分支，核心场景真实运行</w:t>
            </w:r>
          </w:p>
        </w:tc>
      </w:tr>
      <w:tr>
        <w:trPr/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D121-D150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第三工厂/第二行业配置化验证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模板/场景/伙伴Agent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M5：80%需求由配置和资产包满足</w:t>
            </w:r>
          </w:p>
        </w:tc>
      </w:tr>
      <w:tr>
        <w:trPr/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D151-D180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Fleet、认证和规模发布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PX-09/10/11/13/14</w:t>
            </w:r>
          </w:p>
        </w:tc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M6：Scale Release 1.0与伙伴交付包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</w:rPr>
        <w:t>S27. 开工前30天的可直接分配任务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/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周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任务包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完成定义</w:t>
            </w:r>
          </w:p>
        </w:tc>
      </w:tr>
      <w:tr>
        <w:trPr/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第1周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PX-01仓库/双运行平面盘点；PX-02 CMM v0.1；PX-11现有测试证据索引；PX-12第二工厂Readiness问卷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ADR和差距表经总控批准</w:t>
            </w:r>
          </w:p>
        </w:tc>
      </w:tr>
      <w:tr>
        <w:trPr/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第2周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资产包Manifest、Schema兼容规则、配置继承、Connector SDK RFC、事件目录和版本策略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机器可读Schema进入仓库并CI校验</w:t>
            </w:r>
          </w:p>
        </w:tc>
      </w:tr>
      <w:tr>
        <w:trPr/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第3周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Template Registry PoC、样例Connector、Mapping DSL、Helm Chart skeleton、OTel资源属性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本地可安装并输出证据</w:t>
            </w:r>
          </w:p>
        </w:tc>
      </w:tr>
      <w:tr>
        <w:trPr/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第4周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Golden Factory Profile、MES/OEE/安灯场景包拆分、Connector TCK首版、升级/回滚演练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G-S0/G-S1候选评审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</w:rPr>
        <w:t>S28. 规模化风险与失败恢复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早期信号</w:t>
            </w:r>
          </w:p>
        </w:tc>
        <w:tc>
          <w:tcPr>
            <w:tcW w:type="dxa" w:w="4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强制响应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客户分支蔓延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出现customer-x长期分支或直接改核心表</w:t>
            </w:r>
          </w:p>
        </w:tc>
        <w:tc>
          <w:tcPr>
            <w:tcW w:type="dxa" w:w="4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停止新需求合并，转为资产包/扩展SDK设计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模板失控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同名指标和流程在不同工厂含义不同</w:t>
            </w:r>
          </w:p>
        </w:tc>
        <w:tc>
          <w:tcPr>
            <w:tcW w:type="dxa" w:w="4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引入语义ID、版本和兼容检查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连接器质量差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重复、乱序、断网导致业务脏数据</w:t>
            </w:r>
          </w:p>
        </w:tc>
        <w:tc>
          <w:tcPr>
            <w:tcW w:type="dxa" w:w="4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隔离运行、DLQ、重放、TCK和数据契约门禁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跨租户泄露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缓存/消息/对象存储未带factory/org上下文</w:t>
            </w:r>
          </w:p>
        </w:tc>
        <w:tc>
          <w:tcPr>
            <w:tcW w:type="dxa" w:w="4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立即停服受影响路径、证据保全、隔离回归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批量升级故障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第一环出现错误仍继续扩散</w:t>
            </w:r>
          </w:p>
        </w:tc>
        <w:tc>
          <w:tcPr>
            <w:tcW w:type="dxa" w:w="4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自动暂停升级、回滚并生成事故包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伙伴能力不足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依赖核心研发现场救火</w:t>
            </w:r>
          </w:p>
        </w:tc>
        <w:tc>
          <w:tcPr>
            <w:tcW w:type="dxa" w:w="4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伙伴认证降级、影子交付和Runbook补齐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标准过度设计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大量标准映射无真实场景使用</w:t>
            </w:r>
          </w:p>
        </w:tc>
        <w:tc>
          <w:tcPr>
            <w:tcW w:type="dxa" w:w="4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按P0/P1渐进采用，每项标准必须有业务用例</w:t>
            </w:r>
          </w:p>
        </w:tc>
      </w:tr>
      <w:tr>
        <w:trPr/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AI Agent并发冲突</w:t>
            </w:r>
          </w:p>
        </w:tc>
        <w:tc>
          <w:tcPr>
            <w:tcW w:type="dxa" w:w="36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多个Agent修改共享契约或生成重复平台</w:t>
            </w:r>
          </w:p>
        </w:tc>
        <w:tc>
          <w:tcPr>
            <w:tcW w:type="dxa" w:w="42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CODEOWNERS、任务包范围、契约Owner和独立合并Agent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</w:rPr>
        <w:t>S29. Scale Ready正式完成定义</w:t>
      </w:r>
    </w:p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只有同时满足以下条件，EWOH才可以对外宣称具备可规模化复制能力：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19"/>
        </w:rPr>
        <w:t>第二工厂和第三工厂均未建立客户专属长期核心分支；核心代码保持单线升级。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19"/>
        </w:rPr>
        <w:t>同类工厂至少80%的需求通过模板、连接器、Mapping、规则/流程和场景包满足。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19"/>
        </w:rPr>
        <w:t>核心资产包均有Manifest、Schema、版本、签名、依赖、升级/回滚和TCK。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19"/>
        </w:rPr>
        <w:t>新工厂可以通过Factory Profile重复安装，且备份、恢复、升级和回滚自动验证。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19"/>
        </w:rPr>
        <w:t>连接器断网、重复、乱序、补传、时钟、权限和数据质量测试通过。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19"/>
        </w:rPr>
        <w:t>多组织、多工厂、缓存、消息、对象存储和日志隔离测试全部通过。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19"/>
        </w:rPr>
        <w:t>至少一个非核心研发交付Cell或伙伴可依据Runbook完成影子上线。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19"/>
        </w:rPr>
        <w:t>Fleet Ops可以识别全部工厂版本、健康、证书、资产包和漂移状态。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19"/>
        </w:rPr>
        <w:t>产品复用率、交付周期、升级成功率、事故和业务价值均有可审计指标。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19"/>
        </w:rPr>
        <w:t>项目Owner、安全负责人和现场Owner共同批准Scale Release。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</w:rPr>
        <w:t>因此，</w:t>
      </w:r>
      <w:r>
        <w:rPr>
          <w:rFonts w:ascii="Microsoft YaHei" w:hAnsi="Microsoft YaHei" w:eastAsia="Microsoft YaHei"/>
          <w:i w:val="0"/>
        </w:rPr>
        <w:t>本版的最新实施主线是：先把当前Golden Factory资产化，再用第二工厂验证“不分叉”，用第三工厂验证“配置化”，最后用伙伴影子交付验证“可规模运营”。继续堆叠单厂功能但不建设资产包和复制门禁，不计入规模化进度。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</w:rPr>
        <w:t>附录W：规模化复制资产包与Manifest示例</w:t>
      </w:r>
    </w:p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以下示例用于约束Agent生成资产的结构，字段名称可在RFC阶段调整，但不得省略版本、兼容、依赖、测试和回滚信息。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</w:rPr>
        <w:t>W.1 Factory Template Manifest（示例）</w:t>
      </w:r>
    </w:p>
    <w:p>
      <w:pPr>
        <w:spacing w:before="60" w:after="100" w:line="240" w:lineRule="auto"/>
        <w:ind w:left="360" w:right="216"/>
        <w:shd w:fill="F2F2F2"/>
      </w:pPr>
      <w:r>
        <w:rPr>
          <w:rFonts w:ascii="Consolas" w:hAnsi="Consolas" w:eastAsia="Consolas"/>
          <w:sz w:val="16"/>
        </w:rPr>
        <w:t>apiVersion: ewoh.io/v1alpha1</w:t>
        <w:br/>
      </w:r>
      <w:r>
        <w:rPr>
          <w:rFonts w:ascii="Consolas" w:hAnsi="Consolas" w:eastAsia="Consolas"/>
          <w:sz w:val="16"/>
        </w:rPr>
        <w:t>kind: FactoryTemplate</w:t>
        <w:br/>
      </w:r>
      <w:r>
        <w:rPr>
          <w:rFonts w:ascii="Consolas" w:hAnsi="Consolas" w:eastAsia="Consolas"/>
          <w:sz w:val="16"/>
        </w:rPr>
        <w:t>metadata:</w:t>
        <w:br/>
      </w:r>
      <w:r>
        <w:rPr>
          <w:rFonts w:ascii="Consolas" w:hAnsi="Consolas" w:eastAsia="Consolas"/>
          <w:sz w:val="16"/>
        </w:rPr>
        <w:t xml:space="preserve">  name: discrete-machining-standard</w:t>
        <w:br/>
      </w:r>
      <w:r>
        <w:rPr>
          <w:rFonts w:ascii="Consolas" w:hAnsi="Consolas" w:eastAsia="Consolas"/>
          <w:sz w:val="16"/>
        </w:rPr>
        <w:t xml:space="preserve">  version: 1.0.0</w:t>
        <w:br/>
      </w:r>
      <w:r>
        <w:rPr>
          <w:rFonts w:ascii="Consolas" w:hAnsi="Consolas" w:eastAsia="Consolas"/>
          <w:sz w:val="16"/>
        </w:rPr>
        <w:t xml:space="preserve">  owner: PX-03</w:t>
        <w:br/>
      </w:r>
      <w:r>
        <w:rPr>
          <w:rFonts w:ascii="Consolas" w:hAnsi="Consolas" w:eastAsia="Consolas"/>
          <w:sz w:val="16"/>
        </w:rPr>
        <w:t>spec:</w:t>
        <w:br/>
      </w:r>
      <w:r>
        <w:rPr>
          <w:rFonts w:ascii="Consolas" w:hAnsi="Consolas" w:eastAsia="Consolas"/>
          <w:sz w:val="16"/>
        </w:rPr>
        <w:t xml:space="preserve">  compatibleCore: "&gt;=1.0.0 &lt;2.0.0"</w:t>
        <w:br/>
      </w:r>
      <w:r>
        <w:rPr>
          <w:rFonts w:ascii="Consolas" w:hAnsi="Consolas" w:eastAsia="Consolas"/>
          <w:sz w:val="16"/>
        </w:rPr>
        <w:t xml:space="preserve">  inherits: [ewoh-global-base@1.0.0]</w:t>
        <w:br/>
      </w:r>
      <w:r>
        <w:rPr>
          <w:rFonts w:ascii="Consolas" w:hAnsi="Consolas" w:eastAsia="Consolas"/>
          <w:sz w:val="16"/>
        </w:rPr>
        <w:t xml:space="preserve">  modules: [organization, device, mes-p0, oee, andon, audit]</w:t>
        <w:br/>
      </w:r>
      <w:r>
        <w:rPr>
          <w:rFonts w:ascii="Consolas" w:hAnsi="Consolas" w:eastAsia="Consolas"/>
          <w:sz w:val="16"/>
        </w:rPr>
        <w:t xml:space="preserve">  defaultsSchema: schemas/factory-template.schema.json</w:t>
        <w:br/>
      </w:r>
      <w:r>
        <w:rPr>
          <w:rFonts w:ascii="Consolas" w:hAnsi="Consolas" w:eastAsia="Consolas"/>
          <w:sz w:val="16"/>
        </w:rPr>
        <w:t xml:space="preserve">  requiredConnectors: [identity, equipment-state]</w:t>
        <w:br/>
      </w:r>
      <w:r>
        <w:rPr>
          <w:rFonts w:ascii="Consolas" w:hAnsi="Consolas" w:eastAsia="Consolas"/>
          <w:sz w:val="16"/>
        </w:rPr>
        <w:t xml:space="preserve">  scenarioPacks: [mes-execution@1.x, oee@1.x, andon@1.x]</w:t>
        <w:br/>
      </w:r>
      <w:r>
        <w:rPr>
          <w:rFonts w:ascii="Consolas" w:hAnsi="Consolas" w:eastAsia="Consolas"/>
          <w:sz w:val="16"/>
        </w:rPr>
        <w:t xml:space="preserve">  migrations: [migrations/1.0.0-up.sql]</w:t>
        <w:br/>
      </w:r>
      <w:r>
        <w:rPr>
          <w:rFonts w:ascii="Consolas" w:hAnsi="Consolas" w:eastAsia="Consolas"/>
          <w:sz w:val="16"/>
        </w:rPr>
        <w:t xml:space="preserve">  rollback: migrations/1.0.0-down.sql</w:t>
        <w:br/>
      </w:r>
      <w:r>
        <w:rPr>
          <w:rFonts w:ascii="Consolas" w:hAnsi="Consolas" w:eastAsia="Consolas"/>
          <w:sz w:val="16"/>
        </w:rPr>
        <w:t xml:space="preserve">  tests: tests/template-conformance.yaml</w:t>
        <w:br/>
      </w:r>
      <w:r>
        <w:rPr>
          <w:rFonts w:ascii="Consolas" w:hAnsi="Consolas" w:eastAsia="Consolas"/>
          <w:sz w:val="16"/>
        </w:rPr>
        <w:t xml:space="preserve">  signature: cosign://registry.example/ewoh/templates/...</w:t>
        <w:br/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</w:rPr>
        <w:t>W.2 Connector Manifest（示例）</w:t>
      </w:r>
    </w:p>
    <w:p>
      <w:pPr>
        <w:spacing w:before="60" w:after="100" w:line="240" w:lineRule="auto"/>
        <w:ind w:left="360" w:right="216"/>
        <w:shd w:fill="F2F2F2"/>
      </w:pPr>
      <w:r>
        <w:rPr>
          <w:rFonts w:ascii="Consolas" w:hAnsi="Consolas" w:eastAsia="Consolas"/>
          <w:sz w:val="16"/>
        </w:rPr>
        <w:t>apiVersion: ewoh.io/v1alpha1</w:t>
        <w:br/>
      </w:r>
      <w:r>
        <w:rPr>
          <w:rFonts w:ascii="Consolas" w:hAnsi="Consolas" w:eastAsia="Consolas"/>
          <w:sz w:val="16"/>
        </w:rPr>
        <w:t>kind: ConnectorPackage</w:t>
        <w:br/>
      </w:r>
      <w:r>
        <w:rPr>
          <w:rFonts w:ascii="Consolas" w:hAnsi="Consolas" w:eastAsia="Consolas"/>
          <w:sz w:val="16"/>
        </w:rPr>
        <w:t>metadata:</w:t>
        <w:br/>
      </w:r>
      <w:r>
        <w:rPr>
          <w:rFonts w:ascii="Consolas" w:hAnsi="Consolas" w:eastAsia="Consolas"/>
          <w:sz w:val="16"/>
        </w:rPr>
        <w:t xml:space="preserve">  name: opcua-generic-machinery</w:t>
        <w:br/>
      </w:r>
      <w:r>
        <w:rPr>
          <w:rFonts w:ascii="Consolas" w:hAnsi="Consolas" w:eastAsia="Consolas"/>
          <w:sz w:val="16"/>
        </w:rPr>
        <w:t xml:space="preserve">  version: 1.2.0</w:t>
        <w:br/>
      </w:r>
      <w:r>
        <w:rPr>
          <w:rFonts w:ascii="Consolas" w:hAnsi="Consolas" w:eastAsia="Consolas"/>
          <w:sz w:val="16"/>
        </w:rPr>
        <w:t>spec:</w:t>
        <w:br/>
      </w:r>
      <w:r>
        <w:rPr>
          <w:rFonts w:ascii="Consolas" w:hAnsi="Consolas" w:eastAsia="Consolas"/>
          <w:sz w:val="16"/>
        </w:rPr>
        <w:t xml:space="preserve">  runtime: edge-python</w:t>
        <w:br/>
      </w:r>
      <w:r>
        <w:rPr>
          <w:rFonts w:ascii="Consolas" w:hAnsi="Consolas" w:eastAsia="Consolas"/>
          <w:sz w:val="16"/>
        </w:rPr>
        <w:t xml:space="preserve">  protocol: opcua</w:t>
        <w:br/>
      </w:r>
      <w:r>
        <w:rPr>
          <w:rFonts w:ascii="Consolas" w:hAnsi="Consolas" w:eastAsia="Consolas"/>
          <w:sz w:val="16"/>
        </w:rPr>
        <w:t xml:space="preserve">  inputProfile: opc-ua-machinery</w:t>
        <w:br/>
      </w:r>
      <w:r>
        <w:rPr>
          <w:rFonts w:ascii="Consolas" w:hAnsi="Consolas" w:eastAsia="Consolas"/>
          <w:sz w:val="16"/>
        </w:rPr>
        <w:t xml:space="preserve">  outputEvents: [DeviceBirth, TelemetryObserved, DeviceStateChanged]</w:t>
        <w:br/>
      </w:r>
      <w:r>
        <w:rPr>
          <w:rFonts w:ascii="Consolas" w:hAnsi="Consolas" w:eastAsia="Consolas"/>
          <w:sz w:val="16"/>
        </w:rPr>
        <w:t xml:space="preserve">  configSchema: schemas/config.json</w:t>
        <w:br/>
      </w:r>
      <w:r>
        <w:rPr>
          <w:rFonts w:ascii="Consolas" w:hAnsi="Consolas" w:eastAsia="Consolas"/>
          <w:sz w:val="16"/>
        </w:rPr>
        <w:t xml:space="preserve">  secrets: [clientCertificate, privateKey]</w:t>
        <w:br/>
      </w:r>
      <w:r>
        <w:rPr>
          <w:rFonts w:ascii="Consolas" w:hAnsi="Consolas" w:eastAsia="Consolas"/>
          <w:sz w:val="16"/>
        </w:rPr>
        <w:t xml:space="preserve">  permissions:</w:t>
        <w:br/>
      </w:r>
      <w:r>
        <w:rPr>
          <w:rFonts w:ascii="Consolas" w:hAnsi="Consolas" w:eastAsia="Consolas"/>
          <w:sz w:val="16"/>
        </w:rPr>
        <w:t xml:space="preserve">    network: ["opc.tcp://factory-lan:*" ]</w:t>
        <w:br/>
      </w:r>
      <w:r>
        <w:rPr>
          <w:rFonts w:ascii="Consolas" w:hAnsi="Consolas" w:eastAsia="Consolas"/>
          <w:sz w:val="16"/>
        </w:rPr>
        <w:t xml:space="preserve">    api: ["POST /api/ingestion/*"]</w:t>
        <w:br/>
      </w:r>
      <w:r>
        <w:rPr>
          <w:rFonts w:ascii="Consolas" w:hAnsi="Consolas" w:eastAsia="Consolas"/>
          <w:sz w:val="16"/>
        </w:rPr>
        <w:t xml:space="preserve">  compatibility:</w:t>
        <w:br/>
      </w:r>
      <w:r>
        <w:rPr>
          <w:rFonts w:ascii="Consolas" w:hAnsi="Consolas" w:eastAsia="Consolas"/>
          <w:sz w:val="16"/>
        </w:rPr>
        <w:t xml:space="preserve">    edgeRuntime: "&gt;=1.1.0 &lt;2.0.0"</w:t>
        <w:br/>
      </w:r>
      <w:r>
        <w:rPr>
          <w:rFonts w:ascii="Consolas" w:hAnsi="Consolas" w:eastAsia="Consolas"/>
          <w:sz w:val="16"/>
        </w:rPr>
        <w:t xml:space="preserve">    core: "&gt;=1.0.0 &lt;2.0.0"</w:t>
        <w:br/>
      </w:r>
      <w:r>
        <w:rPr>
          <w:rFonts w:ascii="Consolas" w:hAnsi="Consolas" w:eastAsia="Consolas"/>
          <w:sz w:val="16"/>
        </w:rPr>
        <w:t xml:space="preserve">  tck: tests/connector-tck.yaml</w:t>
        <w:br/>
      </w:r>
      <w:r>
        <w:rPr>
          <w:rFonts w:ascii="Consolas" w:hAnsi="Consolas" w:eastAsia="Consolas"/>
          <w:sz w:val="16"/>
        </w:rPr>
        <w:t xml:space="preserve">  sbom: sbom.cdx.json</w:t>
        <w:br/>
      </w:r>
      <w:r>
        <w:rPr>
          <w:rFonts w:ascii="Consolas" w:hAnsi="Consolas" w:eastAsia="Consolas"/>
          <w:sz w:val="16"/>
        </w:rPr>
        <w:t xml:space="preserve">  rollback: supported</w:t>
        <w:br/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</w:rPr>
        <w:t>W.3 Scenario Pack Manifest（示例）</w:t>
      </w:r>
    </w:p>
    <w:p>
      <w:pPr>
        <w:spacing w:before="60" w:after="100" w:line="240" w:lineRule="auto"/>
        <w:ind w:left="360" w:right="216"/>
        <w:shd w:fill="F2F2F2"/>
      </w:pPr>
      <w:r>
        <w:rPr>
          <w:rFonts w:ascii="Consolas" w:hAnsi="Consolas" w:eastAsia="Consolas"/>
          <w:sz w:val="16"/>
        </w:rPr>
        <w:t>apiVersion: ewoh.io/v1alpha1</w:t>
        <w:br/>
      </w:r>
      <w:r>
        <w:rPr>
          <w:rFonts w:ascii="Consolas" w:hAnsi="Consolas" w:eastAsia="Consolas"/>
          <w:sz w:val="16"/>
        </w:rPr>
        <w:t>kind: ScenarioPack</w:t>
        <w:br/>
      </w:r>
      <w:r>
        <w:rPr>
          <w:rFonts w:ascii="Consolas" w:hAnsi="Consolas" w:eastAsia="Consolas"/>
          <w:sz w:val="16"/>
        </w:rPr>
        <w:t>metadata:</w:t>
        <w:br/>
      </w:r>
      <w:r>
        <w:rPr>
          <w:rFonts w:ascii="Consolas" w:hAnsi="Consolas" w:eastAsia="Consolas"/>
          <w:sz w:val="16"/>
        </w:rPr>
        <w:t xml:space="preserve">  name: heavy-lifting-safety</w:t>
        <w:br/>
      </w:r>
      <w:r>
        <w:rPr>
          <w:rFonts w:ascii="Consolas" w:hAnsi="Consolas" w:eastAsia="Consolas"/>
          <w:sz w:val="16"/>
        </w:rPr>
        <w:t xml:space="preserve">  version: 1.0.0</w:t>
        <w:br/>
      </w:r>
      <w:r>
        <w:rPr>
          <w:rFonts w:ascii="Consolas" w:hAnsi="Consolas" w:eastAsia="Consolas"/>
          <w:sz w:val="16"/>
        </w:rPr>
        <w:t>spec:</w:t>
        <w:br/>
      </w:r>
      <w:r>
        <w:rPr>
          <w:rFonts w:ascii="Consolas" w:hAnsi="Consolas" w:eastAsia="Consolas"/>
          <w:sz w:val="16"/>
        </w:rPr>
        <w:t xml:space="preserve">  requires:</w:t>
        <w:br/>
      </w:r>
      <w:r>
        <w:rPr>
          <w:rFonts w:ascii="Consolas" w:hAnsi="Consolas" w:eastAsia="Consolas"/>
          <w:sz w:val="16"/>
        </w:rPr>
        <w:t xml:space="preserve">    connectors: [exoskeleton-frame@1.x, personnel-master@1.x]</w:t>
        <w:br/>
      </w:r>
      <w:r>
        <w:rPr>
          <w:rFonts w:ascii="Consolas" w:hAnsi="Consolas" w:eastAsia="Consolas"/>
          <w:sz w:val="16"/>
        </w:rPr>
        <w:t xml:space="preserve">    dataContracts: [UnifiedExoFrame@2.x]</w:t>
        <w:br/>
      </w:r>
      <w:r>
        <w:rPr>
          <w:rFonts w:ascii="Consolas" w:hAnsi="Consolas" w:eastAsia="Consolas"/>
          <w:sz w:val="16"/>
        </w:rPr>
        <w:t xml:space="preserve">    features: [person-map, risk-alert, audit]</w:t>
        <w:br/>
      </w:r>
      <w:r>
        <w:rPr>
          <w:rFonts w:ascii="Consolas" w:hAnsi="Consolas" w:eastAsia="Consolas"/>
          <w:sz w:val="16"/>
        </w:rPr>
        <w:t xml:space="preserve">  workflows: [workflows/risk-response.yaml]</w:t>
        <w:br/>
      </w:r>
      <w:r>
        <w:rPr>
          <w:rFonts w:ascii="Consolas" w:hAnsi="Consolas" w:eastAsia="Consolas"/>
          <w:sz w:val="16"/>
        </w:rPr>
        <w:t xml:space="preserve">  policies: [policies/risk-threshold.rego]</w:t>
        <w:br/>
      </w:r>
      <w:r>
        <w:rPr>
          <w:rFonts w:ascii="Consolas" w:hAnsi="Consolas" w:eastAsia="Consolas"/>
          <w:sz w:val="16"/>
        </w:rPr>
        <w:t xml:space="preserve">  ui: [pages/person-risk, widgets/load-trend]</w:t>
        <w:br/>
      </w:r>
      <w:r>
        <w:rPr>
          <w:rFonts w:ascii="Consolas" w:hAnsi="Consolas" w:eastAsia="Consolas"/>
          <w:sz w:val="16"/>
        </w:rPr>
        <w:t xml:space="preserve">  dashboards: [dashboards/safety-command.yaml]</w:t>
        <w:br/>
      </w:r>
      <w:r>
        <w:rPr>
          <w:rFonts w:ascii="Consolas" w:hAnsi="Consolas" w:eastAsia="Consolas"/>
          <w:sz w:val="16"/>
        </w:rPr>
        <w:t xml:space="preserve">  acceptance: tests/e2e-heavy-lifting.yaml</w:t>
        <w:br/>
      </w:r>
      <w:r>
        <w:rPr>
          <w:rFonts w:ascii="Consolas" w:hAnsi="Consolas" w:eastAsia="Consolas"/>
          <w:sz w:val="16"/>
        </w:rPr>
        <w:t xml:space="preserve">  privacy: privacy/profile.yaml</w:t>
        <w:br/>
      </w:r>
      <w:r>
        <w:rPr>
          <w:rFonts w:ascii="Consolas" w:hAnsi="Consolas" w:eastAsia="Consolas"/>
          <w:sz w:val="16"/>
        </w:rPr>
        <w:t xml:space="preserve">  degradation: "show data-quality warning; never infer medical diagnosis"</w:t>
        <w:br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</w:rPr>
        <w:t>附录X：规模化复制Agent登记册与代码所有权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所有权/范围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禁止或边界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W-00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总控实施Agent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项目级SSOT、任务图、门禁、批准与证据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只协调；不直接私改共享契约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C-01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需求与追踪Agent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requirements、traceability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需求ID和验收映射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C-02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数据契约Agent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db、contracts/schemas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CMM、表/事件Schema和兼容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C-03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API/事件契约Agent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openapi、asyncapi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同步/异步接口和SDK生成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C-04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状态机Agent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contracts/state-machines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状态、转换、守卫和模型测试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C-05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安全契约Agent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security、policies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租户、权限、包签名和安全门禁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PX-01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规模化架构Agent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docs/productization、ADR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六平面与产品化原则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PX-03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模板中心Agent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templates、profiles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模板注册、继承和升级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PX-04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Connector SDK 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edge adapter、sdk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SDK、运行时和样例连接器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PX-05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Mapping 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mappings、data quality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映射DSL和数据契约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PX-06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Workflow/Policy 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workflow、policy、feature flags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流程、规则和开关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PX-07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Scenario Catalog 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packages/scenarios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场景包目录和安装器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PX-08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Twin Factory 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twin tools/packages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模型导入、语义和校准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PX-09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Deployment Factory 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deploy、charts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部署Profile、升级和回滚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PX-10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Fleet Operations 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operations、observability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节点、版本、SLO和支持包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PX-11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Conformance 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tests/tck、compatibility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TCK、认证和兼容矩阵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PX-12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Factory Onboarding 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onboarding、factory profiles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逐厂蓝图、差异和证据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PX-13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Partner Enablement 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partners、training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伙伴培训和影子交付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D-ORG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组织人员Agent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organization/person modules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组织、人员、角色和技能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D-DEV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设备外骨骼Agent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devices/embodiment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设备、绑定、遥测和风险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D-TWIN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空间数字世界Agent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spatial/world/map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空间、快照、回放和地图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D-MES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MES执行Agent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task/scheduler/resource/quality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工单、工序、资源和质量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D-EVT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事件告警Agent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event/notification/approval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事件、安灯、SLA和审批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D-CTRL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控制Agent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control modules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请求、审批、指令、回执和审计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D-AI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AI决策Agent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brain/ai/scenario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手动触发建议、模拟和解释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D-FE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前端体验Agent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client/pages/components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页面、移动端和指挥地图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V-DB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数据库验证Agent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tests/database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DDL、迁移、并发和回滚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V-SEC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安全隔离Agent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tests/security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RLS、API、消息、缓存和包供应链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V-CON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连接器验证Agent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tests/connectors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协议、故障和TCK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V-UPG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升级恢复Agent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tests/upgrade-dr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批量升级、备份、恢复和回滚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V-E2E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场景验收Agent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tests/e2e/evidence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跨模块真实场景和证据包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</w:rPr>
        <w:t>附录Y：180天任务清单与规模门禁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任务ID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责任结构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完成定义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Y0 基线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Y0-01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仓库与运行平面盘点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Y0 基线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Y0-02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建立规模化ADR索引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Y0 基线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Y0-03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冻结CMM v0.1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Y0 基线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Y0-04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冻结资产包Manifest v0.1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Y0 基线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Y0-05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确定第二/第三工厂候选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Y0 基线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Y0-06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建立复用率与交付指标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Y1 内核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Y1-01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Template Registry PoC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Y1 内核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Y1-02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配置继承与差异预览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Y1 内核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Y1-03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Connector SDK与Runtime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Y1 内核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Y1-04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Mapping DSL与Schema Registry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Y1 内核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Y1-05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AsyncAPI/CloudEvents事件目录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Y1 内核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Y1-06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Workflow/Policy/Feature Flag骨架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Y1 内核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Y1-07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Helm Chart与Factory Values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Y1 内核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Y1-08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OTel统一资源属性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Y2 资产化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Y2-01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Golden Factory Profile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Y2 资产化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Y2-02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外骨骼连接器包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Y2 资产化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Y2-03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OPC UA/Sparkplug样例连接器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Y2 资产化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Y2-04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MES P0场景包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Y2 资产化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Y2-05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OEE场景包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Y2 资产化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Y2-06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安灯场景包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Y2 资产化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Y2-07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质量追溯场景包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Y2 资产化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Y2-08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ERP/MES通用连接器Profile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Y2 资产化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Y2-09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Twin Package流水线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Y3 验证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Y3-01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Connector TCK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Y3 验证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Y3-02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Template TCK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Y3 验证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Y3-03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Scenario TCK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Y3 验证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Y3-04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Deployment TCK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Y3 验证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Y3-05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跨租户全链测试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Y3 验证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Y3-06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断网/乱序/补传测试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Y3 验证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Y3-07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升级环与回滚演练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Y3 验证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Y3-08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Factory Evidence Bundle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Y4 复制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Y4-01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第二工厂F0-F6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Y4 复制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Y4-02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差异回收与平台化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Y4 复制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Y4-03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第三工厂/第二行业F0-F6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Y4 复制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Y4-04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伙伴影子交付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Y4 复制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Y4-05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Fleet Registry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Y4 复制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Y4-06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Support Bundle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Y4 复制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Y4-07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兼容目录发布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  <w:tr>
        <w:trPr/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Y4 复制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Y4-08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Scale Release 1.0评审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实现Agent+独立验证Agent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证据/测试/ADR齐全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</w:rPr>
        <w:t>附录Z：单工厂导入、验收与交接检查表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域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检查项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治理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工厂Owner、安全Owner、IT/OT接口人和验收人已确认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边界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平台不承担设备实时安全控制，责任边界签署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网络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四区/网络流向、DNS、证书、代理、时间同步和出站策略确认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设备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设备清单、协议、固件、时钟、采样、质量码和厂商支持确认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ERP/MES/WMS/HR/身份系统接口、主数据Owner和同步方向确认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样本、单位、枚举、唯一键、历史量、保留、隐私和数据驻留确认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空间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模型/图纸/控制点/坐标系/设备点位资料达到Ready门槛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模板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行业模板和Factory Profile选择完成，差异登记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连接器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全部连接器配置、TCK、健康、断网、补传和安全测试通过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流程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工单、检验、交收、安灯、审批和异常恢复演练通过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权限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角色、组织范围、RLS/API/缓存/消息/对象存储隔离通过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审计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写操作、导出、配置、远程支持和高风险操作可追溯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孪生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模型、坐标、绑定、性能、地图点击和回放通过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部署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安装、升级、备份、恢复、回滚和证书轮换通过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可观测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指标、日志、追踪、告警、SLO和支持包可用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培训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管理员、调度、安全、操作员和运维练习通过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上线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灰度计划、回滚阈值、值守和沟通机制批准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</w:t>
            </w:r>
          </w:p>
        </w:tc>
      </w:tr>
      <w:tr>
        <w:trPr/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交接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资产包清单、版本、配置、Runbook、证据和未决项移交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□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</w:rPr>
        <w:t>附录AA：Final 5.0研究来源与证据边界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来源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支持的设计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限制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AA-01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EWOH公开仓库README/目录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当前受控试点定位、目录、部署和安全边界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公开仓库，研究日访问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AA-02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EWOH CHANGELOG 0.6.0-rc1/rc2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106路由、E2E、RLS、真机接入、备份恢复、MES P0、OEE/安灯等仓库报告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结果需目标环境复验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AA-03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OpenAI：ChatGPT Work and Codex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Work用于长时间多步骤成品工作；Codex用于软件工程和并行Agent工作流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实际并发以账户、界面和权限为准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AA-04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ISA-95/IEC 62264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企业与制造控制功能模型、术语和信息交换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作为语义映射，不机械照搬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AA-05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OPC Foundation Companion Specifications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行业设备信息模型与组合方法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按设备行业选择采用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AA-06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Eclipse Sparkplug 3.0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MQTT命名空间、载荷和会话状态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用于可插拔IIoT连接器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AA-07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IDTA Asset Administration Shell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资产数字结构、API和语义模板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优先做AASX及核心子模型交换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AA-08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AsyncAPI与CloudEvents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消息驱动API契约与通用事件Envelope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用于事件目录和跨系统互操作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AA-09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OpenTelemetry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厂商中立的trace/metric/log可观测性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统一多语言和多工厂运营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AA-10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Open Policy Agent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Policy-as-Code和CI/CD门禁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先用于部署和包验证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AA-11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OpenFeature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厂商中立功能开关API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用于按工厂/产线灰度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AA-12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Helm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Kubernetes应用的可重复安装、升级和版本化Chart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与Compose共享Deployment Profile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AA-13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树字标品MES方案（用户提供）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工单、排产、报工、质量、OEE、安灯、ESOP、移动作业和工作中心配置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厂商宣传指标不作EWOH验收值</w:t>
            </w:r>
          </w:p>
        </w:tc>
      </w:tr>
      <w:tr>
        <w:trPr/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AA-14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速达S3000产品白皮书（用户提供）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ERP/进销存/财务/OA/HR/CRM及云本地移动部署与流程控制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用于集成边界，不建议复制ERP</w:t>
            </w:r>
          </w:p>
        </w:tc>
      </w:tr>
    </w:tbl>
    <w:p>
      <w:pPr>
        <w:spacing w:after="80" w:line="276" w:lineRule="auto"/>
      </w:pPr>
      <w:r>
        <w:rPr>
          <w:rFonts w:ascii="Microsoft YaHei" w:hAnsi="Microsoft YaHei" w:eastAsia="Microsoft YaHei"/>
          <w:i w:val="0"/>
        </w:rPr>
        <w:t>研究中使用的外部规范均来自官方组织或项目文档。对仓库、竞品和标准的分析用于指导实施，不代表获得任何第三方认证、兼容标签或商业授权。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91" w:right="1191" w:gutter="0" w:header="454" w:top="1134" w:footer="454" w:bottom="1020"/>
      <w:pgNumType w:fmt="decimal"/>
      <w:formProt w:val="false"/>
      <w:textDirection w:val="lrTb"/>
      <w:docGrid w:type="default" w:linePitch="360" w:charSpace="0"/>
    </w:sectPr>
    <w:p>
      <w:pPr>
        <w:pStyle w:val="Heading1"/>
        <w:keepNext/>
        <w:pageBreakBefore/>
      </w:pPr>
      <w:r>
        <w:rPr>
          <w:rFonts w:ascii="Microsoft YaHei" w:hAnsi="Microsoft YaHei" w:eastAsia="Microsoft YaHei"/>
          <w:b/>
        </w:rPr>
        <w:t>第一篇：最新研究结论与多Agent执行重构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8"/>
            <w:vAlign w:val="center"/>
          </w:tcPr>
          <w:p>
            <w:r>
              <w:t>本表所在旧研究篇保留为Final 4.0实现与竞品研究基线。Final 5.0新增“规模化复制升级篇”作为最新增量权威层；若两者冲突，以Final 5.0的产品化目标、资产包规范、复制门禁和Agent任务图为准。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</w:rPr>
        <w:t>R1. 升级目标、研究范围与证据边界</w:t>
      </w:r>
    </w:p>
    <w:p>
      <w:pPr>
        <w:keepNext w:val="0"/>
        <w:pageBreakBefore w:val="0"/>
      </w:pPr>
      <w:r>
        <w:rPr>
          <w:rFonts w:ascii="Microsoft YaHei" w:hAnsi="Microsoft YaHei" w:eastAsia="Microsoft YaHei"/>
          <w:b w:val="0"/>
        </w:rPr>
        <w:t>本次升级不是重新包装旧方案，而是把“完整产品愿景”与“最新版仓库真实状态”合并为同一套可执行任务图。研究同时覆盖代码仓库、CHANGELOG、安全策略、NestJS/React应用、Python边缘平台、共享契约、CI/CD、树字标品MES方案、LightMES公开产品信息和速达S3000白皮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证据层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312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可支持的结论</w:t>
            </w:r>
          </w:p>
        </w:tc>
        <w:tc>
          <w:tcPr>
            <w:tcW w:type="dxa" w:w="3312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使用限制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E1 实现证据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GitHub主分支、目录、代码、脚本、测试、工作流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当前已实现结构、版本、模块、测试入口和部署工件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未在本环境完整克隆和运行，仓库自述的通过结果须在目标环境复验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E2 冻结需求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历次产品方案、DDL勘误、全生命周期方案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产品边界、状态机、数据规则、安全门禁和长期路线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历史口径冲突由最新契约和实际代码裁决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E3 竞品资料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树字MES方案、官网、App版本记录；速达S3000白皮书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成熟业务流程、交互细节、集成边界和客户价值表达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厂商客户数、ROI和效率提升属于宣传数据，不直接作为EWOH验收值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E4 方案推断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基于E1-E3的架构与编排分析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Agent拆分、优先级、关键路径和多期节奏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属于实施建议，需由真实现场、设备协议和项目Owner批准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研究限制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试用链接 sdacloud.cn 在本次抓取环境中未能稳定进入完整登录态，因此不声称完成了全部交互实测。对树字MES的功能判断以用户提供的2025年7月方案、公开官网、App版本记录和可见页面为依据。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</w:rPr>
        <w:t>R2. 最新仓库0.6.0-rc2真实基线</w:t>
      </w:r>
    </w:p>
    <w:p>
      <w:pPr>
        <w:keepNext w:val="0"/>
        <w:pageBreakBefore w:val="0"/>
      </w:pPr>
      <w:r>
        <w:rPr>
          <w:rFonts w:ascii="Microsoft YaHei" w:hAnsi="Microsoft YaHei" w:eastAsia="Microsoft YaHei"/>
          <w:b w:val="0"/>
        </w:rPr>
        <w:t>截至研究时点，公开仓库主分支显示20次提交，根目录已形成冻结交付包、Python边缘平台、NestJS/React业务应用、契约、数据库、OpenAPI、部署、安全、发布和测试等多层工程结构。仓库已不再是单一演示原型，而是受控试点候选工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304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工程区域</w:t>
            </w:r>
          </w:p>
        </w:tc>
        <w:tc>
          <w:tcPr>
            <w:tcW w:type="dxa" w:w="4464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当前事实</w:t>
            </w:r>
          </w:p>
        </w:tc>
        <w:tc>
          <w:tcPr>
            <w:tcW w:type="dxa" w:w="4032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在多Agent体系中的定位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delivery/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V1.0冻结交付包，含技术、数据、算法、安全、测试、演示与交付材料，并带SHA256校验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不可由领域Agent随意改写；由发布与证据Agent维护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src/edge_platform/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Python标准库边缘平台，包含采集、适配、推理、感知、空间、世界模型、调度、治理、审计、监控、备份和场景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边缘运行平面；负责真机数据和低依赖受控试点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ewoh-spark-app/server/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NestJS业务平台，已有AI、告警、审批、审计、认证、控制、游戏化、采集、模型、组织、资源、规则、排班、空间、任务和世界模块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中心业务运行平面；负责组织化业务、权限、持久化和API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ewoh-spark-app/client/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React/Vite前端，具备API、组件、页面、类型与3D依赖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指挥中心、数字世界、业务工作台和移动适配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contracts/state-machines/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任务、方案、审批、告警、控制五类YAML状态机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C3状态机单一事实源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openapi/与docs/api/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API契约与106条路由覆盖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C2接口契约单一事实源，禁止手工前后端漂移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db/与server/database/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PostgreSQL迁移、Schema、RLS与验证脚本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C1数据契约与迁移证据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.github/workflows/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package/security/standalone/test四类工作流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自动门禁执行器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security/与SECURITY.md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访问矩阵、安全边界、隐私、保留、密钥与四区部署要求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C4安全契约与人工审查边界</w:t>
            </w:r>
          </w:p>
        </w:tc>
      </w:tr>
    </w:tbl>
    <w:p>
      <w:pPr>
        <w:keepNext w:val="0"/>
        <w:pageBreakBefore w:val="0"/>
      </w:pPr>
      <w:r>
        <w:rPr>
          <w:rFonts w:ascii="Microsoft YaHei" w:hAnsi="Microsoft YaHei" w:eastAsia="Microsoft YaHei"/>
          <w:b w:val="0"/>
        </w:rPr>
        <w:t>0.6.0-rc2变更已经覆盖真机帧协议、机器对机器租户上下文、组织隔离、PostgreSQL逻辑备份恢复、一键恢复演练、Prometheus指标、部署工件62项检查和可执行培训计划；rc1已冻结六类共享契约、补齐106条OpenAPI路由，并增加真实HTTP+PostgreSQL E2E、组织A/B隔离和Playwright回归。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当前版本定位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RC2应被视为“受控试点候选版本”，而不是完整生产版。下一阶段的首要任务不是继续堆叠概念模块，而是通过真设备、真人员、真实班次、真实网络故障、真实数据质量和连续运行证明系统。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</w:rPr>
        <w:t>R3. 当前成熟度、差距与下一阶段主线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72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当前成熟度</w:t>
            </w:r>
          </w:p>
        </w:tc>
        <w:tc>
          <w:tcPr>
            <w:tcW w:type="dxa" w:w="432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主要证据</w:t>
            </w:r>
          </w:p>
        </w:tc>
        <w:tc>
          <w:tcPr>
            <w:tcW w:type="dxa" w:w="3456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下一步门禁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工程基线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较高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双运行平面、契约目录、CI、交付包和版本日志已形成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统一根README、代码所有权和任务追踪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数据库与租户隔离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较高但需复验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RLS、组织上下文、E2E隔离和备份恢复均有实现记录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目标环境编译、迁移、RLS、连接池GUC和恢复演练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边缘真机接入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中高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统一外骨骼帧、Ingestion映射、X-Org-Id和桥接契约测试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至少两类设备、断网缓存、时钟漂移和数据质量测试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生产执行MES能力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中等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已有任务、调度、资源、告警、审批、控制模块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工单-工序-投料-首检-报工-交收-质检-追溯完整闭环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数字孪生与指挥地图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中高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真实快照回放、3D模式着色、WebGL降级、Playwright覆盖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500实体稳定性、现场坐标标定、事件定位和回放证据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AI决策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中等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建议、方案、规则和游戏化模块已出现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必须坚持用户主动触发、可解释、可比较、可审批和失效条件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安全与运维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中高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安全边界、四区部署、监控、备份恢复和故障SOP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现场演练、密钥轮换、最小权限、禁止stub自动回退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产品化与市场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中等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完整愿景和试点切口清晰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补足移动作业、OEE、安灯、质量、维保和ERP连接器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下一阶段统一主线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“现场真实性验证”和“生产执行补强”必须并行：一条线验证外骨骼与世界模型的真实性，另一条线吸收成熟MES的现场细节。两条线最终在任务、人员、设备、空间、风险、告警和审计场景包中汇合。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</w:rPr>
        <w:t>R4. 竞品分层与对EWOH的战略意义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16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产品/类别</w:t>
            </w:r>
          </w:p>
        </w:tc>
        <w:tc>
          <w:tcPr>
            <w:tcW w:type="dxa" w:w="2016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竞品关系</w:t>
            </w:r>
          </w:p>
        </w:tc>
        <w:tc>
          <w:tcPr>
            <w:tcW w:type="dxa" w:w="3744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重叠能力</w:t>
            </w:r>
          </w:p>
        </w:tc>
        <w:tc>
          <w:tcPr>
            <w:tcW w:type="dxa" w:w="360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EWOH策略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树字标品MES / LightMES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直接功能竞品与预算竞品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排产、工单、报工、OEE、安灯、品质、维保、追溯、ESOP、移动端和看板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逐项对标生产执行体验，但用世界模型、外骨骼安全、AI推演和3D回放形成上层差异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速达S3000 AI PRO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邻近竞品、替代方案与集成对象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组织、权限、审批、库存、HR、经营看板、移动端和AI工具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不复制财务/CRM/电商；建设ERP/OA/HR连接器和单据链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传统MES/MOM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直接竞品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生产执行、质量、设备、追溯、排程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基础MES闭环必须可用，否则差异化能力无法被客户感知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APS/QMS/EAM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单点竞品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排程、质量、设备维护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通过模块化能力和开放接口兼容，不强行覆盖所有深度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数字孪生/工业AI平台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差异化主战场竞品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空间世界、实时状态、推演、AI辅助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强化人员-外骨骼-设备-空间统一世界模型和可审计决策闭环</w:t>
            </w:r>
          </w:p>
        </w:tc>
      </w:tr>
    </w:tbl>
    <w:p>
      <w:pPr>
        <w:keepNext w:val="0"/>
        <w:pageBreakBefore w:val="0"/>
      </w:pPr>
      <w:r>
        <w:rPr>
          <w:rFonts w:ascii="Microsoft YaHei" w:hAnsi="Microsoft YaHei" w:eastAsia="Microsoft YaHei"/>
          <w:b w:val="0"/>
        </w:rPr>
        <w:t>树字MES资料显示其核心价值不是抽象技术，而是把设备状态时序、异常升级、精益排产、在线报工、工序交收、质量检验、ESOP、点检保养和移动端协同做成可配置的现场流程。速达S3000则体现企业级单据、审批、权限和跨系统集成的严谨性。二者共同提醒EWOH：差异化上限很高，但基础业务链必须足够顺手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</w:rPr>
        <w:t>R5. 竞品驱动的功能迭代组合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00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304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能力包</w:t>
            </w:r>
          </w:p>
        </w:tc>
        <w:tc>
          <w:tcPr>
            <w:tcW w:type="dxa" w:w="504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具体增量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不应做的事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完整生产执行链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生产订单/工单、工序、工位任务、投料、开工、暂停、报工、审核、工序交收、首检/巡检/FQC、完工时间线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不以“已有通用任务表”为由省略现场动作和移动端体验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安灯与异常闭环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异常类型、责任组、接单、响应计时、转派、处理、验证、关闭、SLA升级、多渠道通知和复盘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不把安灯简化为告警列表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OEE与停机时序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运行/待机/故障/换型/缺料/无人时段、原因树、班次OEE、响应时间和瓶颈识别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不只展示单个OEE百分比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移动作业工作台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接单、扫码、开工、报工、质检、交收、异常、ESOP、外骨骼确认、负载与休息提示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不要求一线人员回PC录入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质量与追溯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检验方案、不良代码、返工报废、批次/序列号、人机料法环关联和追溯图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不将质量数据仅作为附件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ERP连接器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订单/BOM/物料同步、报工/消耗/入库回传、幂等、对账和补偿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不重做总账、应收应付、电子发票和完整采购销售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设备维保与工装模具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设备档案、点检、保养、维修、备件、模具寿命和工具校验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不抢占现场真机与核心闭环资源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工作中心配置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按工作中心启用首检、投料、报工审核、扫码、交收、外骨骼要求、风险确认等功能开关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不为每个行业复制一套代码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标准工时与人员效率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标准工时、技能资格、班次产能、负载公平性和可解释绩效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不在未经授权时直接构建薪酬核算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P2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规模化生态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多工厂模板、行业包、伙伴接口、插件市场、低代码规则与数据产品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不提前削弱核心契约和安全门禁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差异化不变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WOH吸收MES能力后仍不是普通MES。其主线必须保持：人员—外骨骼—设备—空间—任务统一世界模型、L0-L4数字孪生、人体负载与安全风险、用户主动触发AI、方案推演与审批、现实状态回放和安全边界内的具身协同。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</w:rPr>
        <w:t>R6. 双运行平面与单一事实源架构</w:t>
      </w:r>
    </w:p>
    <w:p>
      <w:pPr>
        <w:spacing w:before="60" w:after="120"/>
        <w:ind w:left="360" w:right="360"/>
        <w:shd w:fill="F3F4F6"/>
      </w:pPr>
      <w:r>
        <w:rPr>
          <w:rFonts w:ascii="Consolas" w:hAnsi="Consolas" w:eastAsia="Microsoft YaHei"/>
          <w:sz w:val="17"/>
        </w:rPr>
        <w:t>设备控制器/传感器</w:t>
        <w:br/>
        <w:t xml:space="preserve">        │ 原始帧、心跳、状态</w:t>
        <w:br/>
        <w:t xml:space="preserve">        ▼</w:t>
        <w:br/>
        <w:t>Python 边缘运行平面：协议适配 → 质量校验 → 缓存/补偿 → 风险推理 → 世界状态投影</w:t>
        <w:br/>
        <w:t xml:space="preserve">        │ 统一事件/遥测/推理结果契约</w:t>
        <w:br/>
        <w:t xml:space="preserve">        ▼</w:t>
        <w:br/>
        <w:t>NestJS 中心业务平面：组织与权限 → 任务/MES → 资源/审批 → 告警/控制 → 审计/配置</w:t>
        <w:br/>
        <w:t xml:space="preserve">        │ OpenAPI + 状态机 + 数据契约</w:t>
        <w:br/>
        <w:t xml:space="preserve">        ▼</w:t>
        <w:br/>
        <w:t>React/移动端/指挥地图：业务工作台 → L0-L4数字世界 → 回放 → AI建议与人工确认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016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事实类型</w:t>
            </w:r>
          </w:p>
        </w:tc>
        <w:tc>
          <w:tcPr>
            <w:tcW w:type="dxa" w:w="316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唯一权威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投影/消费者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禁止事项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设备原始协议与边缘帧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src/edge_platform/edge/protocol与设备协议文档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Ingestion、推理、遥测存储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NestJS和前端不得各自解释同一原始字段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组织、人员、任务、审批、资源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PostgreSQL + NestJS领域服务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前端、边缘上下文、报表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Python不得建立独立业务主数据真相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世界状态与回放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世界快照/增量日志/轨迹契约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指挥地图、AI、审计和场景测试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不得由多个服务静默覆盖同一实体状态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API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OpenAPI与共享类型生成物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前端、测试、外部连接器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手工复制接口类型和错误码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状态机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contracts/state-machines YAML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后端转换器、UI按钮、模型测试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直接UPDATE状态绕过转换规则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安全边界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SECURITY.md、access-matrix、RLS与审批规则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所有Agent和CI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平台实现急停、限扭或实时助力闭环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验收事实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自动测试报告、场景证据、恢复演练记录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发布、交付和项目Owner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用文档声明代替真实执行结果</w:t>
            </w:r>
          </w:p>
        </w:tc>
      </w:tr>
    </w:tbl>
    <w:p>
      <w:pPr>
        <w:keepNext w:val="0"/>
        <w:pageBreakBefore w:val="0"/>
      </w:pPr>
      <w:r>
        <w:rPr>
          <w:rFonts w:ascii="Microsoft YaHei" w:hAnsi="Microsoft YaHei" w:eastAsia="Microsoft YaHei"/>
          <w:b w:val="0"/>
        </w:rPr>
        <w:t>根README当前仍主要描述纯Python平台，而仓库已包含完整NestJS/React应用。总控Agent必须把“仓库导航重写”和“系统上下文图”列为最先完成的文档任务，避免新Agent继续基于过时入口作出错误假设。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</w:rPr>
        <w:t>R7. 最新Agent拓扑与代码所有权</w:t>
      </w:r>
    </w:p>
    <w:p>
      <w:pPr>
        <w:spacing w:before="60" w:after="120"/>
        <w:ind w:left="360" w:right="360"/>
        <w:shd w:fill="F3F4F6"/>
      </w:pPr>
      <w:r>
        <w:rPr>
          <w:rFonts w:ascii="Consolas" w:hAnsi="Consolas" w:eastAsia="Microsoft YaHei"/>
          <w:sz w:val="17"/>
        </w:rPr>
        <w:t>人类Owner/安全责任人</w:t>
        <w:br/>
        <w:t xml:space="preserve">        │ 范围、现场、生产、预算和不可逆操作批准</w:t>
        <w:br/>
        <w:t xml:space="preserve">        ▼</w:t>
        <w:br/>
        <w:t>AG-00 总控编排Agent</w:t>
        <w:br/>
        <w:t xml:space="preserve"> ├─ 契约委员会：需求/数据/API/状态机/安全/UI/运行发布</w:t>
        <w:br/>
        <w:t xml:space="preserve"> ├─ 边缘工作流：协议/采集/质量/推理/世界投影</w:t>
        <w:br/>
        <w:t xml:space="preserve"> ├─ 中心平台工作流：NestJS基础/组织权限/MES/调度/告警/控制/AI</w:t>
        <w:br/>
        <w:t xml:space="preserve"> ├─ 体验工作流：前端壳/移动作业/指挥地图/3D/报表</w:t>
        <w:br/>
        <w:t xml:space="preserve"> ├─ 集成工作流：ERP/MES/设备/迁移/发布/运维</w:t>
        <w:br/>
        <w:t xml:space="preserve"> └─ 独立验证工作流：数据库/安全/契约/状态机/E2E/性能/恢复/需求遗漏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00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16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432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4032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主要所有权/边界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总控编排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任务图、基线、优先级、门禁、冲突和交付总览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只写计划/决策/注册表；全局只读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需求与追踪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需求ID、范围差异、竞品输入、验收语言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docs/product、requirements、traceability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仓库架构与SSOT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根README、系统上下文、技术栈边界、双实现收敛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README、docs/architecture、ADR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AG-03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数据契约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Schema、DDL、RLS、迁移、保留、审计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db、server/database、docs/data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AG-04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API与状态机契约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OpenAPI、共享类型、状态机YAML、错误码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openapi、docs/api、contracts/state-machines、shared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AG-05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安全与隐私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RBAC、RLS、密钥、DPA、控制边界、威胁模型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security、SECURITY.md、security tests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AG-06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Python边缘核心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协议、适配、缓存、设备质量、断网补偿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src/edge_platform/edge、collection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AG-07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感知与风险推理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负载、疲劳、风险、置信度、失效条件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src/edge_platform/perception、inference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世界模型与空间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实体投影、快照、增量、轨迹、坐标和回放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src/edge_platform/world_model、spatial；server/world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AG-09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NestJS平台基础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事务GUC、认证、RBAC、审计、文件、指标、健康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server/common、database、auth、audit、metrics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组织人员与外骨骼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组织树、人员、技能、角色、绑定、隐私视图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server/modules/organization、设备绑定相关目录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MES生产执行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工单、工序、投料、开工、报工、审核、交收、完工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server/modules/task及新增production-execution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OEE与安灯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设备状态时序、停机原因、OEE、异常SLA与升级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server/modules/alert、ingest、dashboard；对应前端页面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AG-13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质量追溯ESOP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检验方案、首巡终检、不良、返工、批次序列号、作业文件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新增quality、traceability、esop模块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AG-14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设备维保工装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设备档案、点检、保养、维修、模具工具寿命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device/model/resource相关模块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AG-15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调度资源与游戏化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计划、资源预占、工作中心配置、能力匹配和游戏世界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scheduler、resource、gamification、rule-engine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AG-16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控制与审批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控制请求、指令、回执、重试、审批和安全冻结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control、approval、contracts/control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AG-17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AI决策与推演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手动触发建议、方案版本、对比、解释、采用和复盘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ai、simulator、scenario、assistant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ERP/OA/HR集成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订单/BOM/物料/报工回传、对账、补偿和连接器SDK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新增integrations；严禁扩展为完整ERP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AG-19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前端平台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路由、导航、API层、设计系统、权限、错误与离线状态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client/src/app、api、components、types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AG-20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移动作业体验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扫码、接单、开工、报工、质检、安灯、ESOP和外骨骼确认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client移动页面/PWA或适配层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AG-21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指挥地图与3D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L0-L4、实体点击、热力图、轨迹、调度、回放和降级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client/pages/CommandMap、DigitalWorld、ui/command_map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AG-22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数据指标与报表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OEE、SLA、产能、风险、质量和价值指标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metrics、dashboard、报表与导出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AG-23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DevOps与发布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CI、镜像、K8s、Compose、监控、备份恢复、发布清单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deploy、release、scripts、.github/workflows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VA-01~08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独立验证Agent组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数据库/安全/API/状态机/UI/E2E/性能/恢复/需求遗漏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只写测试、证据和缺陷，不直接替实现Agent判定通过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文件所有权硬规则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当前CODEOWNERS仍使用占位账号。进入正式ChatGPT Work执行前，AG-23必须生成机器可执行的路径Owner矩阵，并由AG-00将每个任务包绑定到允许修改路径。多个Agent需要修改app.module.ts、schema.ts、shared/api.interface.ts或OpenAPI时，只允许通过指定集成Agent合并。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</w:rPr>
        <w:t>R8. 契约、制品和决策登记体系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72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契约/制品</w:t>
            </w:r>
          </w:p>
        </w:tc>
        <w:tc>
          <w:tcPr>
            <w:tcW w:type="dxa" w:w="360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权威位置</w:t>
            </w:r>
          </w:p>
        </w:tc>
        <w:tc>
          <w:tcPr>
            <w:tcW w:type="dxa" w:w="172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432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变更触发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C1 数据契约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db/、server/database/schema、docs/data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AG-03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字段/索引/保留/RLS变化触发数据库与所有消费者复验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C2 API契约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openapi/、docs/api、generated types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AG-04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路由/DTO/错误码变化触发前端、集成和E2E复验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C3 状态机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contracts/state-machines/*.yaml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AG-04+领域Owner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状态/转换变化触发模型测试、按钮权限和迁移检查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C4 安全契约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SECURITY.md、security/access-matrix.yaml、RLS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AG-05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角色、数据范围、控制能力变化需安全Owner批准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C5 UI契约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路由、设计系统、页面信息架构和交互语法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AG-19/21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公共组件或导航变化触发UI回归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C6 运行发布契约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deploy、release、scripts、workflows、runbook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AG-23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环境变量、服务、端口、备份和回滚变化触发部署演练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ADR决策记录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docs/architecture/decisions/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AG-02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双实现取舍、SSOT、重大技术选型必须记录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证据包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release/evidence/&lt;gate&gt;/&lt;run-id&gt;/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验证Agent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每次门禁运行生成不可混淆的时间戳证据</w:t>
            </w:r>
          </w:p>
        </w:tc>
      </w:tr>
    </w:tbl>
    <w:p>
      <w:pPr>
        <w:keepNext w:val="0"/>
        <w:pageBreakBefore w:val="0"/>
      </w:pPr>
      <w:r>
        <w:rPr>
          <w:rFonts w:ascii="Microsoft YaHei" w:hAnsi="Microsoft YaHei" w:eastAsia="Microsoft YaHei"/>
          <w:b w:val="0"/>
        </w:rPr>
        <w:t>总控Agent应维护制品注册表，至少记录：制品ID、版本、Owner、来源任务、依赖契约、生成命令、校验哈希、最近验证时间、适用环境和弃用状态。任何Agent不得把聊天文本当作唯一交付物。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</w:rPr>
        <w:t>R9. 任务依赖图、并行波次与关键路径</w:t>
      </w:r>
    </w:p>
    <w:p>
      <w:pPr>
        <w:spacing w:before="60" w:after="120"/>
        <w:ind w:left="360" w:right="360"/>
        <w:shd w:fill="F3F4F6"/>
      </w:pPr>
      <w:r>
        <w:rPr>
          <w:rFonts w:ascii="Consolas" w:hAnsi="Consolas" w:eastAsia="Microsoft YaHei"/>
          <w:sz w:val="17"/>
        </w:rPr>
        <w:t>W0 基线盘点/SSOT/仓库导航</w:t>
        <w:br/>
        <w:t xml:space="preserve">  ├─ W1 契约与门禁复验（C1-C6、数据库、环境、真机协议）</w:t>
        <w:br/>
        <w:t xml:space="preserve">  │    ├─ W2A 真机与世界模型真实性</w:t>
        <w:br/>
        <w:t xml:space="preserve">  │    ├─ W2B MES生产执行/OEE/安灯/质量/移动端</w:t>
        <w:br/>
        <w:t xml:space="preserve">  │    └─ W2C ERP连接器与数据迁移</w:t>
        <w:br/>
        <w:t xml:space="preserve">  ├─ W3 前后端并行实现 + 独立验证</w:t>
        <w:br/>
        <w:t xml:space="preserve">  ├─ W4 八类端到端场景集成</w:t>
        <w:br/>
        <w:t xml:space="preserve">  ├─ W5 现场部署/故障注入/恢复演练/培训</w:t>
        <w:br/>
        <w:t xml:space="preserve">  └─ W6 试点放行 → 多期产品化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波次</w:t>
            </w:r>
          </w:p>
        </w:tc>
        <w:tc>
          <w:tcPr>
            <w:tcW w:type="dxa" w:w="432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可并行工作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进入条件</w:t>
            </w:r>
          </w:p>
        </w:tc>
        <w:tc>
          <w:tcPr>
            <w:tcW w:type="dxa" w:w="3456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退出证据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W0 真实基线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仓库盘点、README重写、Agent登记、缺口矩阵、测试入口统一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代码与资料可访问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SSOT表、构建基线、真实失败清单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W1 契约复验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数据库编译、OpenAPI生成、状态机测试、安全矩阵、UI路由、运行配置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W0完成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C1-C6版本标签和G2/G3证据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W2A 现场真实性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真机帧、时钟、断网、缓存、质量、坐标标定、风险推理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协议与安全契约Ready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设备接入证据、失效测试和世界状态一致性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W2B 生产执行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MES链、OEE、安灯、质量、ESOP、移动作业、维保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数据/API/状态机冻结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领域API、页面、单测和场景子链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W2C 集成迁移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ERP/OA/HR连接器、默认组织回填、对账补偿、历史数据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连接器契约和测试环境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迁移报告、幂等与回滚证据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W3 集成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前后端契约联调、权限、3D、回放、AI方案和控制审批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W2各子链达到接口Ready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集成测试、契约零漂移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W4 场景验收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八类端到端场景、性能、安全、故障注入、恢复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W3通过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场景证据包和缺陷清零阈值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W5 现场放行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部署、监控、培训、值守、回滚、数据处理协议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Go/No-Go通过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签署记录、演练录像/日志、上线窗口批准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关键路径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当前关键路径不是“再创建更多模块”，而是：SSOT收敛 → 数据库与组织上下文复验 → 真机/世界模型真实性 → MES现场闭环 → 八类场景 → 恢复演练 → 试点放行。前端装饰、二级报表和生态扩展不得占用关键路径Owner。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</w:rPr>
        <w:t>R10. 领域工作包与独立验证体系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工作包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4752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核心链路</w:t>
            </w:r>
          </w:p>
        </w:tc>
        <w:tc>
          <w:tcPr>
            <w:tcW w:type="dxa" w:w="172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实现Agent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独立验证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WP-EDGE-01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真机数据可信链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设备帧→校验→组织上下文→持久化→质量标签→断网补偿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AG-06/07/08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VA-API、VA-SEC、VA-E2E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WP-MES-01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生产执行闭环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工单→工序→投料→开工→首检→报工→审核→交收→完工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AG-11/13/20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VA-STATE、VA-E2E、VA-UI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WP-OEE-01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设备运营与安灯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状态时序→停机原因→OEE→异常接单→SLA升级→关闭复盘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AG-12/14/22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VA-E2E、VA-PERF、VA-UI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WP-TWIN-01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数字世界与回放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快照→delta→轨迹→L0-L4→实体详情→事件定位→回放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AG-08/21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VA-CONTRACT、VA-PERF、VA-UI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WP-SAFE-01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人员外骨骼安全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人员绑定→负载→风险→告警→处置→审计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AG-07/10/12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VA-SEC、VA-E2E、需求遗漏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WP-SCHED-01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任务调度与资源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能力匹配→预占→审批→派发→冲突→恢复→完成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AG-15/16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VA-DB、VA-STATE、VA-CONCURRENCY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WP-AI-01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AI决策闭环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人工触发→快照→建议→方案→对比→审批→转任务→复盘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AG-17/15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VA-STATE、VA-SEC、VA-E2E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WP-ERP-01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企业系统集成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订单/BOM/物料入站→执行→报工/消耗/入库回传→对账补偿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AG-18/03/11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VA-CONTRACT、VA-E2E、VA-RECOVERY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WP-OPS-01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发布与恢复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构建→部署→监控→备份→恢复→写入冒烟→回滚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AG-23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VA-RECOVERY、VA-SEC、VA-PERF</w:t>
            </w:r>
          </w:p>
        </w:tc>
      </w:tr>
    </w:tbl>
    <w:p>
      <w:pPr>
        <w:keepNext w:val="0"/>
        <w:pageBreakBefore w:val="0"/>
      </w:pPr>
      <w:r>
        <w:rPr>
          <w:rFonts w:ascii="Microsoft YaHei" w:hAnsi="Microsoft YaHei" w:eastAsia="Microsoft YaHei"/>
          <w:b w:val="0"/>
        </w:rPr>
        <w:t>每个工作包必须包含：输入契约版本、允许修改路径、禁止修改路径、实现任务、数据迁移、单元测试、集成测试、异常测试、回滚方式、观测指标、验收证据和未解决事项。实现Agent不能自行签署完成，必须由指定验证Agent出具Pass/Fail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</w:rPr>
        <w:t>R11. 端到端场景包与验收证据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2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场景包</w:t>
            </w:r>
          </w:p>
        </w:tc>
        <w:tc>
          <w:tcPr>
            <w:tcW w:type="dxa" w:w="5184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端到端链路</w:t>
            </w:r>
          </w:p>
        </w:tc>
        <w:tc>
          <w:tcPr>
            <w:tcW w:type="dxa" w:w="460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最低证据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S1 人员外骨骼安全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人员建档→技能角色→外骨骼绑定→真机负载→风险→地图→告警→处置→审计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真机帧、绑定唯一性、风险置信度、跨组织拒绝、处置时间线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S2 MES生产执行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订单/工单→工序→投料→首检→加工→报工→审核→交收→完工→追溯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数量守恒、状态机、扫码、质量、不良、人员设备工位关联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S3 OEE安灯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设备状态采集→停机→原因→安灯→责任人→升级→关闭→OEE复盘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状态时序、SLA、通知、响应时长、原因分布和班次OEE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S4 任务调度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任务→能力匹配→资源预占→审批→派发→暂停恢复→完成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并发不超卖、冲突提示、审批证据、状态不可逆规则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S5 AI辅助决策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用户点击→冻结快照→建议→多方案→解释→人工批准→正式任务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无预生成、版本可追溯、失效条件、模拟/正式隔离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S6 数字孪生回放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现实数据→世界投影→L0-L4→实体点击→轨迹→事件→时间回放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坐标准确、delta连续、游标过期、WebGL降级、回放完整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S7 多组织与安全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组织A/B→相同业务→跨租户访问→全局管理员→审计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RLS、GUC事务、机器接入组织头、敏感字段脱敏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S8 异常与恢复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断网/设备离线/数据库重启/备份恢复/命令失败/迁移回滚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数据一致性、恢复时间、重复消息幂等、失联安全态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S9 ERP集成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ERP订单/BOM→EWOH执行→消耗/报工/入库→ERP对账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幂等键、映射、失败重试、补偿、人工对账入口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S10 交付放行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构建→镜像→部署→初始化→冒烟→监控→回滚→培训→签署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版本哈希、配置清单、演练证据、培训考核和Go/No-Go</w:t>
            </w:r>
          </w:p>
        </w:tc>
      </w:tr>
    </w:tbl>
    <w:p>
      <w:pPr>
        <w:keepNext w:val="0"/>
        <w:pageBreakBefore w:val="0"/>
      </w:pPr>
      <w:r>
        <w:rPr>
          <w:rFonts w:ascii="Microsoft YaHei" w:hAnsi="Microsoft YaHei" w:eastAsia="Microsoft YaHei"/>
          <w:b w:val="0"/>
        </w:rPr>
        <w:t>场景包是项目完成度的主要度量单位。单个模块、页面、接口或测试文件完成，不代表业务可用。总控Agent必须按场景包展示完成率、阻塞依赖和证据链接。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</w:rPr>
        <w:t>R12. 从RC2到现场试点的90天计划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周期</w:t>
            </w:r>
          </w:p>
        </w:tc>
        <w:tc>
          <w:tcPr>
            <w:tcW w:type="dxa" w:w="216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744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并行Agent群</w:t>
            </w:r>
          </w:p>
        </w:tc>
        <w:tc>
          <w:tcPr>
            <w:tcW w:type="dxa" w:w="460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关键交付与门禁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第1-10天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真实基线与SSOT收敛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AG-00~05、AG-23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根README/架构图、构建与测试基线、C1-C6标签、Agent登记册、问题清单；G0-G2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第11-25天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环境与现场真实性准备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AG-03/05/06/07/08/09/23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数据库与RLS复验、真机协议、组织头、GUC事务、断网缓存、坐标标定方案；G3-G4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第26-50天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MES P0并行补强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AG-11/12/13/15/18/19/20/22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生产执行、OEE、安灯、质量、移动端、ERP适配骨架；领域门禁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第51-65天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跨域集成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AG-08/10/16/17/21 + 集成Agent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人员外骨骼、调度、AI、数字世界、回放和控制审批联调；G6-G7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第66-78天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场景与非功能验证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VA-01~08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十类场景、权限、并发、性能、安全、故障注入、恢复和需求遗漏；G8-G9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第79-90天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试点放行准备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AG-23、交付Agent、人类Owner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部署、监控、值守、培训、回滚、DPA、Go/No-Go和现场窗口；G10-G11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90天计划的性质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这是ChatGPT Work多Agent并行条件下的参考节奏，不是对现场资源和供应商响应时间的承诺。实际日历必须在第1-10天根据设备协议、数据库权限、现场网络和用户可用性重新估算。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</w:rPr>
        <w:t>R13. 多期产品化路线与Agent编排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72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304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产品目标</w:t>
            </w:r>
          </w:p>
        </w:tc>
        <w:tc>
          <w:tcPr>
            <w:tcW w:type="dxa" w:w="388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核心能力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主要Agent群</w:t>
            </w:r>
          </w:p>
        </w:tc>
        <w:tc>
          <w:tcPr>
            <w:tcW w:type="dxa" w:w="3312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阶段完成定义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Phase A 受控试点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证明人员外骨骼安全与世界模型真实可用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真机接入、风险、告警、地图、组织隔离、备份恢复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边缘/安全/世界/运维/验证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S1、S6、S7、S8、S10通过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Phase B 生产执行平台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补齐成熟MES现场闭环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工单工序、移动报工、质量追溯、OEE安灯、维保、ERP连接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MES/OEE/质量/移动/集成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S2、S3、S9通过，现场班次可运行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Phase C 智能编排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实现人机料法环联合调度和AI辅助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资源预占、轻量推演、多方案、审批、游戏世界、复盘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调度/AI/数字孪生/控制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S4、S5通过，建议可解释可采用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Phase D 多工厂规模化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从单厂试点扩展到集团平台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模板、行业包、多租户运营、数据产品、伙伴接口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平台/数据/DevOps/生态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多工厂隔离、容量、升级和运营SLA通过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Phase E 具身终端生态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外骨骼成为安全增强和具身协同终端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设备能力协议、任务协同、受控配置、边缘模型和伙伴SDK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边缘/协议/安全/生态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不越过本地实时控制边界，形成可认证生态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Phase F 稳态运营与结项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价值实现、知识移交和持续迭代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SLA、收益指标、培训、运维、版本路线和结项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总控/运维/交付/Owner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合同验收、遗留清零或签署、运营Owner接管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</w:rPr>
        <w:t>R14. GitHub工程治理与ChatGPT Work运行规则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304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936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执行要求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Issue作为任务事实源</w:t>
            </w:r>
          </w:p>
        </w:tc>
        <w:tc>
          <w:tcPr>
            <w:tcW w:type="dxa" w:w="9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每个主要需求创建Issue，包含需求ID、任务包、Owner、依赖、验收和证据链接；禁止只在聊天中存在。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分支与工作树隔离</w:t>
            </w:r>
          </w:p>
        </w:tc>
        <w:tc>
          <w:tcPr>
            <w:tcW w:type="dxa" w:w="9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每个实现Agent使用独立分支/工作树；共享文件由集成Agent修改；禁止并发覆盖。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PR必须可验证</w:t>
            </w:r>
          </w:p>
        </w:tc>
        <w:tc>
          <w:tcPr>
            <w:tcW w:type="dxa" w:w="9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PR描述必须列出契约版本、变更路径、测试命令、结果、迁移、回滚、风险和截图/日志。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独立审查</w:t>
            </w:r>
          </w:p>
        </w:tc>
        <w:tc>
          <w:tcPr>
            <w:tcW w:type="dxa" w:w="9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实现Agent不得批准自己的PR；安全、协议、DDL和状态机变化必须由对应验证Agent和人类Owner审查。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自动门禁</w:t>
            </w:r>
          </w:p>
        </w:tc>
        <w:tc>
          <w:tcPr>
            <w:tcW w:type="dxa" w:w="9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合并前运行type-check、unit、E2E、contract、security、migration verify、build和必要的Playwright。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失败透明</w:t>
            </w:r>
          </w:p>
        </w:tc>
        <w:tc>
          <w:tcPr>
            <w:tcW w:type="dxa" w:w="9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不得把未执行标成通过；失败日志进入证据包；允许部分完成，但必须声明未完成边界。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契约漂移检测</w:t>
            </w:r>
          </w:p>
        </w:tc>
        <w:tc>
          <w:tcPr>
            <w:tcW w:type="dxa" w:w="9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OpenAPI、Schema、状态机和共享类型发生差异时CI失败，要求Owner更新版本和影响矩阵。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发布可追溯</w:t>
            </w:r>
          </w:p>
        </w:tc>
        <w:tc>
          <w:tcPr>
            <w:tcW w:type="dxa" w:w="93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发布清单记录commit、镜像摘要、DDL版本、配置、数据迁移、测试证据、已知问题和回滚点。</w:t>
            </w:r>
          </w:p>
        </w:tc>
      </w:tr>
    </w:tbl>
    <w:p>
      <w:pPr>
        <w:keepNext w:val="0"/>
        <w:pageBreakBefore w:val="0"/>
      </w:pPr>
      <w:r>
        <w:rPr>
          <w:rFonts w:ascii="Microsoft YaHei" w:hAnsi="Microsoft YaHei" w:eastAsia="Microsoft YaHei"/>
          <w:b w:val="0"/>
        </w:rPr>
        <w:t>仓库当前公开页面显示Issue和PR均为0。多Agent进入持续实施后，应把Issue→任务包→分支/PR→验证证据→门禁结果建立为统一追踪链，避免大量能力以集中提交方式失去来源和复核路径。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</w:rPr>
        <w:t>R15. 风险、失败恢复与人类批准边界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72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16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触发信号</w:t>
            </w:r>
          </w:p>
        </w:tc>
        <w:tc>
          <w:tcPr>
            <w:tcW w:type="dxa" w:w="3600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自动处置</w:t>
            </w:r>
          </w:p>
        </w:tc>
        <w:tc>
          <w:tcPr>
            <w:tcW w:type="dxa" w:w="3168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必须由人类批准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双实现漂移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Python、NestJS或前端对同一状态/字段解释不同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停止合并，契约Agent生成差异，Owner选择SSOT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改变业务事实源或废弃运行平面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stub掩盖真实故障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真实模块导入失败后仍显示模拟数据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试点配置强制fail-closed并告警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允许演示环境使用stub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租户上下文泄漏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连接池GUC残留、缺少X-Org-Id或跨组织读取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阻止发布并运行隔离测试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任何安全例外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Agent越权修改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任务外路径变更或共享契约被私改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撤销变更、重新分配、记录冲突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扩大Agent所有权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现场数据失真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时钟漂移、丢包、重复、位置漂移或质量下降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标记不可信、停止AI建议、进入降级模式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继续基于低质量数据做业务决策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不可逆数据库操作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DROP、重写历史、生产迁移或权限变更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默认阻止并生成备份/回滚计划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生产DDL、删除和不可逆迁移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设备控制越界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出现急停、限扭、实时关节/助力闭环符号或接口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CI阻止、人工安全审查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仍不得批准平台承担本地实时安全控制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竞品范围膨胀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把财务、CRM、电商等纳入核心开发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退回集成边界，建立连接器任务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改变产品定位和预算</w:t>
            </w:r>
          </w:p>
        </w:tc>
      </w:tr>
    </w:tbl>
    <w:p>
      <w:pPr>
        <w:keepNext w:val="0"/>
        <w:pageBreakBefore w:val="0"/>
      </w:pPr>
      <w:r>
        <w:rPr>
          <w:rFonts w:ascii="Microsoft YaHei" w:hAnsi="Microsoft YaHei" w:eastAsia="Microsoft YaHei"/>
          <w:b w:val="0"/>
        </w:rPr>
        <w:t>需要人类明确批准的操作包括：生产数据库DDL和迁移、不可逆数据修改、生产部署、生产权限变更、付费资源、对外消息、外部系统连接、高风险设备配置和无法安全回滚的操作。普通代码、测试、文档、本地构建和临时环境可由Agent直接推进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b/>
        </w:rPr>
        <w:t>R16. 最新正式实施结论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结论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EWOH已经具备继续开发和进入现场试点准备的工程基础。ChatGPT Work不应再把它视为从零开始的规划项目，而应视为一个0.6.0-rc2受控试点候选工程：以实际代码为基线、以契约和场景为编排核心、以独立验证和真实现场证据决定放行。功能上应保持完整具身智能操作系统愿景，同时优先补足成熟MES的生产执行、OEE、安灯、质量、移动作业和ERP集成细节。</w:t>
            </w:r>
          </w:p>
        </w:tc>
      </w:tr>
    </w:tbl>
    <w:p>
      <w:pPr>
        <w:keepNext w:val="0"/>
        <w:pageBreakBefore w:val="0"/>
      </w:pPr>
      <w:r>
        <w:rPr>
          <w:rFonts w:ascii="Microsoft YaHei" w:hAnsi="Microsoft YaHei" w:eastAsia="Microsoft YaHei"/>
          <w:b w:val="0"/>
        </w:rPr>
        <w:t>正式执行顺序：先完成SSOT和环境复验；并行推进真机真实性与MES P0补强；随后进行跨域场景集成、安全性能恢复验证和现场Go/No-Go。第二篇保留多Agent通用制度，第三篇保留产品全生命周期和多期范围，三篇共同构成本项目的完整执行蓝图。</w:t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>第二篇：ChatGPT Work 多Agent通用编排基线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D9EAD3"/>
          </w:tcPr>
          <w:p>
            <w:pPr>
              <w:pStyle w:val="Normal"/>
              <w:widowControl/>
              <w:spacing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执行结论：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本项目不需要因范围大而压缩为传统小型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MVP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。其领域边界、数据契约、状态机和验收标准清晰，适合由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ChatGPT Work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统一调度多个专业子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Agent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并行实施。成功关键由“控制人力规模”转变为“控制契约、依赖、文件冲突、验证独立性和集成节奏”。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A1. </w:t>
      </w:r>
      <w:r>
        <w:rPr>
          <w:rFonts w:ascii="Microsoft YaHei" w:hAnsi="Microsoft YaHei" w:eastAsia="Microsoft YaHei"/>
          <w:b/>
        </w:rPr>
        <w:t>编排目标与实施结论</w:t>
      </w:r>
    </w:p>
    <w:p>
      <w:pPr>
        <w:pStyle w:val="Normal"/>
        <w:rPr/>
      </w:pPr>
      <w:r/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目标层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多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执行目标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成功判据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范围完整性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保留完整工业操作系统愿景，不以“范围过重”为由静默删减能力。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需求追踪矩阵无孤立需求；所有能力映射到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工作包和验收场景。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并发效率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对无依赖或已契约化的工作并行执行。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关键路径清晰；前后端可基于冻结契约并行；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空等显著减少。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一致性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所有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使用同一术语、表清单、接口、状态机和权限规则。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共享契约差异检测为零；未经批准的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Schema/API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变化被门禁阻断。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质量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开发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与验证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职责分离。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关键交付物由独立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复核；所有场景包、权限、并发和回滚测试通过。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可追溯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每个需求、决策、代码变更、测试和发布均可回溯。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任务包、提交、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ADR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、测试报告和验收记录建立双向链接。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自动化不扩大现实控制权限。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生产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、设备控制、密钥、上线与回滚均需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授权和审计。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A2. </w:t>
      </w:r>
      <w:r>
        <w:rPr>
          <w:rFonts w:ascii="Microsoft YaHei" w:hAnsi="Microsoft YaHei" w:eastAsia="Microsoft YaHei"/>
          <w:b/>
        </w:rPr>
        <w:t>多</w:t>
      </w:r>
      <w:r>
        <w:rPr>
          <w:rFonts w:ascii="Microsoft YaHei" w:hAnsi="Microsoft YaHei" w:eastAsia="Microsoft YaHei"/>
          <w:b/>
        </w:rPr>
        <w:t>Agent</w:t>
      </w:r>
      <w:r>
        <w:rPr>
          <w:rFonts w:ascii="Microsoft YaHei" w:hAnsi="Microsoft YaHei" w:eastAsia="Microsoft YaHei"/>
          <w:b/>
        </w:rPr>
        <w:t>实施原则与边界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原则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执行解释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硬约束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总控不包办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总控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负责任务图、基线、冲突和门禁，不承担所有编码。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总控不得绕过领域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直接修改共享契约。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契约先行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、状态机、安全和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契约先冻结，再启动大规模并行。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契约未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Ready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的任务不得进入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In Progress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单一事实源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需求、表清单、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OpenAPI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、状态机、权限和设计令牌各有唯一权威文件。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禁止复制后独立维护多个“最新版”。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最小修改面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只修改任务包授权路径。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越界修改必须退回或拆分为新任务。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测试随交付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代码、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、配置或文档变更必须同时提交相应验证。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无测试或无验证证据不得进入集成。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独立验收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实现者不能单独判定自身任务完成。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至少一名验证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或总控门禁复核。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场景驱动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模块完成仅为中间状态，端到端场景闭环才代表可交付。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核心场景包未通过不得发布。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人工主权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可规划、编码、测试和建议，但不可自行批准生产不可逆操作。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生产执行、设备控制、密钥变更、上线和范围例外需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授权。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FF2CC"/>
          </w:tcPr>
          <w:p>
            <w:pPr>
              <w:pStyle w:val="Normal"/>
              <w:widowControl/>
              <w:spacing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适用边界：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ChatGPT Work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负责软件工程和交付编排。现场设备安装、工业安全确认、真实生产切换、供应商商务协调和最终业务签署仍由人类责任人完成。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Agent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应生成清单、脚本和证据，但不得虚构现场结果。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A3. </w:t>
      </w:r>
      <w:r>
        <w:rPr>
          <w:rFonts w:ascii="Microsoft YaHei" w:hAnsi="Microsoft YaHei" w:eastAsia="Microsoft YaHei"/>
          <w:b/>
        </w:rPr>
        <w:t>总体</w:t>
      </w:r>
      <w:r>
        <w:rPr>
          <w:rFonts w:ascii="Microsoft YaHei" w:hAnsi="Microsoft YaHei" w:eastAsia="Microsoft YaHei"/>
          <w:b/>
        </w:rPr>
        <w:t>Agent</w:t>
      </w:r>
      <w:r>
        <w:rPr>
          <w:rFonts w:ascii="Microsoft YaHei" w:hAnsi="Microsoft YaHei" w:eastAsia="Microsoft YaHei"/>
          <w:b/>
        </w:rPr>
        <w:t>拓扑与责任层级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2F2F2"/>
          </w:tcPr>
          <w:p>
            <w:pPr>
              <w:pStyle w:val="CodeBlock"/>
              <w:widowControl/>
              <w:spacing w:lineRule="auto" w:line="240" w:before="6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项目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Owner /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人类决策层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    │ 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范围、预算、安全例外、生产执行、上线与最终验收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    ▼</w:t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总控编排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（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Program Orchestrator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）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基线与契约层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需求基线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架构与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ADR Agent</w:t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数据契约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API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契约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状态机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└──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安全权限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领域实施层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    │     ├── DDL/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迁移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后端基础设施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组织人员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设备外骨骼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空间孪生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任务调度资源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告警审批控制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AI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与数据治理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前端框架与页面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组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    │     └──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集成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/DevOps/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文档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独立验证层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数据库编译与安全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API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契约一致性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状态机模型测试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UI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回归与可用性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性能容量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│     └──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需求追踪与遗漏检查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└──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集成交付层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     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场景包集成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      ├──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发布与回滚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  <w:br/>
              <w:t xml:space="preserve">              └──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验收与移交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层级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核心职责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不可承担的职责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人类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批准范围、生产操作、安全例外、预算、供应商、上线和最终验收。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不得把法律、安全或现场责任完全转移给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总控编排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维护任务图、优先级、依赖、基线、冲突、门禁和交付总览。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不应长期占用领域文件或代替所有验证。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维护唯一权威数据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/API/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状态机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权限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/UI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契约和版本变更。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不得同时作为所有领域实现者。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领域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在授权路径内实现功能并提交测试、文档和交接信息。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不得私改共享契约、跨目录抢占或自行放宽验收。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验证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以黑盒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白盒方式独立验证实现、越权、性能、并发和回滚。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不得只复述实现者结论。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集成交付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合并、环境部署、场景串联、发布、回滚和交付打包。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不得在集成阶段临时改变业务规则。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>A4. Agent</w:t>
      </w:r>
      <w:r>
        <w:rPr>
          <w:rFonts w:ascii="Microsoft YaHei" w:hAnsi="Microsoft YaHei" w:eastAsia="Microsoft YaHei"/>
          <w:b/>
        </w:rPr>
        <w:t>编制、命名与职责登记册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1905"/>
        <w:gridCol w:w="1905"/>
        <w:gridCol w:w="1905"/>
        <w:gridCol w:w="1905"/>
        <w:gridCol w:w="1906"/>
      </w:tblGrid>
      <w:tr>
        <w:trPr>
          <w:tblHeader w:val="true"/>
          <w:cantSplit w:val="true"/>
        </w:trPr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ID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责任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主要所有权</w:t>
            </w:r>
          </w:p>
        </w:tc>
        <w:tc>
          <w:tcPr>
            <w:tcW w:w="190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关键协作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AG-00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总控编排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任务图、优先级、阻塞、门禁、交付总览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全局读取；仅更新计划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清单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决策索引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全部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AG-01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需求基线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需求拆解、追踪矩阵、验收语言、范围差异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requirements/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docs/product/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AG-00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、验证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AG-02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架构与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ADR 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总体架构、边界、技术决策、跨域约束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docs/architecture/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adr/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AG-00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、各契约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AG-03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数据契约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表清单、字段、逻辑引用、保留、索引基线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db/contracts/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schema manifest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AG-10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AG-41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AG-04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契约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OpenAPI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DTO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、错误码、分页、幂等、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Mock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openapi/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shared/api.interface.ts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前后端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AG-42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AG-05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状态机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任务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审批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告警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方案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控制状态与转换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contracts/state-machines/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流程域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AG-43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AG-06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安全权限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身份、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org scope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、审计、密钥、安全门禁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security/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db/policies/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AG-10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AG-40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AG-46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AG-10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与迁移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探针、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、索引、迁移、回滚、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codegen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db/migrations/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tmp/ddl/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AG-03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AG-06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AG-40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AG-11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后端基础设施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事务上下文、审计服务、错误、日志、共享库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server/modules/shared/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全部后端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AG-12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组织人员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组织、人员、角色、技能、班组、证书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server/modules/organization/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AG-03/04/06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AG-13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设备外骨骼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设备、能力、绑定、健康、排他兼容、配置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server/modules/devices/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embodiment/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AG-03/04/05/06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AG-14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空间孪生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空间层级、模型绑定、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L0-L4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、回放、点击详情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server/modules/spatial/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world/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前端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AG-03/04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AG-20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AG-15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工位与模型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工位、模型资产、重建、语义绑定、验证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server/modules/workstation/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model/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AG-14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、集成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AG-16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任务调度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任务模板、步骤、排班、派发、执行状态机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server/modules/task/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scheduler/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AG-05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AG-17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AG-17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资源物料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人员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空间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工具预占，物料领用消耗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server/modules/resource/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AG-03/05/10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AG-43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AG-18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告警审批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告警处置升级、审批委托跳过超时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server/modules/alert/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approval/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AG-05/06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AG-19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控制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控制请求、逻辑指令、重试、撤销、回执聚合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server/modules/control/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AG-05/06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、工业网关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AG-20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决策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A1/A2/A3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、会话、建议、方案、解释、评估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server/modules/brain/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ai/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AG-03/04/05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AG-45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AG-21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数据治理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数据源、质量、配置、保留、脱敏、资产目录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server/modules/data/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system/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AG-03/06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AG-22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事件与通知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事件规则、动作、订阅、通知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server/modules/event-rule/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notification/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AG-05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AG-18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AG-30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前端框架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路由、导航、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层、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QueryKeys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、权限、设计系统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client/src/app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components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所有页面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AG-31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指挥与数字世界页面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CommandMap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L0-L4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、实体详情、回放交互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client/src/pages/CommandMap/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AG-14/30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AG-32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组织设备人员页面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组织树、人员、设备、外骨骼、工位页面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对应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pages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目录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AG-12/13/15/30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AG-33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调度资源控制页面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Scheduler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Tasks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Resource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Control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对应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pages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目录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AG-16/17/19/30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AG-34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告警审计配置页面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Events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Approval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AuditLog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Settings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对应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pages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目录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AG-18/21/22/30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AG-35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与数据页面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决策、模型、数据质量、知识与通知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对应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pages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目录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AG-20/21/30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AG-40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数据库编译与安全验证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SQL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编译、权限、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、越权、迁移回滚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tests/db/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reports/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AG-10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AG-06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AG-41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需求追踪验证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需求—任务—代码—测试—验收覆盖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reports/traceability/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全部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AG-42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契约验证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实现与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OpenAPI/DTO/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错误码一致性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tests/contract/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AG-04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、前后端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AG-43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状态机与并发验证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模型测试、非法转换、预占并发、幂等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tests/state/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tests/concurrency/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AG-05/16/17/19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AG-44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UI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回归与可用性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页面渲染、交互、权限、响应式、可用性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tests/e2e/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visual reports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AG-30-35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AG-45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安全与质量验证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输出格式、解释、不确定性、提示注入、越权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tests/ai/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evals/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AG-20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AG-06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AG-46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性能与可靠性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容量、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SLO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、故障、恢复、资源使用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tests/perf/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reports/reliability/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集成版本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AG-50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集成与场景包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跨模块串联、种子数据、环境、场景验收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integration/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fixtures/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领域与验证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AG-51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DevOps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与发布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CI/CD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、环境、监控、备份、发布、回滚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deploy/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ops/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AG-40/46/50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AG-52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文档培训与移交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部署、运维、培训、用户手册、交付清单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docs/delivery/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全部已验证输出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A5. </w:t>
      </w:r>
      <w:r>
        <w:rPr>
          <w:rFonts w:ascii="Microsoft YaHei" w:hAnsi="Microsoft YaHei" w:eastAsia="Microsoft YaHei"/>
          <w:b/>
        </w:rPr>
        <w:t>单一事实源、共享上下文与制品注册表</w:t>
      </w:r>
    </w:p>
    <w:p>
      <w:pPr>
        <w:pStyle w:val="Normal"/>
        <w:rPr/>
      </w:pPr>
      <w:r/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制品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唯一权威位置（建议）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Owner Agent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变更门禁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产品需求基线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docs/product/requirements-baseline.md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AG-01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 xml:space="preserve">需求变更单 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+ AG-00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批准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需求追踪矩阵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docs/product/traceability.csv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AG-01/41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每次集成自动检查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术语表与对象词典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docs/product/glossary.md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AG-01/02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跨域评审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总体架构与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ADR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docs/architecture/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adr/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AG-02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ADR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评审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物理表清单与字段契约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db/contracts/schema-manifest.yaml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AG-03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AG-10/40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双重验证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OpenAPI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与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DTO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openapi/ewoh.yaml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shared/api.interface.ts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AG-04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契约测试通过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状态机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contracts/state-machines/*.yaml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AG-05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模型测试通过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安全与权限矩阵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security/access-matrix.yaml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AG-06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安全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和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批准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UI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信息架构与设计令牌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docs/ui/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client/src/theme/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AG-30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UI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回归通过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任务图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work/graph.yaml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AG-00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依赖和门禁校验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任务包目录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work/packages/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AG-00/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领域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Owner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Ready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门禁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测试证据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reports/tests/&lt;build&gt;/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验证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不可由实现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覆盖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发布清单与回滚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deploy/releases/&lt;version&gt;/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AG-51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上线门禁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决策与问题日志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adr/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work/issues/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AG-02/00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状态可追溯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E2F0D9"/>
          </w:tcPr>
          <w:p>
            <w:pPr>
              <w:pStyle w:val="Normal"/>
              <w:widowControl/>
              <w:spacing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上下文装载原则：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Agent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不应一次装载全部项目文本。总控根据任务包生成最小上下文包：当前任务、依赖制品、允许路径、相关契约、测试和最近决策。这样既减少上下文噪声，也降低旧版本要求被误用的概率。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A6. </w:t>
      </w:r>
      <w:r>
        <w:rPr>
          <w:rFonts w:ascii="Microsoft YaHei" w:hAnsi="Microsoft YaHei" w:eastAsia="Microsoft YaHei"/>
          <w:b/>
        </w:rPr>
        <w:t>并行开发前必须冻结的六类共享契约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1905"/>
        <w:gridCol w:w="1905"/>
        <w:gridCol w:w="1905"/>
        <w:gridCol w:w="1905"/>
        <w:gridCol w:w="1906"/>
      </w:tblGrid>
      <w:tr>
        <w:trPr>
          <w:tblHeader w:val="true"/>
          <w:cantSplit w:val="true"/>
        </w:trPr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契约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内容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Owner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消费者</w:t>
            </w:r>
          </w:p>
        </w:tc>
        <w:tc>
          <w:tcPr>
            <w:tcW w:w="190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硬规则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C1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数据契约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表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字段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类型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主键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业务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ID/org_id/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逻辑引用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索引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保留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脱敏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AG-03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、所有后端、数据页面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未经变更单禁止领域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增加字段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C2 API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契约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路径、方法、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DTO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、分页、错误码、幂等、乐观锁、权限、示例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AG-04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前后端、测试、外部集成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实现偏差由契约测试阻断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C3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状态机契约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状态、事件、角色、前置条件、终态、撤销、超时、审计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AG-05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任务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审批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告警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方案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控制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禁止直接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UPDATE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绕过转换服务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C4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安全契约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身份、组织范围、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Service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过滤、审计、密钥、生产授权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AG-06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全部模块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禁止任何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自行扩大数据库或控制权限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C5 UI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契约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路由、导航、组件接口、状态颜色、加载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空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错、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L0-L4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交互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AG-30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所有页面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共享组件只能由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维护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C6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运行与发布契约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环境、配置、日志、监控、备份、迁移、回滚、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SLO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AG-51/46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全部服务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无回滚与监控不得上线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2F2F2"/>
          </w:tcPr>
          <w:p>
            <w:pPr>
              <w:pStyle w:val="CodeBlock"/>
              <w:widowControl/>
              <w:spacing w:lineRule="auto" w:line="240" w:before="6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契约变更流程：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提出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Change Request</w:t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影响分析（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、表、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、测试、数据迁移、计划）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契约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拟定新版本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总控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与验证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评审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人类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批准重大范围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安全变化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更新契约版本与受影响任务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自动触发重新验证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合并并关闭变更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A7. </w:t>
      </w:r>
      <w:r>
        <w:rPr>
          <w:rFonts w:ascii="Microsoft YaHei" w:hAnsi="Microsoft YaHei" w:eastAsia="Microsoft YaHei"/>
          <w:b/>
        </w:rPr>
        <w:t>全生命周期与多期</w:t>
      </w:r>
      <w:r>
        <w:rPr>
          <w:rFonts w:ascii="Microsoft YaHei" w:hAnsi="Microsoft YaHei" w:eastAsia="Microsoft YaHei"/>
          <w:b/>
        </w:rPr>
        <w:t>Agent</w:t>
      </w:r>
      <w:r>
        <w:rPr>
          <w:rFonts w:ascii="Microsoft YaHei" w:hAnsi="Microsoft YaHei" w:eastAsia="Microsoft YaHei"/>
          <w:b/>
        </w:rPr>
        <w:t>编排映射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1905"/>
        <w:gridCol w:w="1905"/>
        <w:gridCol w:w="1905"/>
        <w:gridCol w:w="1905"/>
        <w:gridCol w:w="1906"/>
      </w:tblGrid>
      <w:tr>
        <w:trPr>
          <w:tblHeader w:val="true"/>
          <w:cantSplit w:val="true"/>
        </w:trPr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阶段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主导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Agent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并行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组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关键输出</w:t>
            </w:r>
          </w:p>
        </w:tc>
        <w:tc>
          <w:tcPr>
            <w:tcW w:w="190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退出门禁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Phase 0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启动与确认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AG-00/01/02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AG-03/04/05/06/30/51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项目章程、需求基线、契约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v1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、任务图、环境计划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G0-G2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Phase 1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数字底座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AG-10/11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AG-12/13/14/21/30-32/40-44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、组织空间设备人员、基础数字世界、安全与迁移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G3-G6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Phase 2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运营闭环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AG-16/17/18/19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AG-22/33/34/43/50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任务资源告警审批控制回放场景包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阶段验收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Phase 3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智能编排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AG-20/15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AG-14/19/21/35/45/50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建议方案、真实重建、网关和外部集成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智能与安全门禁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Phase 4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规模生态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AG-02/21/46/51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各领域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、开放接口、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治理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多工厂模板、高可用、数据资产、开放平台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规模化验收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Phase 5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稳态结项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AG-00/51/52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AG-41/46/50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、各领域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Owner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运维移交、培训、收益、资产、结项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G7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A8. </w:t>
      </w:r>
      <w:r>
        <w:rPr>
          <w:rFonts w:ascii="Microsoft YaHei" w:hAnsi="Microsoft YaHei" w:eastAsia="Microsoft YaHei"/>
          <w:b/>
        </w:rPr>
        <w:t>任务依赖图、关键路径与并行波次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2F2F2"/>
          </w:tcPr>
          <w:p>
            <w:pPr>
              <w:pStyle w:val="CodeBlock"/>
              <w:widowControl/>
              <w:spacing w:lineRule="auto" w:line="240" w:before="6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W0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基线与环境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R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需求基线 ─┬─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&gt; C1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数据契约 ──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&gt; DDL/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迁移 ──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&gt;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后端数据访问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         ├─&gt; C2 API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契约 ───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&gt;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后端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API +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前端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Mock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并行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         ├─&gt; C3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状态机 ────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&gt;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流程域服务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模型测试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         ├─&gt; C4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安全契约 ──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&gt; RLS/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审计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越权测试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         └─&gt; C5 UI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契约 ─────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&gt;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前端框架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页面骨架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br/>
              <w:t xml:space="preserve">W1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基础设施与领域骨架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DDL + Shared Backend + Frontend Shell + Test Harness</w:t>
              <w:br/>
              <w:br/>
              <w:t xml:space="preserve">W2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领域并行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组织人员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|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设备外骨骼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|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空间孪生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|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工位模型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|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数据治理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br/>
              <w:t xml:space="preserve">W3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运营闭环并行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任务调度资源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|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告警审批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|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控制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|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事件通知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|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页面组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br/>
              <w:t xml:space="preserve">W4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智能与集成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AI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建议方案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|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真实重建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|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工业网关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| MES/WMS/UWB/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视频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br/>
              <w:t xml:space="preserve">W5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场景集成与独立验证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四大场景包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权限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并发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性能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回滚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安全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br/>
              <w:t xml:space="preserve">W6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试点发布、运行观察、推广与移交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波次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可以并行的工作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必须等待的依赖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波次完成标志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W0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需求、架构、数据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/API/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状态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/UI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契约、环境探针设计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现有资料与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决策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六类契约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v1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和任务图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Ready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W1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、后端共享基础、前端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Shell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Mock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、测试框架、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CI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可运行骨架、数据库临时库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Ready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W2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组织、设备、外骨骼、空间、模型、数据配置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和共享库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各域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CRUD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和独立测试通过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W3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任务资源、告警审批、控制、事件、业务页面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状态机和基础主数据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运营闭环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和页面可串联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W4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、重建、外部系统、网关、智能页面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稳定世界状态和运营数据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智能增强场景可试点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W5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场景包、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、并发、性能、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、安全、回滚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候选集成版本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独立验证全部通过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W6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迁移、灰度、监控、培训、发布、复盘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上线门禁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阶段版本正式验收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FF2CC"/>
          </w:tcPr>
          <w:p>
            <w:pPr>
              <w:pStyle w:val="Normal"/>
              <w:widowControl/>
              <w:spacing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关键路径：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环境探针 → 数据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安全契约 →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DDL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与迁移 → 后端共享事务上下文 → 主数据域 → 任务资源状态机 → 场景集成 → 独立验证 → 上线。前端可依赖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OpenAPI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与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Mock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提前并行，但最终验收仍受真实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API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和场景门禁约束。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>A9. Agent</w:t>
      </w:r>
      <w:r>
        <w:rPr>
          <w:rFonts w:ascii="Microsoft YaHei" w:hAnsi="Microsoft YaHei" w:eastAsia="Microsoft YaHei"/>
          <w:b/>
        </w:rPr>
        <w:t>任务包标准</w:t>
      </w:r>
    </w:p>
    <w:p>
      <w:pPr>
        <w:pStyle w:val="Normal"/>
        <w:rPr/>
      </w:pPr>
      <w:r/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字段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必填内容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示例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规则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package_id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唯一编号、版本、父任务和场景包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WP-DEV-BIND-003 v1.2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goal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可验证的业务目标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实现设备—人员穿戴绑定及排他兼容校验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inputs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必须读取的需求、契约、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ADR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和依赖输出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schema-manifest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binding 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compatibility matrix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allowed_paths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允许修改的文件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目录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server/modules/devices/**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、对应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tests/**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forbidden_paths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禁止修改的共享契约和其他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目录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db/contracts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openapi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主文件、全局状态枚举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dependencies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前置任务与版本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 binding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表完成；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AuditService v1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implementation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功能、事务、错误、日志、安全和性能要求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409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冲突、事务内校验、写审计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tests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单元、集成、越权、并发和回归用例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同组重复拒绝；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full_body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冲突；跨组织拒绝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outputs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代码、迁移、文档、测试报告、决策记录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PR/patch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test evidence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handoff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acceptance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可机器验证的完成条件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全部测试通过；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契约无差异；无越界文件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rollback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撤销方法和兼容要求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关闭新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、回滚变更、保留旧读路径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handoff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下游消费者与注意事项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设备页面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、场景包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2F2F2"/>
          </w:tcPr>
          <w:p>
            <w:pPr>
              <w:pStyle w:val="CodeBlock"/>
              <w:widowControl/>
              <w:spacing w:lineRule="auto" w:line="240" w:before="6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package_id: WP-DEV-BIND-003</w:t>
              <w:br/>
              <w:t>owner_agent: AG-13</w:t>
              <w:br/>
              <w:t>validator_agents: [AG-42, AG-43, AG-41]</w:t>
              <w:br/>
              <w:t xml:space="preserve">goal: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实现设备人员穿戴绑定、排他组和兼容矩阵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>inputs:</w:t>
              <w:br/>
              <w:t xml:space="preserve">  - db/contracts/schema-manifest.yaml#device_person_binding</w:t>
              <w:br/>
              <w:t xml:space="preserve">  - openapi/ewoh.yaml#/device-bindings</w:t>
              <w:br/>
              <w:t xml:space="preserve">  - contracts/state-machines/binding.yaml</w:t>
              <w:br/>
              <w:t>allowed_paths:</w:t>
              <w:br/>
              <w:t xml:space="preserve">  - server/modules/devices/**</w:t>
              <w:br/>
              <w:t xml:space="preserve">  - tests/devices/**</w:t>
              <w:br/>
              <w:t>forbidden_paths:</w:t>
              <w:br/>
              <w:t xml:space="preserve">  - db/contracts/**</w:t>
              <w:br/>
              <w:t xml:space="preserve">  - openapi/ewoh.yaml</w:t>
              <w:br/>
              <w:t>must_implement:</w:t>
              <w:br/>
              <w:t xml:space="preserve">  -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创建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结束绑定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-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同组唯一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- full_body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与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upper/lower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互斥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- org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隔离、事务、审计、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409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错误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>acceptance:</w:t>
              <w:br/>
              <w:t xml:space="preserve">  -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单元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集成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并发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越权测试通过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- OpenAPI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契约差异为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0</w:t>
              <w:br/>
              <w:t xml:space="preserve">  -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需求追踪矩阵已更新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A10. </w:t>
      </w:r>
      <w:r>
        <w:rPr>
          <w:rFonts w:ascii="Microsoft YaHei" w:hAnsi="Microsoft YaHei" w:eastAsia="Microsoft YaHei"/>
          <w:b/>
        </w:rPr>
        <w:t>代码所有权、分支、并发修改与合并纪律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主题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规则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自动门禁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目录所有权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每个核心目录只有一个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 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；其他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通过任务包申请修改。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CODEOWNERS/manifest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校验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共享文件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schema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OpenAPI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、状态机、路由、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QueryKeys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等由专门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维护。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越权路径检测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分支策略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每个任务包独立短生命周期分支或工作区；禁止长期大分支。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分支年龄和差异规模告警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提交粒度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提交与任务包对应，包含代码、测试和必要文档。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和测试证据检查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契约变更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先更新契约并版本化，再由受影响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同步实现。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契约差异与受影响任务生成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合并顺序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/DDL → Shared → Domain → Frontend → Integration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依赖图拓扑排序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冲突处理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不得由后提交者直接覆盖；由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 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或集成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裁决。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冲突记录与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ADR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生成文件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schema.ts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、客户端代码等由指定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codegen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任务生成，不人工并行编辑。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生成一致性检查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回滚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每个可部署工作包必须有开关、兼容或回滚说明。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发布清单检查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高冲突文件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Owner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其他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协作方式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db/contracts/schema-manifest.yaml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AG-03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提交字段变更请求，不直接改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openapi/ewoh.yaml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AG-04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提交接口提案和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DTO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示例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shared/api.interface.ts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AG-04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由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OpenAPI/codegen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统一更新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contracts/state-machines/*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AG-05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流程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提交事件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转换提案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security/access-matrix.yaml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AG-06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领域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声明权限需求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client/src/app.tsx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Layout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queryKeys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AG-30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页面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提交路由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导航注册请求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schema.ts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AG-10/codegen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任何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不得手工编辑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release manifest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AG-51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领域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提供部署依赖与回滚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>A11. Agent</w:t>
      </w:r>
      <w:r>
        <w:rPr>
          <w:rFonts w:ascii="Microsoft YaHei" w:hAnsi="Microsoft YaHei" w:eastAsia="Microsoft YaHei"/>
          <w:b/>
        </w:rPr>
        <w:t>工作状态、交接协议与阻塞升级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状态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进入条件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退出责任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Proposed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候选任务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需求或问题已识别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完成筛选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Refining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正在补齐任务包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目标存在但输入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验收不全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补齐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Ready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可被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领取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依赖满足、路径和验收明确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分配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Claimed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已分配未开工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确认上下文与能力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执行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开始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In Progress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正在实施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工作区建立、无未声明阻塞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执行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提交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Blocked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外部依赖阻塞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缺少决策、契约、环境或权限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升级处理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Review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实现自检完成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代码、测试和交接材料齐全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审查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Validation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独立验证中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Review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通过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验证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出具证据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Integrated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已合并集成环境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验证通过且依赖版本一致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AG-50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场景测试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Done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场景与追踪闭环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场景、回归、文档均通过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关闭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Rejected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实现不符合基线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越界、测试失败、契约偏差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退回并记录原因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2F2F2"/>
          </w:tcPr>
          <w:p>
            <w:pPr>
              <w:pStyle w:val="CodeBlock"/>
              <w:widowControl/>
              <w:spacing w:lineRule="auto" w:line="240" w:before="6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标准交接包：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1.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完成摘要与任务包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ID</w:t>
              <w:br/>
              <w:t xml:space="preserve">2.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修改文件清单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3.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契约版本与假设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4.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测试命令、结果和证据路径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5.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数据迁移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兼容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开关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回滚说明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6.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已知限制与未解决问题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7.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下游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必须读取的接口和注意事项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8.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需求追踪矩阵更新位置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CE4D6"/>
          </w:tcPr>
          <w:p>
            <w:pPr>
              <w:pStyle w:val="Normal"/>
              <w:widowControl/>
              <w:spacing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阻塞升级时限：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涉及共享契约、生产安全、数据库权限、外部系统或不可逆迁移的阻塞应立即升级；普通实现问题可由领域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Owner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在同一工作波次内解决。总控不得让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Agent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基于猜测继续制造下游返工。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A12. </w:t>
      </w:r>
      <w:r>
        <w:rPr>
          <w:rFonts w:ascii="Microsoft YaHei" w:hAnsi="Microsoft YaHei" w:eastAsia="Microsoft YaHei"/>
          <w:b/>
        </w:rPr>
        <w:t>领域</w:t>
      </w:r>
      <w:r>
        <w:rPr>
          <w:rFonts w:ascii="Microsoft YaHei" w:hAnsi="Microsoft YaHei" w:eastAsia="Microsoft YaHei"/>
          <w:b/>
        </w:rPr>
        <w:t>Agent</w:t>
      </w:r>
      <w:r>
        <w:rPr>
          <w:rFonts w:ascii="Microsoft YaHei" w:hAnsi="Microsoft YaHei" w:eastAsia="Microsoft YaHei"/>
          <w:b/>
        </w:rPr>
        <w:t>工作包与交付边界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1905"/>
        <w:gridCol w:w="1905"/>
        <w:gridCol w:w="1905"/>
        <w:gridCol w:w="1905"/>
        <w:gridCol w:w="1906"/>
      </w:tblGrid>
      <w:tr>
        <w:trPr>
          <w:tblHeader w:val="true"/>
          <w:cantSplit w:val="true"/>
        </w:trPr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工作流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核心任务包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主要输入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主要输出</w:t>
            </w:r>
          </w:p>
        </w:tc>
        <w:tc>
          <w:tcPr>
            <w:tcW w:w="190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独立验证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需求与架构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需求原子化、追踪、术语、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ADR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、能力地图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全生命周期方案、历史勘误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需求基线、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ADR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、影响矩阵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AG-41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数据库与安全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探针、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36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新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+12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改造、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、审计、迁移、回滚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C1/C4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、现有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Schema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批次、迁移、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codegen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、报告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AG-40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后端基础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请求级事务、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GUC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、审计、错误、日志、幂等、状态机库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C2/C4/C6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Shared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模块与测试工具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AG-40/42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组织人员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组织树、人员、角色、技能、证书、班组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C1/C2/C4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、服务、页面数据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AG-42/41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设备外骨骼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设备档案、搜索配置、绑定、健康、风险、兼容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C1-C5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穿戴服务与页面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AG-43/44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空间数字孪生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空间树、模型绑定、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L0-L4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、世界状态、回放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模型与世界契约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场景、实体详情、回放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AG-44/46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工位模型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工位、能力、设备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人员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技能关系、重建资产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空间与模型契约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工位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模型服务与页面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AG-42/44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任务调度资源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任务、步骤、依赖、排班、预占、领用、执行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C1-C5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运营闭环服务和页面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AG-43/46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告警审批控制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告警、升级、审批、控制、指令、回执、撤销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状态机与安全契约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高风险闭环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AG-40/43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决策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A1/A2/A3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、建议、方案、解释、不确定性、反馈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世界快照、规则、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契约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中心和评估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AG-45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数据治理集成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数据源、配置、质量、保留、外部系统适配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安全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运行契约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适配器、质量与运维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AG-40/46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前端与体验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框架、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11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中心、设计系统、可视化、权限与状态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C2/C5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Mock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页面、组件、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E2E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AG-44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发布与移交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环境、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CI/CD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、监控、备份、切换、培训、文档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所有已验证输出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版本包、运行手册、培训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AG-46/50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A13. </w:t>
      </w:r>
      <w:r>
        <w:rPr>
          <w:rFonts w:ascii="Microsoft YaHei" w:hAnsi="Microsoft YaHei" w:eastAsia="Microsoft YaHei"/>
          <w:b/>
        </w:rPr>
        <w:t>独立验证</w:t>
      </w:r>
      <w:r>
        <w:rPr>
          <w:rFonts w:ascii="Microsoft YaHei" w:hAnsi="Microsoft YaHei" w:eastAsia="Microsoft YaHei"/>
          <w:b/>
        </w:rPr>
        <w:t>Agent</w:t>
      </w:r>
      <w:r>
        <w:rPr>
          <w:rFonts w:ascii="Microsoft YaHei" w:hAnsi="Microsoft YaHei" w:eastAsia="Microsoft YaHei"/>
          <w:b/>
        </w:rPr>
        <w:t>体系与质量门禁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验证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Agent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验证对象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方法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阻断条件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数据库编译与安全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、函数、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、权限、迁移、回滚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临时库真实执行、角色模拟、越权与并发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编译失败、越权、不可回滚、数据不一致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契约一致性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OpenAPI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DTO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、错误码、分页、幂等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契约测试、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Schema diff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Mock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与实现对照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未声明破坏性变化、响应不一致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状态机与并发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审批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告警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控制、预占、重试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模型遍历、属性测试、双事务竞争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非法转换可达、超卖、终态回退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回归与可用性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路由、页面、空错态、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交互、权限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E2E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、视觉快照、键盘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尺寸检查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页面崩溃、关键路径中断、越权显示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安全与质量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Schema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、事实引用、解释、不确定性、注入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固定评测集、对抗提示、人工抽查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自动下发、敏感泄露、不可解析结果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性能与可靠性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SLO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、容量、故障、恢复、资源和日志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压测、长稳、故障注入、恢复演练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SLO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不达标、恢复不可用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需求追踪与遗漏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需求—任务—代码—测试—验收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矩阵双向检查、孤立项扫描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关键需求无实现或无测试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门禁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必须通过的证据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批准者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Ready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门禁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任务包完整、依赖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Ready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、契约版本明确、路径无冲突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AG-00 +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Review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门禁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实现自检、测试、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lint/typecheck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、交接包、追踪更新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领域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Validation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门禁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独立测试报告、差异为零、无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P0/P1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缺陷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验证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Integration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门禁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依赖版本一致、迁移和种子数据可执行、场景可串联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AG-50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Release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门禁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性能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回滚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监控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培训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变更批准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AG-51 +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人类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Done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门禁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端到端场景通过、文档归档、价值和验收证据齐全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AG-00 +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验收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A14. </w:t>
      </w:r>
      <w:r>
        <w:rPr>
          <w:rFonts w:ascii="Microsoft YaHei" w:hAnsi="Microsoft YaHei" w:eastAsia="Microsoft YaHei"/>
          <w:b/>
        </w:rPr>
        <w:t>端到端场景包：项目完成度的主要度量单位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场景包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主流程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参与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Agent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关键验收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SP-01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人员外骨骼安全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创建组织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人员→分配技能角色→绑定外骨骼→接收负载→地图显示→风险告警→处置审计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AG-12/13/14/18/31/32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跨组织拒绝；排他兼容；风险证据；人员隐私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SP-02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任务调度运营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创建任务→匹配人员设备空间工具物料→预占→审批→派发→执行→异常→恢复→完成→回放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AG-16/17/18/14/33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不超卖；非法状态拒绝；终态不可取消；回放完整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SP-03 AI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辅助决策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人工触发→读取世界快照→生成建议→模拟方案→解释风险→人工审核→转正式计划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AG-20/16/18/35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无预生成假结果；结构化输出；人工确认；不自动控制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SP-04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设备控制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创建请求→风险判断→审批→逻辑指令→网关→回执→失败重试→撤销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超时→审计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AG-19/18/13/34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单设备模式；最新尝试聚合；终态不可变；高风险审计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SP-05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数字世界回放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快照→增量游标→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L0-L4→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实体详情→时间轴→历史回放→隐私脱敏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AG-14/21/31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游标过期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410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；人员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30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天；设备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90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天；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500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实体帧率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SP-06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多组织隔离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集团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基地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工厂→下级访问→上级配置继承→跨组织拒绝→全局公开配置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AG-06/10/11/12/40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与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Service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双层；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NULL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全局记录规则；审计隔离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SP-07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数据源与审计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配置数据源→加密凭证→同步健康→业务变更→审计脱敏→哈希链校验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AG-21/06/10/40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AES-GCM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密钥版本；无敏感值；链连续与重算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 xml:space="preserve">SP-08 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发布回滚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迁移演练→灰度→监控→故障→回滚→数据一致性→重新发布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AG-51/40/46/50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回滚时间、数据一致、可观测、变更审计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A15. </w:t>
      </w:r>
      <w:r>
        <w:rPr>
          <w:rFonts w:ascii="Microsoft YaHei" w:hAnsi="Microsoft YaHei" w:eastAsia="Microsoft YaHei"/>
          <w:b/>
        </w:rPr>
        <w:t>分期编排计划与</w:t>
      </w:r>
      <w:r>
        <w:rPr>
          <w:rFonts w:ascii="Microsoft YaHei" w:hAnsi="Microsoft YaHei" w:eastAsia="Microsoft YaHei"/>
          <w:b/>
        </w:rPr>
        <w:t>Agent</w:t>
      </w:r>
      <w:r>
        <w:rPr>
          <w:rFonts w:ascii="Microsoft YaHei" w:hAnsi="Microsoft YaHei" w:eastAsia="Microsoft YaHei"/>
          <w:b/>
        </w:rPr>
        <w:t>并行策略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1905"/>
        <w:gridCol w:w="1905"/>
        <w:gridCol w:w="1905"/>
        <w:gridCol w:w="1905"/>
        <w:gridCol w:w="1906"/>
      </w:tblGrid>
      <w:tr>
        <w:trPr>
          <w:tblHeader w:val="true"/>
          <w:cantSplit w:val="true"/>
        </w:trPr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期次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编排重点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主并行组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总控关注点</w:t>
            </w:r>
          </w:p>
        </w:tc>
        <w:tc>
          <w:tcPr>
            <w:tcW w:w="190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完成定义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Phase 0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把文档转为任务图与契约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需求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架构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六契约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环境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测试设计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消除口径冲突、冻结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SSOT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、设置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Owner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所有高优任务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Ready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，关键探针方案明确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Phase 1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数据库与主数据底座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DDL+Shared+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前端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Shell+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组织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空间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关键路径、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Schema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冲突、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GUC/RLS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、迁移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SP-01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SP-05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SP-06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基础通过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Phase 2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运营业务闭环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任务资源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告警审批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控制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页面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状态机一致、事务并发、接口集成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SP-02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SP-04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通过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Phase 3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智能与现实集成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模型重建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网关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外部适配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安全、外部依赖、场景数据质量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SP-03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及真实设备受控试点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Phase 4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规模化平台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高可用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数据资产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多工厂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开放生态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容量、配置模板、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权限、兼容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复制工厂场景与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SLO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通过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Phase 5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稳态与结项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可靠性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文档培训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收益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资产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未结项、知识依赖、运维接管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SP-08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、最终验收和移交完成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A16. ChatGPT Work </w:t>
      </w:r>
      <w:r>
        <w:rPr>
          <w:rFonts w:ascii="Microsoft YaHei" w:hAnsi="Microsoft YaHei" w:eastAsia="Microsoft YaHei"/>
          <w:b/>
        </w:rPr>
        <w:t>开工</w:t>
      </w:r>
      <w:r>
        <w:rPr>
          <w:rFonts w:ascii="Microsoft YaHei" w:hAnsi="Microsoft YaHei" w:eastAsia="Microsoft YaHei"/>
          <w:b/>
        </w:rPr>
        <w:t>30</w:t>
      </w:r>
      <w:r>
        <w:rPr>
          <w:rFonts w:ascii="Microsoft YaHei" w:hAnsi="Microsoft YaHei" w:eastAsia="Microsoft YaHei"/>
          <w:b/>
        </w:rPr>
        <w:t>天编排建议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窗口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总控动作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并行任务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输出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门禁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1-2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建立制品注册表、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登记册、仓库路径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和任务状态板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需求差异扫描、现有代码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/Schema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盘点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SSOT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目录、风险清单、基线缺口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3-5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冻结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C1-C6 v1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，生成依赖图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OpenAPI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骨架、状态机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YAML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探针、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路由图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Ready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门禁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6-8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下发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任务包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临时库探针、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Shared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后端、前端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Shell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、测试框架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环境决策和可运行骨架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9-12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拓扑排序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组织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空间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数据治理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和页面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Mock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主数据域集成候选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13-16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启动独立验证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DDL/RLS/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/UI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骨架验证、迁移演练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第一轮验证报告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17-21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修复并完成基础场景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SP-01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SP-05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SP-06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基础串联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Phase 1 Alpha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22-26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并行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骨架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资源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告警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审批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控制状态机服务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运营闭环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候选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27-30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集成复盘和下月计划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回归、性能基线、文档同步、风险清理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月度集成版本与下一波任务图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FF2CC"/>
          </w:tcPr>
          <w:p>
            <w:pPr>
              <w:pStyle w:val="Normal"/>
              <w:widowControl/>
              <w:spacing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节奏说明：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以上是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Agent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编排节奏，不等同于生产上线工期。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ChatGPT Work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可并行生成大量代码，但真实环境探针、平台授权、现场接口、数据迁移、用户验收和生产观察仍必须按门禁逐步完成。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A17. </w:t>
      </w:r>
      <w:r>
        <w:rPr>
          <w:rFonts w:ascii="Microsoft YaHei" w:hAnsi="Microsoft YaHei" w:eastAsia="Microsoft YaHei"/>
          <w:b/>
        </w:rPr>
        <w:t>多</w:t>
      </w:r>
      <w:r>
        <w:rPr>
          <w:rFonts w:ascii="Microsoft YaHei" w:hAnsi="Microsoft YaHei" w:eastAsia="Microsoft YaHei"/>
          <w:b/>
        </w:rPr>
        <w:t>Agent</w:t>
      </w:r>
      <w:r>
        <w:rPr>
          <w:rFonts w:ascii="Microsoft YaHei" w:hAnsi="Microsoft YaHei" w:eastAsia="Microsoft YaHei"/>
          <w:b/>
        </w:rPr>
        <w:t>进度、质量与协同度量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指标组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指标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计算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判定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用途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流动效率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Ready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到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Done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周期、阻塞时间、并行度、返工率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按任务包与波次统计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识别关键路径和上下文问题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契约稳定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契约变更次数、破坏性变化、差异未关闭数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Schema/OpenAPI/state diff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避免并行返工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质量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独立验证一次通过率、缺陷逃逸、回归失败率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验证报告与发布后缺陷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评价任务包和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输出质量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覆盖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需求追踪覆盖、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契约覆盖、状态转换覆盖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矩阵和自动测试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防止功能遗漏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协同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越界修改、文件冲突、重复实现、交接缺失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仓库与任务日志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优化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所有权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越权用例、敏感泄露、审计断链、生产例外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安全测试与审计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上线硬门禁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场景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场景包完成率、闭环失败点、平均恢复时间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端到端测试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衡量真实产品完成度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运行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SLO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、错误率、性能、资源、恢复和回滚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可观测与压测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决定发布与扩容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建议阈值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目标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关键契约未批准变更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共享文件越权修改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P0/P1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开放缺陷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上线前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关键需求无测试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端到端核心场景包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当前期全部通过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回滚方案缺失的可部署任务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独立验证一次通过率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持续提升，低于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70%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需复盘任务包质量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阻塞超过一个工作波次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必须升级总控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>A18. Agent</w:t>
      </w:r>
      <w:r>
        <w:rPr>
          <w:rFonts w:ascii="Microsoft YaHei" w:hAnsi="Microsoft YaHei" w:eastAsia="Microsoft YaHei"/>
          <w:b/>
        </w:rPr>
        <w:t>上下文、提示词、记忆与成本治理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治理项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执行规则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失败风险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最小上下文包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只加载任务、直接依赖、契约切片、相关代码和最近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ADR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上下文过载、旧需求污染、成本增加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版本声明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每次任务开头明确使用的需求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/Schema/API/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状态机版本。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基于旧版实现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提示词模板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按角色固定目标、边界、输出和自检清单；禁止泛化任务。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自主假设过多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中间产物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大规模分析写入文件，不依赖聊天历史。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信息丢失与不可追溯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决策记忆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重要取舍写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ADR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；临时推理不作为规范。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同一问题反复讨论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摘要压缩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总控定期生成当前状态摘要和下一波上下文包。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跨波次信息断裂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成本分级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简单机械任务由轻量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；架构、安全和复杂调试由强推理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资源浪费或关键问题处理不足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失败重试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重试前读取失败证据并调整任务包，不原样重复。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循环失败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A19. </w:t>
      </w:r>
      <w:r>
        <w:rPr>
          <w:rFonts w:ascii="Microsoft YaHei" w:hAnsi="Microsoft YaHei" w:eastAsia="Microsoft YaHei"/>
          <w:b/>
        </w:rPr>
        <w:t>多</w:t>
      </w:r>
      <w:r>
        <w:rPr>
          <w:rFonts w:ascii="Microsoft YaHei" w:hAnsi="Microsoft YaHei" w:eastAsia="Microsoft YaHei"/>
          <w:b/>
        </w:rPr>
        <w:t>Agent</w:t>
      </w:r>
      <w:r>
        <w:rPr>
          <w:rFonts w:ascii="Microsoft YaHei" w:hAnsi="Microsoft YaHei" w:eastAsia="Microsoft YaHei"/>
          <w:b/>
        </w:rPr>
        <w:t>特有风险与恢复机制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风险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触发信号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预防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恢复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契约分叉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不同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引用不同字段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状态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接口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SSOT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、版本声明、差异门禁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暂停受影响任务，契约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统一并触发重验证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文件争用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多个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修改同一共享文件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目录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、任务包路径、拓扑合并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撤销非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修改，由集成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重放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重复实现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同一功能出现两套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Service/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组件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任务图去重、搜索现有能力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选定权威实现，迁移测试后删除重复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静默删需求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实现以简化为由省略能力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追踪矩阵、场景包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补充任务并标记遗漏原因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验证同源偏差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实现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自测后直接完成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独立验证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退回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Validation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并补独立证据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上下文陈旧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基于历史文档开发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版本门禁和上下文包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重新生成任务上下文并评估返工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权限扩大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为测试方便放宽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RLS/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角色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控制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安全契约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、生产例外审批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立即阻断、回滚权限、审计影响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虚构执行结果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声称现场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生产已验证但无证据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证据路径和人工签署要求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状态改为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Pending External Verification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集成雪崩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大量并行任务同时合并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小批波次、集成分支、场景冒烟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回退到最近绿色版本，分批重合并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无限文档迭代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每次问题都新增一版规范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代码与测试优先、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ADR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替代大文档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冻结基线，问题直接落任务与测试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A20. </w:t>
      </w:r>
      <w:r>
        <w:rPr>
          <w:rFonts w:ascii="Microsoft YaHei" w:hAnsi="Microsoft YaHei" w:eastAsia="Microsoft YaHei"/>
          <w:b/>
        </w:rPr>
        <w:t>总控</w:t>
      </w:r>
      <w:r>
        <w:rPr>
          <w:rFonts w:ascii="Microsoft YaHei" w:hAnsi="Microsoft YaHei" w:eastAsia="Microsoft YaHei"/>
          <w:b/>
        </w:rPr>
        <w:t>Agent</w:t>
      </w:r>
      <w:r>
        <w:rPr>
          <w:rFonts w:ascii="Microsoft YaHei" w:hAnsi="Microsoft YaHei" w:eastAsia="Microsoft YaHei"/>
          <w:b/>
        </w:rPr>
        <w:t>运行机制与人机治理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节奏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总控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动作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人类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动作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输出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每个任务分配前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检查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Ready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、依赖、路径、契约和验证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仅处理重大范围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安全例外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可执行任务包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每个工作波次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汇总进度、阻塞、冲突、测试和风险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确认优先级和外部依赖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波次状态报告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每次集成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执行契约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/Schema/API/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测试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追踪门禁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批准重大兼容策略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绿色集成版本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阶段门禁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准备验收证据、未结项和风险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签署进入下一阶段或整改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门禁决议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生产上线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准备迁移、监控、回滚和授权清单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明确授权执行和回滚阈值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发布记录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项目结项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汇总资产、价值、文档、遗留和路线图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最终验收与责任移交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结项包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CE4D6"/>
          </w:tcPr>
          <w:p>
            <w:pPr>
              <w:pStyle w:val="Normal"/>
              <w:widowControl/>
              <w:spacing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决策分层：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Agent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可自主完成可逆的软件工程任务；涉及范围冻结、生产数据、真实设备控制、安全例外、密钥、合同、采购、用户隐私例外和最终验收时，必须升级人类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Owner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A21. ChatGPT Work </w:t>
      </w:r>
      <w:r>
        <w:rPr>
          <w:rFonts w:ascii="Microsoft YaHei" w:hAnsi="Microsoft YaHei" w:eastAsia="Microsoft YaHei"/>
          <w:b/>
        </w:rPr>
        <w:t>多</w:t>
      </w:r>
      <w:r>
        <w:rPr>
          <w:rFonts w:ascii="Microsoft YaHei" w:hAnsi="Microsoft YaHei" w:eastAsia="Microsoft YaHei"/>
          <w:b/>
        </w:rPr>
        <w:t>Agent</w:t>
      </w:r>
      <w:r>
        <w:rPr>
          <w:rFonts w:ascii="Microsoft YaHei" w:hAnsi="Microsoft YaHei" w:eastAsia="Microsoft YaHei"/>
          <w:b/>
        </w:rPr>
        <w:t>交付物结构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交付包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内容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完成责任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编排包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登记册、任务图、任务包、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清单、门禁和度量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AG-00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产品契约包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需求、术语、能力地图、追踪矩阵、验收场景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AG-01/41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架构契约包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架构、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ADR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、数据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/API/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状态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/UI/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运行契约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AG-02-06/30/51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数据库包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探针、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、迁移、回滚、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codegen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和验证报告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AG-10/40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应用代码包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后端、前端、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、集成、配置和测试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领域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测试证据包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单元、契约、状态、权限、并发、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E2E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、性能、安全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AG-40-46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场景验收包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场景数据、步骤、结果、缺陷、签署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AG-50/41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发布运维包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CI/CD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、环境、监控、备份、切换、回滚、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AG-51/46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文档培训包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管理员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用户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开发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运维手册、培训和知识库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AG-52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结项资产包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版本、许可证、账号、证书、模型、接口、风险、路线图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AG-00/51/52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A22. </w:t>
      </w:r>
      <w:r>
        <w:rPr>
          <w:rFonts w:ascii="Microsoft YaHei" w:hAnsi="Microsoft YaHei" w:eastAsia="Microsoft YaHei"/>
          <w:b/>
        </w:rPr>
        <w:t>多</w:t>
      </w:r>
      <w:r>
        <w:rPr>
          <w:rFonts w:ascii="Microsoft YaHei" w:hAnsi="Microsoft YaHei" w:eastAsia="Microsoft YaHei"/>
          <w:b/>
        </w:rPr>
        <w:t>Agent</w:t>
      </w:r>
      <w:r>
        <w:rPr>
          <w:rFonts w:ascii="Microsoft YaHei" w:hAnsi="Microsoft YaHei" w:eastAsia="Microsoft YaHei"/>
          <w:b/>
        </w:rPr>
        <w:t>执行完成定义与正式开工声明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层级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完成定义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单个任务包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Done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实现、测试、独立验证、交接、追踪和文档全部完成；无越界修改。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领域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Done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领域任务全部完成，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状态契约一致，相关页面和回归通过。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场景包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Done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端到端主流程、异常、权限、并发、审计和回滚均通过。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阶段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Done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本期所有场景包、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SLO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、迁移、培训、门禁和验收签署完成。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Done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多期目标、生产稳定、价值验收、运维接管、资产归档和最终结项完成。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D9EAD3"/>
          </w:tcPr>
          <w:p>
            <w:pPr>
              <w:pStyle w:val="Normal"/>
              <w:widowControl/>
              <w:spacing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正式判断：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EWOH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具备采用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ChatGPT Work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Agent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模式实施的条件。项目不应再以“范围大”为主要风险进行收缩，而应立即把本方案转化为任务图、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Agent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工作包、共享契约和自动验证流水线，并从环境探针和契约冻结开始执行。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Normal"/>
        <w:rPr/>
      </w:pPr>
      <w:r/>
    </w:p>
    <w:p>
      <w:pPr>
        <w:pStyle w:val="Heading1"/>
        <w:spacing w:before="0" w:after="120"/>
        <w:rPr/>
      </w:pPr>
      <w:r>
        <w:rPr>
          <w:rFonts w:ascii="Microsoft YaHei" w:hAnsi="Microsoft YaHei" w:eastAsia="Microsoft YaHei"/>
          <w:b/>
        </w:rPr>
        <w:t>附录</w:t>
      </w:r>
      <w:r>
        <w:rPr>
          <w:rFonts w:ascii="Microsoft YaHei" w:hAnsi="Microsoft YaHei" w:eastAsia="Microsoft YaHei"/>
          <w:b/>
        </w:rPr>
        <w:t>N</w:t>
      </w:r>
      <w:r>
        <w:rPr>
          <w:rFonts w:ascii="Microsoft YaHei" w:hAnsi="Microsoft YaHei" w:eastAsia="Microsoft YaHei"/>
          <w:b/>
        </w:rPr>
        <w:t>：标准任务包模板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区块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模板字段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身份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package_id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title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version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owner_agent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validator_agents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parent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scenario_package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目标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business_goal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user_value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non_goals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definition_of_done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requirements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contracts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ADRs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dependencies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sample_data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边界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allowed_paths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forbidden_paths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allowed_tools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production_restrictions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functional_requirements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transactions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security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audit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performance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compatibility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验证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unit_tests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integration_tests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contract_tests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negative_tests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evidence_paths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交付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changed_files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migration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rollback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docs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handoff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open_issues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>附录</w:t>
      </w:r>
      <w:r>
        <w:rPr>
          <w:rFonts w:ascii="Microsoft YaHei" w:hAnsi="Microsoft YaHei" w:eastAsia="Microsoft YaHei"/>
          <w:b/>
        </w:rPr>
        <w:t>O</w:t>
      </w:r>
      <w:r>
        <w:rPr>
          <w:rFonts w:ascii="Microsoft YaHei" w:hAnsi="Microsoft YaHei" w:eastAsia="Microsoft YaHei"/>
          <w:b/>
        </w:rPr>
        <w:t>：</w:t>
      </w:r>
      <w:r>
        <w:rPr>
          <w:rFonts w:ascii="Microsoft YaHei" w:hAnsi="Microsoft YaHei" w:eastAsia="Microsoft YaHei"/>
          <w:b/>
        </w:rPr>
        <w:t>Agent</w:t>
      </w:r>
      <w:r>
        <w:rPr>
          <w:rFonts w:ascii="Microsoft YaHei" w:hAnsi="Microsoft YaHei" w:eastAsia="Microsoft YaHei"/>
          <w:b/>
        </w:rPr>
        <w:t>启动提示词模板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2F2F2"/>
          </w:tcPr>
          <w:p>
            <w:pPr>
              <w:pStyle w:val="CodeBlock"/>
              <w:widowControl/>
              <w:spacing w:lineRule="auto" w:line="240" w:before="6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你是【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名称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/ID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】。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目标：完成任务包【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package_id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】中定义的可验证结果。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必须先读取：任务包、指定契约版本、依赖输出、最近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ADR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允许修改：仅限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allowed_paths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禁止修改：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forbidden_paths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、共享契约、生产环境。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执行顺序：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1.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验证依赖和当前基线；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2.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输出简短实施计划；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3.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在授权范围内实现；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4.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运行任务包规定的测试；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5.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自检契约、安全、组织隔离、审计和回滚；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6.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生成标准交接包。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遇到契约冲突、权限不明、生产不可逆操作或外部证据缺失时，立即标记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Blocked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，不得猜测。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>附录</w:t>
      </w:r>
      <w:r>
        <w:rPr>
          <w:rFonts w:ascii="Microsoft YaHei" w:hAnsi="Microsoft YaHei" w:eastAsia="Microsoft YaHei"/>
          <w:b/>
        </w:rPr>
        <w:t>P</w:t>
      </w:r>
      <w:r>
        <w:rPr>
          <w:rFonts w:ascii="Microsoft YaHei" w:hAnsi="Microsoft YaHei" w:eastAsia="Microsoft YaHei"/>
          <w:b/>
        </w:rPr>
        <w:t>：标准交接与验证记录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字段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填写要求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任务与版本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任务包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、分支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提交、契约版本、构建号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实现摘要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完成的能力、关键决策、与原计划差异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文件清单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新增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修改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删除文件及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测试证据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命令、结果、报告路径、未运行原因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安全与数据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、审计、敏感数据、迁移影响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兼容与回滚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向后兼容、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Feature Flag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、回滚步骤、数据恢复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未解决项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限制、风险、外部依赖、建议后续任务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下游交接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消费者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、接口示例、种子数据、注意事项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验证结论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Pass/Conditional/Fail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、缺陷和复测结果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>附录</w:t>
      </w:r>
      <w:r>
        <w:rPr>
          <w:rFonts w:ascii="Microsoft YaHei" w:hAnsi="Microsoft YaHei" w:eastAsia="Microsoft YaHei"/>
          <w:b/>
        </w:rPr>
        <w:t>Q</w:t>
      </w:r>
      <w:r>
        <w:rPr>
          <w:rFonts w:ascii="Microsoft YaHei" w:hAnsi="Microsoft YaHei" w:eastAsia="Microsoft YaHei"/>
          <w:b/>
        </w:rPr>
        <w:t>：</w:t>
      </w:r>
      <w:r>
        <w:rPr>
          <w:rFonts w:ascii="Microsoft YaHei" w:hAnsi="Microsoft YaHei" w:eastAsia="Microsoft YaHei"/>
          <w:b/>
        </w:rPr>
        <w:t>Agent</w:t>
      </w:r>
      <w:r>
        <w:rPr>
          <w:rFonts w:ascii="Microsoft YaHei" w:hAnsi="Microsoft YaHei" w:eastAsia="Microsoft YaHei"/>
          <w:b/>
        </w:rPr>
        <w:t>冲突解决规则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冲突类型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优先裁决者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裁决依据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处理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需求冲突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AG-01 +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人类产品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已签署需求基线和变更单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更新追踪并重发任务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架构冲突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AG-02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ADR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NFR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、安全与长期成本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形成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ADR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并触发影响分析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数据冲突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AG-03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schema manifest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、迁移和兼容性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唯一字段口径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接口冲突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AG-04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OpenAPI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版本和消费者影响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兼容版本或正式破坏性变更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状态冲突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AG-05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状态机不变量和业务规则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模型测试后裁决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权限冲突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AG-06 +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人类安全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最小权限和安全边界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默认拒绝，例外需批准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文件冲突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目录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 + AG-50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所有权、依赖顺序、测试证据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回退非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修改并重放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计划冲突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AG-00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关键路径、价值、风险、资源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调整波次和优先级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>附录</w:t>
      </w:r>
      <w:r>
        <w:rPr>
          <w:rFonts w:ascii="Microsoft YaHei" w:hAnsi="Microsoft YaHei" w:eastAsia="Microsoft YaHei"/>
          <w:b/>
        </w:rPr>
        <w:t>R</w:t>
      </w:r>
      <w:r>
        <w:rPr>
          <w:rFonts w:ascii="Microsoft YaHei" w:hAnsi="Microsoft YaHei" w:eastAsia="Microsoft YaHei"/>
          <w:b/>
        </w:rPr>
        <w:t>：多</w:t>
      </w:r>
      <w:r>
        <w:rPr>
          <w:rFonts w:ascii="Microsoft YaHei" w:hAnsi="Microsoft YaHei" w:eastAsia="Microsoft YaHei"/>
          <w:b/>
        </w:rPr>
        <w:t>Agent</w:t>
      </w:r>
      <w:r>
        <w:rPr>
          <w:rFonts w:ascii="Microsoft YaHei" w:hAnsi="Microsoft YaHei" w:eastAsia="Microsoft YaHei"/>
          <w:b/>
        </w:rPr>
        <w:t>开工检查表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检查域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必须满足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产品与范围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全生命周期方案、需求基线、术语和能力地图已登记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C1-C6 Owner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明确，版本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v1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可读取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任务图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关键路径、波次、场景包和依赖无环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 ID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、角色、路径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和验证者已配置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仓库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分支、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CODEOWNERS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、生成文件和冲突规则已设置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环境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数据库探针、后端角色、前端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测试环境计划明确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生产授权、密钥、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、审计和外部访问边界明确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质量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测试框架、报告位置、门禁和缺陷等级明确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交付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文档、迁移、发布、回滚、培训和验收模板就绪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人类决策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、重大例外、上线和最终验收责任人明确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Normal"/>
        <w:rPr/>
      </w:pPr>
      <w:r/>
    </w:p>
    <w:p>
      <w:pPr>
        <w:pStyle w:val="Heading1"/>
        <w:spacing w:before="0" w:after="120"/>
        <w:rPr/>
      </w:pPr>
      <w:r>
        <w:rPr>
          <w:rFonts w:ascii="Microsoft YaHei" w:hAnsi="Microsoft YaHei" w:eastAsia="Microsoft YaHei"/>
          <w:b/>
        </w:rPr>
        <w:t>第三篇：产品全生命周期实施基线</w:t>
      </w:r>
    </w:p>
    <w:p>
      <w:pPr>
        <w:pStyle w:val="Normal"/>
        <w:rPr/>
      </w:pPr>
      <w:r/>
    </w:p>
    <w:p>
      <w:pPr>
        <w:pStyle w:val="ListNumber"/>
        <w:numPr>
          <w:ilvl w:val="0"/>
          <w:numId w:val="4"/>
        </w:numPr>
        <w:rPr/>
      </w:pPr>
      <w:r>
        <w:rPr/>
        <w:t xml:space="preserve">1. </w:t>
      </w:r>
      <w:r>
        <w:rPr/>
        <w:t>执行摘要与项目结论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2. </w:t>
      </w:r>
      <w:r>
        <w:rPr/>
        <w:t>产品定位、目标与边界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3. </w:t>
      </w:r>
      <w:r>
        <w:rPr/>
        <w:t>用户、角色与权限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4. </w:t>
      </w:r>
      <w:r>
        <w:rPr/>
        <w:t>业务架构与核心对象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5. </w:t>
      </w:r>
      <w:r>
        <w:rPr/>
        <w:t>总体技术架构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6. </w:t>
      </w:r>
      <w:r>
        <w:rPr/>
        <w:t>十一个产品能力中心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7. </w:t>
      </w:r>
      <w:r>
        <w:rPr/>
        <w:t>核心业务流程与状态机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8. </w:t>
      </w:r>
      <w:r>
        <w:rPr/>
        <w:t>数字世界与</w:t>
      </w:r>
      <w:r>
        <w:rPr/>
        <w:t>3D</w:t>
      </w:r>
      <w:r>
        <w:rPr/>
        <w:t>数字孪生</w:t>
      </w:r>
    </w:p>
    <w:p>
      <w:pPr>
        <w:pStyle w:val="ListNumber"/>
        <w:numPr>
          <w:ilvl w:val="0"/>
          <w:numId w:val="4"/>
        </w:numPr>
        <w:rPr/>
      </w:pPr>
      <w:r>
        <w:rPr/>
        <w:t>9. AI</w:t>
      </w:r>
      <w:r>
        <w:rPr/>
        <w:t>决策与轻量推演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10. </w:t>
      </w:r>
      <w:r>
        <w:rPr/>
        <w:t>设备、人员与外骨骼实施规格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11. </w:t>
      </w:r>
      <w:r>
        <w:rPr/>
        <w:t>数据、回放、隐私与审计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12. </w:t>
      </w:r>
      <w:r>
        <w:rPr/>
        <w:t>数据库与</w:t>
      </w:r>
      <w:r>
        <w:rPr/>
        <w:t>DDL</w:t>
      </w:r>
      <w:r>
        <w:rPr/>
        <w:t>实施方案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13. </w:t>
      </w:r>
      <w:r>
        <w:rPr/>
        <w:t>后端实施方案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14. </w:t>
      </w:r>
      <w:r>
        <w:rPr/>
        <w:t>前端实施方案</w:t>
      </w:r>
    </w:p>
    <w:p>
      <w:pPr>
        <w:pStyle w:val="ListNumber"/>
        <w:numPr>
          <w:ilvl w:val="0"/>
          <w:numId w:val="4"/>
        </w:numPr>
        <w:rPr/>
      </w:pPr>
      <w:r>
        <w:rPr/>
        <w:t>15. API</w:t>
      </w:r>
      <w:r>
        <w:rPr/>
        <w:t>与集成规范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16. </w:t>
      </w:r>
      <w:r>
        <w:rPr/>
        <w:t>安全与权限实施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17. </w:t>
      </w:r>
      <w:r>
        <w:rPr/>
        <w:t>数据迁移与兼容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18. </w:t>
      </w:r>
      <w:r>
        <w:rPr/>
        <w:t>项目生命周期、治理与阶段门禁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19. </w:t>
      </w:r>
      <w:r>
        <w:rPr/>
        <w:t>多期产品路线图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20. </w:t>
      </w:r>
      <w:r>
        <w:rPr/>
        <w:t>各期详细实施方案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21. </w:t>
      </w:r>
      <w:r>
        <w:rPr/>
        <w:t>工作分解、计划与里程碑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22. </w:t>
      </w:r>
      <w:r>
        <w:rPr/>
        <w:t>组织、资源与采购计划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23. </w:t>
      </w:r>
      <w:r>
        <w:rPr/>
        <w:t>质量、测试与验收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24. </w:t>
      </w:r>
      <w:r>
        <w:rPr/>
        <w:t>发布、切换、运营与服务管理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25. </w:t>
      </w:r>
      <w:r>
        <w:rPr/>
        <w:t>培训、变革与知识转移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26. </w:t>
      </w:r>
      <w:r>
        <w:rPr/>
        <w:t>项目完结与交付关闭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27. </w:t>
      </w:r>
      <w:r>
        <w:rPr/>
        <w:t>风险、依赖与变更控制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28. </w:t>
      </w:r>
      <w:r>
        <w:rPr/>
        <w:t>价值实现与持续演进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29. </w:t>
      </w:r>
      <w:r>
        <w:rPr/>
        <w:t>最终交付物与配置管理</w:t>
      </w:r>
    </w:p>
    <w:p>
      <w:pPr>
        <w:pStyle w:val="ListNumber"/>
        <w:numPr>
          <w:ilvl w:val="0"/>
          <w:numId w:val="4"/>
        </w:numPr>
        <w:rPr/>
      </w:pPr>
      <w:r>
        <w:rPr/>
        <w:t>附录</w:t>
      </w:r>
      <w:r>
        <w:rPr/>
        <w:t>A-M</w:t>
      </w:r>
    </w:p>
    <w:p>
      <w:pPr>
        <w:pStyle w:val="Normal"/>
        <w:rPr/>
      </w:pPr>
      <w:r/>
    </w:p>
    <w:p>
      <w:pPr>
        <w:pStyle w:val="Heading1"/>
        <w:spacing w:before="0" w:after="120"/>
        <w:rPr/>
      </w:pPr>
      <w:r>
        <w:rPr>
          <w:rFonts w:ascii="Microsoft YaHei" w:hAnsi="Microsoft YaHei" w:eastAsia="Microsoft YaHei"/>
          <w:b/>
        </w:rPr>
        <w:t xml:space="preserve">1. </w:t>
      </w:r>
      <w:r>
        <w:rPr>
          <w:rFonts w:ascii="Microsoft YaHei" w:hAnsi="Microsoft YaHei" w:eastAsia="Microsoft YaHei"/>
          <w:b/>
        </w:rPr>
        <w:t>执行摘要与项目结论</w:t>
      </w:r>
    </w:p>
    <w:p>
      <w:pPr>
        <w:pStyle w:val="Normal"/>
        <w:rPr/>
      </w:pPr>
      <w:r/>
    </w:p>
    <w:p>
      <w:pPr>
        <w:pStyle w:val="Normal"/>
        <w:rPr/>
      </w:pPr>
      <w:r/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目标层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一期结果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产品层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11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个能力中心、角色化导航、指挥中心与数字世界边界清晰。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业务层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组织—空间—设备—人员—外骨骼—任务—告警—审批—控制形成闭环。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数据层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 xml:space="preserve">org_id 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多租户隔离、统一审计列、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、增量游标、回放与保留策略落地。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技术层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NestJS + Drizzle/PostgreSQL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React + React Query + Zustand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React Three Fiber/Drei/Three.js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实施层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13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项环境探针、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分批执行、核心基础设施、模块开发、前端重构、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8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类临时库测试。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冻结层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测试全部通过后宣布一期物理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 xml:space="preserve">DDL 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冻结和产品一期可交付。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E2F0D9"/>
          </w:tcPr>
          <w:p>
            <w:pPr>
              <w:pStyle w:val="Normal"/>
              <w:widowControl/>
              <w:spacing w:before="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开工门禁：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开发可以开始，但数据库变更必须先完成环境探针和逻辑能力—物理表映射；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DDL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不得直接在生产库一次性执行。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2. </w:t>
      </w:r>
      <w:r>
        <w:rPr>
          <w:rFonts w:ascii="Microsoft YaHei" w:hAnsi="Microsoft YaHei" w:eastAsia="Microsoft YaHei"/>
          <w:b/>
        </w:rPr>
        <w:t>产品定位、目标与边界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2.1 </w:t>
      </w:r>
      <w:r>
        <w:rPr>
          <w:rFonts w:ascii="Microsoft YaHei" w:hAnsi="Microsoft YaHei" w:eastAsia="Microsoft YaHei"/>
          <w:b/>
        </w:rPr>
        <w:t>产品定位</w:t>
      </w:r>
    </w:p>
    <w:p>
      <w:pPr>
        <w:pStyle w:val="Normal"/>
        <w:rPr/>
      </w:pPr>
      <w:r/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组织优先：所有实体、权限、数据和业务流程首先归属组织，再关联空间和资源。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真实世界持续数据化：摄像头、</w:t>
      </w:r>
      <w:r>
        <w:rPr/>
        <w:t>UWB</w:t>
      </w:r>
      <w:r>
        <w:rPr/>
        <w:t>、外骨骼遥测、设备、环境和任务状态进入统一世界状态。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 xml:space="preserve">数字世界秒级近实时映射：在无 </w:t>
      </w:r>
      <w:r>
        <w:rPr/>
        <w:t xml:space="preserve">WebSocket/SSE </w:t>
      </w:r>
      <w:r>
        <w:rPr/>
        <w:t>条件下采用统一快照与增量游标接口。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游戏化但不娱乐化：提供层级、角色、交互语法、资源编排、推演、回放和双向同步。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人机协同：</w:t>
      </w:r>
      <w:r>
        <w:rPr/>
        <w:t>AI</w:t>
      </w:r>
      <w:r>
        <w:rPr/>
        <w:t>自动发现异常，但建议和方案必须由人主动触发、编辑、审批和采用。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安全优先：任何高风险下发、人员撤离和设备控制都有结构化规则、二次确认、审批和审计。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2.2 </w:t>
      </w:r>
      <w:r>
        <w:rPr>
          <w:rFonts w:ascii="Microsoft YaHei" w:hAnsi="Microsoft YaHei" w:eastAsia="Microsoft YaHei"/>
          <w:b/>
        </w:rPr>
        <w:t>一期成功标准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 xml:space="preserve">用户可从 </w:t>
      </w:r>
      <w:r>
        <w:rPr/>
        <w:t xml:space="preserve">L0 </w:t>
      </w:r>
      <w:r>
        <w:rPr/>
        <w:t>集团</w:t>
      </w:r>
      <w:r>
        <w:rPr/>
        <w:t>/</w:t>
      </w:r>
      <w:r>
        <w:rPr/>
        <w:t xml:space="preserve">园区逐级下钻到 </w:t>
      </w:r>
      <w:r>
        <w:rPr/>
        <w:t xml:space="preserve">L4 </w:t>
      </w:r>
      <w:r>
        <w:rPr/>
        <w:t>人员与外骨骼，每层都有真实数据和可交互实体。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 xml:space="preserve">统一世界接口完成 </w:t>
      </w:r>
      <w:r>
        <w:rPr/>
        <w:t xml:space="preserve">snapshot → cursor → delta → cursor expired → snapshot rebuild </w:t>
      </w:r>
      <w:r>
        <w:rPr/>
        <w:t>的一致性闭环。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设备中心支持</w:t>
      </w:r>
      <w:r>
        <w:rPr/>
        <w:t>19</w:t>
      </w:r>
      <w:r>
        <w:rPr/>
        <w:t>维度搜索、</w:t>
      </w:r>
      <w:r>
        <w:rPr/>
        <w:t>12</w:t>
      </w:r>
      <w:r>
        <w:rPr/>
        <w:t>类配置、三类绑定和完整历史审计。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任务支持多人员、多设备、多步骤、步骤级分配、依赖、资源预占、物料</w:t>
      </w:r>
      <w:r>
        <w:rPr/>
        <w:t>/</w:t>
      </w:r>
      <w:r>
        <w:rPr/>
        <w:t>工具与执行日志。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AI</w:t>
      </w:r>
      <w:r>
        <w:rPr/>
        <w:t xml:space="preserve">能力明确分为 </w:t>
      </w:r>
      <w:r>
        <w:rPr/>
        <w:t>A1</w:t>
      </w:r>
      <w:r>
        <w:rPr/>
        <w:t>异常识别、</w:t>
      </w:r>
      <w:r>
        <w:rPr/>
        <w:t>A2</w:t>
      </w:r>
      <w:r>
        <w:rPr/>
        <w:t>建议、</w:t>
      </w:r>
      <w:r>
        <w:rPr/>
        <w:t>A3</w:t>
      </w:r>
      <w:r>
        <w:rPr/>
        <w:t>方案生成；自动审批、自动下发和自动调度不启用。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告警、审批、控制请求均具备正式状态机、操作记录、超时</w:t>
      </w:r>
      <w:r>
        <w:rPr/>
        <w:t>/</w:t>
      </w:r>
      <w:r>
        <w:rPr/>
        <w:t>重试和审计。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物理</w:t>
      </w:r>
      <w:r>
        <w:rPr/>
        <w:t>DDL</w:t>
      </w:r>
      <w:r>
        <w:rPr/>
        <w:t>、</w:t>
      </w:r>
      <w:r>
        <w:rPr/>
        <w:t>RLS</w:t>
      </w:r>
      <w:r>
        <w:rPr/>
        <w:t>、权限、审计链和并发预占通过临时库自动化测试。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2.3 </w:t>
      </w:r>
      <w:r>
        <w:rPr>
          <w:rFonts w:ascii="Microsoft YaHei" w:hAnsi="Microsoft YaHei" w:eastAsia="Microsoft YaHei"/>
          <w:b/>
        </w:rPr>
        <w:t>一期范围与暂不开发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范围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一期处理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真实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场景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支持程序化几何体、手工上传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GLB/GLTF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、外部重建任务状态；自动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GPU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重建作为外部服务集成。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调度推演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一期为规则型轻量推演：冲突、时间窗、资源占用、预计完成时间、基础风险。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现实设备控制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本系统生成控制请求与指令记录，由工业网关执行；不直接绕过网关控制设备。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自动调度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不启用。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不自动审批、不自动下发、不自动调度。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完整仿真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产线节拍、物流路径、离散事件仿真后续接入专用仿真服务。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外部系统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MES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ERP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WMS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HR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、门禁、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UWB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、视频平台按接口预留；一期可使用本系统数据或模拟数据。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移动端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一期仅支持工业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PC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和大屏，不支持移动端。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2.4 </w:t>
      </w:r>
      <w:r>
        <w:rPr>
          <w:rFonts w:ascii="Microsoft YaHei" w:hAnsi="Microsoft YaHei" w:eastAsia="Microsoft YaHei"/>
          <w:b/>
        </w:rPr>
        <w:t>多期建设目标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期次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建设主题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核心结果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阶段定位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准备期（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Phase 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）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项目启动与基线确认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项目章程、治理机制、需求基线、现状评估、总体架构和分期预算。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立项与可行性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一期（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Phase 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）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组织化数字底座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多租户数据、组织与空间、设备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人员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外骨骼、基础数字世界、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和安全门禁。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MVP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与技术底座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二期（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Phase 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）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生产运营闭环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任务、排班、资源预占、告警、审批、控制请求、回放和审计闭环。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可运营版本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三期（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Phase 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）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智能编排与现实集成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A2/A3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建议和方案、规则推演、真实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重建、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UWB/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视频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工业网关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/MES/WMS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集成。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智能增强版本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四期（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Phase 4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）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规模化与生态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多工厂推广、性能容量、数据质量与血缘、插件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、移动场景和开放平台。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规模化产品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五期（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Phase 5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）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稳态运营与结项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稳定性提升、收益验证、知识转移、运维接管、合同与资产关闭、后续路线图。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运营移交与项目关闭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E2F0D9"/>
          </w:tcPr>
          <w:p>
            <w:pPr>
              <w:pStyle w:val="Normal"/>
              <w:widowControl/>
              <w:spacing w:before="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分期原则：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各期均须经过需求基线、设计评审、开发完成、系统测试、用户验收、试点上线和阶段复盘。后续期次不得突破安全边界：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AI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建议与现实控制始终保持人工确认、审批和可追溯。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3. </w:t>
      </w:r>
      <w:r>
        <w:rPr>
          <w:rFonts w:ascii="Microsoft YaHei" w:hAnsi="Microsoft YaHei" w:eastAsia="Microsoft YaHei"/>
          <w:b/>
        </w:rPr>
        <w:t>用户、角色与权限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角色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核心职责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主要页面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高风险权限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全局管理者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组织、空间、系统配置、跨工厂汇总和模型发布。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指挥中心、组织与空间、模型、数据资产、系统管理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全局配置、跨组织查询、紧急策略管理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调度员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任务编排、资源分配、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建议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方案、推演、下发与执行跟踪。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数字世界、生产调度、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决策、设备、告警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任务下发、方案提交、控制请求发起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车间负责人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本车间资源和任务管理、异常处置和方案审核。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数字世界、生产调度、人员、告警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任务审批、异常恢复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安全管理员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人员健康与负载、风险告警、紧急跳过审批、事故证据。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指挥中心、人员与外骨骼、告警、审计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敏感健康详情、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bypassed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审批、风险处置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设备运维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设备档案、配置、生命周期、绑定、模型和数据接入。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设备中心、模型管理、数据资产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设备参数变更、维护状态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一线执行人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接收任务、开始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暂停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完成步骤、异常上报。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个人任务入口、个人风险与告警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无设备高风险控制权限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3.1 </w:t>
      </w:r>
      <w:r>
        <w:rPr>
          <w:rFonts w:ascii="Microsoft YaHei" w:hAnsi="Microsoft YaHei" w:eastAsia="Microsoft YaHei"/>
          <w:b/>
        </w:rPr>
        <w:t>数据范围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业务数据范围为当前组织及授权下级组织；集团</w:t>
      </w:r>
      <w:r>
        <w:rPr/>
        <w:t>/</w:t>
      </w:r>
      <w:r>
        <w:rPr/>
        <w:t>基地角色可访问授权下属范围。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配置继承为当前组织 → 最近上级 → 更高上级 → 全局公开配置 → 代码默认值。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人员精确负载、疲劳、生理数据和定位属于敏感数据，普通角色仅查看高</w:t>
      </w:r>
      <w:r>
        <w:rPr/>
        <w:t>/</w:t>
      </w:r>
      <w:r>
        <w:rPr/>
        <w:t>中</w:t>
      </w:r>
      <w:r>
        <w:rPr/>
        <w:t>/</w:t>
      </w:r>
      <w:r>
        <w:rPr/>
        <w:t>低粗粒度。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人员详情查询、健康数据查看、控制和审批跳过都写入高风险审计。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 xml:space="preserve">所有外部最终用户通过 </w:t>
      </w:r>
      <w:r>
        <w:rPr/>
        <w:t xml:space="preserve">NestJS API </w:t>
      </w:r>
      <w:r>
        <w:rPr/>
        <w:t>访问，不能直接获得数据库连接或执行任意</w:t>
      </w:r>
      <w:r>
        <w:rPr/>
        <w:t>SQL/RPC</w:t>
      </w:r>
      <w:r>
        <w:rPr/>
        <w:t>。</w:t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4. </w:t>
      </w:r>
      <w:r>
        <w:rPr>
          <w:rFonts w:ascii="Microsoft YaHei" w:hAnsi="Microsoft YaHei" w:eastAsia="Microsoft YaHei"/>
          <w:b/>
        </w:rPr>
        <w:t>业务架构与核心对象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4.1 </w:t>
      </w:r>
      <w:r>
        <w:rPr>
          <w:rFonts w:ascii="Microsoft YaHei" w:hAnsi="Microsoft YaHei" w:eastAsia="Microsoft YaHei"/>
          <w:b/>
        </w:rPr>
        <w:t>组织与空间双层结构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层面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层级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说明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组织层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group → base → factory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集团、基地、工厂，决定数据归属、权限和审批链。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空间层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site → building → floor → workshop → zone → route / restricted_zone → workstation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空间实体仅描述场所，不包含人员或设备。一个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factory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组织可关联一个或多个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site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。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EAF2F8"/>
          </w:tcPr>
          <w:p>
            <w:pPr>
              <w:pStyle w:val="Normal"/>
              <w:widowControl/>
              <w:spacing w:before="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唯一事实来源：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固定设备位置来自设备—空间绑定；移动设备和人员实时位置来自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world_state/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增量世界状态；设备表和人员表不得再保存第二套实时位置事实。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4.2 </w:t>
      </w:r>
      <w:r>
        <w:rPr>
          <w:rFonts w:ascii="Microsoft YaHei" w:hAnsi="Microsoft YaHei" w:eastAsia="Microsoft YaHei"/>
          <w:b/>
        </w:rPr>
        <w:t>核心对象分类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对象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权威来源</w:t>
            </w:r>
            <w:r>
              <w:rPr>
                <w:rFonts w:eastAsia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表族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关键关系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organization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组织层级、数据范围、配置继承、审批层级。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空间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spatial_entity / spatial_relation / hierarchy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站点、建筑、楼层、车间、区域、路线、工位。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device / capability / telemetry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外骨骼、摄像头、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UWB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、产线、机器、机器人、传感器。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人员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person / skill / role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人员档案、岗位、技能、资质、班组或角色关系。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绑定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device_person / device_space / device_device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 xml:space="preserve">或 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resource_binding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记录当前关系和历史，不覆盖原实体。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任务与计划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task / schedule_plan / schedule_task / assignment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从建议与方案转为正式生产任务并跟踪执行。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资源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resource_preorder/reservation / material reservation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人员、设备、空间、工具排他预占；物料数量型预占。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告警与事件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event/alert / chain / rule / action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异常、风险、告警、处置、升级、关闭、复盘。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决策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AI session/suggestion + schedule_plan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数据快照、建议、方案、版本、风险、不确定性和采用记录。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控制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control_request / command / result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业务请求、通信尝试、执行回执和状态聚合。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世界状态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world_state / snapshot / delta_log / trajectory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近实时状态、快照、增量、轨迹和回放。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审计与配置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audit_log / system_config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完整性保护、版本化配置、继承与公开范围。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5. </w:t>
      </w:r>
      <w:r>
        <w:rPr>
          <w:rFonts w:ascii="Microsoft YaHei" w:hAnsi="Microsoft YaHei" w:eastAsia="Microsoft YaHei"/>
          <w:b/>
        </w:rPr>
        <w:t>总体技术架构</w:t>
      </w:r>
    </w:p>
    <w:tbl>
      <w:tblPr>
        <w:tblStyle w:val="TableGrid"/>
        <w:tblW w:w="9524" w:type="dxa"/>
        <w:jc w:val="left"/>
        <w:tblInd w:w="-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2F2F2"/>
          </w:tcPr>
          <w:p>
            <w:pPr>
              <w:pStyle w:val="CodeBlock"/>
              <w:widowControl/>
              <w:spacing w:lineRule="auto" w:line="240" w:before="6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浏览器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指挥大屏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↓ HTTPS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（只访问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NestJS API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）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React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前端：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React Query + Zustand + R3F/Drei/Three.js</w:t>
              <w:br/>
              <w:t xml:space="preserve">    ↓ REST /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短轮询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统一游标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>NestJS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Controller → Service 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规则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审批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审计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组织上下文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↓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同一事务与同一连接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>PostgreSQL / Drizzle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org_id + RLS +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审计列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状态机约束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↓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外部适配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UWB /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外骨骼平台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视频平台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工业网关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 AI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能力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 FileService / 3D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重建服务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层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主要技术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实施要点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前端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React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React Query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Zustand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React Three Fiber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Drei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Three.js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11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个能力中心；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3D/2D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降级；统一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命名空间；角色化导航。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后端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NestJS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Drizzle ORM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CapabilityService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FileService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模块化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Service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；组织上下文拦截器；审计服务；状态机和规则引擎。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数据库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PostgreSQL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IDENTITY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jsonb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advisory lock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36 CREATE +12 ALTER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；无物理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FK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；逻辑引用由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Service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维护；软删除。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近实时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短轮询、快照、增量游标、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ETag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3-5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秒更新；后台暂停；抖动与退避；断线补偿；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410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游标过期重建。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文件与模型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FileService/dataloom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GLB/GLTF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Draco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数据库仅保存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downloadURL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LOD0/LOD1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分级加载。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AI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现有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brain_suggestion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能力与服务端编排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A1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自动识别；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A2/A3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人工触发；结构化输出校验；不可直接执行。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6. </w:t>
      </w:r>
      <w:r>
        <w:rPr>
          <w:rFonts w:ascii="Microsoft YaHei" w:hAnsi="Microsoft YaHei" w:eastAsia="Microsoft YaHei"/>
          <w:b/>
        </w:rPr>
        <w:t>十一个产品能力中心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能力中心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路由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可见角色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一期规格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指挥中心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/command-center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全局管理者、调度员、安全管理员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KPI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、简化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态势、重大告警、任务概览、人员负荷、快速导航。禁止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编辑和推演。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数字世界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/digital-world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调度员、车间负责人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全屏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L0-L4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、实体详情、框选、热力图、轨迹、调度、推演、回放。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生产调度中心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/scheduling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调度员、车间负责人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任务看板、资源调配、冲突检查、方案推演、审批、下发、执行跟踪。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决策中心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/ai-decision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调度员、全局管理者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手动触发建议与方案、方案对比、多版本编辑、风险与不确定性、采用记录。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设备中心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/devices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设备运维、调度员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19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维度搜索、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类配置、生命周期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健康状态、绑定和关系视图。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人员与外骨骼中心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/personnel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车间负责人、安全管理员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档案、技能资质、岗位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班组、外骨骼绑定、负载疲劳、轨迹与任务历史。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风险与告警中心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/alerts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安全管理员、调度员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风险汇总、告警确认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分派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处置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升级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关闭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重开、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、复盘。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组织与空间中心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/organization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全局管理者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组织树、空间树、实体关系图谱、坐标、模型节点和组织—空间关联。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模型管理中心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/model-management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全局管理者、设备运维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采集任务、外部重建、语义识别、人工校验、发布、版本和差异。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数据资产中心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/data-assets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全局管理者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数据源、健康、质量、延迟、目录、只读血缘视图和接入凭证。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系统管理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/system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全局管理者、安全管理员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用户角色、权限、配置、阈值、规则、通知、审计、接口与三级停止。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6.1 </w:t>
      </w:r>
      <w:r>
        <w:rPr>
          <w:rFonts w:ascii="Microsoft YaHei" w:hAnsi="Microsoft YaHei" w:eastAsia="Microsoft YaHei"/>
          <w:b/>
        </w:rPr>
        <w:t>指挥中心</w:t>
      </w:r>
    </w:p>
    <w:p>
      <w:pPr>
        <w:pStyle w:val="Normal"/>
        <w:rPr/>
      </w:pPr>
      <w:r/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核心指标：设备总数、在线率、活跃告警、执行中任务、风险人员、资源利用率。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点击简化</w:t>
      </w:r>
      <w:r>
        <w:rPr/>
        <w:t>3D</w:t>
      </w:r>
      <w:r>
        <w:rPr/>
        <w:t>缩略图跳转数字世界对应组织</w:t>
      </w:r>
      <w:r>
        <w:rPr/>
        <w:t>/</w:t>
      </w:r>
      <w:r>
        <w:rPr/>
        <w:t>区域。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告警和任务摘要支持快速进入详情。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不提供框选、拖拽、模型编辑和推演。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6.2 </w:t>
      </w:r>
      <w:r>
        <w:rPr>
          <w:rFonts w:ascii="Microsoft YaHei" w:hAnsi="Microsoft YaHei" w:eastAsia="Microsoft YaHei"/>
          <w:b/>
        </w:rPr>
        <w:t>数字世界</w:t>
      </w:r>
    </w:p>
    <w:p>
      <w:pPr>
        <w:pStyle w:val="Normal"/>
        <w:rPr/>
      </w:pPr>
      <w:r/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四种模式：观察、调度、推演、回放。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实体点击显示设备</w:t>
      </w:r>
      <w:r>
        <w:rPr/>
        <w:t>/</w:t>
      </w:r>
      <w:r>
        <w:rPr/>
        <w:t>人员</w:t>
      </w:r>
      <w:r>
        <w:rPr/>
        <w:t>/</w:t>
      </w:r>
      <w:r>
        <w:rPr/>
        <w:t>空间</w:t>
      </w:r>
      <w:r>
        <w:rPr/>
        <w:t>/</w:t>
      </w:r>
      <w:r>
        <w:rPr/>
        <w:t>任务详情。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调度模式支持框选、拖拽、批量分配和规则校验。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推演结果使用</w:t>
      </w:r>
      <w:r>
        <w:rPr/>
        <w:t>is_simulation/shadow</w:t>
      </w:r>
      <w:r>
        <w:rPr/>
        <w:t>标记，提交后进入审批。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6.3 </w:t>
      </w:r>
      <w:r>
        <w:rPr>
          <w:rFonts w:ascii="Microsoft YaHei" w:hAnsi="Microsoft YaHei" w:eastAsia="Microsoft YaHei"/>
          <w:b/>
        </w:rPr>
        <w:t>生产调度中心</w:t>
      </w:r>
    </w:p>
    <w:p>
      <w:pPr>
        <w:pStyle w:val="Normal"/>
        <w:rPr/>
      </w:pPr>
      <w:r/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任务按草稿、待确认、待审批、待下发、执行、异常、完成分类。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支持步骤级人员、设备、空间、物料、工具分配。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资源分配执行硬约束、软约束和建议约束。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执行阶段显示接收、开始、暂停、异常、恢复和完成日志。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>6.4 AI</w:t>
      </w:r>
      <w:r>
        <w:rPr>
          <w:rFonts w:ascii="Microsoft YaHei" w:hAnsi="Microsoft YaHei" w:eastAsia="Microsoft YaHei"/>
          <w:b/>
        </w:rPr>
        <w:t>决策中心</w:t>
      </w:r>
    </w:p>
    <w:p>
      <w:pPr>
        <w:pStyle w:val="Normal"/>
        <w:rPr/>
      </w:pPr>
      <w:r/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页面初始化不生成建议或方案。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用户点击“生成</w:t>
      </w:r>
      <w:r>
        <w:rPr/>
        <w:t>AI</w:t>
      </w:r>
      <w:r>
        <w:rPr/>
        <w:t>建议”触发</w:t>
      </w:r>
      <w:r>
        <w:rPr/>
        <w:t>A2</w:t>
      </w:r>
      <w:r>
        <w:rPr/>
        <w:t>；选择方向后点击“生成调度方案”触发</w:t>
      </w:r>
      <w:r>
        <w:rPr/>
        <w:t>A3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输出必须包含问题、数据范围、完整性、依据、建议、风险、不确定性、人工确认和失效条件。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所有方案可编辑、对比、保存版本和提交审批。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6.5 </w:t>
      </w:r>
      <w:r>
        <w:rPr>
          <w:rFonts w:ascii="Microsoft YaHei" w:hAnsi="Microsoft YaHei" w:eastAsia="Microsoft YaHei"/>
          <w:b/>
        </w:rPr>
        <w:t>设备中心</w:t>
      </w:r>
    </w:p>
    <w:p>
      <w:pPr>
        <w:pStyle w:val="Normal"/>
        <w:rPr/>
      </w:pPr>
      <w:r/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列表与详情分离，搜索支持分页、组合筛选、空状态和导出。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配置按</w:t>
      </w:r>
      <w:r>
        <w:rPr/>
        <w:t>12</w:t>
      </w:r>
      <w:r>
        <w:rPr/>
        <w:t>类折叠面板展示，敏感凭证不明文显示。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设备空间位置只从绑定</w:t>
      </w:r>
      <w:r>
        <w:rPr/>
        <w:t>/</w:t>
      </w:r>
      <w:r>
        <w:rPr/>
        <w:t>世界状态读取。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worker_name</w:t>
      </w:r>
      <w:r>
        <w:rPr/>
        <w:t>仅兼容保留，新代码禁止读写。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6.6 </w:t>
      </w:r>
      <w:r>
        <w:rPr>
          <w:rFonts w:ascii="Microsoft YaHei" w:hAnsi="Microsoft YaHei" w:eastAsia="Microsoft YaHei"/>
          <w:b/>
        </w:rPr>
        <w:t>人员与外骨骼中心</w:t>
      </w:r>
    </w:p>
    <w:p>
      <w:pPr>
        <w:pStyle w:val="Normal"/>
        <w:rPr/>
      </w:pPr>
      <w:r/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人员详情包含档案、岗位、技能、资质、当前任务、绑定设备、负载疲劳和告警。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非安全管理员仅查看粗粒度健康风险。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绑定记录必须保留开始、结束、原因、操作者和版本。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全身、上肢、下肢和定位标签按排他矩阵校验。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6.7 </w:t>
      </w:r>
      <w:r>
        <w:rPr>
          <w:rFonts w:ascii="Microsoft YaHei" w:hAnsi="Microsoft YaHei" w:eastAsia="Microsoft YaHei"/>
          <w:b/>
        </w:rPr>
        <w:t>风险与告警中心</w:t>
      </w:r>
    </w:p>
    <w:p>
      <w:pPr>
        <w:pStyle w:val="Normal"/>
        <w:rPr/>
      </w:pPr>
      <w:r/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告警支持确认、处置、升级、关闭、重开和误报。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状态与升级等级分离。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每次操作记录操作者、时间、说明和证据。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告警可手动触发</w:t>
      </w:r>
      <w:r>
        <w:rPr/>
        <w:t>AI</w:t>
      </w:r>
      <w:r>
        <w:rPr/>
        <w:t>分析，并在复盘中关联任务与控制记录。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6.8 </w:t>
      </w:r>
      <w:r>
        <w:rPr>
          <w:rFonts w:ascii="Microsoft YaHei" w:hAnsi="Microsoft YaHei" w:eastAsia="Microsoft YaHei"/>
          <w:b/>
        </w:rPr>
        <w:t>组织与空间中心</w:t>
      </w:r>
    </w:p>
    <w:p>
      <w:pPr>
        <w:pStyle w:val="Normal"/>
        <w:rPr/>
      </w:pPr>
      <w:r/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组织层与空间层概念严格分离。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支持组织—站点—设备—人员—任务关系追溯。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空间坐标采用米制世界坐标；支持</w:t>
      </w:r>
      <w:r>
        <w:rPr/>
        <w:t>x/y/z</w:t>
      </w:r>
      <w:r>
        <w:rPr/>
        <w:t>、</w:t>
      </w:r>
      <w:r>
        <w:rPr/>
        <w:t>roll/pitch/yaw</w:t>
      </w:r>
      <w:r>
        <w:rPr/>
        <w:t>、边界框和模型节点。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6.9 </w:t>
      </w:r>
      <w:r>
        <w:rPr>
          <w:rFonts w:ascii="Microsoft YaHei" w:hAnsi="Microsoft YaHei" w:eastAsia="Microsoft YaHei"/>
          <w:b/>
        </w:rPr>
        <w:t>模型管理中心</w:t>
      </w:r>
    </w:p>
    <w:p>
      <w:pPr>
        <w:pStyle w:val="Normal"/>
        <w:rPr/>
      </w:pPr>
      <w:r/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model_asset</w:t>
      </w:r>
      <w:r>
        <w:rPr/>
        <w:t>是</w:t>
      </w:r>
      <w:r>
        <w:rPr/>
        <w:t>3D</w:t>
      </w:r>
      <w:r>
        <w:rPr/>
        <w:t>场景资产唯一权威来源；</w:t>
      </w:r>
      <w:r>
        <w:rPr/>
        <w:t>model_registry</w:t>
      </w:r>
      <w:r>
        <w:rPr/>
        <w:t>仅用于</w:t>
      </w:r>
      <w:r>
        <w:rPr/>
        <w:t>AI/</w:t>
      </w:r>
      <w:r>
        <w:rPr/>
        <w:t>算法模型。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重建任务为外部异步任务，前端轮询进度。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模型需经过语义匹配、人工校验和发布后才进入数字世界。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6.10 </w:t>
      </w:r>
      <w:r>
        <w:rPr>
          <w:rFonts w:ascii="Microsoft YaHei" w:hAnsi="Microsoft YaHei" w:eastAsia="Microsoft YaHei"/>
          <w:b/>
        </w:rPr>
        <w:t>数据资产中心</w:t>
      </w:r>
    </w:p>
    <w:p>
      <w:pPr>
        <w:pStyle w:val="Normal"/>
        <w:rPr/>
      </w:pPr>
      <w:r/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一期数据质量和血缘为只读聚合视图。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数据源展示健康状态、质量评分、最近同步、延迟和权限。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auth_config</w:t>
      </w:r>
      <w:r>
        <w:rPr/>
        <w:t>采用</w:t>
      </w:r>
      <w:r>
        <w:rPr/>
        <w:t>AES-256-GCM</w:t>
      </w:r>
      <w:r>
        <w:rPr/>
        <w:t>和版本化密钥环。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6.11 </w:t>
      </w:r>
      <w:r>
        <w:rPr>
          <w:rFonts w:ascii="Microsoft YaHei" w:hAnsi="Microsoft YaHei" w:eastAsia="Microsoft YaHei"/>
          <w:b/>
        </w:rPr>
        <w:t>系统管理</w:t>
      </w:r>
    </w:p>
    <w:p>
      <w:pPr>
        <w:pStyle w:val="Normal"/>
        <w:rPr/>
      </w:pPr>
      <w:r/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系统配置支持组织继承、版本、唯一生效和全局公开标记。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审计日志提供查询，不提供直接修改和删除。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三级停止：调度冻结、指令冻结、现实设备急停标记；</w:t>
      </w:r>
      <w:r>
        <w:rPr/>
        <w:t>Web</w:t>
      </w:r>
      <w:r>
        <w:rPr/>
        <w:t>不直接代替物理急停。</w:t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7. </w:t>
      </w:r>
      <w:r>
        <w:rPr>
          <w:rFonts w:ascii="Microsoft YaHei" w:hAnsi="Microsoft YaHei" w:eastAsia="Microsoft YaHei"/>
          <w:b/>
        </w:rPr>
        <w:t>核心业务流程与状态机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7.1 </w:t>
      </w:r>
      <w:r>
        <w:rPr>
          <w:rFonts w:ascii="Microsoft YaHei" w:hAnsi="Microsoft YaHei" w:eastAsia="Microsoft YaHei"/>
          <w:b/>
        </w:rPr>
        <w:t>端到端决策闭环</w:t>
      </w:r>
    </w:p>
    <w:tbl>
      <w:tblPr>
        <w:tblStyle w:val="TableGrid"/>
        <w:tblW w:w="9524" w:type="dxa"/>
        <w:jc w:val="left"/>
        <w:tblInd w:w="-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2F2F2"/>
          </w:tcPr>
          <w:p>
            <w:pPr>
              <w:pStyle w:val="CodeBlock"/>
              <w:widowControl/>
              <w:spacing w:lineRule="auto" w:line="240" w:before="6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现实数据采集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世界状态与异常识别（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A1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）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用户主动生成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建议（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A2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）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用户主动生成结构化方案（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A3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）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人工编辑与规则型推演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审批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紧急跳过（高风险审计）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转为生产任务或控制请求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执行反馈、告警、回放与复盘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数据沉淀与规则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模型迭代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7.2 </w:t>
      </w:r>
      <w:r>
        <w:rPr>
          <w:rFonts w:ascii="Microsoft YaHei" w:hAnsi="Microsoft YaHei" w:eastAsia="Microsoft YaHei"/>
          <w:b/>
        </w:rPr>
        <w:t>任务状态机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当前状态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目标状态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角色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前置条件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draft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pending_confirm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创建人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必填字段完整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pending_confirm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pending_approval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调度员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规则判断需要审批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pending_confirm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pending_dispatch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调度员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规则判断无需审批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pending_approval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pending_dispatch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审批人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审批通过或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bypassed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pending_approval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draft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审批人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驳回并填写原因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pending_dispatch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dispatched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调度员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资源已预占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dispatched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received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执行人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接受任务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received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executing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执行人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开始执行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executing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paused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执行人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调度员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填写暂停原因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executing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exception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系统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执行人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异常上报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paused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executing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执行人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恢复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exception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executing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调度员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异常解决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executing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completed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执行人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全部步骤完成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任一非终态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cancelled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有权限角色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记录取消原因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7.3 </w:t>
      </w:r>
      <w:r>
        <w:rPr>
          <w:rFonts w:ascii="Microsoft YaHei" w:hAnsi="Microsoft YaHei" w:eastAsia="Microsoft YaHei"/>
          <w:b/>
        </w:rPr>
        <w:t>审批状态机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当前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目标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条件</w:t>
            </w:r>
            <w:r>
              <w:rPr>
                <w:rFonts w:eastAsia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说明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 xml:space="preserve">实例 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approved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全部步骤通过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 xml:space="preserve">实例 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rejected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任一步骤驳回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 xml:space="preserve">实例 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cancelled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发起人撤回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 xml:space="preserve">实例 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expired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超过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deadline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且未紧急跳过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 xml:space="preserve">实例 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bypassed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高权限管理员紧急跳过，等同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approved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但高风险审计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 xml:space="preserve">步骤 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delegated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委托他人并创建新步骤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 xml:space="preserve">步骤 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skipped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高权限管理员跳过并记录依据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 xml:space="preserve">步骤 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expired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步骤超时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7.4 </w:t>
      </w:r>
      <w:r>
        <w:rPr>
          <w:rFonts w:ascii="Microsoft YaHei" w:hAnsi="Microsoft YaHei" w:eastAsia="Microsoft YaHei"/>
          <w:b/>
        </w:rPr>
        <w:t>告警状态机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当前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目标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条件</w:t>
            </w:r>
            <w:r>
              <w:rPr>
                <w:rFonts w:eastAsia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说明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open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acknowledged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确认告警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acknowledged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processing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开始处置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processing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closed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处置完成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closed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reopened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安全管理员重开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reopened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acknowledged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确认重开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reopened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processing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直接处置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7.5 </w:t>
      </w:r>
      <w:r>
        <w:rPr>
          <w:rFonts w:ascii="Microsoft YaHei" w:hAnsi="Microsoft YaHei" w:eastAsia="Microsoft YaHei"/>
          <w:b/>
        </w:rPr>
        <w:t>方案状态机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当前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目标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条件</w:t>
            </w:r>
            <w:r>
              <w:rPr>
                <w:rFonts w:eastAsia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说明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shadow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simulating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发起推演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simulating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shadow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放弃推演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simulating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pending_review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推演完成提交审核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pending_review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approved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审批通过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pending_review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shadow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驳回修改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approved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dispatched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转为生产任务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approved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expired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超过有效期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任意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archived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归档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7.6 </w:t>
      </w:r>
      <w:r>
        <w:rPr>
          <w:rFonts w:ascii="Microsoft YaHei" w:hAnsi="Microsoft YaHei" w:eastAsia="Microsoft YaHei"/>
          <w:b/>
        </w:rPr>
        <w:t>控制请求状态机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当前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目标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条件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created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pending_approval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需要审批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created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pending_gateway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无需审批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pending_approval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approved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审批通过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approved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pending_gateway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生成并发送逻辑指令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pending_gateway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gateway_received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所有当前尝试已被网关接收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gateway_received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executed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各逻辑指令最新尝试全部成功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gateway_received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partial_success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最新尝试有成功也有失败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gateway_received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failed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最新尝试全部失败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pending_gateway/gateway_received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timeout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请求业务截止时间到期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非执行终态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revoked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网关确认未执行或审批前撤销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一个控制请求只对应一台设备，但可包含多个</w:t>
      </w:r>
      <w:r>
        <w:rPr/>
        <w:t>command_key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每次通信重试创建新的命令尝试记录，使用</w:t>
      </w:r>
      <w:r>
        <w:rPr/>
        <w:t>root_command_id</w:t>
      </w:r>
      <w:r>
        <w:rPr/>
        <w:t>和</w:t>
      </w:r>
      <w:r>
        <w:rPr/>
        <w:t>attempt_no</w:t>
      </w:r>
      <w:r>
        <w:rPr/>
        <w:t>形成逻辑链。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聚合只读取每个逻辑指令链的最新尝试，旧失败记录不影响当前结果。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相同</w:t>
      </w:r>
      <w:r>
        <w:rPr/>
        <w:t>idempotency_key</w:t>
      </w:r>
      <w:r>
        <w:rPr/>
        <w:t>重复提交返回原请求，不创建重复请求。</w:t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8. </w:t>
      </w:r>
      <w:r>
        <w:rPr>
          <w:rFonts w:ascii="Microsoft YaHei" w:hAnsi="Microsoft YaHei" w:eastAsia="Microsoft YaHei"/>
          <w:b/>
        </w:rPr>
        <w:t>数字世界与</w:t>
      </w:r>
      <w:r>
        <w:rPr>
          <w:rFonts w:ascii="Microsoft YaHei" w:hAnsi="Microsoft YaHei" w:eastAsia="Microsoft YaHei"/>
          <w:b/>
        </w:rPr>
        <w:t>3D</w:t>
      </w:r>
      <w:r>
        <w:rPr>
          <w:rFonts w:ascii="Microsoft YaHei" w:hAnsi="Microsoft YaHei" w:eastAsia="Microsoft YaHei"/>
          <w:b/>
        </w:rPr>
        <w:t>数字孪生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>8.1 L0-L4</w:t>
      </w:r>
      <w:r>
        <w:rPr>
          <w:rFonts w:ascii="Microsoft YaHei" w:hAnsi="Microsoft YaHei" w:eastAsia="Microsoft YaHei"/>
          <w:b/>
        </w:rPr>
        <w:t>层级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层级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视角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主要内容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交互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L0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集团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园区俯瞰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跨工厂产能、告警、资源和导航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选择组织、进入基地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工厂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L1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建筑群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45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度俯视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建筑、人员设备分布、在线与风险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点击建筑进入、筛选聚合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L2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车间平视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热力图、区域风险、瓶颈、任务分布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区域选择、路径与任务查看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L3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工位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设备近景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设备状态、参数、当前任务、资源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详情、绑定、调度、控制申请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L4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人员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外骨骼跟随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负载、姿态、轨迹、环境和附近设备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人员详情、任务、告警、绑定历史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8.2 </w:t>
      </w:r>
      <w:r>
        <w:rPr>
          <w:rFonts w:ascii="Microsoft YaHei" w:hAnsi="Microsoft YaHei" w:eastAsia="Microsoft YaHei"/>
          <w:b/>
        </w:rPr>
        <w:t>四种操作模式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模式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能力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安全边界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观察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下钻、筛选、搜索、热力图、轨迹、历史状态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只读，不改变现实资源。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调度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框选、拖拽、批量分配、优先级、顺序、冲突检查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硬约束不满足时禁止提交。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推演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创建临时分支、改变分配、计算时间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占用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风险、方案对比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全部标记为模拟，不直接写现实任务。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回放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选择时间范围，重建人员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告警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决策变化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遵守数据保留和人员隐私脱敏。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8.3 </w:t>
      </w:r>
      <w:r>
        <w:rPr>
          <w:rFonts w:ascii="Microsoft YaHei" w:hAnsi="Microsoft YaHei" w:eastAsia="Microsoft YaHei"/>
          <w:b/>
        </w:rPr>
        <w:t>交互语法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操作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行为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单击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打开实体详情侧边栏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双击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相机聚焦并下钻一层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框选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批量选择人员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空间资源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拖拽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在调度或推演模式中临时分配资源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右键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动作菜单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创建任务、生成建议、查看历史、发起控制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时间轴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回放或选择推演时间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提交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模拟方案进入审核，审批后转为现实任务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8.4 </w:t>
      </w:r>
      <w:r>
        <w:rPr>
          <w:rFonts w:ascii="Microsoft YaHei" w:hAnsi="Microsoft YaHei" w:eastAsia="Microsoft YaHei"/>
          <w:b/>
        </w:rPr>
        <w:t>技术实现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渲染：</w:t>
      </w:r>
      <w:r>
        <w:rPr/>
        <w:t>@react-three/fiber v9</w:t>
      </w:r>
      <w:r>
        <w:rPr/>
        <w:t>、</w:t>
      </w:r>
      <w:r>
        <w:rPr/>
        <w:t>@react-three/drei</w:t>
      </w:r>
      <w:r>
        <w:rPr/>
        <w:t>、</w:t>
      </w:r>
      <w:r>
        <w:rPr/>
        <w:t>Three.js</w:t>
      </w:r>
      <w:r>
        <w:rPr/>
        <w:t>、</w:t>
      </w:r>
      <w:r>
        <w:rPr/>
        <w:t>Zustand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实体渲染：</w:t>
      </w:r>
      <w:r>
        <w:rPr/>
        <w:t>Instances/InstancedMesh</w:t>
      </w:r>
      <w:r>
        <w:rPr/>
        <w:t>，目标同时渲染不超过</w:t>
      </w:r>
      <w:r>
        <w:rPr/>
        <w:t>500</w:t>
      </w:r>
      <w:r>
        <w:rPr/>
        <w:t>实体；</w:t>
      </w:r>
      <w:r>
        <w:rPr/>
        <w:t>L0/L1</w:t>
      </w:r>
      <w:r>
        <w:rPr/>
        <w:t>聚合、视锥剔除和区域过滤。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射线检测：</w:t>
      </w:r>
      <w:r>
        <w:rPr/>
        <w:t>Bvh</w:t>
      </w:r>
      <w:r>
        <w:rPr/>
        <w:t>；静态页面</w:t>
      </w:r>
      <w:r>
        <w:rPr/>
        <w:t>frameloop="demand"</w:t>
      </w:r>
      <w:r>
        <w:rPr/>
        <w:t>并在数据更新后</w:t>
      </w:r>
      <w:r>
        <w:rPr/>
        <w:t>invalidate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近实时：</w:t>
      </w:r>
      <w:r>
        <w:rPr/>
        <w:t>React Query 3-5</w:t>
      </w:r>
      <w:r>
        <w:rPr/>
        <w:t>秒拉取统一增量接口，写入</w:t>
      </w:r>
      <w:r>
        <w:rPr/>
        <w:t>Zustand</w:t>
      </w:r>
      <w:r>
        <w:rPr/>
        <w:t>；</w:t>
      </w:r>
      <w:r>
        <w:rPr/>
        <w:t>useFrame</w:t>
      </w:r>
      <w:r>
        <w:rPr/>
        <w:t>通过</w:t>
      </w:r>
      <w:r>
        <w:rPr/>
        <w:t>ref</w:t>
      </w:r>
      <w:r>
        <w:rPr/>
        <w:t>更新</w:t>
      </w:r>
      <w:r>
        <w:rPr/>
        <w:t>mesh</w:t>
      </w:r>
      <w:r>
        <w:rPr/>
        <w:t>，避免</w:t>
      </w:r>
      <w:r>
        <w:rPr/>
        <w:t>React</w:t>
      </w:r>
      <w:r>
        <w:rPr/>
        <w:t>重渲染。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模型：</w:t>
      </w:r>
      <w:r>
        <w:rPr/>
        <w:t>LOD0≤20MB</w:t>
      </w:r>
      <w:r>
        <w:rPr/>
        <w:t>在</w:t>
      </w:r>
      <w:r>
        <w:rPr/>
        <w:t>5</w:t>
      </w:r>
      <w:r>
        <w:rPr/>
        <w:t>秒内可交互，</w:t>
      </w:r>
      <w:r>
        <w:rPr/>
        <w:t>LOD1≤50MB</w:t>
      </w:r>
      <w:r>
        <w:rPr/>
        <w:t>在</w:t>
      </w:r>
      <w:r>
        <w:rPr/>
        <w:t>10</w:t>
      </w:r>
      <w:r>
        <w:rPr/>
        <w:t>秒内后台完成并无缝替换。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2D</w:t>
      </w:r>
      <w:r>
        <w:rPr/>
        <w:t>降级：</w:t>
      </w:r>
      <w:r>
        <w:rPr/>
        <w:t>WebGL2</w:t>
      </w:r>
      <w:r>
        <w:rPr/>
        <w:t>不支持或</w:t>
      </w:r>
      <w:r>
        <w:rPr/>
        <w:t>GPU tier&lt;1</w:t>
      </w:r>
      <w:r>
        <w:rPr/>
        <w:t>时切换</w:t>
      </w:r>
      <w:r>
        <w:rPr/>
        <w:t>SVG/Canvas</w:t>
      </w:r>
      <w:r>
        <w:rPr/>
        <w:t>地图；用户也可手动切换。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坐标：统一米制世界坐标；空间实体保存</w:t>
      </w:r>
      <w:r>
        <w:rPr/>
        <w:t>x/y/z</w:t>
      </w:r>
      <w:r>
        <w:rPr/>
        <w:t>、</w:t>
      </w:r>
      <w:r>
        <w:rPr/>
        <w:t>roll/pitch/yaw</w:t>
      </w:r>
      <w:r>
        <w:rPr/>
        <w:t>、</w:t>
      </w:r>
      <w:r>
        <w:rPr/>
        <w:t>bbox_w/h/d</w:t>
      </w:r>
      <w:r>
        <w:rPr/>
        <w:t>、坐标系和原点。</w:t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>9. AI</w:t>
      </w:r>
      <w:r>
        <w:rPr>
          <w:rFonts w:ascii="Microsoft YaHei" w:hAnsi="Microsoft YaHei" w:eastAsia="Microsoft YaHei"/>
          <w:b/>
        </w:rPr>
        <w:t>决策与轻量推演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能力等级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触发方式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一期能力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是否直接执行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A1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异常识别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系统自动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发现异常、风险和数据质量问题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否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A2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建议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用户主动点击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问题摘要、原因分析、风险判断、建议方向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否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A3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方案生成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用户主动点击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结构化人员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时间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步骤方案，可编辑和对比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否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自动审批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调度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控制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不启用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仅显示未启用状态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禁止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AI</w:t>
      </w:r>
      <w:r>
        <w:rPr/>
        <w:t>会话必须冻结数据快照，并记录模型版本、提示词版本、数据时间范围和触发人。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AI</w:t>
      </w:r>
      <w:r>
        <w:rPr/>
        <w:t>输出结构至少包含：当前问题、使用数据、数据时间范围、完整性、判断依据、建议、影响范围、风险、不确定性、人工确认项、失效条件。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人员真实姓名和工号不传给模型，使用脱敏</w:t>
      </w:r>
      <w:r>
        <w:rPr/>
        <w:t>ID</w:t>
      </w:r>
      <w:r>
        <w:rPr/>
        <w:t>；服务端对输出</w:t>
      </w:r>
      <w:r>
        <w:rPr/>
        <w:t>JSON</w:t>
      </w:r>
      <w:r>
        <w:rPr/>
        <w:t>进行结构和字段校验。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AI</w:t>
      </w:r>
      <w:r>
        <w:rPr/>
        <w:t>不可用时返回明确提示并保留全手工业务流程。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建议与方案分离，一条建议可生成多个方案；方案支持父版本、模拟标记、采用记录和审批关联。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9.1 </w:t>
      </w:r>
      <w:r>
        <w:rPr>
          <w:rFonts w:ascii="Microsoft YaHei" w:hAnsi="Microsoft YaHei" w:eastAsia="Microsoft YaHei"/>
          <w:b/>
        </w:rPr>
        <w:t>一期规则型轻量推演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计算项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实现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人员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设备冲突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检查同一时间窗口内有效资源预占和任务分配。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时间窗口冲突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检查任务步骤计划区间、班次和维护窗口。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资源占用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计算人员、设备、空间和工具利用率。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预计完成时间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按步骤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estimated_minutes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、依赖和等待时间计算。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基础风险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负载、资质、设备健康、环境和告警规则加权。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方案对比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展示完成时间、风险、冲突数、资源利用率和需人工确认项。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10. </w:t>
      </w:r>
      <w:r>
        <w:rPr>
          <w:rFonts w:ascii="Microsoft YaHei" w:hAnsi="Microsoft YaHei" w:eastAsia="Microsoft YaHei"/>
          <w:b/>
        </w:rPr>
        <w:t>设备、人员与外骨骼实施规格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10.1 </w:t>
      </w:r>
      <w:r>
        <w:rPr>
          <w:rFonts w:ascii="Microsoft YaHei" w:hAnsi="Microsoft YaHei" w:eastAsia="Microsoft YaHei"/>
          <w:b/>
        </w:rPr>
        <w:t>设备搜索</w:t>
      </w:r>
      <w:r>
        <w:rPr>
          <w:rFonts w:ascii="Microsoft YaHei" w:hAnsi="Microsoft YaHei" w:eastAsia="Microsoft YaHei"/>
          <w:b/>
        </w:rPr>
        <w:t>19</w:t>
      </w:r>
      <w:r>
        <w:rPr>
          <w:rFonts w:ascii="Microsoft YaHei" w:hAnsi="Microsoft YaHei" w:eastAsia="Microsoft YaHei"/>
          <w:b/>
        </w:rPr>
        <w:t>维度（实施合并字段）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序号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搜索维度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关键字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名称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设备业务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ID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设备分类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型号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厂商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序列号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所属组织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空间位置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9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生命周期状态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运行状态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11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在线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离线状态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12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健康状态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13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绑定状态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14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当前绑定人员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15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协议类型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16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固件版本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17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数据来源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18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数据质量等级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19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维护状态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下一维护时间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EAF2F8"/>
          </w:tcPr>
          <w:p>
            <w:pPr>
              <w:pStyle w:val="Normal"/>
              <w:widowControl/>
              <w:spacing w:before="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字段映射门禁：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上述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19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项为历次设备需求的合并实施清单。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DDL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和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GET /api/devices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查询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DTO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必须逐项映射到实际字段、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jsonb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路径或聚合视图，并在接口测试中验证组合筛选。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10.2 </w:t>
      </w:r>
      <w:r>
        <w:rPr>
          <w:rFonts w:ascii="Microsoft YaHei" w:hAnsi="Microsoft YaHei" w:eastAsia="Microsoft YaHei"/>
          <w:b/>
        </w:rPr>
        <w:t>设备配置</w:t>
      </w:r>
      <w:r>
        <w:rPr>
          <w:rFonts w:ascii="Microsoft YaHei" w:hAnsi="Microsoft YaHei" w:eastAsia="Microsoft YaHei"/>
          <w:b/>
        </w:rPr>
        <w:t>12</w:t>
      </w:r>
      <w:r>
        <w:rPr>
          <w:rFonts w:ascii="Microsoft YaHei" w:hAnsi="Microsoft YaHei" w:eastAsia="Microsoft YaHei"/>
          <w:b/>
        </w:rPr>
        <w:t>类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分类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字段范围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1.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基础身份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名称、业务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、分类、型号、厂商、序列号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2.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归属与安装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、空间绑定、安装日期、负责人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3.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接入身份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数据源、接入类型、认证引用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4.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网络接入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IP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、端口、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MAC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5.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协议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协议版本、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MQTT/HTTP/Modbus/OPC UA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6.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采集频率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telemetry_interval_ms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sampling_rate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7.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上报规则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频率、条件、批大小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8.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告警阈值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温度、电量、负载、故障码规则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9.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控制权限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只读、参数调整、急停级别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10.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固件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版本、升级地址、升级状态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11.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维护策略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周期、上次维护、下次维护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12.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数据质量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检查开关、丢包阈值、置信度阈值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10.3 </w:t>
      </w:r>
      <w:r>
        <w:rPr>
          <w:rFonts w:ascii="Microsoft YaHei" w:hAnsi="Microsoft YaHei" w:eastAsia="Microsoft YaHei"/>
          <w:b/>
        </w:rPr>
        <w:t>设备绑定与外骨骼兼容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设备—空间：固定设备同时只能有一个</w:t>
      </w:r>
      <w:r>
        <w:rPr/>
        <w:t>active/installed</w:t>
      </w:r>
      <w:r>
        <w:rPr/>
        <w:t>位置；移动位置进入世界状态。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设备—人员：一台外骨骼同时只能绑定一人，绑定历史不删除。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设备—设备：支持网关、子设备、传感模块；</w:t>
      </w:r>
      <w:r>
        <w:rPr/>
        <w:t>Service</w:t>
      </w:r>
      <w:r>
        <w:rPr/>
        <w:t>写入前进行循环检测。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外骨骼排他组：</w:t>
      </w:r>
      <w:r>
        <w:rPr/>
        <w:t>upper_body</w:t>
      </w:r>
      <w:r>
        <w:rPr/>
        <w:t>、</w:t>
      </w:r>
      <w:r>
        <w:rPr/>
        <w:t>lower_body</w:t>
      </w:r>
      <w:r>
        <w:rPr/>
        <w:t>、</w:t>
      </w:r>
      <w:r>
        <w:rPr/>
        <w:t>full_body</w:t>
      </w:r>
      <w:r>
        <w:rPr/>
        <w:t>、</w:t>
      </w:r>
      <w:r>
        <w:rPr/>
        <w:t>positioning_tag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上肢与下肢可共存；</w:t>
      </w:r>
      <w:r>
        <w:rPr/>
        <w:t>full_body</w:t>
      </w:r>
      <w:r>
        <w:rPr/>
        <w:t>不能与上肢或下肢同时绑定；定位标签可与全部共存。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存在有效绑定时禁止修改</w:t>
      </w:r>
      <w:r>
        <w:rPr/>
        <w:t>device_category</w:t>
      </w:r>
      <w:r>
        <w:rPr/>
        <w:t>或影响排他组的</w:t>
      </w:r>
      <w:r>
        <w:rPr/>
        <w:t>equipmentType</w:t>
      </w:r>
      <w:r>
        <w:rPr/>
        <w:t>，必要时先结束绑定再变更。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10.4 </w:t>
      </w:r>
      <w:r>
        <w:rPr>
          <w:rFonts w:ascii="Microsoft YaHei" w:hAnsi="Microsoft YaHei" w:eastAsia="Microsoft YaHei"/>
          <w:b/>
        </w:rPr>
        <w:t>人员隐私与健康显示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列表不展示精确健康详情，仅显示风险等级和当前是否需要关注。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安全管理员可在详情页查看精确负载、疲劳或生理指标，访问写入审计。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人员精确位置和轨迹保留</w:t>
      </w:r>
      <w:r>
        <w:rPr/>
        <w:t>30</w:t>
      </w:r>
      <w:r>
        <w:rPr/>
        <w:t>天；</w:t>
      </w:r>
      <w:r>
        <w:rPr/>
        <w:t>30-90</w:t>
      </w:r>
      <w:r>
        <w:rPr/>
        <w:t>天仅保留区域级去标识化聚合。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离职人员状态设为</w:t>
      </w:r>
      <w:r>
        <w:rPr/>
        <w:t>inactive</w:t>
      </w:r>
      <w:r>
        <w:rPr/>
        <w:t>，保留历史，不出现在活跃列表和分配候选中。</w:t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11. </w:t>
      </w:r>
      <w:r>
        <w:rPr>
          <w:rFonts w:ascii="Microsoft YaHei" w:hAnsi="Microsoft YaHei" w:eastAsia="Microsoft YaHei"/>
          <w:b/>
        </w:rPr>
        <w:t>数据、回放、隐私与审计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11.1 </w:t>
      </w:r>
      <w:r>
        <w:rPr>
          <w:rFonts w:ascii="Microsoft YaHei" w:hAnsi="Microsoft YaHei" w:eastAsia="Microsoft YaHei"/>
          <w:b/>
        </w:rPr>
        <w:t>统一世界接口</w:t>
      </w:r>
    </w:p>
    <w:tbl>
      <w:tblPr>
        <w:tblStyle w:val="TableGrid"/>
        <w:tblW w:w="9524" w:type="dxa"/>
        <w:jc w:val="left"/>
        <w:tblInd w:w="-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2F2F2"/>
          </w:tcPr>
          <w:p>
            <w:pPr>
              <w:pStyle w:val="CodeBlock"/>
              <w:widowControl/>
              <w:spacing w:lineRule="auto" w:line="240" w:before="6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首次加载：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GET /api/world/snapshot</w:t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返回：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snapshotVersion + cursor + entities + generatedAt</w:t>
              <w:br/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持续增量：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GET /api/world/delta?cursor=...&amp;limit=...</w:t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返回：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nextCursor + upserts + removals + hasMore + etag</w:t>
              <w:br/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游标过期：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HTTP 410 / CURSOR_EXPIRED</w:t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客户端重新获取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snapshot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并重建本地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store</w:t>
              <w:br/>
              <w:br/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回放过期：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HTTP 410 / REPLAY_DATA_EXPIRED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world_delta_log</w:t>
      </w:r>
      <w:r>
        <w:rPr/>
        <w:t>使用全局单调</w:t>
      </w:r>
      <w:r>
        <w:rPr/>
        <w:t>seq bigint IDENTITY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游标编码为</w:t>
      </w:r>
      <w:r>
        <w:rPr/>
        <w:t>base64(snapshot_version:last_seq)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客户端前台</w:t>
      </w:r>
      <w:r>
        <w:rPr/>
        <w:t>3-5</w:t>
      </w:r>
      <w:r>
        <w:rPr/>
        <w:t>秒轮询，后台暂停；错误采用抖动、指数退避和断线补偿。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50</w:t>
      </w:r>
      <w:r>
        <w:rPr/>
        <w:t>并发用户场景通过合并请求、缓存和统一接口控制服务端</w:t>
      </w:r>
      <w:r>
        <w:rPr/>
        <w:t>QPS</w:t>
      </w:r>
      <w:r>
        <w:rPr/>
        <w:t>。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11.2 </w:t>
      </w:r>
      <w:r>
        <w:rPr>
          <w:rFonts w:ascii="Microsoft YaHei" w:hAnsi="Microsoft YaHei" w:eastAsia="Microsoft YaHei"/>
          <w:b/>
        </w:rPr>
        <w:t>数据保留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数据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保留期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处理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精细增量日志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7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天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自动删除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历史快照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90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天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&gt;30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天的人员坐标脱敏，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90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天后删除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人员精确轨迹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30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天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转为区域级聚合后删除原始记录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设备轨迹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90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天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自动删除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告警记录及证据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365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天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告警相关轨迹证据随告警封存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审计日志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365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天热数据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归档到冷存储，不保存完整人员位置序列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11.3 </w:t>
      </w:r>
      <w:r>
        <w:rPr>
          <w:rFonts w:ascii="Microsoft YaHei" w:hAnsi="Microsoft YaHei" w:eastAsia="Microsoft YaHei"/>
          <w:b/>
        </w:rPr>
        <w:t>审计完整性保护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所有</w:t>
      </w:r>
      <w:r>
        <w:rPr/>
        <w:t>create/update/delete/approve/control</w:t>
      </w:r>
      <w:r>
        <w:rPr/>
        <w:t>及敏感查询写入统一审计日志。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应用角色不可直接</w:t>
      </w:r>
      <w:r>
        <w:rPr/>
        <w:t>INSERT/UPDATE/DELETE</w:t>
      </w:r>
      <w:r>
        <w:rPr/>
        <w:t>审计表；写入仅通过可信后端调用</w:t>
      </w:r>
      <w:r>
        <w:rPr/>
        <w:t>SECURITY DEFINER</w:t>
      </w:r>
      <w:r>
        <w:rPr/>
        <w:t>函数。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服务层先按实体</w:t>
      </w:r>
      <w:r>
        <w:rPr/>
        <w:t>Schema</w:t>
      </w:r>
      <w:r>
        <w:rPr/>
        <w:t>深度脱敏；数据库函数对顶层密码、密钥、认证、健康和控制凭证二次脱敏。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每个组织独立哈希链，使用</w:t>
      </w:r>
      <w:r>
        <w:rPr/>
        <w:t>advisory transaction lock</w:t>
      </w:r>
      <w:r>
        <w:rPr/>
        <w:t>防止并发分叉。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哈希载荷覆盖</w:t>
      </w:r>
      <w:r>
        <w:rPr/>
        <w:t>prevHash</w:t>
      </w:r>
      <w:r>
        <w:rPr/>
        <w:t>、操作人、组织、操作类型、实体、</w:t>
      </w:r>
      <w:r>
        <w:rPr/>
        <w:t>before/after</w:t>
      </w:r>
      <w:r>
        <w:rPr/>
        <w:t>、原因、</w:t>
      </w:r>
      <w:r>
        <w:rPr/>
        <w:t>IP</w:t>
      </w:r>
      <w:r>
        <w:rPr/>
        <w:t>、</w:t>
      </w:r>
      <w:r>
        <w:rPr/>
        <w:t>requestId</w:t>
      </w:r>
      <w:r>
        <w:rPr/>
        <w:t>、风险标记和</w:t>
      </w:r>
      <w:r>
        <w:rPr/>
        <w:t>UTC</w:t>
      </w:r>
      <w:r>
        <w:rPr/>
        <w:t>时间。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每日使用完整链</w:t>
      </w:r>
      <w:r>
        <w:rPr/>
        <w:t>LAG</w:t>
      </w:r>
      <w:r>
        <w:rPr/>
        <w:t>校验连续性，并重新计算哈希；异常触发告警并冻结高风险操作。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一期术语为“完整性保护”，后续</w:t>
      </w:r>
      <w:r>
        <w:rPr/>
        <w:t>HMAC</w:t>
      </w:r>
      <w:r>
        <w:rPr/>
        <w:t>或外部不可变存储后才称真正不可篡改。</w:t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12. </w:t>
      </w:r>
      <w:r>
        <w:rPr>
          <w:rFonts w:ascii="Microsoft YaHei" w:hAnsi="Microsoft YaHei" w:eastAsia="Microsoft YaHei"/>
          <w:b/>
        </w:rPr>
        <w:t>数据库与</w:t>
      </w:r>
      <w:r>
        <w:rPr>
          <w:rFonts w:ascii="Microsoft YaHei" w:hAnsi="Microsoft YaHei" w:eastAsia="Microsoft YaHei"/>
          <w:b/>
        </w:rPr>
        <w:t>DDL</w:t>
      </w:r>
      <w:r>
        <w:rPr>
          <w:rFonts w:ascii="Microsoft YaHei" w:hAnsi="Microsoft YaHei" w:eastAsia="Microsoft YaHei"/>
          <w:b/>
        </w:rPr>
        <w:t>实施方案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12.1 </w:t>
      </w:r>
      <w:r>
        <w:rPr>
          <w:rFonts w:ascii="Microsoft YaHei" w:hAnsi="Microsoft YaHei" w:eastAsia="Microsoft YaHei"/>
          <w:b/>
        </w:rPr>
        <w:t>最终口径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层次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口径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执行规则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逻辑能力模型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覆盖组织、人员、设备、空间、任务、资源、告警、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、审批、控制、回放、审计和配置。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每个冻结能力必须映射到物理表或既有表扩展。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物理部署包装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36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 xml:space="preserve">张新表 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CREATE +12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 xml:space="preserve">张既有表 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ALTER =48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张受管表。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最终以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生成器的冻结清单和映射矩阵为准。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安全与权限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、显式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GRANT/REVOKE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Service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层过滤。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authenticated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DML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；可信后端角色写入；审计函数权限独立。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引用完整性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不创建物理外键。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Service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层事务校验、逻辑引用类型一致、软删除和审计。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FF2CC"/>
          </w:tcPr>
          <w:p>
            <w:pPr>
              <w:pStyle w:val="Normal"/>
              <w:widowControl/>
              <w:spacing w:before="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DDL</w:t>
            </w: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生成前必交付：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《逻辑能力—物理表映射矩阵》必须逐项覆盖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v4.1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能力。最新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36+12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表名与早期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48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逻辑表名存在差异，未映射项不得以“后续再做”方式静默删除。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>12.2 36</w:t>
      </w:r>
      <w:r>
        <w:rPr>
          <w:rFonts w:ascii="Microsoft YaHei" w:hAnsi="Microsoft YaHei" w:eastAsia="Microsoft YaHei"/>
          <w:b/>
        </w:rPr>
        <w:t>张新表（当前执行包装）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域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新表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组织域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ewoh_organization, ewoh_person, ewoh_person_skill, ewoh_skill, ewoh_role, ewoh_person_role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设备域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ewoh_device_person_binding, ewoh_device_capability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空间域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ewoh_spatial_relation, ewoh_spatial_hierarchy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模型域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ewoh_model_asset, ewoh_model_binding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工位域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ewoh_workstation, ewoh_workstation_device, ewoh_workstation_person, ewoh_workstation_skill, ewoh_workstation_relation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任务域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ewoh_task_template, ewoh_task_step, ewoh_task_skill_req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排班域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ewoh_schedule_task, ewoh_schedule_task_step, ewoh_schedule_assignment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资源域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ewoh_resource_preorder, ewoh_resource_binding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控制域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ewoh_control_request, ewoh_control_command, ewoh_control_result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事件域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ewoh_event_rule, ewoh_event_action, ewoh_event_subscription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世界域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ewoh_world_snapshot, ewoh_world_delta_log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系统域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ewoh_system_config, ewoh_knowledge_base, ewoh_knowledge_entry, ewoh_notification, ewoh_audit_log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>12.3 12</w:t>
      </w:r>
      <w:r>
        <w:rPr>
          <w:rFonts w:ascii="Microsoft YaHei" w:hAnsi="Microsoft YaHei" w:eastAsia="Microsoft YaHei"/>
          <w:b/>
        </w:rPr>
        <w:t>张既有表改造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序号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既有表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改造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ewoh_scheduler_config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并迁移默认组织；删除旧宽松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；按需增加业务字段、索引和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ewoh_environment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并迁移默认组织；删除旧宽松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；按需增加业务字段、索引和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ewoh_model_registry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并迁移默认组织；删除旧宽松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；按需增加业务字段、索引和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ewoh_schedule_audit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并迁移默认组织；删除旧宽松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；按需增加业务字段、索引和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ewoh_schedule_plan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并迁移默认组织；删除旧宽松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；按需增加业务字段、索引和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ewoh_event_chain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并迁移默认组织；删除旧宽松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；按需增加业务字段、索引和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7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ewoh_world_state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并迁移默认组织；删除旧宽松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；按需增加业务字段、索引和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8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ewoh_topology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并迁移默认组织；删除旧宽松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；按需增加业务字段、索引和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9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ewoh_spatial_entity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并迁移默认组织；删除旧宽松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；按需增加业务字段、索引和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10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ewoh_telemetry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并迁移默认组织；删除旧宽松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；按需增加业务字段、索引和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11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ewoh_event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并迁移默认组织；删除旧宽松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；按需增加业务字段、索引和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12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ewoh_device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并迁移默认组织；删除旧宽松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；按需增加业务字段、索引和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重点表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字段改造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ewoh_spatial_entity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z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roll/pitch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bbox_d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model_node_id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model_version_id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coordinate_system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coordinate_origin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floor_elevation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unit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。采用分字段三维姿态。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ewoh_device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lifecycle_status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runtime_status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health_status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device_category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extra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worker_name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仅兼容保留，新代码禁用。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ewoh_schedule_plan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suggestion_id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session_id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version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parent_plan_id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is_simulation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approval_id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12.4 </w:t>
      </w:r>
      <w:r>
        <w:rPr>
          <w:rFonts w:ascii="Microsoft YaHei" w:hAnsi="Microsoft YaHei" w:eastAsia="Microsoft YaHei"/>
          <w:b/>
        </w:rPr>
        <w:t>逻辑能力映射门禁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冻结能力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物理映射要求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组织、人员、技能、角色、班组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班次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organization/person/skill/role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及关系表；若班组和班次未独立建表，必须给出等价物理实现。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设备三类绑定与外骨骼排他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device_person_binding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resource_binding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、空间关系或既有表；必须满足唯一性和历史。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任务与步骤级资源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task_template/step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schedule_task/step/assignment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resource_preorder/binding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；必须覆盖任务状态机与执行日志。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物料与工具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资源域或新增数量型预占实现；必须支持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numeric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数量、批次、领用、消耗和释放。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告警闭环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event/event_chain/rule/action/subscription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或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alert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表族；必须覆盖确认、处置、升级、关闭、重开、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建议与方案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现有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brain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能力、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schedule_plan/audit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knowledge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；必须保留会话快照、建议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方案分离和版本。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审批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必须有可查询的实例、步骤和操作记录，或明确映射到等价表。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控制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control_request/command/result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；必须支持多逻辑指令、重试链、幂等和聚合。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回放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world_state/snapshot/delta_log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，必要时轨迹聚合；必须满足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30/90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天隐私与回放。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审计与配置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audit_log/system_config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；完整性保护、版本继承、全局公开规则。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12.5 </w:t>
      </w:r>
      <w:r>
        <w:rPr>
          <w:rFonts w:ascii="Microsoft YaHei" w:hAnsi="Microsoft YaHei" w:eastAsia="Microsoft YaHei"/>
          <w:b/>
        </w:rPr>
        <w:t>通用</w:t>
      </w:r>
      <w:r>
        <w:rPr>
          <w:rFonts w:ascii="Microsoft YaHei" w:hAnsi="Microsoft YaHei" w:eastAsia="Microsoft YaHei"/>
          <w:b/>
        </w:rPr>
        <w:t>DDL</w:t>
      </w:r>
      <w:r>
        <w:rPr>
          <w:rFonts w:ascii="Microsoft YaHei" w:hAnsi="Microsoft YaHei" w:eastAsia="Microsoft YaHei"/>
          <w:b/>
        </w:rPr>
        <w:t>规则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主表和关系表默认</w:t>
      </w:r>
      <w:r>
        <w:rPr/>
        <w:t>id uuid PRIMARY KEY DEFAULT gen_random_uuid()</w:t>
      </w:r>
      <w:r>
        <w:rPr/>
        <w:t>；轨迹等特殊表可使用复合主键。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业务</w:t>
      </w:r>
      <w:r>
        <w:rPr/>
        <w:t>ID</w:t>
      </w:r>
      <w:r>
        <w:rPr/>
        <w:t>使用</w:t>
      </w:r>
      <w:r>
        <w:rPr/>
        <w:t>varchar(255) UNIQUE NOT NULL</w:t>
      </w:r>
      <w:r>
        <w:rPr/>
        <w:t>；逻辑引用字段类型必须与被引用字段一致。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所有受管表包含平台审计列；</w:t>
      </w:r>
      <w:r>
        <w:rPr/>
        <w:t>user_profile</w:t>
      </w:r>
      <w:r>
        <w:rPr/>
        <w:t>构造表达式根据环境探针动态生成。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数量使用</w:t>
      </w:r>
      <w:r>
        <w:rPr/>
        <w:t>numeric(18,4)</w:t>
      </w:r>
      <w:r>
        <w:rPr/>
        <w:t>，禁止</w:t>
      </w:r>
      <w:r>
        <w:rPr/>
        <w:t>real</w:t>
      </w:r>
      <w:r>
        <w:rPr/>
        <w:t>用于库存、预占、领用和消耗。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主数据软删除；绑定通过</w:t>
      </w:r>
      <w:r>
        <w:rPr/>
        <w:t>end_time/status</w:t>
      </w:r>
      <w:r>
        <w:rPr/>
        <w:t>结束；任务</w:t>
      </w:r>
      <w:r>
        <w:rPr/>
        <w:t>/</w:t>
      </w:r>
      <w:r>
        <w:rPr/>
        <w:t>审批</w:t>
      </w:r>
      <w:r>
        <w:rPr/>
        <w:t>/</w:t>
      </w:r>
      <w:r>
        <w:rPr/>
        <w:t>告警</w:t>
      </w:r>
      <w:r>
        <w:rPr/>
        <w:t>/</w:t>
      </w:r>
      <w:r>
        <w:rPr/>
        <w:t>控制按生命周期保留；日志按保留策略归档。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world_delta_log.seq</w:t>
      </w:r>
      <w:r>
        <w:rPr/>
        <w:t>与</w:t>
      </w:r>
      <w:r>
        <w:rPr/>
        <w:t>audit_log.audit_seq</w:t>
      </w:r>
      <w:r>
        <w:rPr/>
        <w:t>使用</w:t>
      </w:r>
      <w:r>
        <w:rPr/>
        <w:t>bigint GENERATED ALWAYS AS IDENTITY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所有</w:t>
      </w:r>
      <w:r>
        <w:rPr/>
        <w:t>DDL</w:t>
      </w:r>
      <w:r>
        <w:rPr/>
        <w:t>使用</w:t>
      </w:r>
      <w:r>
        <w:rPr/>
        <w:t>IF EXISTS/IF NOT EXISTS</w:t>
      </w:r>
      <w:r>
        <w:rPr/>
        <w:t>或可重入迁移设计，并提供回滚脚本。</w:t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13. </w:t>
      </w:r>
      <w:r>
        <w:rPr>
          <w:rFonts w:ascii="Microsoft YaHei" w:hAnsi="Microsoft YaHei" w:eastAsia="Microsoft YaHei"/>
          <w:b/>
        </w:rPr>
        <w:t>后端实施方案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13.1 </w:t>
      </w:r>
      <w:r>
        <w:rPr>
          <w:rFonts w:ascii="Microsoft YaHei" w:hAnsi="Microsoft YaHei" w:eastAsia="Microsoft YaHei"/>
          <w:b/>
        </w:rPr>
        <w:t>现有模块基线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现有模块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改造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shared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新增组织上下文、审计服务、统一错误、分页、幂等和引用校验工具。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dashboard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适配组织范围，输出指挥中心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KPI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和摘要。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simulator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模拟组织、人员、绑定、任务、告警、审批、控制和回放。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spatial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严格空间实体化，增加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坐标、层级和模型节点。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world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统一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snapshot/delta/replay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接口。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scheduler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接入新任务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资源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计划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审批模型，废弃自动触发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devices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适配设备三状态、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19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维搜索、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12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类配置和绑定。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embodiment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L0-L4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聚合、人员外骨骼负载和风险。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brain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快照冻结、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A1/A2/A3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分级、建议与方案分离。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view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角色化页面聚合和前端数据接口。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13.2 </w:t>
      </w:r>
      <w:r>
        <w:rPr>
          <w:rFonts w:ascii="Microsoft YaHei" w:hAnsi="Microsoft YaHei" w:eastAsia="Microsoft YaHei"/>
          <w:b/>
        </w:rPr>
        <w:t>核心基础设施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组件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关键约束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OrgContextInterceptor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从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req.userContext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解析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userId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primaryOrgId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、角色和可访问组织，并设置数据库上下文。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必须使用事务级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set_config(..., true)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，并保证同一事务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连接内执行全部受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保护查询。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AuditService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统一调用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append_audit_log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，执行服务层深度脱敏。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调用方不传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operator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requestId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clientIp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自动获取；高风险标记强制。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OrgScopeService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解析下级数据范围和上级配置继承。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递归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CTE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或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5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分钟缓存；组织结构变更后清缓存。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StateMachineGuard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统一校验任务、审批、告警、方案和控制状态转换。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非法转换返回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409 STATE_NOT_ALLOWED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ReferenceIntegrityService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在无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FK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条件下校验逻辑引用、软删除和循环关系。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所有写操作在同一事务中完成。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IdempotencyService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保存和查询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idempotency_key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重复请求返回原响应。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CE4D6"/>
          </w:tcPr>
          <w:p>
            <w:pPr>
              <w:pStyle w:val="Normal"/>
              <w:widowControl/>
              <w:spacing w:before="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连接池修正：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执行方案中曾建议连接级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GUC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（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set_config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第三参数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false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），这会产生连接池租户上下文残留风险。最终实现必须使用事务级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GUC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（第三参数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true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），每个请求的受保护数据库操作包裹在同一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request-scoped transaction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中。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13.3 </w:t>
      </w:r>
      <w:r>
        <w:rPr>
          <w:rFonts w:ascii="Microsoft YaHei" w:hAnsi="Microsoft YaHei" w:eastAsia="Microsoft YaHei"/>
          <w:b/>
        </w:rPr>
        <w:t>新增业务模块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优先级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模块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范围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P0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organization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组织、人员、技能、角色及关系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CRUD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P0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workstation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工位、设备、人员、技能和工位关系。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P0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task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任务模板、步骤、技能要求、状态机。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P0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resource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预占、绑定、冲突校验、并发锁和释放。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P0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control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请求、命令、结果、幂等、审批和重试。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P1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event-rule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事件规则、动作和订阅。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P1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model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模型资产、绑定、版本和发布。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P1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knowledge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知识库和知识条目。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P1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notification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通知模板、接收人和发送状态。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P1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system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系统配置、继承、公开范围和阈值规则。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14. </w:t>
      </w:r>
      <w:r>
        <w:rPr>
          <w:rFonts w:ascii="Microsoft YaHei" w:hAnsi="Microsoft YaHei" w:eastAsia="Microsoft YaHei"/>
          <w:b/>
        </w:rPr>
        <w:t>前端实施方案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14.1 </w:t>
      </w:r>
      <w:r>
        <w:rPr>
          <w:rFonts w:ascii="Microsoft YaHei" w:hAnsi="Microsoft YaHei" w:eastAsia="Microsoft YaHei"/>
          <w:b/>
        </w:rPr>
        <w:t>基础设施改造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client/src/api/index.ts</w:t>
      </w:r>
      <w:r>
        <w:rPr/>
        <w:t>按</w:t>
      </w:r>
      <w:r>
        <w:rPr/>
        <w:t>organization</w:t>
      </w:r>
      <w:r>
        <w:rPr/>
        <w:t>、</w:t>
      </w:r>
      <w:r>
        <w:rPr/>
        <w:t>workstation</w:t>
      </w:r>
      <w:r>
        <w:rPr/>
        <w:t>、</w:t>
      </w:r>
      <w:r>
        <w:rPr/>
        <w:t>task</w:t>
      </w:r>
      <w:r>
        <w:rPr/>
        <w:t>、</w:t>
      </w:r>
      <w:r>
        <w:rPr/>
        <w:t>resource</w:t>
      </w:r>
      <w:r>
        <w:rPr/>
        <w:t>、</w:t>
      </w:r>
      <w:r>
        <w:rPr/>
        <w:t>control</w:t>
      </w:r>
      <w:r>
        <w:rPr/>
        <w:t>、</w:t>
      </w:r>
      <w:r>
        <w:rPr/>
        <w:t>eventRule</w:t>
      </w:r>
      <w:r>
        <w:rPr/>
        <w:t>、</w:t>
      </w:r>
      <w:r>
        <w:rPr/>
        <w:t>model</w:t>
      </w:r>
      <w:r>
        <w:rPr/>
        <w:t>、</w:t>
      </w:r>
      <w:r>
        <w:rPr/>
        <w:t>knowledge</w:t>
      </w:r>
      <w:r>
        <w:rPr/>
        <w:t>、</w:t>
      </w:r>
      <w:r>
        <w:rPr/>
        <w:t>notification</w:t>
      </w:r>
      <w:r>
        <w:rPr/>
        <w:t>、</w:t>
      </w:r>
      <w:r>
        <w:rPr/>
        <w:t>system</w:t>
      </w:r>
      <w:r>
        <w:rPr/>
        <w:t>导出命名空间。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queryKeys.ts</w:t>
      </w:r>
      <w:r>
        <w:rPr/>
        <w:t>按组织和筛选条件设计稳定查询键，组织切换时统一失效缓存。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app.tsx</w:t>
      </w:r>
      <w:r>
        <w:rPr/>
        <w:t>新增</w:t>
      </w:r>
      <w:r>
        <w:rPr/>
        <w:t>11</w:t>
      </w:r>
      <w:r>
        <w:rPr/>
        <w:t>个中心路由，首页跳转</w:t>
      </w:r>
      <w:r>
        <w:rPr/>
        <w:t>/command-center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Layout.tsx</w:t>
      </w:r>
      <w:r>
        <w:rPr/>
        <w:t>按态势层、管理层、决策层、基建层分组并按角色过滤。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所有页面实现</w:t>
      </w:r>
      <w:r>
        <w:rPr/>
        <w:t>loading</w:t>
      </w:r>
      <w:r>
        <w:rPr/>
        <w:t>、</w:t>
      </w:r>
      <w:r>
        <w:rPr/>
        <w:t>empty</w:t>
      </w:r>
      <w:r>
        <w:rPr/>
        <w:t>、</w:t>
      </w:r>
      <w:r>
        <w:rPr/>
        <w:t>error</w:t>
      </w:r>
      <w:r>
        <w:rPr/>
        <w:t>、</w:t>
      </w:r>
      <w:r>
        <w:rPr/>
        <w:t>permission denied</w:t>
      </w:r>
      <w:r>
        <w:rPr/>
        <w:t>和</w:t>
      </w:r>
      <w:r>
        <w:rPr/>
        <w:t>stale data</w:t>
      </w:r>
      <w:r>
        <w:rPr/>
        <w:t>状态。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14.2 </w:t>
      </w:r>
      <w:r>
        <w:rPr>
          <w:rFonts w:ascii="Microsoft YaHei" w:hAnsi="Microsoft YaHei" w:eastAsia="Microsoft YaHei"/>
          <w:b/>
        </w:rPr>
        <w:t>新建与重构页面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页面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实施组件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Organization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组织树、人员表、角色技能、关系追溯、编辑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Dialog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Scheduler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任务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Kanban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、方案列表、确认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拒绝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派发、执行时间线；复用既有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scheduler.ts API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Workstation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工位树、设备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人员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技能配置和关系图。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Resource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资源预占日历、冲突列表、利用率和释放。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Control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控制请求列表、指令链、回执、审批和重试。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Tasks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任务模板、步骤设计器、依赖和技能要求。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AuditLog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过滤、详情、完整性状态和高风险标识，只读。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Settings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组织配置、上级继承、全局公开和版本。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DigitalWorld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FactoryScene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ModelLoader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EntityLayer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Heatmap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Trajectory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Camera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LevelSwitcher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SimulationPanel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既有页面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处理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Overview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并入指挥中心。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CommandMap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升级为指挥中心的简化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态势与数字世界入口。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Devices/DeviceManagement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合并为设备中心，适配新状态和绑定。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Events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合并到风险与告警中心。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Workers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合并到人员与外骨骼中心。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DataQuality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合并到数据资产中心。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EmbodimentOverview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并入指挥中心具身智能面板。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Dashboard/Employees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删除游戏遗留入口。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>15. API</w:t>
      </w:r>
      <w:r>
        <w:rPr>
          <w:rFonts w:ascii="Microsoft YaHei" w:hAnsi="Microsoft YaHei" w:eastAsia="Microsoft YaHei"/>
          <w:b/>
        </w:rPr>
        <w:t>与集成规范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15.1 </w:t>
      </w:r>
      <w:r>
        <w:rPr>
          <w:rFonts w:ascii="Microsoft YaHei" w:hAnsi="Microsoft YaHei" w:eastAsia="Microsoft YaHei"/>
          <w:b/>
        </w:rPr>
        <w:t>通用契约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所有写接口要求登录、组织上下文、幂等键、状态版本或乐观锁。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统一分页：</w:t>
      </w:r>
      <w:r>
        <w:rPr/>
        <w:t>page/pageSize</w:t>
      </w:r>
      <w:r>
        <w:rPr/>
        <w:t>或</w:t>
      </w:r>
      <w:r>
        <w:rPr/>
        <w:t>cursor/limit</w:t>
      </w:r>
      <w:r>
        <w:rPr/>
        <w:t>，响应包含</w:t>
      </w:r>
      <w:r>
        <w:rPr/>
        <w:t>items</w:t>
      </w:r>
      <w:r>
        <w:rPr/>
        <w:t>、</w:t>
      </w:r>
      <w:r>
        <w:rPr/>
        <w:t>total/nextCursor</w:t>
      </w:r>
      <w:r>
        <w:rPr/>
        <w:t>、</w:t>
      </w:r>
      <w:r>
        <w:rPr/>
        <w:t>hasMore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统一错误格式：</w:t>
      </w:r>
      <w:r>
        <w:rPr/>
        <w:t>{"code":"ERROR_CODE","message":"</w:t>
      </w:r>
      <w:r>
        <w:rPr/>
        <w:t>人类可读描述</w:t>
      </w:r>
      <w:r>
        <w:rPr/>
        <w:t>","details":{}}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时间均使用</w:t>
      </w:r>
      <w:r>
        <w:rPr/>
        <w:t>ISO 8601</w:t>
      </w:r>
      <w:r>
        <w:rPr/>
        <w:t>带时区；服务端存储</w:t>
      </w:r>
      <w:r>
        <w:rPr/>
        <w:t>timestamptz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列表接口默认不返回敏感健康数据和明文接入凭证。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场景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HTTP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错误码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参数校验失败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400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INVALID_PARAMS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无权限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403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FORBIDDEN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资源不存在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404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NOT_FOUND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游标过期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410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CURSOR_EXPIRED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回放过期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410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REPLAY_DATA_EXPIRED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资源冲突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409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RESOURCE_RESERVED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状态转换非法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409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STATE_NOT_ALLOWED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唯一约束冲突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409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CONFLICT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15.2 </w:t>
      </w:r>
      <w:r>
        <w:rPr>
          <w:rFonts w:ascii="Microsoft YaHei" w:hAnsi="Microsoft YaHei" w:eastAsia="Microsoft YaHei"/>
          <w:b/>
        </w:rPr>
        <w:t>关键接口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域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接口族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说明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世界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GET /api/world/snapshot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GET /api/world/delta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GET /api/world/replay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快照、增量、回放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组织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GET/POST/PUT /api/organization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；人员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角色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技能子资源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组织和人员管理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GET /api/devices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GET /:id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PUT /:id/config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；绑定接口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19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维搜索、配置、绑定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调度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任务、计划、资源、派发、执行日志、推演接口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任务闭环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POST /api/ai/suggestions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POST /api/ai/plans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；方案对比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采用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仅人工触发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告警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告警列表、详情、确认、处置、升级、关闭、重开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与复盘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审批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创建实例、审批、驳回、委托、跳过、超时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高风险操作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控制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创建请求、审批、发送、撤销、重试、回执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网关控制闭环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模型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采集、重建状态、资产上传、校验、发布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FileService +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外部服务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审计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GET /api/audit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按实体、操作人和时间查询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15.3 </w:t>
      </w:r>
      <w:r>
        <w:rPr>
          <w:rFonts w:ascii="Microsoft YaHei" w:hAnsi="Microsoft YaHei" w:eastAsia="Microsoft YaHei"/>
          <w:b/>
        </w:rPr>
        <w:t>外部系统边界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数据</w:t>
            </w:r>
            <w:r>
              <w:rPr>
                <w:rFonts w:eastAsia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能力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一期来源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后续集成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人员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本系统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HR/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通讯录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生产任务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本系统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MES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物料库存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本系统或资源模块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WMS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设备档案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本系统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设备管理平台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人员位置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UWB/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模拟器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UWB API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外骨骼遥测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设备平台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模拟器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MQTT/HTTP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视频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仅引用摄像头状态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视频平台，不存储视频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控制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控制请求记录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工业协议网关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重建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手工上传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外部任务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GPU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重建服务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16. </w:t>
      </w:r>
      <w:r>
        <w:rPr>
          <w:rFonts w:ascii="Microsoft YaHei" w:hAnsi="Microsoft YaHei" w:eastAsia="Microsoft YaHei"/>
          <w:b/>
        </w:rPr>
        <w:t>安全与权限实施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16.1 </w:t>
      </w:r>
      <w:r>
        <w:rPr>
          <w:rFonts w:ascii="Microsoft YaHei" w:hAnsi="Microsoft YaHei" w:eastAsia="Microsoft YaHei"/>
          <w:b/>
        </w:rPr>
        <w:t>数据库访问模型</w:t>
      </w:r>
    </w:p>
    <w:tbl>
      <w:tblPr>
        <w:tblStyle w:val="TableGrid"/>
        <w:tblW w:w="9524" w:type="dxa"/>
        <w:jc w:val="left"/>
        <w:tblInd w:w="-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2F2F2"/>
          </w:tcPr>
          <w:p>
            <w:pPr>
              <w:pStyle w:val="CodeBlock"/>
              <w:widowControl/>
              <w:spacing w:lineRule="auto" w:line="240" w:before="6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最终用户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浏览器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×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不允许数据库直连或任意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SQL/RPC</w:t>
              <w:br/>
              <w:t xml:space="preserve">    ↓</w:t>
              <w:br/>
              <w:t>NestJS API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（唯一数据访问通道）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    ↓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可信后端数据库角色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>PostgreSQL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：显式表权限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+ RLS + Service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层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org_id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约束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authenticated</w:t>
      </w:r>
      <w:r>
        <w:rPr/>
        <w:t>角色对业务表不得拥有</w:t>
      </w:r>
      <w:r>
        <w:rPr/>
        <w:t>INSERT/UPDATE/DELETE</w:t>
      </w:r>
      <w:r>
        <w:rPr/>
        <w:t>；若前端无需直接读表，可进一步</w:t>
      </w:r>
      <w:r>
        <w:rPr/>
        <w:t>REVOKE ALL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后端运行时角色必须通过临时</w:t>
      </w:r>
      <w:r>
        <w:rPr/>
        <w:t>API</w:t>
      </w:r>
      <w:r>
        <w:rPr/>
        <w:t>端点确认；不能使用可信服务角色时停止</w:t>
      </w:r>
      <w:r>
        <w:rPr/>
        <w:t>DDL</w:t>
      </w:r>
      <w:r>
        <w:rPr/>
        <w:t>执行。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若</w:t>
      </w:r>
      <w:r>
        <w:rPr/>
        <w:t>service_role</w:t>
      </w:r>
      <w:r>
        <w:rPr/>
        <w:t>具有</w:t>
      </w:r>
      <w:r>
        <w:rPr/>
        <w:t>BYPASSRLS</w:t>
      </w:r>
      <w:r>
        <w:rPr/>
        <w:t>，必须记录</w:t>
      </w:r>
      <w:r>
        <w:rPr/>
        <w:t>RLS</w:t>
      </w:r>
      <w:r>
        <w:rPr/>
        <w:t>不能约束该角色，所有租户隔离由</w:t>
      </w:r>
      <w:r>
        <w:rPr/>
        <w:t>Service</w:t>
      </w:r>
      <w:r>
        <w:rPr/>
        <w:t>和测试保证；优先使用非</w:t>
      </w:r>
      <w:r>
        <w:rPr/>
        <w:t>BYPASS</w:t>
      </w:r>
      <w:r>
        <w:rPr/>
        <w:t>受控角色。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审计写入函数仅可信后端角色可执行。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>16.2 RLS</w:t>
      </w:r>
      <w:r>
        <w:rPr>
          <w:rFonts w:ascii="Microsoft YaHei" w:hAnsi="Microsoft YaHei" w:eastAsia="Microsoft YaHei"/>
          <w:b/>
        </w:rPr>
        <w:t>与组织上下文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表组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策略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44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 NOT NULL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表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按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current_org_ids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或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global_admin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读取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写入；可信后端写。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world_snapshot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组织记录按范围；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 NULL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仅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global_admin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world_delta_log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组织记录按范围；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 NULL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仅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global_admin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system_config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组织记录按范围；全局记录仅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global_admin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或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is_public=true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读取；写入全局必须管理员。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audit_log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组织范围只读；普通角色和服务角色无直接写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每个</w:t>
      </w:r>
      <w:r>
        <w:rPr/>
        <w:t>HTTP</w:t>
      </w:r>
      <w:r>
        <w:rPr/>
        <w:t>请求使用</w:t>
      </w:r>
      <w:r>
        <w:rPr/>
        <w:t>request-scoped transaction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在事务内依次设置</w:t>
      </w:r>
      <w:r>
        <w:rPr/>
        <w:t>app.user_id</w:t>
      </w:r>
      <w:r>
        <w:rPr/>
        <w:t>、</w:t>
      </w:r>
      <w:r>
        <w:rPr/>
        <w:t>app.current_org_id</w:t>
      </w:r>
      <w:r>
        <w:rPr/>
        <w:t>、</w:t>
      </w:r>
      <w:r>
        <w:rPr/>
        <w:t>app.current_org_ids</w:t>
      </w:r>
      <w:r>
        <w:rPr/>
        <w:t>、</w:t>
      </w:r>
      <w:r>
        <w:rPr/>
        <w:t>app.is_global_admin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所有</w:t>
      </w:r>
      <w:r>
        <w:rPr/>
        <w:t>set_config</w:t>
      </w:r>
      <w:r>
        <w:rPr/>
        <w:t>使用参数化</w:t>
      </w:r>
      <w:r>
        <w:rPr/>
        <w:t>SQL</w:t>
      </w:r>
      <w:r>
        <w:rPr/>
        <w:t>，第三参数</w:t>
      </w:r>
      <w:r>
        <w:rPr/>
        <w:t>true</w:t>
      </w:r>
      <w:r>
        <w:rPr/>
        <w:t>（事务级）。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后台任务、模拟器和消息消费者也必须显式设置服务身份和目标组织。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16.3 </w:t>
      </w:r>
      <w:r>
        <w:rPr>
          <w:rFonts w:ascii="Microsoft YaHei" w:hAnsi="Microsoft YaHei" w:eastAsia="Microsoft YaHei"/>
          <w:b/>
        </w:rPr>
        <w:t>数据源凭证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AES-256-GCM</w:t>
      </w:r>
      <w:r>
        <w:rPr/>
        <w:t>加密，随机</w:t>
      </w:r>
      <w:r>
        <w:rPr/>
        <w:t>12</w:t>
      </w:r>
      <w:r>
        <w:rPr/>
        <w:t>字节</w:t>
      </w:r>
      <w:r>
        <w:rPr/>
        <w:t>nonce</w:t>
      </w:r>
      <w:r>
        <w:rPr/>
        <w:t>，保存</w:t>
      </w:r>
      <w:r>
        <w:rPr/>
        <w:t>ciphertext</w:t>
      </w:r>
      <w:r>
        <w:rPr/>
        <w:t>、</w:t>
      </w:r>
      <w:r>
        <w:rPr/>
        <w:t>nonce</w:t>
      </w:r>
      <w:r>
        <w:rPr/>
        <w:t>、</w:t>
      </w:r>
      <w:r>
        <w:rPr/>
        <w:t>tag</w:t>
      </w:r>
      <w:r>
        <w:rPr/>
        <w:t>和</w:t>
      </w:r>
      <w:r>
        <w:rPr/>
        <w:t>keyVersion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密钥环使用版本化环境变量</w:t>
      </w:r>
      <w:r>
        <w:rPr/>
        <w:t>DATA_SOURCE_CREDENTIALS_KEY_YYYY_Qn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每</w:t>
      </w:r>
      <w:r>
        <w:rPr/>
        <w:t>90</w:t>
      </w:r>
      <w:r>
        <w:rPr/>
        <w:t>天轮换；删除旧密钥前确认无数据引用；可后台重加密。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审计日志永不记录明文凭证、密钥或认证配置。</w:t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17. </w:t>
      </w:r>
      <w:r>
        <w:rPr>
          <w:rFonts w:ascii="Microsoft YaHei" w:hAnsi="Microsoft YaHei" w:eastAsia="Microsoft YaHei"/>
          <w:b/>
        </w:rPr>
        <w:t>数据迁移与兼容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17.1 </w:t>
      </w:r>
      <w:r>
        <w:rPr>
          <w:rFonts w:ascii="Microsoft YaHei" w:hAnsi="Microsoft YaHei" w:eastAsia="Microsoft YaHei"/>
          <w:b/>
        </w:rPr>
        <w:t>迁移原则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不物理删除旧数据；迁移前备份并保留回滚脚本。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12</w:t>
      </w:r>
      <w:r>
        <w:rPr/>
        <w:t>张既有表先增加</w:t>
      </w:r>
      <w:r>
        <w:rPr/>
        <w:t>nullable org_id</w:t>
      </w:r>
      <w:r>
        <w:rPr/>
        <w:t>，创建</w:t>
      </w:r>
      <w:r>
        <w:rPr/>
        <w:t>default-org</w:t>
      </w:r>
      <w:r>
        <w:rPr/>
        <w:t>并回填，再按表设</w:t>
      </w:r>
      <w:r>
        <w:rPr/>
        <w:t>NOT NULL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删除或替换平台默认宽松</w:t>
      </w:r>
      <w:r>
        <w:rPr/>
        <w:t>policy</w:t>
      </w:r>
      <w:r>
        <w:rPr/>
        <w:t>前先导出策略清单。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旧</w:t>
      </w:r>
      <w:r>
        <w:rPr/>
        <w:t>API</w:t>
      </w:r>
      <w:r>
        <w:rPr/>
        <w:t>在兼容期保持可用，新</w:t>
      </w:r>
      <w:r>
        <w:rPr/>
        <w:t>API</w:t>
      </w:r>
      <w:r>
        <w:rPr/>
        <w:t>稳定后再下线。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worker_name</w:t>
      </w:r>
      <w:r>
        <w:rPr/>
        <w:t>、</w:t>
      </w:r>
      <w:r>
        <w:rPr/>
        <w:t>topology</w:t>
      </w:r>
      <w:r>
        <w:rPr/>
        <w:t>、</w:t>
      </w:r>
      <w:r>
        <w:rPr/>
        <w:t>schedule_audit</w:t>
      </w:r>
      <w:r>
        <w:rPr/>
        <w:t>等废弃对象仅停止新代码使用，后续版本再删除。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17.2 </w:t>
      </w:r>
      <w:r>
        <w:rPr>
          <w:rFonts w:ascii="Microsoft YaHei" w:hAnsi="Microsoft YaHei" w:eastAsia="Microsoft YaHei"/>
          <w:b/>
        </w:rPr>
        <w:t>推荐迁移八步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步骤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动作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回滚点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导出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schema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、权限和数据备份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恢复备份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执行环境探针和逻辑—物理映射校验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不执行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DDL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创建扩展、函数、基础组织和新表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删除新对象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ALTER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既有表增加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nullable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字段和索引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回滚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ALTER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迁移数据、回填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default-org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、生成校验报告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恢复迁移前数据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创建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GRANT/REVOKE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和触发器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恢复旧策略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7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codegen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并部署兼容后端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前端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回滚应用版本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8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通过测试后设置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NOT NULL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和冻结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按批次回滚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Normal"/>
        <w:rPr/>
      </w:pPr>
      <w:r/>
    </w:p>
    <w:p>
      <w:pPr>
        <w:pStyle w:val="Heading1"/>
        <w:spacing w:before="0" w:after="120"/>
        <w:rPr/>
      </w:pPr>
      <w:r>
        <w:rPr>
          <w:rFonts w:ascii="Microsoft YaHei" w:hAnsi="Microsoft YaHei" w:eastAsia="Microsoft YaHei"/>
          <w:b/>
        </w:rPr>
        <w:t xml:space="preserve">18. </w:t>
      </w:r>
      <w:r>
        <w:rPr>
          <w:rFonts w:ascii="Microsoft YaHei" w:hAnsi="Microsoft YaHei" w:eastAsia="Microsoft YaHei"/>
          <w:b/>
        </w:rPr>
        <w:t>项目生命周期、治理与阶段门禁</w:t>
      </w:r>
    </w:p>
    <w:p>
      <w:pPr>
        <w:pStyle w:val="Normal"/>
        <w:rPr/>
      </w:pPr>
      <w:r/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18.1 </w:t>
      </w:r>
      <w:r>
        <w:rPr>
          <w:rFonts w:ascii="Microsoft YaHei" w:hAnsi="Microsoft YaHei" w:eastAsia="Microsoft YaHei"/>
          <w:b/>
        </w:rPr>
        <w:t>全生命周期阶段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生命周期阶段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主要活动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核心输出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退出条件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S0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项目启动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任命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Sponsor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和项目经理；建立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PMO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；确认目标、预算区间、试点工厂和决策机制。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项目章程、干系人清单、沟通计划、初始风险清单。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立项批准，项目组织到位。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S1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需求确认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访谈、现场调研、流程盘点、数据盘点、用户故事和非功能需求确认。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需求规格、流程图、角色权限矩阵、需求追踪矩阵。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业务负责人签署需求基线。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S2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总体与详细设计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产品原型、业务架构、技术架构、数据模型、接口、安全、迁移与测试设计。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总体设计、详细设计、原型、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方案、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契约、测试策略。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架构评审和安全评审通过。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S3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开发与配置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、后端、前端、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、集成适配、自动化测试和文档同步。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可部署版本、代码、迁移脚本、单元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集成测试。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代码冻结候选，质量门禁达标。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S4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系统测试与验收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SIT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、性能、安全、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、并发、回归、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UAT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、培训和上线演练。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测试报告、缺陷关闭单、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UAT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签署、上线方案。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P0/P1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缺陷关闭，业务和技术批准上线。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S5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试点上线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数据迁移、灰度切换、生产验证、现场支持、回滚观察。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试点运行报告、问题清单、运行基线。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连续稳定运行并达到试点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KPI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S6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推广与运营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多车间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工厂推广、容量治理、运维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、版本迭代和收益跟踪。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推广包、运维手册、监控报表、版本路线图。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运营组织接管，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达标。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S7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项目完结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最终验收、资产归档、合同关闭、经验复盘、收益基线和后续计划。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验收证书、交付清单、知识转移、结项报告。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结项委员会批准关闭。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18.2 </w:t>
      </w:r>
      <w:r>
        <w:rPr>
          <w:rFonts w:ascii="Microsoft YaHei" w:hAnsi="Microsoft YaHei" w:eastAsia="Microsoft YaHei"/>
          <w:b/>
        </w:rPr>
        <w:t>治理组织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治理层级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成员建议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会议节奏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项目指导委员会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业务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Sponsor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、工厂负责人、信息化负责人、安全负责人、供应商高层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战略决策、预算、跨部门冲突、重大范围和上线批准。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月度或重大门禁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 xml:space="preserve">项目管理办公室 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PMO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项目经理、产品经理、技术经理、测试经理、现场经理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计划、范围、成本、质量、风险、依赖、沟通和交付物管理。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每周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产品与业务组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产品负责人、调度、安全、设备、工艺、班组代表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需求澄清、原型确认、业务规则、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UAT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和价值指标。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每周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专题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架构与安全委员会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架构师、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DBA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、安全、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DevOps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、集成负责人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架构、数据、权限、性能、接口和技术债评审。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双周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门禁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交付团队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后端、前端、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、数据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、测试、集成、运维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设计、开发、测试、部署、缺陷修复和文档。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每日站会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 xml:space="preserve">变更控制委员会 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CCB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Sponsor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授权代表、产品、项目、架构、测试、财务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评估范围、成本、计划、风险和收益变化。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按需，最长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5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个工作日决策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18.3 </w:t>
      </w:r>
      <w:r>
        <w:rPr>
          <w:rFonts w:ascii="Microsoft YaHei" w:hAnsi="Microsoft YaHei" w:eastAsia="Microsoft YaHei"/>
          <w:b/>
        </w:rPr>
        <w:t>阶段门禁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门禁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批准内容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必须材料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未通过处理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G0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立项门禁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项目是否启动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章程、商业目标、预算区间、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Sponsor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、试点范围。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补充立项材料或暂停。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G1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需求门禁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需求是否形成可验证基线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需求规格、用户故事、角色、流程、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NFR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、追踪矩阵。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冻结新增需求，完成澄清。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G2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设计门禁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方案是否可实施且安全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原型、架构、数据模型、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、安全、迁移、测试设计。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重大问题返回设计。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G3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开发就绪门禁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环境与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是否可执行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项探针、权限模型、回滚方案、开发计划、接口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Mock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任何硬门禁失败即停止。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G4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测试就绪门禁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版本是否具备系统测试条件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代码扫描、单元测试、部署记录、测试数据、已知问题。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不进入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SIT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G5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上线门禁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是否具备试点生产条件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SIT/UAT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、性能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安全、迁移演练、回滚、培训、值守。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延期上线。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G6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阶段验收门禁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是否完成本期目标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验收清单、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KPI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、缺陷、运行数据、交付物。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限期整改或部分验收。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G7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结项门禁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是否可正式关闭项目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最终验收、资产和文档、运维接管、合同、复盘。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保留未结事项并延期关闭。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19. </w:t>
      </w:r>
      <w:r>
        <w:rPr>
          <w:rFonts w:ascii="Microsoft YaHei" w:hAnsi="Microsoft YaHei" w:eastAsia="Microsoft YaHei"/>
          <w:b/>
        </w:rPr>
        <w:t>多期产品路线图</w:t>
      </w:r>
    </w:p>
    <w:p>
      <w:pPr>
        <w:pStyle w:val="Normal"/>
        <w:rPr/>
      </w:pPr>
      <w:r/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期次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建议周期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目标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门禁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Phase 0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准备期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4-6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完成项目章程、现状评估、需求基线、试点选择、总体架构、预算与采购计划。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G0-G2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Phase 1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基础底座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16-20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36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新表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+12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改造、组织与空间、设备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人员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外骨骼、基础数字世界、多租户安全和基础页面。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G3-G6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Phase 2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运营闭环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16-24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任务、排班、资源、物料工具、告警、审批、控制、回放和运营看板进入生产试点。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G2-G6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Phase 3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智能编排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20-28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A2/A3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、规则推演、真实重建、工业网关和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MES/WMS/UWB/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视频集成。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G2-G6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Phase 4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规模生态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20-32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多工厂推广、数据资产、插件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、开放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、移动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边缘场景和高可用。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G2-G6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Phase 5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稳态与结项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8-12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稳定性治理、收益验收、运维移交、知识转移、资产归档和结项。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G6-G7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1905"/>
        <w:gridCol w:w="1905"/>
        <w:gridCol w:w="1905"/>
        <w:gridCol w:w="1905"/>
        <w:gridCol w:w="1906"/>
      </w:tblGrid>
      <w:tr>
        <w:trPr>
          <w:tblHeader w:val="true"/>
          <w:cantSplit w:val="true"/>
        </w:trPr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能力域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Phase 1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Phase 2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Phase 3</w:t>
            </w:r>
          </w:p>
        </w:tc>
        <w:tc>
          <w:tcPr>
            <w:tcW w:w="190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Phase 4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组织与空间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组织树、空间树、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、基础权限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跨层级审批与资源范围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多园区融合与空间自动校准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集团级治理与标准模板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数字世界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L0-L4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、程序化模型、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GLB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2D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降级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实时任务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告警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资源叠加、回放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真实重建、语义模型、路径和仿真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大规模多工厂、边缘渲染、开放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SDK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设备与外骨骼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档案、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19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维搜索、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12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类配置、绑定、负载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运维闭环、能力匹配、风险处置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工业网关控制、预测维护、外骨骼策略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跨厂资产优化、终端应用生态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任务调度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计划查看、基础任务和排班接入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完整任务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资源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审批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执行闭环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方案、规则推演、自动冲突分析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跨厂协同优化和高级仿真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决策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A1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异常识别、手工触发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A2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原型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A2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正式建议、结构化解释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A3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方案生成、模型评估与插件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编排、持续学习与治理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数据与治理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数据源、质量摘要、保留、审计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回放、证据、数据质量运营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血缘、特征、模型版本、集成治理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数据产品、开放服务和价值运营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Normal"/>
        <w:rPr/>
      </w:pPr>
      <w:r/>
    </w:p>
    <w:p>
      <w:pPr>
        <w:pStyle w:val="Heading1"/>
        <w:spacing w:before="0" w:after="120"/>
        <w:rPr/>
      </w:pPr>
      <w:r>
        <w:rPr>
          <w:rFonts w:ascii="Microsoft YaHei" w:hAnsi="Microsoft YaHei" w:eastAsia="Microsoft YaHei"/>
          <w:b/>
        </w:rPr>
        <w:t xml:space="preserve">20. </w:t>
      </w:r>
      <w:r>
        <w:rPr>
          <w:rFonts w:ascii="Microsoft YaHei" w:hAnsi="Microsoft YaHei" w:eastAsia="Microsoft YaHei"/>
          <w:b/>
        </w:rPr>
        <w:t>各期详细实施方案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>20.1 Phase 0</w:t>
      </w:r>
      <w:r>
        <w:rPr>
          <w:rFonts w:ascii="Microsoft YaHei" w:hAnsi="Microsoft YaHei" w:eastAsia="Microsoft YaHei"/>
          <w:b/>
        </w:rPr>
        <w:t>：项目启动与需求设计准备期</w:t>
      </w:r>
    </w:p>
    <w:p>
      <w:pPr>
        <w:pStyle w:val="Normal"/>
        <w:rPr/>
      </w:pPr>
      <w:r/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维度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内容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范围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覆盖项目章程、干系人、试点工厂、现状代码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网络盘点、需求基线、原型、总体架构、安全分类、采购与主计划。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主要任务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召开项目启动会，确认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Sponsor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、项目经理、产品负责人、试点负责人和决策权限。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对现有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个后端模块、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8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个前端页面、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张既有表、外骨骼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/UWB/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视频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设备接口进行盘点。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开展调度、安全、设备、工艺、班组、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和管理层访谈，形成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AS-IS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TO-BE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流程。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确认组织与空间层级、角色、数据范围、审批链、告警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、人员隐私和安全红线。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建立需求追踪矩阵、原型、领域模型、逻辑能力—物理表映射和外部接口清单。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完成工作量估算、分期预算、采购计划、环境计划、质量计划和沟通计划。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里程碑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M0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项目章程批准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M1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需求基线签署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M2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总体架构和分期方案通过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交付物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项目章程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需求规格和用户故事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总体方案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原型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数据与接口盘点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主计划和预算建议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风险与依赖清单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退出标准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关键业务负责人签署需求基线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试点现场和数据可用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团队和环境到位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>• G0-G2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全部通过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重点风险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试点范围不清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需求持续扩张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外部系统资料不足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业务负责人投入不足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>20.2 Phase 1</w:t>
      </w:r>
      <w:r>
        <w:rPr>
          <w:rFonts w:ascii="Microsoft YaHei" w:hAnsi="Microsoft YaHei" w:eastAsia="Microsoft YaHei"/>
          <w:b/>
        </w:rPr>
        <w:t>：组织化数字底座与</w:t>
      </w:r>
      <w:r>
        <w:rPr>
          <w:rFonts w:ascii="Microsoft YaHei" w:hAnsi="Microsoft YaHei" w:eastAsia="Microsoft YaHei"/>
          <w:b/>
        </w:rPr>
        <w:t>MVP</w:t>
      </w:r>
    </w:p>
    <w:p>
      <w:pPr>
        <w:pStyle w:val="Normal"/>
        <w:rPr/>
      </w:pPr>
      <w:r/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维度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内容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范围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实施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36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张新表和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张既有表改造、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与审计、组织上下文、基础后端和前端、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L0-L4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数字世界、设备中心、人员与外骨骼中心、基础指挥中心。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主要任务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执行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项环境探针，形成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service_role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user_profile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、函数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SHA-256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决策。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生成并分批执行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、回滚脚本、迁移脚本和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schema.ts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；回填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default-org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开发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OrgContextInterceptor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AuditService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、统一错误、分页、幂等、乐观锁和状态机基础库。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开发组织、人员、技能角色、设备绑定、空间关系、模型资产和系统配置接口。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改造现有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dashboard/devices/spatial/world/embodiment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等模块的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隔离。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交付指挥中心、组织与空间、设备、人员与外骨骼、基础数字世界和系统设置页面。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完成数据权限、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、审计、性能、迁移和试点演示。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里程碑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M3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环境与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门禁通过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M4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组织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空间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人员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M5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基础数字世界可演示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M6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一期试点上线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交付物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六批文件及回滚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>• schema.ts</w:t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核心基础设施代码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一期后端模块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一期前端页面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迁移报告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>• SIT/UAT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报告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运维初版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退出标准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48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张受管表和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张重点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ALTER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执行无误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组织隔离和外部访问面测试通过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关键页面和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试点连续稳定运行不少于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一期验收清单签署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重点风险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连接池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GUC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残留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>• service_role BYPASSRLS</w:t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历史数据质量差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>• 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性能不足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>• user_profile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平台差异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>20.3 Phase 2</w:t>
      </w:r>
      <w:r>
        <w:rPr>
          <w:rFonts w:ascii="Microsoft YaHei" w:hAnsi="Microsoft YaHei" w:eastAsia="Microsoft YaHei"/>
          <w:b/>
        </w:rPr>
        <w:t>：生产运营闭环</w:t>
      </w:r>
    </w:p>
    <w:p>
      <w:pPr>
        <w:pStyle w:val="Normal"/>
        <w:rPr/>
      </w:pPr>
      <w:r/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维度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内容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范围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覆盖生产任务、步骤、排班、人员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空间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工具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物料资源、预占、执行日志、告警、审批、控制请求、指令回执、历史回放和运营看板。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主要任务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完善任务模板、生产任务、步骤依赖、多资源分配和状态转换服务。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实现排班计划确认、拒绝、审批、派发、接收、执行、暂停、异常和完成。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实现排他资源预占、物料数量预占、并发锁、领用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消耗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释放和资源日历。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实现告警确认、处置、升级、关闭、重开和证据封存。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实现审批实例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步骤、委托、跳过、超时、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bypassed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和高风险审计。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实现单设备控制请求、多逻辑指令、重试、撤销、超时和状态聚合。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将任务、资源、告警和审批叠加到数字世界并提供时间轴回放。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里程碑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M7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任务资源闭环完成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M8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告警审批控制闭环完成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M9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试点车间正式运营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交付物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生产调度中心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资源管理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控制中心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风险告警中心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审批服务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回放服务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运营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SOP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和培训材料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退出标准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核心状态机自动测试覆盖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并发预占不超卖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控制和审批高风险链路可追溯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试点业务流程闭环率达到目标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关键用户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UAT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通过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重点风险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业务状态复杂导致返工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现场执行习惯变化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资源主数据不准确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网关回执不稳定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告警过多造成疲劳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>20.4 Phase 3</w:t>
      </w:r>
      <w:r>
        <w:rPr>
          <w:rFonts w:ascii="Microsoft YaHei" w:hAnsi="Microsoft YaHei" w:eastAsia="Microsoft YaHei"/>
          <w:b/>
        </w:rPr>
        <w:t>：智能编排与现实世界集成</w:t>
      </w:r>
    </w:p>
    <w:p>
      <w:pPr>
        <w:pStyle w:val="Normal"/>
        <w:rPr/>
      </w:pPr>
      <w:r/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维度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内容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范围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覆盖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A1/A2/A3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、轻量推演、模型资产版本、摄像头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/AI/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传感器重建、工业网关、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MES/WMS/ERP/HR/UWB/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视频等适配。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主要任务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建立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会话、快照、建议、方案、版本、风险、不确定性和采用反馈链。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实现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自动异常识别，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由用户主动触发，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生成可编辑方案并进入审批。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构建规则引擎：硬约束、软约束、建议约束、冲突解释和可行性评分。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接入外部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重建服务，完成采集任务、校准、语义映射、模型验证和发布。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接入工业网关和真实设备控制回执，完善安全停机和三级止动策略。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按优先级接入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UWB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、外骨骼平台、视频、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MES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WMS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ERP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HR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建立模型评估、提示词版本、输出校验、数据脱敏和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运行监控。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里程碑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M10 A2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建议生产可用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>• M11 A3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方案与推演试点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M12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真实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和工业网关联调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M13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第三期上线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交付物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决策中心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规则推演服务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模型重建管线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集成适配器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工业网关控制链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模型评估报告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集成运行手册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退出标准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输出结构化校验通过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高风险操作无自动下发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重建模型达到加载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精度要求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关键外部接口稳定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人工采用率和节省时间达到阶段目标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重点风险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模型幻觉和建议不可解释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外部接口变更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重建成本和性能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工业控制安全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数据质量不足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>20.5 Phase 4</w:t>
      </w:r>
      <w:r>
        <w:rPr>
          <w:rFonts w:ascii="Microsoft YaHei" w:hAnsi="Microsoft YaHei" w:eastAsia="Microsoft YaHei"/>
          <w:b/>
        </w:rPr>
        <w:t>：规模化、多工厂与生态扩展</w:t>
      </w:r>
    </w:p>
    <w:p>
      <w:pPr>
        <w:pStyle w:val="Normal"/>
        <w:rPr/>
      </w:pPr>
      <w:r/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维度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内容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范围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覆盖多工厂复制、容量和高可用、数据质量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血缘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同步、开放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、插件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、移动或边缘场景、集团经营与跨厂协同。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主要任务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形成工厂模板、组织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空间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规则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审批配置包和自动化部署包。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完成容量扩展、缓存、分区、归档、可观测性、灾备和多区域部署设计。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建设数据质量规则、结果、同步运行、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Schema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字段、数据血缘和数据资产目录。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建立开放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Webhook/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消息总线（平台允许时）、插件管理和第三方应用认证。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探索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编排、跨工厂资源优化、持续学习、知识库和语义搜索。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根据场景引入移动端、边缘端或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辅助，但保持核心控制权限边界。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开展多工厂推广、用户运营、版本节奏和收益对标。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里程碑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M14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第二工厂复制成功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M15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集团级容量和灾备达标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M16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开放平台与数据资产上线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交付物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标准化推广包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高可用与灾备方案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数据资产中心增强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开放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API/SDK</w:t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插件和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治理规范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多工厂运营报表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退出标准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新增工厂复制周期显著缩短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容量和可用率达标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跨厂权限无越权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数据质量可量化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开放接口安全审计通过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重点风险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规模化性能瓶颈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配置差异过大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跨厂数据合规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生态接口滥用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>• Agent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权限扩大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>20.6 Phase 5</w:t>
      </w:r>
      <w:r>
        <w:rPr>
          <w:rFonts w:ascii="Microsoft YaHei" w:hAnsi="Microsoft YaHei" w:eastAsia="Microsoft YaHei"/>
          <w:b/>
        </w:rPr>
        <w:t>：稳定运营、价值验收与项目结项</w:t>
      </w:r>
    </w:p>
    <w:p>
      <w:pPr>
        <w:pStyle w:val="Normal"/>
        <w:rPr/>
      </w:pPr>
      <w:r/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维度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内容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范围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覆盖稳定性治理、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、运维接管、培训认证、文档归档、合同资产、收益复盘、未结事项和下一阶段路线图。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主要任务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完成生产问题收敛、性能调优、告警降噪、备份恢复和灾备演练。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将服务台、监控、发布、应急、审计、密钥轮换和数据保留移交运维组织。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完成管理员、调度、安全、设备运维、一线人员和开发运维培训与认证。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按基线评估任务响应、资源利用、安全事件、设备停机、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采用和数据质量收益。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清点代码、数据库、文档、模型、接口、账号、证书、许可证和采购资产。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关闭合同、缺陷、变更、风险和未结事项；形成后续产品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Backlog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召开最终验收和结项复盘会议。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里程碑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M17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稳态运行验收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M18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运维接管签署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M19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最终验收与结项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交付物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最终验收报告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运维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与手册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培训和知识库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资产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配置清单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收益报告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结项报告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后续路线图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退出标准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生产稳定期达标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运营团队独立处理常见事件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所有合同交付物完成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重大缺陷关闭或有正式处置计划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指导委员会批准结项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重点风险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知识转移不足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隐性运维依赖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收益数据缺失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长期技术债未处理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• 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未结接口责任不清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21. </w:t>
      </w:r>
      <w:r>
        <w:rPr>
          <w:rFonts w:ascii="Microsoft YaHei" w:hAnsi="Microsoft YaHei" w:eastAsia="Microsoft YaHei"/>
          <w:b/>
        </w:rPr>
        <w:t>工作分解、计划与里程碑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21.1 </w:t>
      </w:r>
      <w:r>
        <w:rPr>
          <w:rFonts w:ascii="Microsoft YaHei" w:hAnsi="Microsoft YaHei" w:eastAsia="Microsoft YaHei"/>
          <w:b/>
        </w:rPr>
        <w:t>一级工作分解结构（</w:t>
      </w:r>
      <w:r>
        <w:rPr>
          <w:rFonts w:ascii="Microsoft YaHei" w:hAnsi="Microsoft YaHei" w:eastAsia="Microsoft YaHei"/>
          <w:b/>
        </w:rPr>
        <w:t>WBS</w:t>
      </w:r>
      <w:r>
        <w:rPr>
          <w:rFonts w:ascii="Microsoft YaHei" w:hAnsi="Microsoft YaHei" w:eastAsia="Microsoft YaHei"/>
          <w:b/>
        </w:rPr>
        <w:t>）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WBS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工作包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1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项目管理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章程、计划、会议、报告、范围、成本、风险、质量、采购和结项。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2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产品与业务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调研、需求、原型、流程、规则、用户故事、验收和价值指标。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3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架构与数据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业务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应用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数据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技术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安全架构，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、迁移、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、审计和数据治理。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4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后端研发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核心基础设施、既有模块改造、组织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工位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任务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资源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控制等域模块。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5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前端与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3D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11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中心、导航、状态管理、数字世界、模型加载、回放和交互。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6 AI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与规则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A1/A2/A3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、规则引擎、推演、评估、治理和模型运行监控。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7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集成与设备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UWB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、外骨骼、视频、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MES/WMS/ERP/HR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、工业网关和重建服务。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8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测试与质量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单元、集成、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SIT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UAT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、性能、安全、并发、回归、可用性和验收。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9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发布与运维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环境、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CI/CD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、监控、备份、切换、回滚、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、服务台和灾备。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 xml:space="preserve">10 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变革与培训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沟通、岗位影响、培训、现场支持、用户运营和知识转移。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21.2 </w:t>
      </w:r>
      <w:r>
        <w:rPr>
          <w:rFonts w:ascii="Microsoft YaHei" w:hAnsi="Microsoft YaHei" w:eastAsia="Microsoft YaHei"/>
          <w:b/>
        </w:rPr>
        <w:t>建议总体主计划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时间窗口（相对）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主要阶段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关键里程碑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并行说明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1-2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月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Phase 0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M0-M2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采购、环境准备可并行。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3-7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月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Phase 1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M3-M6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后端基础、数据和前端可按模块并行。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8-13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月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Phase 2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M7-M9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任务资源与告警控制双流并行。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14-20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月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Phase 3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M10-M13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重建和系统集成并行，但统一门禁。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21-28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月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Phase 4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M14-M16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多工厂复制与平台能力并行。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第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29-31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月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Phase 5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M17-M19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稳定运行、收益验收、移交和结项。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FF2CC"/>
          </w:tcPr>
          <w:p>
            <w:pPr>
              <w:pStyle w:val="Normal"/>
              <w:widowControl/>
              <w:spacing w:before="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计划说明：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上述为中等规模团队的参考计划，不构成合同工期。准备期须结合现场设备数量、接口成熟度、采购周期、数据质量和并行团队数量重新估算，并建立关键路径和缓冲。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21.3 </w:t>
      </w:r>
      <w:r>
        <w:rPr>
          <w:rFonts w:ascii="Microsoft YaHei" w:hAnsi="Microsoft YaHei" w:eastAsia="Microsoft YaHei"/>
          <w:b/>
        </w:rPr>
        <w:t>里程碑定义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编号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里程碑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完成定义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M0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项目章程批准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Sponsor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PMO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成立，目标、范围、预算区间明确。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M1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需求基线签署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需求、角色、流程、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NFR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和验收可追踪。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M2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总体设计通过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产品、架构、数据、安全、迁移和测试方案通过。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M3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数据库门禁通过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探针、权限、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生成和回滚准备完成。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M4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核心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组织、空间、设备、人员、外骨骼可用。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M5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数字世界演示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L0-L4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、实体详情、近实时更新和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2D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降级。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M6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一期试点上线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基础底座生产验证。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M7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任务资源闭环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任务、步骤、排班、预占和执行。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M8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告警审批控制闭环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风险处置和高风险控制可追溯。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M9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运营试点验收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车间真实运营通过。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M10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建议上线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主动触发、解释和反馈闭环。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M11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方案推演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可编辑、审批和转任务。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M12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真实集成联调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重建、网关及关键外部系统。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M13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第三期上线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智能编排生产使用。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M14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多工厂复制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第二工厂模板化上线。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M15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规模和灾备达标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容量、可用率、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RPO/RTO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M16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开放生态上线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数据资产、开放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和插件治理。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M17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稳态运行验收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、监控、备份和灾备演练。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M18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运维接管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职责、账号、文档和培训签署。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M19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最终验收结项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价值、资产、合同和复盘关闭。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22. </w:t>
      </w:r>
      <w:r>
        <w:rPr>
          <w:rFonts w:ascii="Microsoft YaHei" w:hAnsi="Microsoft YaHei" w:eastAsia="Microsoft YaHei"/>
          <w:b/>
        </w:rPr>
        <w:t>组织、资源与采购计划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22.1 </w:t>
      </w:r>
      <w:r>
        <w:rPr>
          <w:rFonts w:ascii="Microsoft YaHei" w:hAnsi="Microsoft YaHei" w:eastAsia="Microsoft YaHei"/>
          <w:b/>
        </w:rPr>
        <w:t>参考团队配置</w:t>
      </w:r>
    </w:p>
    <w:tbl>
      <w:tblPr>
        <w:tblStyle w:val="TableGrid"/>
        <w:tblW w:w="9520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88"/>
      </w:tblGrid>
      <w:tr>
        <w:trPr>
          <w:tblHeader w:val="true"/>
          <w:cantSplit w:val="true"/>
        </w:trPr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角色</w:t>
            </w:r>
          </w:p>
        </w:tc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准备期</w:t>
            </w:r>
          </w:p>
        </w:tc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一期</w:t>
            </w:r>
          </w:p>
        </w:tc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二期</w:t>
            </w:r>
          </w:p>
        </w:tc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三期</w:t>
            </w:r>
          </w:p>
        </w:tc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四期</w:t>
            </w:r>
          </w:p>
        </w:tc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五期</w:t>
            </w:r>
          </w:p>
        </w:tc>
        <w:tc>
          <w:tcPr>
            <w:tcW w:w="1188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主要职责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项目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/PMO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范围、计划、风险、成本、沟通、结项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产品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业务分析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3-5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3-4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4-6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4-6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3-5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8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需求、流程、原型、验收、价值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架构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技术负责人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3-4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3-4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架构、评审、技术债、标准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数据库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数据工程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1-2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3-4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3-5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1-2</w:t>
            </w:r>
          </w:p>
        </w:tc>
        <w:tc>
          <w:tcPr>
            <w:tcW w:w="118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、迁移、质量、性能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后端研发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5-8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7-10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8-12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8-12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3-5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服务、状态机、集成、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API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前端研发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1-2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4-6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5-7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5-8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5-8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8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页面、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交互、性能、可用性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3D/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图形工程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0-1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1-2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3-5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3-5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模型、渲染、重建、语义映射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AI/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算法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规则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0-1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1-2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4-7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5-8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8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异常、建议、推演、评估、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Agent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集成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现场工程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1-2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3-5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5-8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5-8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设备、网关、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MES/WMS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、现场联调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测试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质量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1-2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3-5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4-6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5-7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5-7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8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自动化、性能、安全、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UAT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DevOps/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安全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运维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1-2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2-4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3-5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4-6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3-4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环境、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CI/CD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、监控、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、应急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培训</w:t>
            </w: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变革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1-2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3-4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4"/>
                <w:szCs w:val="22"/>
                <w:lang w:val="en-US" w:eastAsia="en-US" w:bidi="ar-SA"/>
              </w:rPr>
              <w:t>2-3</w:t>
            </w:r>
          </w:p>
        </w:tc>
        <w:tc>
          <w:tcPr>
            <w:tcW w:w="118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4"/>
                <w:szCs w:val="22"/>
                <w:lang w:val="en-US" w:eastAsia="en-US" w:bidi="ar-SA"/>
              </w:rPr>
              <w:t>沟通、培训、现场采用、知识转移</w:t>
            </w:r>
          </w:p>
        </w:tc>
      </w:tr>
    </w:tbl>
    <w:p>
      <w:pPr>
        <w:pStyle w:val="CaptionSmall"/>
        <w:rPr/>
      </w:pPr>
      <w:r>
        <w:rPr/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EAF2F8"/>
          </w:tcPr>
          <w:p>
            <w:pPr>
              <w:pStyle w:val="Normal"/>
              <w:widowControl/>
              <w:spacing w:before="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资源说明：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表中为建议全职当量范围，实际可通过共享岗位或供应商组合调整。关键岗位必须明确唯一负责人：产品负责人、项目经理、技术负责人、数据负责人、测试负责人和现场负责人。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>22.2 RACI</w:t>
      </w:r>
      <w:r>
        <w:rPr>
          <w:rFonts w:ascii="Microsoft YaHei" w:hAnsi="Microsoft YaHei" w:eastAsia="Microsoft YaHei"/>
          <w:b/>
        </w:rPr>
        <w:t>关键职责</w:t>
      </w:r>
    </w:p>
    <w:tbl>
      <w:tblPr>
        <w:tblStyle w:val="TableGrid"/>
        <w:tblW w:w="9520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88"/>
      </w:tblGrid>
      <w:tr>
        <w:trPr>
          <w:tblHeader w:val="true"/>
          <w:cantSplit w:val="true"/>
        </w:trPr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事项</w:t>
            </w:r>
          </w:p>
        </w:tc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Sponsor</w:t>
            </w:r>
          </w:p>
        </w:tc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产品</w:t>
            </w:r>
          </w:p>
        </w:tc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项目经理</w:t>
            </w:r>
          </w:p>
        </w:tc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架构</w:t>
            </w: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研发</w:t>
            </w:r>
          </w:p>
        </w:tc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测试</w:t>
            </w:r>
          </w:p>
        </w:tc>
        <w:tc>
          <w:tcPr>
            <w:tcW w:w="119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业务负责人</w:t>
            </w:r>
          </w:p>
        </w:tc>
        <w:tc>
          <w:tcPr>
            <w:tcW w:w="1188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运维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项目章程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预算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I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I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需求基线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</w:t>
            </w:r>
          </w:p>
        </w:tc>
        <w:tc>
          <w:tcPr>
            <w:tcW w:w="118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I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架构与安全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I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A/R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与迁移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I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I</w:t>
            </w:r>
          </w:p>
        </w:tc>
        <w:tc>
          <w:tcPr>
            <w:tcW w:w="118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版本发布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I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UAT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验收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I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A/R</w:t>
            </w:r>
          </w:p>
        </w:tc>
        <w:tc>
          <w:tcPr>
            <w:tcW w:w="118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I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生产上线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</w:tr>
      <w:tr>
        <w:trPr>
          <w:cantSplit w:val="true"/>
        </w:trPr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项目结项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9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</w:t>
            </w:r>
          </w:p>
        </w:tc>
        <w:tc>
          <w:tcPr>
            <w:tcW w:w="1188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22.3 </w:t>
      </w:r>
      <w:r>
        <w:rPr>
          <w:rFonts w:ascii="Microsoft YaHei" w:hAnsi="Microsoft YaHei" w:eastAsia="Microsoft YaHei"/>
          <w:b/>
        </w:rPr>
        <w:t>环境与基础设施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环境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用途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最低要求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控制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开发环境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日常开发和单元测试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独立数据库、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Mock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设备、对象存储、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开发数据脱敏，不连接生产设备。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集成环境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跨模块和外部接口联调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完整服务、网关模拟器、消息和文件服务。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接口版本和测试数据受控。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测试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临时库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SIT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、性能、安全、迁移演练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与生产版本一致的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PostgreSQL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和部署拓扑。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可重复初始化、自动清理。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UAT/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试点环境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业务验收和培训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接近生产数据规模和现场设备。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受控账号、审计、发布审批。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生产环境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正式运营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高可用、监控、备份、灾备、密钥服务。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最小权限、变更窗口、回滚和审计。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灾备环境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恢复验证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满足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RPO 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小时、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RTO 4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小时的资源。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季度恢复演练。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22.4 </w:t>
      </w:r>
      <w:r>
        <w:rPr>
          <w:rFonts w:ascii="Microsoft YaHei" w:hAnsi="Microsoft YaHei" w:eastAsia="Microsoft YaHei"/>
          <w:b/>
        </w:rPr>
        <w:t>采购与外部依赖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类别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可能采购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依赖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前置时间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验收关注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现场感知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摄像头、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UWB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、环境传感器、外骨骼接口许可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8-20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协议、精度、数据频率、覆盖、维护。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计算与存储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GPU/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边缘节点、数据库、对象存储、备份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4-16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容量、冗余、扩容、成本。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工业集成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网关、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PLC/OPC-UA/MQTT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适配、设备厂商支持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8-24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安全隔离、命令回执、故障模式。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软件平台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重建、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模型服务、监控、安全扫描、密钥服务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4-12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、数据权属、退出机制。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专业服务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安全测评、渗透测试、现场测绘、培训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4-10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范围、报告、整改和复测。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Normal"/>
        <w:rPr/>
      </w:pPr>
      <w:r/>
    </w:p>
    <w:p>
      <w:pPr>
        <w:pStyle w:val="Heading1"/>
        <w:spacing w:before="0" w:after="120"/>
        <w:rPr/>
      </w:pPr>
      <w:r>
        <w:rPr>
          <w:rFonts w:ascii="Microsoft YaHei" w:hAnsi="Microsoft YaHei" w:eastAsia="Microsoft YaHei"/>
          <w:b/>
        </w:rPr>
        <w:t xml:space="preserve">23. </w:t>
      </w:r>
      <w:r>
        <w:rPr>
          <w:rFonts w:ascii="Microsoft YaHei" w:hAnsi="Microsoft YaHei" w:eastAsia="Microsoft YaHei"/>
          <w:b/>
        </w:rPr>
        <w:t>质量、测试与验收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23.1 </w:t>
      </w:r>
      <w:r>
        <w:rPr>
          <w:rFonts w:ascii="Microsoft YaHei" w:hAnsi="Microsoft YaHei" w:eastAsia="Microsoft YaHei"/>
          <w:b/>
        </w:rPr>
        <w:t>质量管理原则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需求、设计、代码、</w:t>
      </w:r>
      <w:r>
        <w:rPr/>
        <w:t>DDL</w:t>
      </w:r>
      <w:r>
        <w:rPr/>
        <w:t>、测试用例和验收项必须双向可追踪。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每次提交通过格式、类型、单元测试、静态扫描和敏感信息检查。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任何状态机、权限、库存、审计和控制链修改必须有自动化回归。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生产缺陷按</w:t>
      </w:r>
      <w:r>
        <w:rPr/>
        <w:t>P0-P3</w:t>
      </w:r>
      <w:r>
        <w:rPr/>
        <w:t>分级；</w:t>
      </w:r>
      <w:r>
        <w:rPr/>
        <w:t>P0/P1</w:t>
      </w:r>
      <w:r>
        <w:rPr/>
        <w:t>未关闭不得上线。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后续不以</w:t>
      </w:r>
      <w:r>
        <w:rPr/>
        <w:t>Markdown</w:t>
      </w:r>
      <w:r>
        <w:rPr/>
        <w:t>评审替代真实编译、迁移、性能、安全和现场测试。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23.2 </w:t>
      </w:r>
      <w:r>
        <w:rPr>
          <w:rFonts w:ascii="Microsoft YaHei" w:hAnsi="Microsoft YaHei" w:eastAsia="Microsoft YaHei"/>
          <w:b/>
        </w:rPr>
        <w:t>测试层级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测试层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责任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覆盖内容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准入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退出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单元测试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开发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规则、状态转换、计算、脱敏、序列化、组件。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核心服务覆盖率建议≥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80%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组件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数据库测试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开发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+DBA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CHECK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、唯一、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、函数、触发器、迁移。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项探针和数据库门禁通过。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集成测试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测试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开发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模块接口、事务、外部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Mock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、消息、文件、网关。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关键链路无阻塞缺陷。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SIT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测试团队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全流程、异常、回滚、权限、并发、兼容。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P0/P1=0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P2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有批准计划。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性能容量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性能团队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、搜索、遥测、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、增量、数据库和并发。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达到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NFR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目标。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安全测试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安全团队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越权、注入、密钥、审计、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、接口和依赖。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高危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严重问题关闭。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UAT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业务用户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真实角色、流程、报表、可用性、现场操作。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业务负责人签署。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试点运行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运维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稳定性、设备、数据质量、培训和收益。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阶段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KPI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达到。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23.3 </w:t>
      </w:r>
      <w:r>
        <w:rPr>
          <w:rFonts w:ascii="Microsoft YaHei" w:hAnsi="Microsoft YaHei" w:eastAsia="Microsoft YaHei"/>
          <w:b/>
        </w:rPr>
        <w:t>数据库与安全强制测试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类别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强制场景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环境探针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UUID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SHA-256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SECURITY DEFINER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、触发器、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advisory lock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schema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权限、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FORCE 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IDENTITY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、运行角色、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owner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user_profile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BYPASSRLS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、外部访问面。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权限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authenticated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无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DML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；审计写入函数仅可信后端；旧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policy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清除；表与函数权限显式验证。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同组织、下级组织、跨组织、全局管理员、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nullable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全局记录、后台任务和连接池复用。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并发与事务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资源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物料预占、审计哈希链、控制重试、乐观锁、回滚和死锁。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审计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脱敏、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UTC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哈希、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LAG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连续性、重算、权限、并发、归档。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迁移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default-org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回填、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NULL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清理、索引、数据量、重复执行、回滚、旧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兼容。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23.4 </w:t>
      </w:r>
      <w:r>
        <w:rPr>
          <w:rFonts w:ascii="Microsoft YaHei" w:hAnsi="Microsoft YaHei" w:eastAsia="Microsoft YaHei"/>
          <w:b/>
        </w:rPr>
        <w:t>非功能指标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指标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阶段目标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验证条件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首屏加载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&lt;3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秒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Chrome 110+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8GB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100Mbps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、无缓存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LOD0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可交互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≤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5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秒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≤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20MB GLB/Draco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完整模型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≤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秒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≤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50MB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后台加载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L0-L4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切换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&lt;1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秒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同页面相机移动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设备搜索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P95&lt;500ms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万设备、含网络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实体详情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P95&lt;200ms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服务端响应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帧率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≥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30FPS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500 InstancedMesh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增量接口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P95&lt;200ms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服务端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 P95/P99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&lt;500ms/&lt;1000ms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除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错误率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&lt;1%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50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并发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小时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建议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方案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&lt;30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秒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/&lt;60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秒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服务端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一期可用率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99.5%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按月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规模化可用率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≥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99.9%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Phase 4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目标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RPO/RTO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小时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/4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小时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恢复演练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23.5 </w:t>
      </w:r>
      <w:r>
        <w:rPr>
          <w:rFonts w:ascii="Microsoft YaHei" w:hAnsi="Microsoft YaHei" w:eastAsia="Microsoft YaHei"/>
          <w:b/>
        </w:rPr>
        <w:t>分期验收规则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每期验收分为产品功能、数据与安全、性能、文档、培训、运行和价值七类。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验收以冻结清单和测试证据为准，不以演示截图替代真实数据和现场流程。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允许“有条件验收”仅限不影响安全和核心流程的</w:t>
      </w:r>
      <w:r>
        <w:rPr/>
        <w:t>P2/P3</w:t>
      </w:r>
      <w:r>
        <w:rPr/>
        <w:t>问题，并须明确责任人和关闭日期。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任何跨组织越权、高风险控制绕过、库存超卖、审计失效或人员隐私泄露均为验收否决项。</w:t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24. </w:t>
      </w:r>
      <w:r>
        <w:rPr>
          <w:rFonts w:ascii="Microsoft YaHei" w:hAnsi="Microsoft YaHei" w:eastAsia="Microsoft YaHei"/>
          <w:b/>
        </w:rPr>
        <w:t>发布、切换、运营与服务管理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24.1 </w:t>
      </w:r>
      <w:r>
        <w:rPr>
          <w:rFonts w:ascii="Microsoft YaHei" w:hAnsi="Microsoft YaHei" w:eastAsia="Microsoft YaHei"/>
          <w:b/>
        </w:rPr>
        <w:t>发布策略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采用小批量、可回滚、可观察的版本发布；数据库变更与应用版本绑定。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DDL</w:t>
      </w:r>
      <w:r>
        <w:rPr/>
        <w:t>按扩展</w:t>
      </w:r>
      <w:r>
        <w:rPr/>
        <w:t>/</w:t>
      </w:r>
      <w:r>
        <w:rPr/>
        <w:t>函数</w:t>
      </w:r>
      <w:r>
        <w:rPr/>
        <w:t>/</w:t>
      </w:r>
      <w:r>
        <w:rPr/>
        <w:t>新表</w:t>
      </w:r>
      <w:r>
        <w:rPr/>
        <w:t>/ALTER/RLS/</w:t>
      </w:r>
      <w:r>
        <w:rPr/>
        <w:t>索引触发器分批执行，每批保留检查点。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前后端采用功能开关，未完成的模块不进入生产导航。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高风险控制和</w:t>
      </w:r>
      <w:r>
        <w:rPr/>
        <w:t>AI</w:t>
      </w:r>
      <w:r>
        <w:rPr/>
        <w:t>方案默认关闭，完成审批、网关和现场验证后逐步启用。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试点优先单工厂</w:t>
      </w:r>
      <w:r>
        <w:rPr/>
        <w:t>/</w:t>
      </w:r>
      <w:r>
        <w:rPr/>
        <w:t>单车间，稳定后按模板推广。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24.2 </w:t>
      </w:r>
      <w:r>
        <w:rPr>
          <w:rFonts w:ascii="Microsoft YaHei" w:hAnsi="Microsoft YaHei" w:eastAsia="Microsoft YaHei"/>
          <w:b/>
        </w:rPr>
        <w:t>上线切换清单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时间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活动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T-10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工作日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冻结上线范围；完成迁移演练、性能、安全和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UAT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T-5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工作日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确认备份、回滚、账号、密钥、监控、值守和业务通知。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T-1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工作日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最终数据校验、版本签名、变更单批准、试点设备状态确认。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T0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停止相关写入或进入双写窗口；备份；执行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DDL/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迁移；部署应用；烟雾测试。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T+1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小时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验证组织权限、核心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、任务、设备、数字世界、审计和告警。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T+1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天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核对业务数据和性能；处理高优先级问题；决定继续或回滚。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T+2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周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试点稳定评审；确认进入常态或扩围。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24.3 </w:t>
      </w:r>
      <w:r>
        <w:rPr>
          <w:rFonts w:ascii="Microsoft YaHei" w:hAnsi="Microsoft YaHei" w:eastAsia="Microsoft YaHei"/>
          <w:b/>
        </w:rPr>
        <w:t>回滚原则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任何迁移前必须有可验证备份和恢复时间估算。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优先采用向后兼容</w:t>
      </w:r>
      <w:r>
        <w:rPr/>
        <w:t>DDL</w:t>
      </w:r>
      <w:r>
        <w:rPr/>
        <w:t>：先加列</w:t>
      </w:r>
      <w:r>
        <w:rPr/>
        <w:t>/</w:t>
      </w:r>
      <w:r>
        <w:rPr/>
        <w:t>表，再部署应用，再清理废弃字段。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发生跨组织越权、数据损坏、审计中断、高风险错误控制或核心流程不可用时立即回滚。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控制请求和现实设备操作不能简单数据库回滚，必须执行网关侧安全处置并保留审计。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回滚后进行数据一致性核查和根因分析，未经批准不得再次上线。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24.4 </w:t>
      </w:r>
      <w:r>
        <w:rPr>
          <w:rFonts w:ascii="Microsoft YaHei" w:hAnsi="Microsoft YaHei" w:eastAsia="Microsoft YaHei"/>
          <w:b/>
        </w:rPr>
        <w:t>运维服务模型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服务域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运营要求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建议指标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监控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、数据库、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失败、增量延迟、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加载、设备在线、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运行、审计链。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7×24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关键告警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事件管理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P0-P3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分级、值班、升级、复盘和知识库。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P0 15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分钟响应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问题管理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重复故障根因、永久修复、技术债和趋势分析。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月度问题评审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变更发布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标准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普通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紧急变更，审批、窗口、回滚和审计。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发布成功率≥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98%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备份恢复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数据库、对象存储、配置、模型和密钥引用。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RPO/RTO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达标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容量管理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设备、遥测、用户、模型、存储、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和数据库增长。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季度容量预测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安全运营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密钥轮换、漏洞、账号、权限复核、审计归档和异常访问。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季度权限复核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25. </w:t>
      </w:r>
      <w:r>
        <w:rPr>
          <w:rFonts w:ascii="Microsoft YaHei" w:hAnsi="Microsoft YaHei" w:eastAsia="Microsoft YaHei"/>
          <w:b/>
        </w:rPr>
        <w:t>培训、变革与知识转移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25.1 </w:t>
      </w:r>
      <w:r>
        <w:rPr>
          <w:rFonts w:ascii="Microsoft YaHei" w:hAnsi="Microsoft YaHei" w:eastAsia="Microsoft YaHei"/>
          <w:b/>
        </w:rPr>
        <w:t>变革影响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群体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主要变化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支持措施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管理层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从静态报表转为实时态势和跨组织决策。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KPI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口径、驾驶舱培训、价值复盘。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调度员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从人工表格转为任务、资源、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建议和审批闭环。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情景演练、沙箱、操作手册、现场陪伴。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安全人员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告警、人员负载、审批跳过和事故证据数字化。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隐私与权限培训、应急演练。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设备运维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设备档案、绑定、配置、状态和控制请求统一管理。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设备接入和变更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SOP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一线人员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电子任务、步骤确认、异常上报和外骨骼使用。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短时岗位培训、图示卡片、班前会。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IT/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运维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GUC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、审计链、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资产、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和工业网关运维。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深度技术培训、演练和知识库。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25.2 </w:t>
      </w:r>
      <w:r>
        <w:rPr>
          <w:rFonts w:ascii="Microsoft YaHei" w:hAnsi="Microsoft YaHei" w:eastAsia="Microsoft YaHei"/>
          <w:b/>
        </w:rPr>
        <w:t>培训计划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课程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对象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形式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通过标准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产品与流程概览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全部关键用户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讲解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演示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理解角色和业务闭环。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组织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空间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设备主数据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管理员、设备运维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实操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能独立维护并通过案例。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调度与资源闭环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调度员、车间负责人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沙箱演练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完成任务全流程。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告警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审批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应急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安全、管理者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演练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完成异常和紧急处置。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数字世界与回放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管理者、调度、安全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实操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能下钻、筛选、回放和取证。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系统运维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IT/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运维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技术培训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故障演练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能部署、监控、备份、恢复。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开发与扩展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内部研发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代码走查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+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实验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能新增模块和接口。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25.3 </w:t>
      </w:r>
      <w:r>
        <w:rPr>
          <w:rFonts w:ascii="Microsoft YaHei" w:hAnsi="Microsoft YaHei" w:eastAsia="Microsoft YaHei"/>
          <w:b/>
        </w:rPr>
        <w:t>知识转移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知识资产包括架构、数据字典、</w:t>
      </w:r>
      <w:r>
        <w:rPr/>
        <w:t>API</w:t>
      </w:r>
      <w:r>
        <w:rPr/>
        <w:t>、状态机、部署、监控、测试、故障、设备接入和安全</w:t>
      </w:r>
      <w:r>
        <w:rPr/>
        <w:t>SOP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 xml:space="preserve">采用“文档 </w:t>
      </w:r>
      <w:r>
        <w:rPr/>
        <w:t xml:space="preserve">+ </w:t>
      </w:r>
      <w:r>
        <w:rPr/>
        <w:t xml:space="preserve">录屏 </w:t>
      </w:r>
      <w:r>
        <w:rPr/>
        <w:t xml:space="preserve">+ </w:t>
      </w:r>
      <w:r>
        <w:rPr/>
        <w:t xml:space="preserve">实操 </w:t>
      </w:r>
      <w:r>
        <w:rPr/>
        <w:t xml:space="preserve">+ </w:t>
      </w:r>
      <w:r>
        <w:rPr/>
        <w:t xml:space="preserve">值班陪跑 </w:t>
      </w:r>
      <w:r>
        <w:rPr/>
        <w:t xml:space="preserve">+ </w:t>
      </w:r>
      <w:r>
        <w:rPr/>
        <w:t>能力考核”方式，不以文档签收替代实际接管。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关键岗位至少设置主备两人，避免单点知识风险。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每次重大版本发布同步更新培训材料、</w:t>
      </w:r>
      <w:r>
        <w:rPr/>
        <w:t>FAQ</w:t>
      </w:r>
      <w:r>
        <w:rPr/>
        <w:t>和运行手册。</w:t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26. </w:t>
      </w:r>
      <w:r>
        <w:rPr>
          <w:rFonts w:ascii="Microsoft YaHei" w:hAnsi="Microsoft YaHei" w:eastAsia="Microsoft YaHei"/>
          <w:b/>
        </w:rPr>
        <w:t>项目完结与交付关闭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26.1 </w:t>
      </w:r>
      <w:r>
        <w:rPr>
          <w:rFonts w:ascii="Microsoft YaHei" w:hAnsi="Microsoft YaHei" w:eastAsia="Microsoft YaHei"/>
          <w:b/>
        </w:rPr>
        <w:t>完结条件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所有合同范围和批准变更已交付，最终验收证据完整。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生产系统达到约定稳定期，</w:t>
      </w:r>
      <w:r>
        <w:rPr/>
        <w:t>P0/P1</w:t>
      </w:r>
      <w:r>
        <w:rPr/>
        <w:t>缺陷为零，</w:t>
      </w:r>
      <w:r>
        <w:rPr/>
        <w:t>P2</w:t>
      </w:r>
      <w:r>
        <w:rPr/>
        <w:t>问题有正式关闭计划。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运维、服务台、安全、备份、密钥和数据责任已完成签署移交。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代码、数据库、模型、接口、账号、文档、许可证和采购资产已入库。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收益指标已形成基线和阶段评估，未实现收益有后续责任和计划。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未结风险、技术债和</w:t>
      </w:r>
      <w:r>
        <w:rPr/>
        <w:t>Backlog</w:t>
      </w:r>
      <w:r>
        <w:rPr/>
        <w:t>已转入正式产品运营治理。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26.2 </w:t>
      </w:r>
      <w:r>
        <w:rPr>
          <w:rFonts w:ascii="Microsoft YaHei" w:hAnsi="Microsoft YaHei" w:eastAsia="Microsoft YaHei"/>
          <w:b/>
        </w:rPr>
        <w:t>最终结项活动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活动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输出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负责人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最终验收会议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最终验收签署、遗留问题清单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Sponsor/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业务负责人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资产与配置审计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代码、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、配置、模型、文档、账号、许可证清单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项目经理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配置经理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合同与采购关闭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付款、质保、服务期限、供应商义务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采购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财务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项目经理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运维接管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、值班、监控、备份、应急和联系人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运维负责人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收益与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KPI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复盘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基线、实际值、差异和持续改进计划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产品负责人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业务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项目复盘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成功经验、问题、根因和组织改进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PMO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文档归档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最终版本、签署记录、测试证据和会议纪要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配置经理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项目关闭批准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结项报告和关闭决定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指导委员会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27. </w:t>
      </w:r>
      <w:r>
        <w:rPr>
          <w:rFonts w:ascii="Microsoft YaHei" w:hAnsi="Microsoft YaHei" w:eastAsia="Microsoft YaHei"/>
          <w:b/>
        </w:rPr>
        <w:t>风险、依赖与变更控制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27.1 </w:t>
      </w:r>
      <w:r>
        <w:rPr>
          <w:rFonts w:ascii="Microsoft YaHei" w:hAnsi="Microsoft YaHei" w:eastAsia="Microsoft YaHei"/>
          <w:b/>
        </w:rPr>
        <w:t>重点风险登记册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1905"/>
        <w:gridCol w:w="1905"/>
        <w:gridCol w:w="1905"/>
        <w:gridCol w:w="1905"/>
        <w:gridCol w:w="1906"/>
      </w:tblGrid>
      <w:tr>
        <w:trPr>
          <w:tblHeader w:val="true"/>
          <w:cantSplit w:val="true"/>
        </w:trPr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ID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风险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等级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应对</w:t>
            </w:r>
          </w:p>
        </w:tc>
        <w:tc>
          <w:tcPr>
            <w:tcW w:w="190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责任人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R01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两套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48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表口径导致需求遗漏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高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前能力—物理表映射和自动校验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架构负责人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R02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GUC/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连接池造成组织上下文残留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高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事务级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set_config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、同连接、连接池专项测试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后端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/DBA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R03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service_role BYPASSRLS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削弱租户隔离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高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非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BYPASS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后端角色或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Service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强制过滤与越权测试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安全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架构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R04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无物理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FK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形成孤儿数据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中高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Service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事务校验、定期一致性扫描、软删除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数据负责人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R05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人员隐私和健康数据泄露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高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最小权限、粗粒度展示、脱敏、审计和保留期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安全负责人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R06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资源和物料并发超卖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高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行锁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/advisory lock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CHECK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、并发测试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后端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/DBA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R07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工业控制误操作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极高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单设备请求、审批、网关、撤销确认、三级止动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安全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R08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幻觉或不安全建议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高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主动触发、结构化验证、解释、人工确认、禁自动下发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负责人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R09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模型过大和终端性能不足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中高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LOD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Instancing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、剔除、压缩、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2D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降级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负责人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R10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外部系统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厂商接口延期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高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接口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Mock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、合同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、分层适配和降级流程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集成负责人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R11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现场数据质量不足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中高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主数据治理、质量评分、责任人和清洗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业务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R12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用户采用率低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中高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参与式设计、培训、陪跑、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KPI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和反馈闭环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变革负责人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R13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多期范围持续膨胀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高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CCB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、分期基线、价值优先级和容量控制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项目经理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R14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知识与运维单点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中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主备人员、演练、录屏、知识库和接管考核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运维负责人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27.2 </w:t>
      </w:r>
      <w:r>
        <w:rPr>
          <w:rFonts w:ascii="Microsoft YaHei" w:hAnsi="Microsoft YaHei" w:eastAsia="Microsoft YaHei"/>
          <w:b/>
        </w:rPr>
        <w:t>变更控制流程</w:t>
      </w:r>
    </w:p>
    <w:tbl>
      <w:tblPr>
        <w:tblStyle w:val="TableGrid"/>
        <w:tblW w:w="9524" w:type="dxa"/>
        <w:jc w:val="left"/>
        <w:tblInd w:w="-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2F2F2"/>
          </w:tcPr>
          <w:p>
            <w:pPr>
              <w:pStyle w:val="CodeBlock"/>
              <w:widowControl/>
              <w:spacing w:lineRule="auto" w:line="240" w:before="60" w:after="10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提出变更 → 记录需求与原因 → 产品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架构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项目影响分析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评估范围、工期、成本、质量、安全和收益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>→ CCB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批准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拒绝 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延后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更新基线、计划、预算、测试和追踪矩阵</w:t>
            </w:r>
            <w:r>
              <w:rPr>
                <w:rFonts w:eastAsia="Noto Sans Mono CJK SC" w:cs=""/>
                <w:kern w:val="0"/>
                <w:sz w:val="16"/>
                <w:szCs w:val="22"/>
                <w:lang w:val="en-US" w:eastAsia="en-US" w:bidi="ar-SA"/>
              </w:rPr>
              <w:br/>
              <w:t xml:space="preserve">→ </w:t>
            </w:r>
            <w:r>
              <w:rPr>
                <w:rFonts w:ascii="Noto Sans Mono CJK SC" w:hAnsi="Noto Sans Mono CJK SC" w:cs=""/>
                <w:kern w:val="0"/>
                <w:sz w:val="16"/>
                <w:szCs w:val="22"/>
                <w:lang w:val="en-US" w:eastAsia="en-US" w:bidi="ar-SA"/>
              </w:rPr>
              <w:t>实施、验证、发布并关闭变更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紧急安全修复可走紧急变更，但必须事后补齐审批、测试和复盘。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任何改变</w:t>
      </w:r>
      <w:r>
        <w:rPr/>
        <w:t>AI</w:t>
      </w:r>
      <w:r>
        <w:rPr/>
        <w:t>自动化边界、现实控制权限、人员隐私、保留期或跨组织访问的变更必须由指导委员会和安全负责人批准。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变更不得通过口头承诺或直接代码修改绕过</w:t>
      </w:r>
      <w:r>
        <w:rPr/>
        <w:t>CCB</w:t>
      </w:r>
      <w:r>
        <w:rPr/>
        <w:t>。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27.3 </w:t>
      </w:r>
      <w:r>
        <w:rPr>
          <w:rFonts w:ascii="Microsoft YaHei" w:hAnsi="Microsoft YaHei" w:eastAsia="Microsoft YaHei"/>
          <w:b/>
        </w:rPr>
        <w:t>外部依赖管理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2381"/>
        <w:gridCol w:w="2381"/>
        <w:gridCol w:w="2381"/>
        <w:gridCol w:w="2380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依赖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责任边界</w:t>
            </w:r>
          </w:p>
        </w:tc>
        <w:tc>
          <w:tcPr>
            <w:tcW w:w="238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监控方式</w:t>
            </w:r>
          </w:p>
        </w:tc>
        <w:tc>
          <w:tcPr>
            <w:tcW w:w="2380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备选方案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工业网关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设备厂商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集成商负责协议和安全执行，本系统负责请求和审计。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接口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、联调计划、回执成功率。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模拟网关和手工执行。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重建服务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外部服务负责重建算法，本系统负责任务、资产、校准和发布。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任务成功率、时长、模型质量。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手工上传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GLB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和程序化模型。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MES/WMS/ERP/HR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源系统负责数据权威，本系统负责适配和缓存。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数据新鲜度、错误率、变更通知。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批量导入或模拟数据。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UWB/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视频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外骨骼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设备平台负责采集与准确性，本系统负责映射和展示。</w:t>
            </w:r>
          </w:p>
        </w:tc>
        <w:tc>
          <w:tcPr>
            <w:tcW w:w="238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在线率、延迟、丢包和校准。</w:t>
            </w:r>
          </w:p>
        </w:tc>
        <w:tc>
          <w:tcPr>
            <w:tcW w:w="2380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人工定位或设备降级。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模型服务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模型方负责模型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，本系统负责治理和安全边界。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延迟、失败率、质量评分。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规则引擎和手工流程。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28. </w:t>
      </w:r>
      <w:r>
        <w:rPr>
          <w:rFonts w:ascii="Microsoft YaHei" w:hAnsi="Microsoft YaHei" w:eastAsia="Microsoft YaHei"/>
          <w:b/>
        </w:rPr>
        <w:t>价值实现与持续演进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28.1 </w:t>
      </w:r>
      <w:r>
        <w:rPr>
          <w:rFonts w:ascii="Microsoft YaHei" w:hAnsi="Microsoft YaHei" w:eastAsia="Microsoft YaHei"/>
          <w:b/>
        </w:rPr>
        <w:t>价值指标框架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价值域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指标示例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基线与目标方法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安全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高风险暴露时长、告警确认时间、事故复盘完整率、外骨骼超载次数。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准备期采集基线，各期设定改善目标。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效率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排班编制时间、任务派发时间、异常恢复时间、资源冲突次数。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对比上线前后同类班次。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停机时长、故障发现时间、维护响应、在线率和健康率。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按设备类别和工厂分层。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人员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负载均衡、疲劳高风险时长、技能匹配率、培训完成率。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只使用合规聚合数据。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完整性、及时性、准确性、血缘覆盖、数据源健康。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数据资产中心持续评分。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建议触发次数、采用率、节省时间、风险拦截率、方案可行率。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每条建议保留采用和结果反馈。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运营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活跃用户、关键流程线上闭环率、工厂复制周期、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按角色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工厂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月度跟踪。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28.2 </w:t>
      </w:r>
      <w:r>
        <w:rPr>
          <w:rFonts w:ascii="Microsoft YaHei" w:hAnsi="Microsoft YaHei" w:eastAsia="Microsoft YaHei"/>
          <w:b/>
        </w:rPr>
        <w:t>收益实现机制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准备期建立可量化基线，不能在上线后倒推。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每期验收同时评估功能完成和业务价值；功能上线不等于收益实现。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产品运营每月发布使用和价值报告，指导培训、流程和版本优先级。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AI</w:t>
      </w:r>
      <w:r>
        <w:rPr/>
        <w:t>建议和方案通过采用</w:t>
      </w:r>
      <w:r>
        <w:rPr/>
        <w:t>/</w:t>
      </w:r>
      <w:r>
        <w:rPr/>
        <w:t>拒绝</w:t>
      </w:r>
      <w:r>
        <w:rPr/>
        <w:t>/</w:t>
      </w:r>
      <w:r>
        <w:rPr/>
        <w:t>结果反馈形成可审计的数据闭环，支撑后续优化。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数据积累用于发现跨设备、跨人员、跨任务的模式和涌现能力，但必须遵守隐私和安全治理。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28.3 </w:t>
      </w:r>
      <w:r>
        <w:rPr>
          <w:rFonts w:ascii="Microsoft YaHei" w:hAnsi="Microsoft YaHei" w:eastAsia="Microsoft YaHei"/>
          <w:b/>
        </w:rPr>
        <w:t>持续演进路线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演进方向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前置条件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可能能力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更高精度数字孪生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真实重建、语义映射、设备标定稳定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路径、遮挡、工艺和物流仿真。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智能调度优化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任务、资源、执行结果和规则数据充分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多目标优化、跨工厂协同。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外骨骼具身终端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设备控制、安全认证和人体工学验证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任务指引、动作辅助和安全反馈。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工业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Agent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权限、工具、评估、沙箱和人工审批成熟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跨系统检索、方案编排和运维助手。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数据产品与生态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质量、血缘、开放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和授权成熟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伙伴应用、行业模型和标准组件。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 xml:space="preserve">29. </w:t>
      </w:r>
      <w:r>
        <w:rPr>
          <w:rFonts w:ascii="Microsoft YaHei" w:hAnsi="Microsoft YaHei" w:eastAsia="Microsoft YaHei"/>
          <w:b/>
        </w:rPr>
        <w:t>最终交付物与配置管理</w:t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29.1 </w:t>
      </w:r>
      <w:r>
        <w:rPr>
          <w:rFonts w:ascii="Microsoft YaHei" w:hAnsi="Microsoft YaHei" w:eastAsia="Microsoft YaHei"/>
          <w:b/>
        </w:rPr>
        <w:t>全生命周期交付物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类别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主要交付物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项目治理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项目章程、主计划、预算、周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月报、会议纪要、风险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问题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变更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决策日志、结项报告。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产品需求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需求规格、用户故事、原型、角色权限、流程、状态机、追踪矩阵、验收清单。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架构设计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业务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应用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数据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技术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安全架构、接口设计、部署拓扑、容量和灾备。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数据库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探针、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、回滚、迁移、数据字典、逻辑引用矩阵、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、审计函数和测试。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后端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源代码、模块、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、状态机、规则、集成适配、单元和集成测试。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前端与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3D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页面、组件、导航、数字世界、模型资产规范、性能和可用性报告。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与数据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模型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提示词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规则版本、评估、数据源、质量、脱敏和治理报告。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测试质量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测试计划、用例、数据、自动化脚本、缺陷、性能、安全、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SIT/UAT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和试点报告。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发布运维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部署、配置、监控、告警、备份、恢复、应急、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、发布和回滚手册。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培训移交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课程、教材、录屏、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FAQ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、知识库、考核、账号和资产移交。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2"/>
        <w:rPr/>
      </w:pPr>
      <w:r>
        <w:rPr>
          <w:rFonts w:ascii="Microsoft YaHei" w:hAnsi="Microsoft YaHei" w:eastAsia="Microsoft YaHei"/>
          <w:b/>
        </w:rPr>
        <w:t xml:space="preserve">29.2 </w:t>
      </w:r>
      <w:r>
        <w:rPr>
          <w:rFonts w:ascii="Microsoft YaHei" w:hAnsi="Microsoft YaHei" w:eastAsia="Microsoft YaHei"/>
          <w:b/>
        </w:rPr>
        <w:t>配置与版本管理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代码、</w:t>
      </w:r>
      <w:r>
        <w:rPr/>
        <w:t>DDL</w:t>
      </w:r>
      <w:r>
        <w:rPr/>
        <w:t>、配置、模型、接口、测试、文档均使用版本号和发布标签。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每个生产版本必须能追溯到需求、变更、提交、构建、数据库迁移和测试证据。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配置分为代码默认、全局、上级组织和当前组织，遵循继承优先级。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敏感配置仅保存密钥引用或</w:t>
      </w:r>
      <w:r>
        <w:rPr/>
        <w:t>AES-GCM</w:t>
      </w:r>
      <w:r>
        <w:rPr/>
        <w:t>密文，禁止进入代码库和普通审计。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最终交付前进行完整配置项盘点和校验，确保文档与运行版本一致。</w:t>
      </w:r>
    </w:p>
    <w:p>
      <w:pPr>
        <w:pStyle w:val="Normal"/>
        <w:rPr/>
      </w:pPr>
      <w:r/>
    </w:p>
    <w:p>
      <w:pPr>
        <w:pStyle w:val="Heading1"/>
        <w:spacing w:before="0" w:after="120"/>
        <w:rPr/>
      </w:pPr>
      <w:r>
        <w:rPr>
          <w:rFonts w:ascii="Microsoft YaHei" w:hAnsi="Microsoft YaHei" w:eastAsia="Microsoft YaHei"/>
          <w:b/>
        </w:rPr>
        <w:t>附录</w:t>
      </w:r>
      <w:r>
        <w:rPr>
          <w:rFonts w:ascii="Microsoft YaHei" w:hAnsi="Microsoft YaHei" w:eastAsia="Microsoft YaHei"/>
          <w:b/>
        </w:rPr>
        <w:t>A</w:t>
      </w:r>
      <w:r>
        <w:rPr>
          <w:rFonts w:ascii="Microsoft YaHei" w:hAnsi="Microsoft YaHei" w:eastAsia="Microsoft YaHei"/>
          <w:b/>
        </w:rPr>
        <w:t>：完整需求追踪矩阵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1905"/>
        <w:gridCol w:w="1905"/>
        <w:gridCol w:w="1905"/>
        <w:gridCol w:w="1905"/>
        <w:gridCol w:w="1906"/>
      </w:tblGrid>
      <w:tr>
        <w:trPr>
          <w:tblHeader w:val="true"/>
          <w:cantSplit w:val="true"/>
        </w:trPr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ID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需求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能力中心</w:t>
            </w:r>
          </w:p>
        </w:tc>
        <w:tc>
          <w:tcPr>
            <w:tcW w:w="190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期次</w:t>
            </w:r>
          </w:p>
        </w:tc>
        <w:tc>
          <w:tcPr>
            <w:tcW w:w="190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验收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FR-01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组织优先的集团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基地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工厂层级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组织与空间中心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组织树、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和权限通过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FR-02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site/building/floor/workshop/zone/workstation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空间层级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组织与空间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数字世界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层级、关系和坐标可维护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FR-03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L0-L4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数字孪生逐级下钻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数字世界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每级有真实数据和交互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FR-04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点击人员显示档案、负载、安全和外骨骼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数字世界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人员中心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权限与脱敏正确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FR-05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19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维搜索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设备中心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组合筛选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P95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达标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FR-06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12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类配置与审计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设备中心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P1-P2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配置、版本、权限和审计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FR-07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-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人员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空间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设备三类关系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组织中心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唯一性、历史和循环校验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FR-08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外骨骼排他组与兼容矩阵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人员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设备中心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upper/lower/full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规则通过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FR-09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工厂即机器人视图与指挥大屏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指挥中心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P1-P2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态势、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KPI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和跳转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FR-10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快照、增量游标、过期重建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数字世界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一致性和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410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错误码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FR-11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游戏世界层级、角色、交互、资源和编排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数字世界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P1-P3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四模式和交互语法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FR-12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真实场景重建，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CAD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可选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模型管理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P1-P3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GLB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上传到自动重建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FR-13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多步骤任务和多资源分配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任务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调度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P2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完整状态机和执行日志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FR-14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物料数量预占和工具类型匹配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资源中心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P2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并发不超卖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FR-15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告警处置、升级、重开和证据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风险中心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P2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和闭环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FR-16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审批、委托、跳过、超时和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bypassed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审批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P2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高风险审计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FR-17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单设备控制请求、多指令重试和回执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控制中心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P2-P3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终态和超时规则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FR-18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建议必须人工主动触发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中心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P1-P3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页面不预生成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FR-19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A1/A2/A3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能力分级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中心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P1-P3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边界和版本清晰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FR-20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规则型轻量推演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调度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P2-P3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冲突、资源、时间和风险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FR-21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人员轨迹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30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天、设备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90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天、告警证据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365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天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隐私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P1-P2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清理和脱敏任务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FR-22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审计追加写、脱敏和哈希链完整性保护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系统管理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并发链和重算通过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FR-23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数据源、质量摘要和配置继承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数据资产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系统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P1-P2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健康、公开和继承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FR-24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MES/WMS/ERP/HR/UWB/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视频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网关集成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集成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P3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适配器和降级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FR-25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多工厂推广、开放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和插件</w:t>
            </w: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/Agent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平台生态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P4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规模和安全治理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FR-26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数据积累和涌现能力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AI/</w:t>
            </w: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数据</w:t>
            </w:r>
          </w:p>
        </w:tc>
        <w:tc>
          <w:tcPr>
            <w:tcW w:w="190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P3-P4</w:t>
            </w:r>
          </w:p>
        </w:tc>
        <w:tc>
          <w:tcPr>
            <w:tcW w:w="190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反馈、模式和治理</w:t>
            </w:r>
          </w:p>
        </w:tc>
      </w:tr>
      <w:tr>
        <w:trPr>
          <w:cantSplit w:val="true"/>
        </w:trPr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5"/>
                <w:szCs w:val="22"/>
                <w:lang w:val="en-US" w:eastAsia="en-US" w:bidi="ar-SA"/>
              </w:rPr>
              <w:t>FR-27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运维、培训、价值和结项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项目治理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全期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5"/>
                <w:szCs w:val="22"/>
                <w:lang w:val="en-US" w:eastAsia="en-US" w:bidi="ar-SA"/>
              </w:rPr>
              <w:t>移交和结项签署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>附录</w:t>
      </w:r>
      <w:r>
        <w:rPr>
          <w:rFonts w:ascii="Microsoft YaHei" w:hAnsi="Microsoft YaHei" w:eastAsia="Microsoft YaHei"/>
          <w:b/>
        </w:rPr>
        <w:t>B</w:t>
      </w:r>
      <w:r>
        <w:rPr>
          <w:rFonts w:ascii="Microsoft YaHei" w:hAnsi="Microsoft YaHei" w:eastAsia="Microsoft YaHei"/>
          <w:b/>
        </w:rPr>
        <w:t>：关键状态机摘要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对象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主要状态流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关键规则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任务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draft→pending_confirm→pending_approval/dispatch→dispatched→received→executing→completed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无需审批可直达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dispatch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；非终态可取消；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completed/cancelled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终态。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审批实例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pending→approved/rejected/cancelled/expired/bypassed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bypassed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等同批准但强制高风险审计。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审批步骤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pending→approved/rejected/delegated/skipped/expired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委托创建新步骤；跳过记录权限依据。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告警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open→acknowledged→processing→closed→reopened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升级等级独立；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reopened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可重新确认或处置。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方案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shadow→simulating→pending_review→approved→dispatched/expired/archived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推演与生产隔离，批准后转正式任务。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控制请求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created→approval/gateway→received→executed/partial_success/failed/timeout/revoked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只看每个逻辑指令最新尝试；终态不可被超时覆盖。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>附录</w:t>
      </w:r>
      <w:r>
        <w:rPr>
          <w:rFonts w:ascii="Microsoft YaHei" w:hAnsi="Microsoft YaHei" w:eastAsia="Microsoft YaHei"/>
          <w:b/>
        </w:rPr>
        <w:t>C</w:t>
      </w:r>
      <w:r>
        <w:rPr>
          <w:rFonts w:ascii="Microsoft YaHei" w:hAnsi="Microsoft YaHei" w:eastAsia="Microsoft YaHei"/>
          <w:b/>
        </w:rPr>
        <w:t>：数据保留与隐私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数据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保留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处理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world delta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7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自动删除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world snapshot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90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天后人员坐标脱敏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人员精确轨迹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转区域聚合后删除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设备轨迹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90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自动删除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告警及证据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365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按事故封存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审计日志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365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天在线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归档冷存储，不含完整位置序列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会话与方案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按业务策略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保留版本和采用结果，敏感快照脱敏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>附录</w:t>
      </w:r>
      <w:r>
        <w:rPr>
          <w:rFonts w:ascii="Microsoft YaHei" w:hAnsi="Microsoft YaHei" w:eastAsia="Microsoft YaHei"/>
          <w:b/>
        </w:rPr>
        <w:t>D</w:t>
      </w:r>
      <w:r>
        <w:rPr>
          <w:rFonts w:ascii="Microsoft YaHei" w:hAnsi="Microsoft YaHei" w:eastAsia="Microsoft YaHei"/>
          <w:b/>
        </w:rPr>
        <w:t>：数据库关键约束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约束域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规则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主键与逻辑引用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所有表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id uuid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（轨迹复合主键）；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14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处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uuid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逻辑引用，其余业务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为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varchar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组织隔离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所有受管表有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44 NOT NULL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 nullable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普通、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audit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特殊；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张既有表迁移后收紧。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人员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设备绑定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人员有效归属唯一；固定设备安装位置唯一；外骨骼排他组唯一并校验跨组兼容。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库存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org+material+location+batch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唯一；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numeric(18,4)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；数量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CHECK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；事务锁。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组织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全局版本唯一；同层同键一个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active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；组织→上级→全局→默认。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世界增量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seq bigint identity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单调；游标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snapshot_version+seq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审计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audit_seq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prev_hash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integrity_hash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advisory lock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UTC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载荷和每日重算。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控制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request+command_key+attempt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唯一；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root_command_id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receipt.command_id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唯一。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>附录</w:t>
      </w:r>
      <w:r>
        <w:rPr>
          <w:rFonts w:ascii="Microsoft YaHei" w:hAnsi="Microsoft YaHei" w:eastAsia="Microsoft YaHei"/>
          <w:b/>
        </w:rPr>
        <w:t>E</w:t>
      </w:r>
      <w:r>
        <w:rPr>
          <w:rFonts w:ascii="Microsoft YaHei" w:hAnsi="Microsoft YaHei" w:eastAsia="Microsoft YaHei"/>
          <w:b/>
        </w:rPr>
        <w:t>：物料预占与领用规则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inventory.quantity</w:t>
      </w:r>
      <w:r>
        <w:rPr/>
        <w:t>表示当前账面可用实物库存，领用时扣减。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创建预占：可预占量</w:t>
      </w:r>
      <w:r>
        <w:rPr/>
        <w:t>=quantity-SUM(</w:t>
      </w:r>
      <w:r>
        <w:rPr/>
        <w:t>有效预占的</w:t>
      </w:r>
      <w:r>
        <w:rPr/>
        <w:t>reserved-issued)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从已有预占领用：</w:t>
      </w:r>
      <w:r>
        <w:rPr/>
        <w:t>issue≤</w:t>
      </w:r>
      <w:r>
        <w:rPr/>
        <w:t>本预占未领用量且</w:t>
      </w:r>
      <w:r>
        <w:rPr/>
        <w:t>inventory.quantity≥issue</w:t>
      </w:r>
      <w:r>
        <w:rPr/>
        <w:t>，不重复扣自身预占。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创建预占锁库存行；领用同时锁库存和预占行。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pending/partial_consumed</w:t>
      </w:r>
      <w:r>
        <w:rPr/>
        <w:t>占未领用部分；</w:t>
      </w:r>
      <w:r>
        <w:rPr/>
        <w:t>issued/consumed/released</w:t>
      </w:r>
      <w:r>
        <w:rPr/>
        <w:t>不占用。</w:t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>附录</w:t>
      </w:r>
      <w:r>
        <w:rPr>
          <w:rFonts w:ascii="Microsoft YaHei" w:hAnsi="Microsoft YaHei" w:eastAsia="Microsoft YaHei"/>
          <w:b/>
        </w:rPr>
        <w:t>F</w:t>
      </w:r>
      <w:r>
        <w:rPr>
          <w:rFonts w:ascii="Microsoft YaHei" w:hAnsi="Microsoft YaHei" w:eastAsia="Microsoft YaHei"/>
          <w:b/>
        </w:rPr>
        <w:t>：控制指令聚合原则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一个控制请求仅对应一台设备，但可包含多个</w:t>
      </w:r>
      <w:r>
        <w:rPr/>
        <w:t>command_key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每次尝试新建</w:t>
      </w:r>
      <w:r>
        <w:rPr/>
        <w:t>command</w:t>
      </w:r>
      <w:r>
        <w:rPr/>
        <w:t>记录；首次</w:t>
      </w:r>
      <w:r>
        <w:rPr/>
        <w:t>root=id</w:t>
      </w:r>
      <w:r>
        <w:rPr/>
        <w:t>，重试沿用</w:t>
      </w:r>
      <w:r>
        <w:rPr/>
        <w:t>root</w:t>
      </w:r>
      <w:r>
        <w:rPr/>
        <w:t>并递增</w:t>
      </w:r>
      <w:r>
        <w:rPr/>
        <w:t>attempt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聚合只读取每个</w:t>
      </w:r>
      <w:r>
        <w:rPr/>
        <w:t>root</w:t>
      </w:r>
      <w:r>
        <w:rPr/>
        <w:t>最新尝试；旧失败不影响最终结果。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pending/sent/</w:t>
      </w:r>
      <w:r>
        <w:rPr/>
        <w:t>可重试</w:t>
      </w:r>
      <w:r>
        <w:rPr/>
        <w:t>expired</w:t>
      </w:r>
      <w:r>
        <w:rPr/>
        <w:t>为</w:t>
      </w:r>
      <w:r>
        <w:rPr/>
        <w:t>pending_gateway</w:t>
      </w:r>
      <w:r>
        <w:rPr/>
        <w:t>；全部成功</w:t>
      </w:r>
      <w:r>
        <w:rPr/>
        <w:t>/</w:t>
      </w:r>
      <w:r>
        <w:rPr/>
        <w:t>失败分别为</w:t>
      </w:r>
      <w:r>
        <w:rPr/>
        <w:t>executed/failed</w:t>
      </w:r>
      <w:r>
        <w:rPr/>
        <w:t>；混合为</w:t>
      </w:r>
      <w:r>
        <w:rPr/>
        <w:t>partial_success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请求截止时间只覆盖</w:t>
      </w:r>
      <w:r>
        <w:rPr/>
        <w:t>pending_gateway/gateway_received</w:t>
      </w:r>
      <w:r>
        <w:rPr/>
        <w:t>为</w:t>
      </w:r>
      <w:r>
        <w:rPr/>
        <w:t>timeout</w:t>
      </w:r>
      <w:r>
        <w:rPr/>
        <w:t>。</w:t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>附录</w:t>
      </w:r>
      <w:r>
        <w:rPr>
          <w:rFonts w:ascii="Microsoft YaHei" w:hAnsi="Microsoft YaHei" w:eastAsia="Microsoft YaHei"/>
          <w:b/>
        </w:rPr>
        <w:t>G</w:t>
      </w:r>
      <w:r>
        <w:rPr>
          <w:rFonts w:ascii="Microsoft YaHei" w:hAnsi="Microsoft YaHei" w:eastAsia="Microsoft YaHei"/>
          <w:b/>
        </w:rPr>
        <w:t>：</w:t>
      </w:r>
      <w:r>
        <w:rPr>
          <w:rFonts w:ascii="Microsoft YaHei" w:hAnsi="Microsoft YaHei" w:eastAsia="Microsoft YaHei"/>
          <w:b/>
        </w:rPr>
        <w:t>RACI</w:t>
      </w:r>
      <w:r>
        <w:rPr>
          <w:rFonts w:ascii="Microsoft YaHei" w:hAnsi="Microsoft YaHei" w:eastAsia="Microsoft YaHei"/>
          <w:b/>
        </w:rPr>
        <w:t>符号说明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符号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含义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R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Responsible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，实际执行。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A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Accountable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，最终负责且每项原则上唯一。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C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Consulted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，参与咨询。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I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Informed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，需知会。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>附录</w:t>
      </w:r>
      <w:r>
        <w:rPr>
          <w:rFonts w:ascii="Microsoft YaHei" w:hAnsi="Microsoft YaHei" w:eastAsia="Microsoft YaHei"/>
          <w:b/>
        </w:rPr>
        <w:t>H</w:t>
      </w:r>
      <w:r>
        <w:rPr>
          <w:rFonts w:ascii="Microsoft YaHei" w:hAnsi="Microsoft YaHei" w:eastAsia="Microsoft YaHei"/>
          <w:b/>
        </w:rPr>
        <w:t>：开工与阶段门禁检查表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#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检查项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状态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项目章程、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Sponsor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、项目经理和试点负责人已确认。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需求基线和需求追踪矩阵已签署。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逻辑能力—物理表映射无遗漏。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NestJS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运行时数据库角色已探测。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外部用户无数据库直连或任意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RPC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SHA-256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、触发器、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IDENTITY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advisory lock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可用。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7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user_profile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构造和读取通过。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8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、迁移、回滚和备份准备完成。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9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接口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Mock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和外部依赖责任人明确。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10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测试环境和测试数据就绪。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11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培训和上线值守计划批准。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12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每期验收和价值指标明确。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>附录</w:t>
      </w:r>
      <w:r>
        <w:rPr>
          <w:rFonts w:ascii="Microsoft YaHei" w:hAnsi="Microsoft YaHei" w:eastAsia="Microsoft YaHei"/>
          <w:b/>
        </w:rPr>
        <w:t>I</w:t>
      </w:r>
      <w:r>
        <w:rPr>
          <w:rFonts w:ascii="Microsoft YaHei" w:hAnsi="Microsoft YaHei" w:eastAsia="Microsoft YaHei"/>
          <w:b/>
        </w:rPr>
        <w:t>：分期验收摘要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期次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必须验收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Phase 0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章程、需求、总体架构、预算、试点和计划。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Phase 1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DDL/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安全、组织空间、设备人员外骨骼、基础数字世界和试点。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Phase 2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任务资源、告警审批控制、回放和运营闭环。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Phase 3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建议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方案、推演、真实重建、网关和关键集成。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Phase 4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多工厂复制、容量灾备、数据资产、开放生态。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Phase 5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稳定运行、运维接管、收益、资产、合同和结项。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>附录</w:t>
      </w:r>
      <w:r>
        <w:rPr>
          <w:rFonts w:ascii="Microsoft YaHei" w:hAnsi="Microsoft YaHei" w:eastAsia="Microsoft YaHei"/>
          <w:b/>
        </w:rPr>
        <w:t>J</w:t>
      </w:r>
      <w:r>
        <w:rPr>
          <w:rFonts w:ascii="Microsoft YaHei" w:hAnsi="Microsoft YaHei" w:eastAsia="Microsoft YaHei"/>
          <w:b/>
        </w:rPr>
        <w:t>：当前物理实施口径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9524"/>
      </w:tblGrid>
      <w:tr>
        <w:trPr/>
        <w:tc>
          <w:tcPr>
            <w:tcW w:w="9524" w:type="dxa"/>
            <w:tcBorders/>
            <w:shd w:fill="FFF2CC"/>
          </w:tcPr>
          <w:p>
            <w:pPr>
              <w:pStyle w:val="Normal"/>
              <w:widowControl/>
              <w:spacing w:before="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1F4E79"/>
                <w:kern w:val="0"/>
                <w:szCs w:val="22"/>
                <w:lang w:val="en-US" w:eastAsia="en-US" w:bidi="ar-SA"/>
              </w:rPr>
              <w:t>执行口径：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一期采用“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36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张新表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CREATE + 12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张既有表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ALTER = 48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张受管表”。早期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48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张新表设计作为逻辑能力参照；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DDL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生成前必须确认每项逻辑能力由当前表、既有表或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Service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聚合承载。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12</w:t>
      </w:r>
      <w:r>
        <w:rPr/>
        <w:t>张既有表全部增加</w:t>
      </w:r>
      <w:r>
        <w:rPr/>
        <w:t>org_id</w:t>
      </w:r>
      <w:r>
        <w:rPr/>
        <w:t>并替换宽松策略；</w:t>
      </w:r>
      <w:r>
        <w:rPr/>
        <w:t>spatial_entity</w:t>
      </w:r>
      <w:r>
        <w:rPr/>
        <w:t>、</w:t>
      </w:r>
      <w:r>
        <w:rPr/>
        <w:t>device</w:t>
      </w:r>
      <w:r>
        <w:rPr/>
        <w:t>、</w:t>
      </w:r>
      <w:r>
        <w:rPr/>
        <w:t>schedule_plan</w:t>
      </w:r>
      <w:r>
        <w:rPr/>
        <w:t>执行详细</w:t>
      </w:r>
      <w:r>
        <w:rPr/>
        <w:t>ALTER</w:t>
      </w:r>
      <w:r>
        <w:rPr/>
        <w:t>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36</w:t>
      </w:r>
      <w:r>
        <w:rPr/>
        <w:t>张新表覆盖组织、设备绑定、空间关系、模型、工位、任务、排班、资源、控制、事件、世界状态、系统和审计。</w:t>
      </w:r>
    </w:p>
    <w:p>
      <w:pPr>
        <w:pStyle w:val="ListBullet"/>
        <w:numPr>
          <w:ilvl w:val="0"/>
          <w:numId w:val="1"/>
        </w:numPr>
        <w:ind w:hanging="142" w:left="369"/>
        <w:rPr/>
      </w:pPr>
      <w:r>
        <w:rPr/>
        <w:t>若物理表命名与逻辑模型不同，以需求追踪矩阵和能力映射为验收基准，不以表数量本身作为功能完成证明。</w:t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>附录</w:t>
      </w:r>
      <w:r>
        <w:rPr>
          <w:rFonts w:ascii="Microsoft YaHei" w:hAnsi="Microsoft YaHei" w:eastAsia="Microsoft YaHei"/>
          <w:b/>
        </w:rPr>
        <w:t>K</w:t>
      </w:r>
      <w:r>
        <w:rPr>
          <w:rFonts w:ascii="Microsoft YaHei" w:hAnsi="Microsoft YaHei" w:eastAsia="Microsoft YaHei"/>
          <w:b/>
        </w:rPr>
        <w:t>：假设、约束与不确定项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类型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内容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处理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来源约束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外部系统详细协议、真实设备安全认证和重建服务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未在需求材料中完整提供。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准备期补充调研并形成接口合同。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计划假设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周期和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FTE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为建议估算，不是已批准合同承诺。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Phase 0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完成估算和预算基线。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平台假设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miaoda-sql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service_role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user_profile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和权限能力需真实探针。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任何硬探针失败停止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数据假设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既有数据可回填</w:t>
            </w:r>
            <w:r>
              <w:rPr>
                <w:rFonts w:eastAsia="Noto Sans CJK SC" w:cs=""/>
                <w:kern w:val="0"/>
                <w:sz w:val="16"/>
                <w:szCs w:val="22"/>
                <w:lang w:val="en-US" w:eastAsia="en-US" w:bidi="ar-SA"/>
              </w:rPr>
              <w:t>default-org</w:t>
            </w: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，但质量和重复问题未知。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迁移前画像、清洗和对账。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现场假设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试点具备网络、设备接口、业务负责人和培训窗口。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6"/>
                <w:szCs w:val="22"/>
                <w:lang w:val="en-US" w:eastAsia="en-US" w:bidi="ar-SA"/>
              </w:rPr>
              <w:t>纳入试点准入检查。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>附录</w:t>
      </w:r>
      <w:r>
        <w:rPr>
          <w:rFonts w:ascii="Microsoft YaHei" w:hAnsi="Microsoft YaHei" w:eastAsia="Microsoft YaHei"/>
          <w:b/>
        </w:rPr>
        <w:t>L</w:t>
      </w:r>
      <w:r>
        <w:rPr>
          <w:rFonts w:ascii="Microsoft YaHei" w:hAnsi="Microsoft YaHei" w:eastAsia="Microsoft YaHei"/>
          <w:b/>
        </w:rPr>
        <w:t>：术语表</w:t>
      </w:r>
    </w:p>
    <w:tbl>
      <w:tblPr>
        <w:tblStyle w:val="TableGrid"/>
        <w:tblW w:w="9524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4762"/>
        <w:gridCol w:w="4761"/>
      </w:tblGrid>
      <w:tr>
        <w:trPr>
          <w:tblHeader w:val="true"/>
          <w:cantSplit w:val="true"/>
        </w:trPr>
        <w:tc>
          <w:tcPr>
            <w:tcW w:w="4762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术语</w:t>
            </w:r>
          </w:p>
        </w:tc>
        <w:tc>
          <w:tcPr>
            <w:tcW w:w="4761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定义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EWOH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工厂具身智能操作系统。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具身智能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人员、设备、外骨骼、任务、环境和数字世界形成可感知、交互和执行的闭环。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数字世界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全屏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3D/2D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双态数字孪生操作界面。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L0-L4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从集团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园区到人员与外骨骼的逐级下钻层级。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A1/A2/A3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异常识别、建议、方案生成的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AI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能力等级。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RLS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PostgreSQL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行级安全。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GUC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PostgreSQL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会话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事务上下文变量。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完整性保护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追加写、限制、脱敏、哈希链和校验，不等同绝对不可篡改。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逻辑引用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不建立物理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FK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时由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Service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维护的跨表引用。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轻量推演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基于规则、时间窗、资源、冲突和风险的方案计算。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阶段门禁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进入下一生命周期阶段前必须通过的批准条件。</w:t>
            </w:r>
          </w:p>
        </w:tc>
      </w:tr>
      <w:tr>
        <w:trPr>
          <w:cantSplit w:val="true"/>
        </w:trPr>
        <w:tc>
          <w:tcPr>
            <w:tcW w:w="4762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稳态运营</w:t>
            </w:r>
          </w:p>
        </w:tc>
        <w:tc>
          <w:tcPr>
            <w:tcW w:w="4761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项目交付后按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和产品治理持续运行的状态。</w:t>
            </w:r>
          </w:p>
        </w:tc>
      </w:tr>
    </w:tbl>
    <w:p>
      <w:pPr>
        <w:pStyle w:val="CaptionSmall"/>
        <w:rPr/>
      </w:pPr>
      <w:r>
        <w:rPr/>
      </w:r>
    </w:p>
    <w:p>
      <w:pPr>
        <w:pStyle w:val="Heading1"/>
        <w:rPr/>
      </w:pPr>
      <w:r>
        <w:rPr>
          <w:rFonts w:ascii="Microsoft YaHei" w:hAnsi="Microsoft YaHei" w:eastAsia="Microsoft YaHei"/>
          <w:b/>
        </w:rPr>
        <w:t>附录</w:t>
      </w:r>
      <w:r>
        <w:rPr>
          <w:rFonts w:ascii="Microsoft YaHei" w:hAnsi="Microsoft YaHei" w:eastAsia="Microsoft YaHei"/>
          <w:b/>
        </w:rPr>
        <w:t>M</w:t>
      </w:r>
      <w:r>
        <w:rPr>
          <w:rFonts w:ascii="Microsoft YaHei" w:hAnsi="Microsoft YaHei" w:eastAsia="Microsoft YaHei"/>
          <w:b/>
        </w:rPr>
        <w:t>：项目结项检查表</w:t>
      </w:r>
    </w:p>
    <w:tbl>
      <w:tblPr>
        <w:tblStyle w:val="TableGrid"/>
        <w:tblW w:w="9526" w:type="dxa"/>
        <w:jc w:val="center"/>
        <w:tblInd w:w="0" w:type="dxa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noHBand="0" w:noVBand="1" w:firstColumn="1" w:lastRow="0" w:lastColumn="0" w:firstRow="1"/>
      </w:tblPr>
      <w:tblGrid>
        <w:gridCol w:w="3175"/>
        <w:gridCol w:w="3175"/>
        <w:gridCol w:w="3176"/>
      </w:tblGrid>
      <w:tr>
        <w:trPr>
          <w:tblHeader w:val="true"/>
          <w:cantSplit w:val="true"/>
        </w:trPr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#</w:t>
            </w:r>
          </w:p>
        </w:tc>
        <w:tc>
          <w:tcPr>
            <w:tcW w:w="3175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结项检查项</w:t>
            </w:r>
          </w:p>
        </w:tc>
        <w:tc>
          <w:tcPr>
            <w:tcW w:w="3176" w:type="dxa"/>
            <w:tcBorders/>
            <w:shd w:fill="2F5597"/>
            <w:vAlign w:val="center"/>
          </w:tcPr>
          <w:p>
            <w:pPr>
              <w:pStyle w:val="Normal"/>
              <w:widowControl/>
              <w:spacing w:before="0" w:after="8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状态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最终验收文件已签署。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生产稳定期和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SLA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达到约定。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P0/P1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缺陷全部关闭。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运维、服务台、安全和数据责任已移交。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代码、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DDL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、模型、配置、接口和文档已归档。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账号、证书、密钥、许可证和采购资产已清点。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7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培训和知识接管考核通过。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8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合同、付款、质保和供应商义务已确认。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9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收益评估和后续</w:t>
            </w: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Backlog</w:t>
            </w: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已批准。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10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未结风险和技术债已转入产品运营。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11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项目复盘完成。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  <w:tr>
        <w:trPr>
          <w:cantSplit w:val="true"/>
        </w:trPr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12</w:t>
            </w:r>
          </w:p>
        </w:tc>
        <w:tc>
          <w:tcPr>
            <w:tcW w:w="3175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7"/>
                <w:szCs w:val="22"/>
                <w:lang w:val="en-US" w:eastAsia="en-US" w:bidi="ar-SA"/>
              </w:rPr>
              <w:t>指导委员会批准关闭。</w:t>
            </w:r>
          </w:p>
        </w:tc>
        <w:tc>
          <w:tcPr>
            <w:tcW w:w="3176" w:type="dxa"/>
            <w:tcBorders/>
            <w:shd w:fill="F4F7FB"/>
            <w:vAlign w:val="center"/>
          </w:tcPr>
          <w:p>
            <w:pPr>
              <w:pStyle w:val="Normal"/>
              <w:widowControl/>
              <w:spacing w:lineRule="auto" w:line="264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7"/>
                <w:szCs w:val="22"/>
                <w:lang w:val="en-US" w:eastAsia="en-US" w:bidi="ar-SA"/>
              </w:rPr>
              <w:t>□</w:t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Microsoft YaHei"/>
          <w:b/>
        </w:rPr>
        <w:t>附录S：最新Agent登记册与代码所有权矩阵</w:t>
      </w:r>
    </w:p>
    <w:p>
      <w:r>
        <w:t>本附录是R7的展开版。实际执行时应导出为机器可读YAML/JSON，并同步更新CODEOWNERS。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Agent</w:t>
            </w:r>
          </w:p>
        </w:tc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代码/制品所有权</w:t>
            </w:r>
          </w:p>
        </w:tc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任务包硬要求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AG-00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总控编排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任务图、基线、优先级、门禁、冲突和交付总览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只写计划/决策/注册表；全局只读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AG-01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需求与追踪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需求ID、范围差异、竞品输入、验收语言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docs/product、requirements、traceability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AG-02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仓库架构与SSOT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根README、系统上下文、技术栈边界、双实现收敛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README、docs/architecture、ADR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AG-03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数据契约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Schema、DDL、RLS、迁移、保留、审计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db、server/database、docs/data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AG-04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API与状态机契约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OpenAPI、共享类型、状态机YAML、错误码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openapi、docs/api、contracts/state-machines、shared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AG-05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安全与隐私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RBAC、RLS、密钥、DPA、控制边界、威胁模型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security、SECURITY.md、security tests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AG-06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Python边缘核心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协议、适配、缓存、设备质量、断网补偿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src/edge_platform/edge、collection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AG-07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感知与风险推理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负载、疲劳、风险、置信度、失效条件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src/edge_platform/perception、inference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AG-08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世界模型与空间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实体投影、快照、增量、轨迹、坐标和回放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src/edge_platform/world_model、spatial；server/world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AG-09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NestJS平台基础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事务GUC、认证、RBAC、审计、文件、指标、健康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server/common、database、auth、audit、metrics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组织人员与外骨骼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组织树、人员、技能、角色、绑定、隐私视图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server/modules/organization、设备绑定相关目录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MES生产执行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工单、工序、投料、开工、报工、审核、交收、完工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server/modules/task及新增production-execution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AG-12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OEE与安灯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设备状态时序、停机原因、OEE、异常SLA与升级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server/modules/alert、ingest、dashboard；对应前端页面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质量追溯ESOP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检验方案、首巡终检、不良、返工、批次序列号、作业文件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新增quality、traceability、esop模块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AG-14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设备维保工装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设备档案、点检、保养、维修、模具工具寿命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device/model/resource相关模块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AG-15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调度资源与游戏化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计划、资源预占、工作中心配置、能力匹配和游戏世界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scheduler、resource、gamification、rule-engine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AG-16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控制与审批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控制请求、指令、回执、重试、审批和安全冻结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control、approval、contracts/control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AG-17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AI决策与推演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手动触发建议、方案版本、对比、解释、采用和复盘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ai、simulator、scenario、assistant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AG-18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ERP/OA/HR集成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订单/BOM/物料/报工回传、对账、补偿和连接器SDK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新增integrations；严禁扩展为完整ERP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AG-19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前端平台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路由、导航、API层、设计系统、权限、错误与离线状态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client/src/app、api、components、types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AG-20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移动作业体验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扫码、接单、开工、报工、质检、安灯、ESOP和外骨骼确认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client移动页面/PWA或适配层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AG-21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指挥地图与3D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L0-L4、实体点击、热力图、轨迹、调度、回放和降级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client/pages/CommandMap、DigitalWorld、ui/command_map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AG-22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数据指标与报表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OEE、SLA、产能、风险、质量和价值指标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metrics、dashboard、报表与导出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AG-23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DevOps与发布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CI、镜像、K8s、Compose、监控、备份恢复、发布清单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deploy、release、scripts、.github/workflows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VA-01~08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独立验证Agent组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数据库/安全/API/状态机/UI/E2E/性能/恢复/需求遗漏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只写测试、证据和缺陷，不直接替实现Agent判定通过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任务包必须声明契约版本、可改路径、禁止路径、测试、回滚和证据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</w:rPr>
        <w:t>附录T：竞品驱动产品Backlog</w:t>
      </w:r>
    </w:p>
    <w:p>
      <w:r>
        <w:t>Backlog中的需求来自竞品成熟流程与EWOH差异化目标的结合。所有项必须先形成需求ID、数据/API/状态机影响和验收场景，再由总控Agent分配。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Backlog</w:t>
            </w:r>
          </w:p>
        </w:tc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验收摘要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MES-001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生产订单与工单来源链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AG-11/18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订单来源、版本、优先级、交期、上游/下游单据可追踪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MES-002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工序任务与工作中心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AG-11/15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工序、机台/工位、班次、人员、设备、标准工时和状态完整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MES-003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投料与批次管理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AG-11/13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扫码投料、数量校验、批次、单位、图片和追溯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MES-004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开工/暂停/恢复/报工/审核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AG-11/20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移动端可完成，重复请求幂等，异常可恢复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MES-005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工序交收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AG-11/13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交收数量、时间、责任人、差异、不良和上下游状态清楚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QMS-001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首检/巡检/FQC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方案可配置、项目可多选/免检、图片证据和审批跳转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ANDON-001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安灯闭环与升级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AG-12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发起、接单、响应、处理、验证、关闭、超时升级和通知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OEE-001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设备状态时序与原因树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AG-12/22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每段状态有来源、开始/结束、原因和责任人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MOBILE-001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一线移动工作台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AG-20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扫码、任务、ESOP、质检、异常、外骨骼和个人状态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TRACE-001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人机料法环追溯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AG-13/08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按订单/批次/序列号回溯人员、设备、参数、环境、质量和事件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ERP-001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ERP标准连接器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AG-18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订单/BOM/物料/报工/消耗/入库双向、幂等和补偿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EAM-001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点检保养维修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AG-14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策略、计划、任务、图片、验收、备件和历史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CFG-001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工作中心功能开关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AG-15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按工位配置投料、首检、审核、交收、外骨骼和风险确认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AI-001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主动触发建议与多方案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AG-17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无预生成、快照冻结、版本、解释、不确定性和人工审批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TWIN-001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现场事件空间化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AG-08/21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安灯、质量、停机和任务异常可在地图定位并回放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</w:rPr>
        <w:t>附录U：RC2到试点的门禁矩阵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门禁</w:t>
            </w:r>
          </w:p>
        </w:tc>
        <w:tc>
          <w:tcPr>
            <w:tcW w:type="dxa" w:w="2381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2381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通过条件</w:t>
            </w:r>
          </w:p>
        </w:tc>
        <w:tc>
          <w:tcPr>
            <w:tcW w:type="dxa" w:w="2381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资料/代码/环境可访问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仓库、数据库、设备协议、试点范围和Owner明确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访问清单、基线报告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G1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SSOT冻结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根README、架构图、事实源和历史口径冲突处理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ADR、SSOT矩阵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G2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六类契约冻结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C1-C6有版本、Owner和变更机制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契约标签、生成物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G3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环境与安全探针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数据库、RLS、GUC、密钥、网络和角色符合要求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探针日志、安全报告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G4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数据与迁移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DDL编译、迁移、回滚、组织隔离、备份恢复通过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数据库证据包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G5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真机可信链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至少两类设备帧、质量、断网、时钟和组织上下文通过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设备接入报告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G6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MES P0领域闭环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生产执行、OEE、安灯、质量、移动和ERP接口达到Ready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领域测试与演示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G7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跨域集成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人员外骨骼、任务、世界、AI、控制和审计互通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集成测试报告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G8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场景验收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十类场景包通过，关键缺陷清零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场景证据包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G9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非功能与安全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性能、并发、故障注入、恢复、渗透和隐私通过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非功能报告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G10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上线准备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部署、监控、值守、培训、DPA、回滚和窗口准备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Go/No-Go清单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G11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试点放行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人类Owner签署，生产操作批准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签署记录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G12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多期扩展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阶段B-E各自场景与价值指标通过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分期验收报告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G13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结项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交付、知识、运维Owner、遗留和价值评估完成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结项报告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</w:rPr>
        <w:t>附录V：研究来源与证据登记册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地址/文件</w:t>
            </w:r>
          </w:p>
        </w:tc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研究日期</w:t>
            </w:r>
          </w:p>
        </w:tc>
        <w:tc>
          <w:tcPr>
            <w:tcW w:type="dxa" w:w="1905"/>
            <w:shd w:fill="1F4E7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使用范围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EWOH GitHub主仓库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https://github.com/qq547820639/EWOH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2026-08-03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目录结构、20 commits、受控试点定位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R2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EWOH README.md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https://github.com/qq547820639/EWOH/blob/main/README.md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2026-08-03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冻结delivery、Python边缘平台、部署和安全边界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EWOH CHANGELOG.md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https://github.com/qq547820639/EWOH/blob/main/CHANGELOG.md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2026-08-03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0.6.0-rc1/rc2新增、修复、安全与测试声明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R4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EWOH SECURITY.md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https://github.com/qq547820639/EWOH/blob/main/SECURITY.md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2026-08-03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实时控制边界、隐私、保留、密钥和四区部署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R5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EWOH ewoh-spark-app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https://github.com/qq547820639/EWOH/tree/main/ewoh-spark-app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2026-08-03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NestJS/React结构、模块、依赖和测试入口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R6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树字标品MES系统解决方案（用户上传PPTX）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内部附件：2025-07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2026-08-03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排产、报工、安灯、OEE、质量、维保、ESOP、追溯和案例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R7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LightMES官网与App版本记录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https://www.lightmes.cn/；App Store树字MES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2026-08-03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公开功能、移动端和近期迭代细节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R8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速达S3000 AI PRO白皮书（用户上传DOC）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内部附件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2026-08-03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采购销售库存财务OA HR CRM、审批、集成与部署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R9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EWOH历次冻结产品/DDL/全生命周期方案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会话上传文档与本方案第二、三篇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2026-08-03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完整产品能力、数据库规则、多期路线和Agent制度</w:t>
            </w:r>
          </w:p>
        </w:tc>
      </w:tr>
    </w:tbl>
    <w:p>
      <w:r>
        <w:t>证据解释规则：仓库自述“测试通过”仅表示项目记录，不等同于本次文档编制过程已亲自复验。正式放行必须在目标环境重新执行并保存证据。竞品厂商的客户数、ROI、效率提升和回本周期属于宣传口径，仅用于理解价值表达，不作为EWOH商业承诺。</w:t>
      </w:r>
    </w:p>
    <w:p>
      <w:r>
        <w:br w:type="page"/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Noto Sans CJK SC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Mono CJK SC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rFonts w:eastAsia="Noto Sans CJK SC"/>
        <w:color w:val="7F7F7F"/>
        <w:sz w:val="16"/>
      </w:rPr>
      <w:t xml:space="preserve">EWOH </w:t>
    </w:r>
    <w:r>
      <w:rPr>
        <w:rFonts w:ascii="Noto Sans CJK SC" w:hAnsi="Noto Sans CJK SC"/>
        <w:color w:val="7F7F7F"/>
        <w:sz w:val="16"/>
      </w:rPr>
      <w:t>工厂具身智能操作系统｜</w:t>
    </w:r>
    <w:r>
      <w:rPr>
        <w:rFonts w:eastAsia="Noto Sans CJK SC"/>
        <w:color w:val="7F7F7F"/>
        <w:sz w:val="16"/>
      </w:rPr>
      <w:t xml:space="preserve">ChatGPT Work </w:t>
    </w:r>
    <w:r>
      <w:rPr>
        <w:rFonts w:ascii="Noto Sans CJK SC" w:hAnsi="Noto Sans CJK SC"/>
        <w:color w:val="7F7F7F"/>
        <w:sz w:val="16"/>
      </w:rPr>
      <w:t>多</w:t>
    </w:r>
    <w:r>
      <w:rPr>
        <w:rFonts w:eastAsia="Noto Sans CJK SC"/>
        <w:color w:val="7F7F7F"/>
        <w:sz w:val="16"/>
      </w:rPr>
      <w:t>Agent</w:t>
    </w:r>
    <w:r>
      <w:rPr>
        <w:rFonts w:ascii="Noto Sans CJK SC" w:hAnsi="Noto Sans CJK SC"/>
        <w:color w:val="7F7F7F"/>
        <w:sz w:val="16"/>
      </w:rPr>
      <w:t>执行编排方案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rFonts w:eastAsia="Noto Sans CJK SC"/>
        <w:color w:val="7F7F7F"/>
        <w:sz w:val="16"/>
      </w:rPr>
      <w:t xml:space="preserve">EWOH </w:t>
    </w:r>
    <w:r>
      <w:rPr>
        <w:rFonts w:ascii="Noto Sans CJK SC" w:hAnsi="Noto Sans CJK SC"/>
        <w:color w:val="7F7F7F"/>
        <w:sz w:val="16"/>
      </w:rPr>
      <w:t>工厂具身智能操作系统｜</w:t>
    </w:r>
    <w:r>
      <w:rPr>
        <w:rFonts w:eastAsia="Noto Sans CJK SC"/>
        <w:color w:val="7F7F7F"/>
        <w:sz w:val="16"/>
      </w:rPr>
      <w:t xml:space="preserve">ChatGPT Work </w:t>
    </w:r>
    <w:r>
      <w:rPr>
        <w:rFonts w:ascii="Noto Sans CJK SC" w:hAnsi="Noto Sans CJK SC"/>
        <w:color w:val="7F7F7F"/>
        <w:sz w:val="16"/>
      </w:rPr>
      <w:t>多</w:t>
    </w:r>
    <w:r>
      <w:rPr>
        <w:rFonts w:eastAsia="Noto Sans CJK SC"/>
        <w:color w:val="7F7F7F"/>
        <w:sz w:val="16"/>
      </w:rPr>
      <w:t>Agent</w:t>
    </w:r>
    <w:r>
      <w:rPr>
        <w:rFonts w:ascii="Noto Sans CJK SC" w:hAnsi="Noto Sans CJK SC"/>
        <w:color w:val="7F7F7F"/>
        <w:sz w:val="16"/>
      </w:rPr>
      <w:t>执行编排方案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24" w:before="0" w:after="80"/>
      <w:jc w:val="left"/>
    </w:pPr>
    <w:rPr>
      <w:rFonts w:ascii="Noto Sans CJK SC" w:hAnsi="Noto Sans CJK SC" w:eastAsia="Noto Sans CJK SC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0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2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12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5B9BD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200" w:after="12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7365D"/>
      <w:spacing w:val="5"/>
      <w:kern w:val="2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200" w:after="120"/>
    </w:pPr>
    <w:rPr>
      <w:rFonts w:ascii="Calibri" w:hAnsi="Calibri" w:eastAsia="ＭＳ ゴシック" w:cs="" w:asciiTheme="majorHAnsi" w:cstheme="majorBidi" w:eastAsiaTheme="majorEastAsia" w:hAnsiTheme="majorHAnsi"/>
      <w:b/>
      <w:i/>
      <w:iCs/>
      <w:color w:val="4472C4"/>
      <w:spacing w:val="15"/>
      <w:sz w:val="30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aptionSmall" w:customStyle="1">
    <w:name w:val="CaptionSmall"/>
    <w:qFormat/>
    <w:pPr>
      <w:widowControl/>
      <w:bidi w:val="0"/>
      <w:spacing w:lineRule="auto" w:line="276" w:before="0" w:after="60"/>
      <w:jc w:val="left"/>
    </w:pPr>
    <w:rPr>
      <w:rFonts w:ascii="Noto Sans CJK SC" w:hAnsi="Noto Sans CJK SC" w:eastAsia="Noto Sans CJK SC" w:cs=""/>
      <w:color w:val="595959"/>
      <w:kern w:val="0"/>
      <w:sz w:val="17"/>
      <w:szCs w:val="22"/>
      <w:lang w:val="en-US" w:eastAsia="en-US" w:bidi="ar-SA"/>
    </w:rPr>
  </w:style>
  <w:style w:type="paragraph" w:styleId="CodeBlock" w:customStyle="1">
    <w:name w:val="CodeBlock"/>
    <w:qFormat/>
    <w:pPr>
      <w:widowControl/>
      <w:bidi w:val="0"/>
      <w:spacing w:lineRule="auto" w:line="276" w:before="60" w:after="100"/>
      <w:ind w:left="397" w:right="283"/>
      <w:jc w:val="left"/>
    </w:pPr>
    <w:rPr>
      <w:rFonts w:ascii="Noto Sans Mono CJK SC" w:hAnsi="Noto Sans Mono CJK SC" w:eastAsia="Noto Sans Mono CJK SC" w:cs="" w:cstheme="minorBidi"/>
      <w:color w:val="auto"/>
      <w:kern w:val="0"/>
      <w:sz w:val="17"/>
      <w:szCs w:val="22"/>
      <w:lang w:val="en-US" w:eastAsia="en-US" w:bidi="ar-SA"/>
    </w:rPr>
  </w:style>
  <w:style w:type="paragraph" w:styleId="NoteBox" w:customStyle="1">
    <w:name w:val="NoteBox"/>
    <w:qFormat/>
    <w:pPr>
      <w:widowControl/>
      <w:bidi w:val="0"/>
      <w:spacing w:lineRule="auto" w:line="276" w:before="80" w:after="120"/>
      <w:ind w:left="340" w:right="227"/>
      <w:jc w:val="left"/>
    </w:pPr>
    <w:rPr>
      <w:rFonts w:ascii="Noto Sans CJK SC" w:hAnsi="Noto Sans CJK SC" w:eastAsia="Noto Sans CJK SC" w:cs="" w:cstheme="minorBidi"/>
      <w:color w:val="auto"/>
      <w:kern w:val="0"/>
      <w:sz w:val="20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EWOH Project</dc:creator>
  <dc:description>Final 5.0; research cutoff 2026-08-03</dc:description>
  <cp:keywords>EWOH, ChatGPT Work, Multi-Agent, MES, Digital Twin, Exoskeleton, PostgreSQL, RLS</cp:keywords>
  <dc:language>en-US</dc:language>
  <cp:lastModifiedBy/>
  <dcterms:modified xsi:type="dcterms:W3CDTF">2013-12-23T23:15:00Z</dcterms:modified>
  <cp:revision>1</cp:revision>
  <dc:subject>EWOH从受控试点到多工厂规模化复制的多Agent执行蓝图</dc:subject>
  <dc:title>EWOH工厂具身智能操作系统 ChatGPT Work多Agent执行编排方案（规模化复制产品化版）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