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Web应用开发课程设计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default" w:ascii="黑体" w:eastAsiaTheme="minorEastAsia"/>
              <w:b/>
              <w:bCs/>
              <w:sz w:val="32"/>
              <w:szCs w:val="32"/>
              <w:lang w:val="en-US" w:eastAsia="zh-CN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  <w:lang w:val="en-US" w:eastAsia="zh-CN"/>
            </w:rPr>
            <w:t>Servlet的产品查询系统</w:t>
          </w:r>
        </w:p>
        <w:p>
          <w:pPr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物联网11803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余昌昊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1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8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4280303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15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_Toc22456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_Toc22456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_Toc15319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1.1主界面</w:t>
          </w:r>
          <w:r>
            <w:tab/>
          </w:r>
          <w:r>
            <w:fldChar w:fldCharType="begin"/>
          </w:r>
          <w:r>
            <w:instrText xml:space="preserve"> PAGEREF _Toc15319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_Toc14458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1.2各项功能</w:t>
          </w:r>
          <w:r>
            <w:tab/>
          </w:r>
          <w:r>
            <w:fldChar w:fldCharType="begin"/>
          </w:r>
          <w:r>
            <w:instrText xml:space="preserve"> PAGEREF _Toc14458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_Toc5914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</w:t>
          </w:r>
          <w:r>
            <w:rPr>
              <w:rFonts w:hint="eastAsia"/>
              <w:szCs w:val="28"/>
              <w:lang w:val="en-US" w:eastAsia="zh-CN"/>
            </w:rPr>
            <w:t>2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.1 高亮显示</w:t>
          </w:r>
          <w:r>
            <w:tab/>
          </w:r>
          <w:r>
            <w:fldChar w:fldCharType="begin"/>
          </w:r>
          <w:r>
            <w:instrText xml:space="preserve"> PAGEREF _Toc5914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_Toc1897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</w:t>
          </w:r>
          <w:r>
            <w:rPr>
              <w:rFonts w:hint="eastAsia"/>
              <w:szCs w:val="28"/>
              <w:lang w:val="en-US" w:eastAsia="zh-CN"/>
            </w:rPr>
            <w:t>2</w:t>
          </w:r>
          <w:r>
            <w:rPr>
              <w:rFonts w:hint="eastAsia" w:ascii="楷体" w:hAnsi="楷体" w:eastAsia="楷体" w:cs="楷体"/>
              <w:szCs w:val="24"/>
            </w:rPr>
            <w:t>.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</w:t>
          </w:r>
          <w:r>
            <w:rPr>
              <w:rFonts w:hint="eastAsia" w:ascii="楷体" w:hAnsi="楷体" w:eastAsia="楷体" w:cs="楷体"/>
              <w:szCs w:val="24"/>
            </w:rPr>
            <w:t xml:space="preserve"> 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模糊查询</w:t>
          </w:r>
          <w:r>
            <w:tab/>
          </w:r>
          <w:r>
            <w:fldChar w:fldCharType="begin"/>
          </w:r>
          <w:r>
            <w:instrText xml:space="preserve"> PAGEREF _Toc1897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_Toc7940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</w:t>
          </w:r>
          <w:r>
            <w:rPr>
              <w:rFonts w:hint="eastAsia"/>
              <w:szCs w:val="28"/>
              <w:lang w:val="en-US" w:eastAsia="zh-CN"/>
            </w:rPr>
            <w:t>2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.3 清除条件</w:t>
          </w:r>
          <w:r>
            <w:tab/>
          </w:r>
          <w:r>
            <w:fldChar w:fldCharType="begin"/>
          </w:r>
          <w:r>
            <w:instrText xml:space="preserve"> PAGEREF _Toc7940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_Toc4651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</w:t>
          </w:r>
          <w:r>
            <w:rPr>
              <w:rFonts w:hint="eastAsia"/>
              <w:szCs w:val="28"/>
              <w:lang w:val="en-US" w:eastAsia="zh-CN"/>
            </w:rPr>
            <w:t>2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.4 批量选择</w:t>
          </w:r>
          <w:r>
            <w:tab/>
          </w:r>
          <w:r>
            <w:fldChar w:fldCharType="begin"/>
          </w:r>
          <w:r>
            <w:instrText xml:space="preserve"> PAGEREF _Toc4651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_Toc30015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</w:t>
          </w:r>
          <w:r>
            <w:rPr>
              <w:rFonts w:hint="eastAsia"/>
              <w:szCs w:val="28"/>
              <w:lang w:val="en-US" w:eastAsia="zh-CN"/>
            </w:rPr>
            <w:t>2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.5 分页显示</w:t>
          </w:r>
          <w:r>
            <w:tab/>
          </w:r>
          <w:r>
            <w:fldChar w:fldCharType="begin"/>
          </w:r>
          <w:r>
            <w:instrText xml:space="preserve"> PAGEREF _Toc30015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_Toc5914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</w:t>
          </w:r>
          <w:r>
            <w:rPr>
              <w:rFonts w:hint="eastAsia"/>
              <w:szCs w:val="28"/>
              <w:lang w:val="en-US" w:eastAsia="zh-CN"/>
            </w:rPr>
            <w:t>2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.6 分页跳转</w:t>
          </w:r>
          <w:r>
            <w:tab/>
          </w:r>
          <w:r>
            <w:fldChar w:fldCharType="begin"/>
          </w:r>
          <w:r>
            <w:instrText xml:space="preserve"> PAGEREF _Toc5914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_Toc21868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_Toc21868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_Toc13261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 ER图</w:t>
          </w:r>
          <w:r>
            <w:tab/>
          </w:r>
          <w:r>
            <w:fldChar w:fldCharType="begin"/>
          </w:r>
          <w:r>
            <w:instrText xml:space="preserve"> PAGEREF _Toc13261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_Toc12060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UML类图（Class Diagram）</w:t>
          </w:r>
          <w:r>
            <w:tab/>
          </w:r>
          <w:r>
            <w:fldChar w:fldCharType="begin"/>
          </w:r>
          <w:r>
            <w:instrText xml:space="preserve"> PAGEREF _Toc12060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_Toc9481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2.3 UML时序图（Sequence Diagram）</w:t>
          </w:r>
          <w:r>
            <w:tab/>
          </w:r>
          <w:r>
            <w:fldChar w:fldCharType="begin"/>
          </w:r>
          <w:r>
            <w:instrText xml:space="preserve"> PAGEREF _Toc9481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_Toc20261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3 系统实现</w:t>
          </w:r>
          <w:r>
            <w:tab/>
          </w:r>
          <w:r>
            <w:fldChar w:fldCharType="begin"/>
          </w:r>
          <w:r>
            <w:instrText xml:space="preserve"> PAGEREF _Toc20261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_Toc17930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 项目结构</w:t>
          </w:r>
          <w:r>
            <w:tab/>
          </w:r>
          <w:r>
            <w:fldChar w:fldCharType="begin"/>
          </w:r>
          <w:r>
            <w:instrText xml:space="preserve"> PAGEREF _Toc17930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_Toc14003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3.2 配置文件</w:t>
          </w:r>
          <w:r>
            <w:tab/>
          </w:r>
          <w:r>
            <w:fldChar w:fldCharType="begin"/>
          </w:r>
          <w:r>
            <w:instrText xml:space="preserve"> PAGEREF _Toc14003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_Toc32289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3.2.1 web.xml文件</w:t>
          </w:r>
          <w:r>
            <w:tab/>
          </w:r>
          <w:r>
            <w:fldChar w:fldCharType="begin"/>
          </w:r>
          <w:r>
            <w:instrText xml:space="preserve"> PAGEREF _Toc32289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_Toc20299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3.2.2 </w:t>
          </w:r>
          <w:r>
            <w:rPr>
              <w:rFonts w:hint="eastAsia" w:ascii="楷体" w:hAnsi="楷体" w:eastAsia="楷体" w:cs="楷体"/>
              <w:color w:val="000000"/>
              <w:sz w:val="21"/>
              <w:szCs w:val="21"/>
              <w:highlight w:val="white"/>
              <w:u w:val="single"/>
            </w:rPr>
            <w:t>queryProduct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_Toc20299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/>
              <w:lang w:val="en-US" w:eastAsia="zh-CN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_Toc7838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3.3 </w:t>
          </w:r>
          <w:r>
            <w:rPr>
              <w:rFonts w:hint="default"/>
              <w:szCs w:val="28"/>
              <w:lang w:val="en-US" w:eastAsia="zh-CN"/>
            </w:rPr>
            <w:t>VO类</w:t>
          </w:r>
          <w:r>
            <w:rPr>
              <w:rFonts w:hint="eastAsia"/>
              <w:szCs w:val="28"/>
              <w:lang w:val="en-US" w:eastAsia="zh-CN"/>
            </w:rPr>
            <w:t>Page.java</w:t>
          </w:r>
          <w:r>
            <w:tab/>
          </w:r>
          <w:r>
            <w:fldChar w:fldCharType="begin"/>
          </w:r>
          <w:r>
            <w:instrText xml:space="preserve"> PAGEREF _Toc7838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_Toc7838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3.4 </w:t>
          </w:r>
          <w:r>
            <w:rPr>
              <w:rFonts w:hint="default"/>
              <w:szCs w:val="28"/>
              <w:lang w:val="en-US" w:eastAsia="zh-CN"/>
            </w:rPr>
            <w:t>VO类</w:t>
          </w:r>
          <w:r>
            <w:rPr>
              <w:rFonts w:hint="eastAsia"/>
              <w:szCs w:val="28"/>
              <w:lang w:val="en-US" w:eastAsia="zh-CN"/>
            </w:rPr>
            <w:t>Product.java</w:t>
          </w:r>
          <w:r>
            <w:tab/>
          </w:r>
          <w:r>
            <w:fldChar w:fldCharType="begin"/>
          </w:r>
          <w:r>
            <w:instrText xml:space="preserve"> PAGEREF _Toc7838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_Toc24038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3.5 DAO类ProductDao.java</w:t>
          </w:r>
          <w:r>
            <w:tab/>
          </w:r>
          <w:r>
            <w:fldChar w:fldCharType="begin"/>
          </w:r>
          <w:r>
            <w:instrText xml:space="preserve"> PAGEREF _Toc24038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_Toc7918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4 系统测试</w:t>
          </w:r>
          <w:r>
            <w:tab/>
          </w:r>
          <w:r>
            <w:fldChar w:fldCharType="begin"/>
          </w:r>
          <w:r>
            <w:instrText xml:space="preserve"> PAGEREF _Toc7918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_Toc18618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5 系统总结</w:t>
          </w:r>
          <w:r>
            <w:tab/>
          </w:r>
          <w:r>
            <w:fldChar w:fldCharType="begin"/>
          </w:r>
          <w:r>
            <w:instrText xml:space="preserve"> PAGEREF _Toc18618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</w:sdtContent>
    </w:sdt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titlePg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0" w:name="_Toc22456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  <w:bookmarkEnd w:id="0"/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设计一个</w:t>
      </w:r>
      <w:r>
        <w:rPr>
          <w:rFonts w:hint="eastAsia"/>
          <w:sz w:val="21"/>
          <w:szCs w:val="21"/>
          <w:lang w:val="en-US" w:eastAsia="zh-CN"/>
        </w:rPr>
        <w:t>产品查询</w:t>
      </w:r>
      <w:r>
        <w:rPr>
          <w:rFonts w:hint="eastAsia"/>
          <w:sz w:val="21"/>
          <w:szCs w:val="21"/>
        </w:rPr>
        <w:t>系统，实现“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模糊查询</w:t>
      </w:r>
      <w:r>
        <w:rPr>
          <w:rFonts w:hint="eastAsia"/>
          <w:sz w:val="21"/>
          <w:szCs w:val="21"/>
        </w:rPr>
        <w:t>”、“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清除条件</w:t>
      </w:r>
      <w:r>
        <w:rPr>
          <w:rFonts w:hint="eastAsia"/>
          <w:sz w:val="21"/>
          <w:szCs w:val="21"/>
        </w:rPr>
        <w:t>”、“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批量选择</w:t>
      </w:r>
      <w:r>
        <w:rPr>
          <w:rFonts w:hint="eastAsia"/>
          <w:sz w:val="21"/>
          <w:szCs w:val="21"/>
        </w:rPr>
        <w:t>”、“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分页显示</w:t>
      </w:r>
      <w:r>
        <w:rPr>
          <w:rFonts w:hint="eastAsia"/>
          <w:sz w:val="21"/>
          <w:szCs w:val="21"/>
        </w:rPr>
        <w:t>”、“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页面跳转</w:t>
      </w:r>
      <w:r>
        <w:rPr>
          <w:rFonts w:hint="eastAsia"/>
          <w:sz w:val="21"/>
          <w:szCs w:val="21"/>
        </w:rPr>
        <w:t>”等功能，具体要求如下：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" w:name="_Toc15319"/>
      <w:r>
        <w:rPr>
          <w:rFonts w:hint="eastAsia"/>
          <w:sz w:val="28"/>
          <w:szCs w:val="28"/>
          <w:lang w:val="en-US" w:eastAsia="zh-CN"/>
        </w:rPr>
        <w:t>1.2主菜单</w:t>
      </w:r>
      <w:bookmarkEnd w:id="1"/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在网页栏中输入</w:t>
      </w:r>
      <w:r>
        <w:rPr>
          <w:rFonts w:hint="eastAsia"/>
          <w:sz w:val="21"/>
          <w:szCs w:val="21"/>
        </w:rPr>
        <w:t>http://localhost:8080/webwork/bstable.html，进入系统主界面，如下：</w:t>
      </w:r>
    </w:p>
    <w:p>
      <w:pPr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5267325" cy="240538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" w:name="_Toc14458"/>
      <w:r>
        <w:rPr>
          <w:rFonts w:hint="eastAsia"/>
          <w:sz w:val="28"/>
          <w:szCs w:val="28"/>
          <w:lang w:val="en-US" w:eastAsia="zh-CN"/>
        </w:rPr>
        <w:t>1.3各项功能</w:t>
      </w:r>
      <w:bookmarkEnd w:id="2"/>
    </w:p>
    <w:p>
      <w:pPr>
        <w:pStyle w:val="5"/>
        <w:tabs>
          <w:tab w:val="right" w:leader="dot" w:pos="8306"/>
        </w:tabs>
        <w:ind w:left="0" w:leftChars="0" w:firstLine="0" w:firstLineChars="0"/>
        <w:rPr>
          <w:rFonts w:hint="default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instrText xml:space="preserve"> HYPERLINK \l _Toc1897 </w:instrTex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1.2</w:t>
      </w:r>
      <w:r>
        <w:rPr>
          <w:rFonts w:hint="eastAsia" w:ascii="楷体" w:hAnsi="楷体" w:eastAsia="楷体" w:cs="楷体"/>
          <w:b/>
          <w:bCs/>
          <w:sz w:val="24"/>
          <w:szCs w:val="24"/>
        </w:rPr>
        <w:t xml:space="preserve">.1 </w: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t>高亮</w: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t>显示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使用了BootStrap框架,首先使用了table-striped将表格中奇数行和偶数行内容使用不同的颜色区分,再就是table-bordered将表格中添加边框,还有table-hover实现鼠标移动到指定行后会发生背景颜色上的变化,最后是table-responsive使table的宽高随着文字内容的多少和大小自适应。</w:t>
      </w:r>
    </w:p>
    <w:p>
      <w:pPr>
        <w:pStyle w:val="5"/>
        <w:tabs>
          <w:tab w:val="right" w:leader="dot" w:pos="8306"/>
        </w:tabs>
        <w:ind w:left="0" w:leftChars="0" w:firstLine="0" w:firstLineChars="0"/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instrText xml:space="preserve"> HYPERLINK \l _Toc1897 </w:instrTex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1.2</w:t>
      </w:r>
      <w:r>
        <w:rPr>
          <w:rFonts w:hint="eastAsia" w:ascii="楷体" w:hAnsi="楷体" w:eastAsia="楷体" w:cs="楷体"/>
          <w:b/>
          <w:bCs/>
          <w:sz w:val="24"/>
          <w:szCs w:val="24"/>
        </w:rPr>
        <w:t>.</w:t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楷体" w:hAnsi="楷体" w:eastAsia="楷体" w:cs="楷体"/>
          <w:b/>
          <w:bCs/>
          <w:sz w:val="24"/>
          <w:szCs w:val="24"/>
        </w:rPr>
        <w:t xml:space="preserve"> </w:t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模糊查询</w: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商品货号输入框、条形码输入框、公司选择栏中输入信息,点击查询按钮会触发查询按钮的点击事件,调用controller中的queryProduct,并通过Ajax将查询到的数据返回到表格中,如果有符合模糊查询条件的产品,那么这些产品会出现在表格中,如果没有,则表格为空白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397760"/>
            <wp:effectExtent l="0" t="0" r="1143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right" w:leader="dot" w:pos="8306"/>
        </w:tabs>
        <w:ind w:left="0" w:leftChars="0" w:firstLine="0" w:firstLineChars="0"/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instrText xml:space="preserve"> HYPERLINK \l _Toc7940 </w:instrTex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t>1.2.3 清除条件</w: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点击清除条件按钮后会触发清除按钮的点击事件,当清楚条件按钮被点击后,通过Jquery获取两个输入框和一个选择框,并将它们的val修改为空白。</w:t>
      </w:r>
    </w:p>
    <w:p>
      <w:pPr>
        <w:pStyle w:val="5"/>
        <w:tabs>
          <w:tab w:val="right" w:leader="dot" w:pos="8306"/>
        </w:tabs>
        <w:ind w:left="0" w:leftChars="0" w:firstLine="0" w:firstLineChars="0"/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instrText xml:space="preserve"> HYPERLINK \l _Toc4651 </w:instrTex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t>1.2.4 批量选择</w: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头中的checkbox会被设置一个点击事件,当表头中的checkbox被点击后,首先通过prop判断表头的checkbox是否已被点击,如果表头的checkbox已被点击,则将其下方所有除表头的checkbox设置为已被点击,否则,将它们设置为未被点击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25065"/>
            <wp:effectExtent l="0" t="0" r="5715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right" w:leader="dot" w:pos="8306"/>
        </w:tabs>
        <w:ind w:left="0" w:leftChars="0" w:firstLine="0" w:firstLineChars="0"/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instrText xml:space="preserve"> HYPERLINK \l _Toc30015 </w:instrTex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t>1.2.5 分页显示</w: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在左下角的选择框中如果修改其中的数值,会触发其select中的change事件,当选择框被修改后,选择框会执行change函数,函数会调用一次Ajax,从而改变界面中条数的显示。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12365"/>
            <wp:effectExtent l="0" t="0" r="254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right" w:leader="dot" w:pos="8306"/>
        </w:tabs>
        <w:ind w:left="0" w:leftChars="0" w:firstLine="0" w:firstLineChars="0"/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instrText xml:space="preserve"> HYPERLINK \l _Toc5914 </w:instrTex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t>1.2.6 分页跳转</w:t>
      </w:r>
      <w:r>
        <w:rPr>
          <w:rFonts w:hint="eastAsia" w:ascii="楷体" w:hAnsi="楷体" w:eastAsia="楷体" w:cs="楷体"/>
          <w:b/>
          <w:bCs/>
          <w:kern w:val="44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右下角一共有许多页面按钮,当按钮被点击后会触发点击事件,当其中一个按钮被点击后,给它添加active类实现高亮,当其他按钮被点击后，将其他按钮高亮去除再添加自己的高亮,实现只给被点击按钮添加高亮,当按钮被点击的同时也会将按钮中的数字和页面中的数据作为Ajax的参数传递过去最后实现分页跳转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230" cy="2233295"/>
            <wp:effectExtent l="0" t="0" r="3810" b="6985"/>
            <wp:docPr id="11" name="图片 1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3" w:name="_Toc2186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  <w:bookmarkEnd w:id="3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4" w:name="_Toc13261"/>
      <w:r>
        <w:rPr>
          <w:rFonts w:hint="eastAsia"/>
          <w:sz w:val="28"/>
          <w:szCs w:val="28"/>
          <w:lang w:val="en-US" w:eastAsia="zh-CN"/>
        </w:rPr>
        <w:t>2.1 ER图</w:t>
      </w:r>
      <w:bookmarkEnd w:id="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数据库设计表，对应的ER图如图所示。</w:t>
      </w:r>
    </w:p>
    <w:p>
      <w:pPr>
        <w:numPr>
          <w:ilvl w:val="0"/>
          <w:numId w:val="0"/>
        </w:numPr>
        <w:ind w:leftChars="0"/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%3CmxGraphModel%3E%3Croot%3E%3CmxCell%20id%3D%220%22%2F%3E%3CmxCell%20id%3D%221%22%20parent%3D%220%22%2F%3E%3Cmysql.table%20entity.table.tableName%3D%22uses%22%20label%3D%22uses%22%20id%3D%222%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2250%22%20width%3D%22310%22%20height%3D%22130%22%20as%3D%22geometry%22%2F%3E%3C%2FmxCell%3E%3C%2Fmysql.table%3E%3Cmysql.column%20entity.column.tableName%3D%22uses%22%20entity.column.name%3D%22userNam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223%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2226%22%20width%3D%22310%22%20height%3D%2226%22%20as%3D%22geometry%22%2F%3E%3C%2FmxCell%3E%3C%2Fmysql.column%3E%3Cmysql.column%20entity.column.tableName%3D%22uses%22%20entity.column.name%3D%22chrNam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224%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2252%22%20width%3D%22310%22%20height%3D%2226%22%20as%3D%22geometry%22%2F%3E%3C%2FmxC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ell%3E%3C%2Fmysql.column%3E%3Cmysql.column%20entity.column.tableName%3D%22uses%22%20entity.column.name%3D%22password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5%AF%86%E7%A0%81%22%20entity.column.enum%3D%22%22%20entity.column.set%3D%22%22%20entity.column.enumSetValue%3D%22%22%20id%3D%225%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2278%22%20width%3D%22310%22%20height%3D%2226%22%20as%3D%22geometry%22%2F%3E%3C%2FmxCell%3E%3C%2Fmysql.column%3E%3Cmysql.column%20entity.column.tableName%3D%22uses%22%20entity.column.name%3D%22rol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8%A7%92%E8%89%B2%22%20entity.column.enum%3D%22%22%20entity.column.set%3D%22%22%20entity.column.enumSetValue%3D%22%22%20id%3D%226%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22104%22%20width%3D%22310%22%20height%3D%2226%22%20as%3D%22geometry%22%2F%3E%3C%2FmxCell%3E%3C%2Fmysql.column%3E%3Cmysql.table%20entity.table.tableName%3D%22product%22%20label%3D%22product%22%20id%3D%227%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22210%22%20width%3D%22310%22%20height%3D%22130%22%20as%3D%22geometry%22%2F%3E%3C%2FmxCell%3E%3C%2Fmysql.table%3E%3Cmysql.column%20e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ntity.column.tableName%3D%22product%22%20entity.column.name%3D%22barcod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2210%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228%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2226%22%20width%3D%22310%22%20height%3D%2226%22%20as%3D%22geometry%22%2F%3E%3C%2FmxCell%3E%3C%2Fmysql.column%3E%3Cmysql.column%20entity.column.tableName%3D%22product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229%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2252%22%20width%3D%22310%22%20height%3D%2226%22%20as%3D%22geometry%22%2F%3E%3C%2FmxCell%3E%3C%2Fmysql.column%3E%3Cmysql.column%20entity.column.tableName%3D%22product%22%20entity.column.name%3D%22price%22%20entity.column.datalen%3D%229%22%20entity.column.dataTy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222%22%20entity.column.autoIncreament%3D%22%22%20entity.column.unsigned%3D%22%22%20entity.column.bin%3D%22%22%20entity.co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2210%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2278%22%20width%3D%22310%22%20height%3D%2226%22%20as%3D%22geometry%22%2F%3E%3C%2FmxCell%3E%3C%2Fmysql.column%3E%3Cmysql.column%20entity.column.tableName%3D%22product%22%20entity.column.name%3D%22supply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2211%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22104%22%20width%3D%22310%22%20height%3D%2226%22%20as%3D%22geometry%22%2F%3E%3C%2FmxCell%3E%3C%2Fmysql.column%3E%3Cmysql.table%20entity.table.tableName%3D%22saleDetail%22%20label%3D%22saleDetail%22%20id%3D%2212%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22480%22%20y%3D%2280%22%20width%3D%22280%22%20height%3D%22208%22%20as%3D%22geometry%22%2F%3E%3C%2FmxCell%3E%3C%2Fmysql.table%3E%3Cmysql.column%20entity.column.tableName%3D%22saleDetail%22%20entity.column.name%3D%22lsh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unicode%3D%22%22%20entity.column.unique%3D%22%22%20entity.column.isNotNull%3D%22NOT%20NULL%22%20entity.column.defaultValue%3D%22%22%20entity.column.comment%3D%22%22%20entity.column.enum%3D%22%22%20entity.column.set%3D%22%22%20entity.column.enumSetValue%3D%22%22%20id%3D%2213%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2226%22%20width%3D%22280%22%20height%3D%2226%22%20as%3D%22geometry%22%2F%3E%3C%2FmxCell%3E%3C%2Fmysql.column%3E%3Cmysql.column%20entity.column.tableName%3D%22saleDetail%22%20entity.column.name%3D%22barcode%22%20entity.column.datalen%3D%2210%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barcod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2214%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2252%22%20width%3D%22280%22%20height%3D%2226%22%20as%3D%22geometry%22%2F%3E%3C%2FmxCell%3E%3C%2Fmysql.column%3E%3Cmysql.column%20entity.column.tableName%3D%22saleDetail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2215%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2278%22%20width%3D%22280%22%20height%3D%2226%22%20as%3D%22geometry%22%2F%3E%3C%2FmxCell%3E%3C%2Fmysql.column%3E%3Cmysql.column%20entity.column.tableName%3D%22saleDetail%22%20entity.column.name%3D%22price%22%20entity.column.datalen%3D%229%22%20entity.column.dataTy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2216%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22104%22%20width%3D%22280%22%20height%3D%2226%22%20as%3D%22geometry%22%2F%3E%3C%2FmxCell%3E%3C%2Fmysql.column%3E%3Cmysql.column%20entity.column.tableName%3D%22saleDetail%22%20entity.column.name%3D%22count%22%20entity.column.datalen%3D%229%22%20entity.column.dataType%3D%22INT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2217%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22130%22%20width%3D%22280%22%20height%3D%2226%22%20as%3D%22geometry%22%2F%3E%3C%2FmxCell%3E%3C%2Fmysql.column%3E%3Cmysql.column%20entity.column.tableName%3D%22saleDetail%22%20entity.column.name%3D%22operator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.isNotNull%3D%22%22%20entity.column.defaultValue%3D%22%22%20entity.column.comment%3D%22%22%20entity.column.enum%3D%22%22%20entity.column.set%3D%22%22%20entity.column.enumSetValue%3D%22%22%20id%3D%2218%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22156%22%20width%3D%22280%22%20height%3D%2226%22%20as%3D%22geometry%22%2F%3E%3C%2FmxCell%3E%3C%2Fmysql.column%3E%3Cmysql.column%20entity.column.tableName%3D%22saleDetail%22%20entity.column.name%3D%22saleTime%22%20entity.column.datalen%3D%22%22%20entity.column.dataType%3D%22DATETIME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2219%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22182%22%20width%3D%22280%22%20height%3D%2226%22%20as%3D%22geometry%22%2F%3E%3C%2FmxCell%3E%3C%2Fmysql.column%3E%3CmxCell%20id%3D%2220%22%20value%3D%221..n%22%20style%3D%22edgeStyle%3DentityRelationEdgeStyle%3BfontSize%3D12%3Bhtml%3D1%3BendArrow%3DERoneToMany%3BstrokeWidth%3D2%3BstrokeColor%3D%236c8ebf%3BexitX%3D1%3BexitY%3D0.25%3BentryX%3D0%3BentryY%3D0.5%3B%22%20edge%3D%221%22%20source%3D%224%22%20target%3D%2214%22%20parent%3D%221%22%3E%3CmxGeometry%20relative%3D%221%22%20as%3D%22geometry%22%2F%3E%3C%2FmxCell%3E%3CmxCell%20id%3D%2221%22%20value%3D%221..n%22%20style%3D%22edgeStyle%3DentityRelationEdgeStyle%3BfontSize%3D12%3Bhtml%3D1%3BendArrow%3DERoneToMany%3BstrokeWidth%3D2%3BstrokeColor%3D%236c8ebf%3BexitX%3D1%3BexitY%3D0.5%3BentryX%3D0%3BentryY%3D0.5%3B%22%20edge%3D%221%22%20source%3D%228%22%20target%3D%2216%22%20parent%3D%221%22%3E%3CmxGeometry%20relative%3D%221%22%20as%3D%22geometry%22%2F%3E%3C%2FmxCell%3E%3C%2Froot%3E%3C%2FmxGraphModel%3E</w:t>
      </w:r>
      <w:r>
        <w:drawing>
          <wp:inline distT="0" distB="0" distL="114300" distR="114300">
            <wp:extent cx="5266690" cy="3573780"/>
            <wp:effectExtent l="0" t="0" r="6350" b="762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数据库ER图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5" w:name="_Toc12060"/>
      <w:r>
        <w:rPr>
          <w:rFonts w:hint="eastAsia"/>
          <w:sz w:val="28"/>
          <w:szCs w:val="28"/>
          <w:lang w:val="en-US" w:eastAsia="zh-CN"/>
        </w:rPr>
        <w:t>2.2 UML类图（Class Diagram）</w:t>
      </w:r>
      <w:bookmarkEnd w:id="5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对于用户功能模块，共设计如下3个类。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Controller类 queryProduct :通过调用ProductDao获取符合条件的Product对象及其他数据。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 实体类Page:与前端传递的页面条数,起始页面,排序所需字段名与排序方式一一对应。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VO实体类Product</w:t>
      </w:r>
      <w:r>
        <w:rPr>
          <w:rFonts w:hint="eastAsia"/>
        </w:rPr>
        <w:t>与数据库结构进行映射的类</w:t>
      </w:r>
      <w:r>
        <w:t>。</w:t>
      </w:r>
      <w:r>
        <w:rPr>
          <w:rFonts w:hint="eastAsia"/>
          <w:lang w:val="en-US" w:eastAsia="zh-CN"/>
        </w:rPr>
        <w:t>主要由getter,setter方法还有toString方法组成,VO类中的属性与表中的字段一一对应。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Dao类 ProductDao:主要用来对数据库进行操作,返回符合条件的Product数组与符合条件的Product个数。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各类的结构及类之间的关系如图所示：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241675"/>
            <wp:effectExtent l="0" t="0" r="5715" b="4445"/>
            <wp:docPr id="10" name="图片 10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类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用户功能类图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6" w:name="_Toc9481"/>
      <w:r>
        <w:rPr>
          <w:rFonts w:hint="eastAsia"/>
          <w:sz w:val="28"/>
          <w:szCs w:val="28"/>
          <w:lang w:val="en-US" w:eastAsia="zh-CN"/>
        </w:rPr>
        <w:t>2.3 UML时序图（Sequence Diagram）</w:t>
      </w:r>
      <w:bookmarkEnd w:id="6"/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959350"/>
            <wp:effectExtent l="0" t="0" r="3175" b="8890"/>
            <wp:docPr id="19" name="图片 19" descr="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时序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7" w:name="_Toc2026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  <w:bookmarkEnd w:id="7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8" w:name="_Toc17930"/>
      <w:r>
        <w:rPr>
          <w:rFonts w:hint="eastAsia"/>
          <w:sz w:val="28"/>
          <w:szCs w:val="28"/>
          <w:lang w:val="en-US" w:eastAsia="zh-CN"/>
        </w:rPr>
        <w:t>3.1 项目结构</w:t>
      </w:r>
      <w:bookmarkEnd w:id="8"/>
    </w:p>
    <w:p>
      <w:pPr>
        <w:pStyle w:val="9"/>
        <w:tabs>
          <w:tab w:val="right" w:leader="dot" w:pos="8306"/>
        </w:tabs>
      </w:pPr>
      <w:r>
        <w:drawing>
          <wp:inline distT="0" distB="0" distL="114300" distR="114300">
            <wp:extent cx="3550285" cy="5370830"/>
            <wp:effectExtent l="0" t="0" r="635" b="889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9" w:name="_Toc14003"/>
      <w:r>
        <w:rPr>
          <w:rFonts w:hint="eastAsia"/>
          <w:sz w:val="28"/>
          <w:szCs w:val="28"/>
          <w:lang w:val="en-US" w:eastAsia="zh-CN"/>
        </w:rPr>
        <w:t>3.2 配置文件</w:t>
      </w:r>
      <w:bookmarkEnd w:id="9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Cs w:val="24"/>
          <w:lang w:val="en-US" w:eastAsia="zh-CN"/>
        </w:rPr>
      </w:pPr>
      <w:bookmarkStart w:id="10" w:name="_Toc32289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3.2.1 </w:t>
      </w:r>
      <w:bookmarkEnd w:id="10"/>
      <w:r>
        <w:rPr>
          <w:rFonts w:hint="eastAsia" w:ascii="楷体" w:hAnsi="楷体" w:eastAsia="楷体" w:cs="楷体"/>
          <w:szCs w:val="24"/>
          <w:lang w:val="en-US" w:eastAsia="zh-CN"/>
        </w:rPr>
        <w:t xml:space="preserve"> web.xml文件</w:t>
      </w:r>
    </w:p>
    <w:p>
      <w:r>
        <w:drawing>
          <wp:inline distT="0" distB="0" distL="114300" distR="114300">
            <wp:extent cx="5273040" cy="1120140"/>
            <wp:effectExtent l="0" t="0" r="0" b="762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由于我习惯用注释配置路径,因此webxml文件中并没有什么东西。</w:t>
      </w:r>
    </w:p>
    <w:p/>
    <w:p/>
    <w:p/>
    <w:p>
      <w:pPr>
        <w:pStyle w:val="5"/>
        <w:tabs>
          <w:tab w:val="right" w:leader="dot" w:pos="8306"/>
        </w:tabs>
      </w:pP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instrText xml:space="preserve"> HYPERLINK \l _Toc20299 </w:instrText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szCs w:val="24"/>
          <w:lang w:val="en-US" w:eastAsia="zh-CN"/>
        </w:rPr>
        <w:t xml:space="preserve">3.2.2 </w:t>
      </w:r>
      <w:r>
        <w:rPr>
          <w:rFonts w:hint="eastAsia" w:ascii="楷体" w:hAnsi="楷体" w:eastAsia="楷体" w:cs="楷体"/>
          <w:color w:val="000000"/>
          <w:sz w:val="21"/>
          <w:szCs w:val="21"/>
          <w:highlight w:val="white"/>
          <w:u w:val="single"/>
        </w:rPr>
        <w:t>queryProduct</w:t>
      </w:r>
      <w:r>
        <w:rPr>
          <w:rFonts w:hint="eastAsia" w:ascii="楷体" w:hAnsi="楷体" w:eastAsia="楷体" w:cs="楷体"/>
          <w:szCs w:val="24"/>
          <w:lang w:val="en-US" w:eastAsia="zh-CN"/>
        </w:rPr>
        <w:t>文件</w:t>
      </w:r>
      <w:r>
        <w:tab/>
      </w:r>
      <w:r>
        <w:fldChar w:fldCharType="begin"/>
      </w:r>
      <w:r>
        <w:instrText xml:space="preserve"> PAGEREF _Toc20299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黑体" w:hAnsi="黑体" w:eastAsia="黑体" w:cs="黑体"/>
          <w:kern w:val="44"/>
          <w:szCs w:val="30"/>
          <w:lang w:val="en-US" w:eastAsia="zh-CN" w:bidi="ar-SA"/>
        </w:rPr>
      </w:pP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instrText xml:space="preserve"> HYPERLINK \l _Toc7838 </w:instrText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separate"/>
      </w:r>
      <w:r>
        <w:rPr>
          <w:rFonts w:hint="eastAsia"/>
          <w:szCs w:val="28"/>
          <w:lang w:val="en-US" w:eastAsia="zh-CN"/>
        </w:rPr>
        <w:t xml:space="preserve">3.3 </w:t>
      </w:r>
      <w:r>
        <w:rPr>
          <w:rFonts w:hint="default"/>
          <w:szCs w:val="28"/>
          <w:lang w:val="en-US" w:eastAsia="zh-CN"/>
        </w:rPr>
        <w:t>VO类</w:t>
      </w:r>
      <w:r>
        <w:rPr>
          <w:rFonts w:hint="eastAsia"/>
          <w:szCs w:val="28"/>
          <w:lang w:val="en-US" w:eastAsia="zh-CN"/>
        </w:rPr>
        <w:t>Page.java</w:t>
      </w:r>
      <w:r>
        <w:tab/>
      </w:r>
      <w:r>
        <w:fldChar w:fldCharType="begin"/>
      </w:r>
      <w:r>
        <w:instrText xml:space="preserve"> PAGEREF _Toc7838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instrText xml:space="preserve"> HYPERLINK \l _Toc7838 </w:instrText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separate"/>
      </w:r>
      <w:r>
        <w:rPr>
          <w:rFonts w:hint="eastAsia"/>
          <w:szCs w:val="28"/>
          <w:lang w:val="en-US" w:eastAsia="zh-CN"/>
        </w:rPr>
        <w:t xml:space="preserve">3.3 </w:t>
      </w:r>
      <w:r>
        <w:rPr>
          <w:rFonts w:hint="default"/>
          <w:szCs w:val="28"/>
          <w:lang w:val="en-US" w:eastAsia="zh-CN"/>
        </w:rPr>
        <w:t>VO类</w:t>
      </w:r>
      <w:r>
        <w:rPr>
          <w:rFonts w:hint="eastAsia"/>
          <w:szCs w:val="28"/>
          <w:lang w:val="en-US" w:eastAsia="zh-CN"/>
        </w:rPr>
        <w:t>Product.java</w:t>
      </w:r>
      <w:r>
        <w:tab/>
      </w:r>
      <w:r>
        <w:fldChar w:fldCharType="begin"/>
      </w:r>
      <w:r>
        <w:instrText xml:space="preserve"> PAGEREF _Toc7838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instrText xml:space="preserve"> HYPERLINK \l _Toc24038 </w:instrText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separate"/>
      </w:r>
      <w:r>
        <w:rPr>
          <w:rFonts w:hint="eastAsia"/>
          <w:szCs w:val="28"/>
          <w:lang w:val="en-US" w:eastAsia="zh-CN"/>
        </w:rPr>
        <w:t>3.4 DAO类ProductDAO.java</w:t>
      </w:r>
      <w:r>
        <w:tab/>
      </w:r>
      <w:r>
        <w:fldChar w:fldCharType="begin"/>
      </w:r>
      <w:r>
        <w:instrText xml:space="preserve"> PAGEREF _Toc24038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黑体" w:hAnsi="黑体" w:eastAsia="黑体" w:cs="黑体"/>
          <w:kern w:val="44"/>
          <w:szCs w:val="30"/>
          <w:lang w:val="en-US" w:eastAsia="zh-CN" w:bidi="ar-SA"/>
        </w:rPr>
        <w:fldChar w:fldCharType="end"/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1" w:name="_Toc20299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3.2.2 </w:t>
      </w:r>
      <w:r>
        <w:rPr>
          <w:rFonts w:hint="eastAsia" w:ascii="楷体" w:hAnsi="楷体" w:eastAsia="楷体" w:cs="楷体"/>
          <w:color w:val="000000"/>
          <w:sz w:val="21"/>
          <w:szCs w:val="21"/>
          <w:highlight w:val="white"/>
          <w:u w:val="single"/>
        </w:rPr>
        <w:t>queryProduct</w:t>
      </w:r>
      <w:r>
        <w:rPr>
          <w:rFonts w:hint="eastAsia" w:ascii="楷体" w:hAnsi="楷体" w:eastAsia="楷体" w:cs="楷体"/>
          <w:color w:val="000000"/>
          <w:sz w:val="21"/>
          <w:szCs w:val="21"/>
          <w:highlight w:val="white"/>
          <w:u w:val="single"/>
          <w:lang w:val="en-US" w:eastAsia="zh-CN"/>
        </w:rPr>
        <w:t xml:space="preserve">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11"/>
    </w:p>
    <w:p>
      <w:pPr>
        <w:shd w:val="clear" w:fill="FCECB2"/>
        <w:spacing w:beforeLines="0" w:afterLines="0"/>
        <w:jc w:val="left"/>
        <w:rPr>
          <w:rFonts w:hint="default" w:ascii="Consolas" w:hAnsi="Consolas" w:eastAsia="宋体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646464"/>
          <w:sz w:val="18"/>
          <w:szCs w:val="18"/>
        </w:rPr>
        <w:t>@WebServlet</w:t>
      </w:r>
      <w:r>
        <w:rPr>
          <w:rFonts w:hint="eastAsia" w:ascii="Consolas" w:hAnsi="Consolas" w:eastAsia="Consolas"/>
          <w:color w:val="000000"/>
          <w:sz w:val="18"/>
          <w:szCs w:val="18"/>
        </w:rPr>
        <w:t>(urlPatterns=</w:t>
      </w:r>
      <w:r>
        <w:rPr>
          <w:rFonts w:hint="eastAsia" w:ascii="Consolas" w:hAnsi="Consolas" w:eastAsia="Consolas"/>
          <w:color w:val="2A00FF"/>
          <w:sz w:val="18"/>
          <w:szCs w:val="18"/>
        </w:rPr>
        <w:t>"/queryProduct.do"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//通过注解实现映射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queryProduct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extends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HttpServlet {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doPost(HttpServletRequest request, HttpServletResponse response)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ServletException, IOException {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queryParams = request.getParameter(</w:t>
      </w:r>
      <w:r>
        <w:rPr>
          <w:rFonts w:hint="eastAsia" w:ascii="Consolas" w:hAnsi="Consolas" w:eastAsia="Consolas"/>
          <w:color w:val="2A00FF"/>
          <w:sz w:val="18"/>
          <w:szCs w:val="18"/>
        </w:rPr>
        <w:t>"queryParams"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pageParams = request.getParameter(</w:t>
      </w:r>
      <w:r>
        <w:rPr>
          <w:rFonts w:hint="eastAsia" w:ascii="Consolas" w:hAnsi="Consolas" w:eastAsia="Consolas"/>
          <w:color w:val="2A00FF"/>
          <w:sz w:val="18"/>
          <w:szCs w:val="18"/>
        </w:rPr>
        <w:t>"pageParams"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"分页参数:"</w:t>
      </w:r>
      <w:r>
        <w:rPr>
          <w:rFonts w:hint="eastAsia" w:ascii="Consolas" w:hAnsi="Consolas" w:eastAsia="Consolas"/>
          <w:color w:val="000000"/>
          <w:sz w:val="18"/>
          <w:szCs w:val="18"/>
        </w:rPr>
        <w:t>+queryParams);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"查询参数:"</w:t>
      </w:r>
      <w:r>
        <w:rPr>
          <w:rFonts w:hint="eastAsia" w:ascii="Consolas" w:hAnsi="Consolas" w:eastAsia="Consolas"/>
          <w:color w:val="000000"/>
          <w:sz w:val="18"/>
          <w:szCs w:val="18"/>
        </w:rPr>
        <w:t>+pageParams);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Product product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Product();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ProductDao dao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ProductDao();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//将</w:t>
      </w:r>
      <w:r>
        <w:rPr>
          <w:rFonts w:hint="eastAsia" w:ascii="Consolas" w:hAnsi="Consolas" w:eastAsia="Consolas"/>
          <w:color w:val="3F7F5F"/>
          <w:sz w:val="18"/>
          <w:szCs w:val="18"/>
          <w:u w:val="single"/>
        </w:rPr>
        <w:t>json</w:t>
      </w:r>
      <w:r>
        <w:rPr>
          <w:rFonts w:hint="eastAsia" w:ascii="Consolas" w:hAnsi="Consolas" w:eastAsia="Consolas"/>
          <w:color w:val="3F7F5F"/>
          <w:sz w:val="18"/>
          <w:szCs w:val="18"/>
        </w:rPr>
        <w:t>字符串参数值转换为java对象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Gson gson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GsonBuilder().serializeNulls().create();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HashMap&lt;String,Object&gt; mapPage =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gson.fromJson(pageParams,HashMap.</w:t>
      </w:r>
      <w:r>
        <w:rPr>
          <w:rFonts w:hint="eastAsia" w:ascii="Consolas" w:hAnsi="Consolas" w:eastAsia="Consolas"/>
          <w:b/>
          <w:color w:val="7F0055"/>
          <w:sz w:val="18"/>
          <w:szCs w:val="18"/>
          <w:u w:val="single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)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Page page = Page.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getPageParams</w:t>
      </w:r>
      <w:r>
        <w:rPr>
          <w:rFonts w:hint="eastAsia" w:ascii="Consolas" w:hAnsi="Consolas" w:eastAsia="Consolas"/>
          <w:color w:val="000000"/>
          <w:sz w:val="18"/>
          <w:szCs w:val="18"/>
        </w:rPr>
        <w:t>(mapPage);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(queryParams!=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){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product = gson.fromJson(queryParams,Product.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ECB2"/>
        <w:spacing w:beforeLines="0" w:afterLines="0"/>
        <w:ind w:firstLine="900" w:firstLineChars="500"/>
        <w:jc w:val="left"/>
        <w:rPr>
          <w:rFonts w:hint="default" w:ascii="Consolas" w:hAnsi="Consolas" w:eastAsia="宋体"/>
          <w:color w:val="548235" w:themeColor="accent6" w:themeShade="BF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548235" w:themeColor="accent6" w:themeShade="BF"/>
          <w:sz w:val="18"/>
          <w:szCs w:val="18"/>
          <w:lang w:val="en-US" w:eastAsia="zh-CN"/>
        </w:rPr>
        <w:t>//将查询参数转换为Product类型对象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ArrayList&lt;Product&gt;rows = dao.query(product, page);</w:t>
      </w:r>
    </w:p>
    <w:p>
      <w:pPr>
        <w:shd w:val="clear" w:fill="FCECB2"/>
        <w:spacing w:beforeLines="0" w:afterLines="0"/>
        <w:jc w:val="left"/>
        <w:rPr>
          <w:rFonts w:hint="default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       </w:t>
      </w:r>
      <w:r>
        <w:rPr>
          <w:rFonts w:hint="eastAsia" w:ascii="Consolas" w:hAnsi="Consolas" w:eastAsia="宋体"/>
          <w:color w:val="548235" w:themeColor="accent6" w:themeShade="BF"/>
          <w:sz w:val="18"/>
          <w:szCs w:val="18"/>
          <w:lang w:val="en-US" w:eastAsia="zh-CN"/>
        </w:rPr>
        <w:t xml:space="preserve"> //将查询到符合条件的Product放入数组中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total = dao.count(product,page);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HashMap&lt;String,Object&gt;mapReturn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HashMap&lt;String,Object&gt;();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mapReturn.put(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"rows"</w:t>
      </w:r>
      <w:r>
        <w:rPr>
          <w:rFonts w:hint="eastAsia" w:ascii="Consolas" w:hAnsi="Consolas" w:eastAsia="Consolas"/>
          <w:color w:val="000000"/>
          <w:sz w:val="18"/>
          <w:szCs w:val="18"/>
        </w:rPr>
        <w:t>, rows);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mapReturn.put(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"total"</w:t>
      </w:r>
      <w:r>
        <w:rPr>
          <w:rFonts w:hint="eastAsia" w:ascii="Consolas" w:hAnsi="Consolas" w:eastAsia="Consolas"/>
          <w:color w:val="000000"/>
          <w:sz w:val="18"/>
          <w:szCs w:val="18"/>
        </w:rPr>
        <w:t>, total);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"total:"</w:t>
      </w:r>
      <w:r>
        <w:rPr>
          <w:rFonts w:hint="eastAsia" w:ascii="Consolas" w:hAnsi="Consolas" w:eastAsia="Consolas"/>
          <w:color w:val="000000"/>
          <w:sz w:val="18"/>
          <w:szCs w:val="18"/>
        </w:rPr>
        <w:t>+total);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jsonStr = gson.toJson(mapReturn);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response.setContentType(</w:t>
      </w:r>
      <w:r>
        <w:rPr>
          <w:rFonts w:hint="eastAsia" w:ascii="Consolas" w:hAnsi="Consolas" w:eastAsia="Consolas"/>
          <w:color w:val="2A00FF"/>
          <w:sz w:val="18"/>
          <w:szCs w:val="18"/>
        </w:rPr>
        <w:t>"text/html;charset=utf-8"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PrintWriter out = response.getWriter();</w:t>
      </w:r>
    </w:p>
    <w:p>
      <w:pPr>
        <w:shd w:val="clear" w:fill="FCECB2"/>
        <w:spacing w:beforeLines="0" w:afterLines="0"/>
        <w:jc w:val="left"/>
        <w:rPr>
          <w:rFonts w:hint="default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        </w:t>
      </w:r>
      <w:r>
        <w:rPr>
          <w:rFonts w:hint="eastAsia" w:ascii="Consolas" w:hAnsi="Consolas" w:eastAsia="宋体"/>
          <w:color w:val="548235" w:themeColor="accent6" w:themeShade="BF"/>
          <w:sz w:val="18"/>
          <w:szCs w:val="18"/>
          <w:lang w:val="en-US" w:eastAsia="zh-CN"/>
        </w:rPr>
        <w:t>//将结果返回到前端中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out.print(jsonStr);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out.flush();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out.close();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ECB2"/>
        <w:spacing w:beforeLines="0" w:afterLines="0"/>
        <w:jc w:val="left"/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2" w:name="_Toc7838"/>
      <w:r>
        <w:rPr>
          <w:rFonts w:hint="eastAsia"/>
          <w:sz w:val="28"/>
          <w:szCs w:val="28"/>
          <w:lang w:val="en-US" w:eastAsia="zh-CN"/>
        </w:rPr>
        <w:t xml:space="preserve">3.3 </w:t>
      </w:r>
      <w:r>
        <w:rPr>
          <w:rFonts w:hint="default"/>
          <w:sz w:val="28"/>
          <w:szCs w:val="28"/>
          <w:lang w:val="en-US" w:eastAsia="zh-CN"/>
        </w:rPr>
        <w:t>VO类</w:t>
      </w:r>
      <w:r>
        <w:rPr>
          <w:rFonts w:hint="eastAsia"/>
          <w:sz w:val="28"/>
          <w:szCs w:val="28"/>
          <w:lang w:val="en-US" w:eastAsia="zh-CN"/>
        </w:rPr>
        <w:t>Page.java</w:t>
      </w:r>
      <w:bookmarkEnd w:id="12"/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class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single"/>
        </w:rPr>
        <w:t>Page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implements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Serializable{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private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pageSize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private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pageNumber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private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sortName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private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sortOrder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Page()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super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();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Page(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pageSize,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pageNumber,String sortName,String sortOrder)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super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();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pageSize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pageSize;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pageNumber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pageNumber;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sortName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sortName;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sortOrder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sortOrder;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static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 getPageParams(HashMap&lt;String, Object&gt; mapPage)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pageSize = Integer.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</w:rPr>
        <w:t>parseInt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((String) mapPage.get(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"pageSize"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));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pageNumber = Integer.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</w:rPr>
        <w:t>parseInt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((String) mapPage.get(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"pageNumber"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));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String sortName = (String) mapPage.get(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"productCode"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String sortOrder = (String) mapPage.get(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"desc"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return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new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Page(pageSize,pageNumber,sortName,sortOrder);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 getSortName()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return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sortName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void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setSortName(String sortName)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sortName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sortName;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getPageSize()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return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pageSize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void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setPageSize(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pageSize)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pageSize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pageSize;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getPageNumber()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return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pageNumber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void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setPageNumber(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pageNumber)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pageNumber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pageNumber;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 getSortOrder()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return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sortOrder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void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setSortOrder(String sortOrder) 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sortOrder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sortOrder;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 toString(){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return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"pageSize:"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+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pageSize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+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  pageNumber:"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+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pageNumber</w:t>
      </w:r>
      <w:r>
        <w:rPr>
          <w:rFonts w:hint="eastAsia" w:ascii="Consolas" w:hAnsi="Consolas" w:eastAsia="宋体" w:cs="Consolas"/>
          <w:color w:val="0000C0"/>
          <w:sz w:val="18"/>
          <w:szCs w:val="18"/>
          <w:lang w:val="en-US" w:eastAsia="zh-CN"/>
        </w:rPr>
        <w:t>+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</w:t>
      </w:r>
      <w:r>
        <w:rPr>
          <w:rFonts w:hint="eastAsia" w:ascii="Consolas" w:hAnsi="Consolas" w:eastAsia="宋体" w:cs="Consolas"/>
          <w:sz w:val="18"/>
          <w:szCs w:val="18"/>
          <w:lang w:val="en-US" w:eastAsia="zh-CN"/>
        </w:rPr>
        <w:t xml:space="preserve">  </w:t>
      </w:r>
      <w:r>
        <w:rPr>
          <w:rFonts w:hint="eastAsia" w:ascii="Consolas" w:hAnsi="Consolas" w:eastAsia="宋体" w:cs="Consolas"/>
          <w:sz w:val="18"/>
          <w:szCs w:val="18"/>
          <w:lang w:val="en-US" w:eastAsia="zh-CN"/>
        </w:rPr>
        <w:tab/>
      </w:r>
      <w:r>
        <w:rPr>
          <w:rFonts w:hint="eastAsia" w:ascii="Consolas" w:hAnsi="Consolas" w:eastAsia="宋体" w:cs="Consolas"/>
          <w:color w:val="2A00FF"/>
          <w:sz w:val="18"/>
          <w:szCs w:val="18"/>
          <w:lang w:val="en-US" w:eastAsia="zh-CN"/>
        </w:rPr>
        <w:t>sortName: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</w:t>
      </w:r>
      <w:r>
        <w:rPr>
          <w:rFonts w:hint="eastAsia" w:ascii="Consolas" w:hAnsi="Consolas" w:eastAsia="宋体" w:cs="Consolas"/>
          <w:color w:val="2A00FF"/>
          <w:sz w:val="18"/>
          <w:szCs w:val="18"/>
          <w:lang w:val="en-US" w:eastAsia="zh-CN"/>
        </w:rPr>
        <w:t>+this.sortName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+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  sortOrder:"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+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this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</w:rPr>
        <w:t>sortOrder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</w:p>
    <w:p>
      <w:pPr>
        <w:shd w:val="clear" w:fill="FAF3C3"/>
        <w:bidi w:val="0"/>
        <w:rPr>
          <w:rFonts w:hint="default"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shd w:val="clear" w:fill="FAF3C3"/>
        <w:bidi w:val="0"/>
        <w:rPr>
          <w:rFonts w:hint="eastAsia" w:ascii="Consolas" w:hAnsi="Consolas" w:eastAsia="宋体" w:cs="Consolas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color w:val="000000"/>
          <w:sz w:val="18"/>
          <w:szCs w:val="18"/>
          <w:lang w:val="en-US" w:eastAsia="zh-CN"/>
        </w:rPr>
        <w:t>pageSize为页面条数,pageNumber为起始页面,sortName为排序所需要的字段名,sortOrder为排序的方式。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3" w:name="_Toc24038"/>
      <w:r>
        <w:rPr>
          <w:rFonts w:hint="eastAsia"/>
          <w:sz w:val="28"/>
          <w:szCs w:val="28"/>
          <w:lang w:val="en-US" w:eastAsia="zh-CN"/>
        </w:rPr>
        <w:t xml:space="preserve">3.4 </w:t>
      </w:r>
      <w:r>
        <w:rPr>
          <w:rFonts w:hint="default"/>
          <w:sz w:val="28"/>
          <w:szCs w:val="28"/>
          <w:lang w:val="en-US" w:eastAsia="zh-CN"/>
        </w:rPr>
        <w:t>VO类</w:t>
      </w:r>
      <w:r>
        <w:rPr>
          <w:rFonts w:hint="eastAsia"/>
          <w:sz w:val="28"/>
          <w:szCs w:val="28"/>
          <w:lang w:val="en-US" w:eastAsia="zh-CN"/>
        </w:rPr>
        <w:t>Product.java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Product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productCode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barCode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tradeName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primaryClassification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secondaryClassification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supplyPrice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minPrice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recommendedPrice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commoditySpecifications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commodityOrigin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unitOfMeasurement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commodityProvider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auditStatus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company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Product()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super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Product(String productCode, String barCode, String company)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super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productCode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productCode;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barCode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barCode;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company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company;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Product(String productCode, String barCode, String tradeName,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primaryClassification, String secondaryClassification,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supplyPrice,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minPrice,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recommendedPrice,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commoditySpecifications, String commodityOrigin,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unitOfMeasurement, String commodityProvider,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auditStatus)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super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productCode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productCode;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barCode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barCode;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tradeName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tradeName;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primaryClassification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primaryClassification;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secondaryClassification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secondaryClassification;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supplyPrice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supplyPrice;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minPrice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minPrice;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recommendedPrice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recommendedPrice;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commoditySpecifications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commoditySpecifications;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commodityOrigin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commodityOrigin;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unitOfMeasurement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unitOfMeasurement;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commodityProvider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commodityProvider;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auditStatus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auditStatus;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Product(String productCode, String barCode, String tradeName,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primaryClassification, String secondaryClassification,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supplyPrice,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minPrice,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recommendedPrice,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commoditySpecifications, String commodityOrigin,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unitOfMeasurement, String commodityProvider,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auditStatus, String company)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super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productCode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productCode;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barCode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barCode;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tradeName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tradeName;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primaryClassification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primaryClassification;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secondaryClassification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secondaryClassification;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supplyPrice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supplyPrice;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minPrice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minPrice;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recommendedPrice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recommendedPrice;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commoditySpecifications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commoditySpecifications;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commodityOrigin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commodityOrigin;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unitOfMeasurement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unitOfMeasurement;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commodityProvider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commodityProvider;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auditStatus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auditStatus;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company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company;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getProductCode()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productCode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setProductCode(String productCode)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productCode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productCode;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getBarCode()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barCode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setBarCode(String barCode)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barCode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barCode;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getTradeName()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tradeName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setTradeName(String tradeName)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tradeName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tradeName;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getPrimaryClassification()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primaryClassification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setPrimaryClassification(String primaryClassification)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primaryClassification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primaryClassification;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getSecondaryClassification()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secondaryClassification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setSecondaryClassification(String secondaryClassification)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secondaryClassification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secondaryClassification;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getSupplyPrice()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supplyPrice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setSupplyPrice(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supplyPrice)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supplyPrice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supplyPrice;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getMinPrice()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minPrice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setMinPrice(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minPrice)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minPrice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minPrice;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getRecommendedPrice()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recommendedPrice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setRecommendedPrice(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recommendedPrice)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recommendedPrice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recommendedPrice;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getCommoditySpecifications()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commoditySpecifications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setCommoditySpecifications(String commoditySpecifications)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commoditySpecifications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commoditySpecifications;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getCommodityOrigin()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commodityOrigin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setCommodityOrigin(String commodityOrigin)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commodityOrigin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commodityOrigin;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getUnitOfMeasurement()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unitOfMeasurement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setUnitOfMeasurement(String unitOfMeasurement)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unitOfMeasurement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unitOfMeasurement;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getCommodityProvider()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commodityProvider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setCommodityProvider(String commodityProvider)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commodityProvider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commodityProvider;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getAuditStatus()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auditStatus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setAuditStatus(String auditStatus)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auditStatus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auditStatus;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getCompany()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company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setCompany(String company)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company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company;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46464"/>
          <w:sz w:val="18"/>
          <w:szCs w:val="18"/>
        </w:rPr>
        <w:t>@Override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toString()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2A00FF"/>
          <w:sz w:val="18"/>
          <w:szCs w:val="18"/>
        </w:rPr>
        <w:t>"Product [productCode="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0000C0"/>
          <w:sz w:val="18"/>
          <w:szCs w:val="18"/>
        </w:rPr>
        <w:t>productCode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", barCode="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0000C0"/>
          <w:sz w:val="18"/>
          <w:szCs w:val="18"/>
        </w:rPr>
        <w:t>barCode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+ </w:t>
      </w:r>
      <w:r>
        <w:rPr>
          <w:rFonts w:hint="eastAsia" w:ascii="Consolas" w:hAnsi="Consolas" w:eastAsia="Consolas"/>
          <w:color w:val="2A00FF"/>
          <w:sz w:val="18"/>
          <w:szCs w:val="18"/>
        </w:rPr>
        <w:t>", tradeName="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0000C0"/>
          <w:sz w:val="18"/>
          <w:szCs w:val="18"/>
        </w:rPr>
        <w:t>tradeName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", primaryClassification="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+ </w:t>
      </w:r>
      <w:r>
        <w:rPr>
          <w:rFonts w:hint="eastAsia" w:ascii="Consolas" w:hAnsi="Consolas" w:eastAsia="Consolas"/>
          <w:color w:val="0000C0"/>
          <w:sz w:val="18"/>
          <w:szCs w:val="18"/>
        </w:rPr>
        <w:t>primaryClassification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", secondaryClassification="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+ </w:t>
      </w:r>
      <w:r>
        <w:rPr>
          <w:rFonts w:hint="eastAsia" w:ascii="Consolas" w:hAnsi="Consolas" w:eastAsia="Consolas"/>
          <w:color w:val="0000C0"/>
          <w:sz w:val="18"/>
          <w:szCs w:val="18"/>
        </w:rPr>
        <w:t>secondaryClassification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", supplyPrice="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0000C0"/>
          <w:sz w:val="18"/>
          <w:szCs w:val="18"/>
        </w:rPr>
        <w:t>supplyPrice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+ </w:t>
      </w:r>
      <w:r>
        <w:rPr>
          <w:rFonts w:hint="eastAsia" w:ascii="Consolas" w:hAnsi="Consolas" w:eastAsia="Consolas"/>
          <w:color w:val="2A00FF"/>
          <w:sz w:val="18"/>
          <w:szCs w:val="18"/>
        </w:rPr>
        <w:t>", minPrice="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0000C0"/>
          <w:sz w:val="18"/>
          <w:szCs w:val="18"/>
        </w:rPr>
        <w:t>minPrice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", recommendedPrice="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+ </w:t>
      </w:r>
      <w:r>
        <w:rPr>
          <w:rFonts w:hint="eastAsia" w:ascii="Consolas" w:hAnsi="Consolas" w:eastAsia="Consolas"/>
          <w:color w:val="0000C0"/>
          <w:sz w:val="18"/>
          <w:szCs w:val="18"/>
        </w:rPr>
        <w:t>recommendedPrice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", commoditySpecifications="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+ 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commoditySpecifications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", commodityOrigin="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+ 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commodityOrigin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", unitOfMeasurement="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0000C0"/>
          <w:sz w:val="18"/>
          <w:szCs w:val="18"/>
        </w:rPr>
        <w:t>unitOfMeasurement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+ </w:t>
      </w:r>
      <w:r>
        <w:rPr>
          <w:rFonts w:hint="eastAsia" w:ascii="Consolas" w:hAnsi="Consolas" w:eastAsia="Consolas"/>
          <w:color w:val="2A00FF"/>
          <w:sz w:val="18"/>
          <w:szCs w:val="18"/>
        </w:rPr>
        <w:t>", commodityProvider="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0000C0"/>
          <w:sz w:val="18"/>
          <w:szCs w:val="18"/>
        </w:rPr>
        <w:t>commodityProvider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", auditStatus="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+ </w:t>
      </w:r>
      <w:r>
        <w:rPr>
          <w:rFonts w:hint="eastAsia" w:ascii="Consolas" w:hAnsi="Consolas" w:eastAsia="Consolas"/>
          <w:color w:val="0000C0"/>
          <w:sz w:val="18"/>
          <w:szCs w:val="18"/>
        </w:rPr>
        <w:t>auditStatus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"]"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shd w:val="clear" w:fill="FCF2BD"/>
        <w:rPr>
          <w:rFonts w:hint="eastAsia" w:ascii="Consolas" w:hAnsi="Consolas" w:eastAsia="Consolas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  <w:lang w:val="en-US" w:eastAsia="zh-CN"/>
        </w:rPr>
        <w:t>此类包含私有域,get,set方法还有toString</w:t>
      </w:r>
    </w:p>
    <w:p>
      <w:pPr>
        <w:shd w:val="clear" w:fill="FCF2BD"/>
        <w:rPr>
          <w:rFonts w:hint="eastAsia" w:ascii="Consolas" w:hAnsi="Consolas" w:eastAsia="Consolas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  <w:lang w:val="en-US" w:eastAsia="zh-CN"/>
        </w:rPr>
        <w:t>其中的每个域对应了数据库中的每个字段。</w:t>
      </w:r>
    </w:p>
    <w:p>
      <w:pPr>
        <w:shd w:val="clear" w:fill="FCF2BD"/>
        <w:rPr>
          <w:rFonts w:hint="default" w:ascii="Consolas" w:hAnsi="Consolas" w:eastAsia="Consolas"/>
          <w:color w:val="000000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3.5 DAO类ProductDao.java</w:t>
      </w:r>
      <w:bookmarkEnd w:id="13"/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ProductDao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URL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"jdbc:mysql://localhost:3306/excise"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userName1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"root"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pwd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"123"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ArrayList&lt;Product&gt; query(Product product, Page page)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ArrayList&lt;Product&gt; list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ArrayList&lt;Product&gt;(); </w:t>
      </w:r>
      <w:r>
        <w:rPr>
          <w:rFonts w:hint="eastAsia" w:ascii="Consolas" w:hAnsi="Consolas" w:eastAsia="Consolas"/>
          <w:color w:val="3F7F5F"/>
          <w:sz w:val="18"/>
          <w:szCs w:val="18"/>
        </w:rPr>
        <w:t>// 存放查询结果的集合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StringBuffer condition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StringBuffer();</w:t>
      </w:r>
      <w:r>
        <w:rPr>
          <w:rFonts w:hint="eastAsia" w:ascii="Consolas" w:hAnsi="Consolas" w:eastAsia="Consolas"/>
          <w:color w:val="3F7F5F"/>
          <w:sz w:val="18"/>
          <w:szCs w:val="18"/>
        </w:rPr>
        <w:t>// 查询条件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Connection con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Statement pst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ResultSet rs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(product.getProductCode() !=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&amp;&amp; !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.equals(product.getProductCode())) { </w:t>
      </w:r>
      <w:r>
        <w:rPr>
          <w:rFonts w:hint="eastAsia" w:ascii="Consolas" w:hAnsi="Consolas" w:eastAsia="Consolas"/>
          <w:color w:val="3F7F5F"/>
          <w:sz w:val="18"/>
          <w:szCs w:val="18"/>
        </w:rPr>
        <w:t>// 判断是否有该查询条件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condition.append(</w:t>
      </w:r>
      <w:r>
        <w:rPr>
          <w:rFonts w:hint="eastAsia" w:ascii="Consolas" w:hAnsi="Consolas" w:eastAsia="Consolas"/>
          <w:color w:val="2A00FF"/>
          <w:sz w:val="18"/>
          <w:szCs w:val="18"/>
        </w:rPr>
        <w:t>" and productCode like '%"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.append(product.getProductCode()).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append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"%'"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(product.getBarCode()+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&amp;&amp; !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.equals(product.getBarCode()+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)) { </w:t>
      </w:r>
      <w:r>
        <w:rPr>
          <w:rFonts w:hint="eastAsia" w:ascii="Consolas" w:hAnsi="Consolas" w:eastAsia="Consolas"/>
          <w:color w:val="3F7F5F"/>
          <w:sz w:val="18"/>
          <w:szCs w:val="18"/>
        </w:rPr>
        <w:t>//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condition.append(</w:t>
      </w:r>
      <w:r>
        <w:rPr>
          <w:rFonts w:hint="eastAsia" w:ascii="Consolas" w:hAnsi="Consolas" w:eastAsia="Consolas"/>
          <w:color w:val="2A00FF"/>
          <w:sz w:val="18"/>
          <w:szCs w:val="18"/>
        </w:rPr>
        <w:t>" and barCode like '%"</w:t>
      </w:r>
      <w:r>
        <w:rPr>
          <w:rFonts w:hint="eastAsia" w:ascii="Consolas" w:hAnsi="Consolas" w:eastAsia="Consolas"/>
          <w:color w:val="000000"/>
          <w:sz w:val="18"/>
          <w:szCs w:val="18"/>
        </w:rPr>
        <w:t>).append(product.getBarCode())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.append(</w:t>
      </w:r>
      <w:r>
        <w:rPr>
          <w:rFonts w:hint="eastAsia" w:ascii="Consolas" w:hAnsi="Consolas" w:eastAsia="Consolas"/>
          <w:color w:val="2A00FF"/>
          <w:sz w:val="18"/>
          <w:szCs w:val="18"/>
        </w:rPr>
        <w:t>"%'"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(product.getCompany()+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&amp;&amp; !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.equals(product.getCompany()+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)) { </w:t>
      </w:r>
      <w:r>
        <w:rPr>
          <w:rFonts w:hint="eastAsia" w:ascii="Consolas" w:hAnsi="Consolas" w:eastAsia="Consolas"/>
          <w:color w:val="3F7F5F"/>
          <w:sz w:val="18"/>
          <w:szCs w:val="18"/>
        </w:rPr>
        <w:t>//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condition.append(</w:t>
      </w:r>
      <w:r>
        <w:rPr>
          <w:rFonts w:hint="eastAsia" w:ascii="Consolas" w:hAnsi="Consolas" w:eastAsia="Consolas"/>
          <w:color w:val="2A00FF"/>
          <w:sz w:val="18"/>
          <w:szCs w:val="18"/>
        </w:rPr>
        <w:t>" and company like '%"</w:t>
      </w:r>
      <w:r>
        <w:rPr>
          <w:rFonts w:hint="eastAsia" w:ascii="Consolas" w:hAnsi="Consolas" w:eastAsia="Consolas"/>
          <w:color w:val="000000"/>
          <w:sz w:val="18"/>
          <w:szCs w:val="18"/>
        </w:rPr>
        <w:t>).append(product.getCompany())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.append(</w:t>
      </w:r>
      <w:r>
        <w:rPr>
          <w:rFonts w:hint="eastAsia" w:ascii="Consolas" w:hAnsi="Consolas" w:eastAsia="Consolas"/>
          <w:color w:val="2A00FF"/>
          <w:sz w:val="18"/>
          <w:szCs w:val="18"/>
        </w:rPr>
        <w:t>"%'"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F2BD"/>
        <w:spacing w:beforeLines="0" w:afterLines="0"/>
        <w:jc w:val="left"/>
        <w:rPr>
          <w:rFonts w:hint="default" w:ascii="Consolas" w:hAnsi="Consolas" w:eastAsia="宋体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宋体"/>
          <w:color w:val="3F928E"/>
          <w:sz w:val="18"/>
          <w:szCs w:val="18"/>
          <w:lang w:val="en-US" w:eastAsia="zh-CN"/>
        </w:rPr>
        <w:t>//此处对应着主界面的两个输入框和选择框的模糊查询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begin = page.getPageSize() * (page.getPageNumber() - 1);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sql = </w:t>
      </w:r>
      <w:r>
        <w:rPr>
          <w:rFonts w:hint="eastAsia" w:ascii="Consolas" w:hAnsi="Consolas" w:eastAsia="Consolas"/>
          <w:color w:val="2A00FF"/>
          <w:sz w:val="18"/>
          <w:szCs w:val="18"/>
        </w:rPr>
        <w:t>"select * from t_table"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 = sql + </w:t>
      </w:r>
      <w:r>
        <w:rPr>
          <w:rFonts w:hint="eastAsia" w:ascii="Consolas" w:hAnsi="Consolas" w:eastAsia="Consolas"/>
          <w:color w:val="2A00FF"/>
          <w:sz w:val="18"/>
          <w:szCs w:val="18"/>
        </w:rPr>
        <w:t>" where  1=1 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 = sql + condition + </w:t>
      </w:r>
      <w:r>
        <w:rPr>
          <w:rFonts w:hint="eastAsia" w:ascii="Consolas" w:hAnsi="Consolas" w:eastAsia="Consolas"/>
          <w:color w:val="2A00FF"/>
          <w:sz w:val="18"/>
          <w:szCs w:val="18"/>
        </w:rPr>
        <w:t>" order by 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page.getSortOrder() + </w:t>
      </w:r>
      <w:r>
        <w:rPr>
          <w:rFonts w:hint="eastAsia" w:ascii="Consolas" w:hAnsi="Consolas" w:eastAsia="Consolas"/>
          <w:color w:val="2A00FF"/>
          <w:sz w:val="18"/>
          <w:szCs w:val="18"/>
        </w:rPr>
        <w:t>" limit 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begin + </w:t>
      </w:r>
      <w:r>
        <w:rPr>
          <w:rFonts w:hint="eastAsia" w:ascii="Consolas" w:hAnsi="Consolas" w:eastAsia="Consolas"/>
          <w:color w:val="2A00FF"/>
          <w:sz w:val="18"/>
          <w:szCs w:val="18"/>
        </w:rPr>
        <w:t>","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+ page.getPageSize();</w:t>
      </w:r>
    </w:p>
    <w:p>
      <w:pPr>
        <w:shd w:val="clear" w:fill="FCF2BD"/>
        <w:spacing w:beforeLines="0" w:afterLines="0"/>
        <w:ind w:firstLine="420" w:firstLineChars="0"/>
        <w:jc w:val="left"/>
        <w:rPr>
          <w:rFonts w:hint="default" w:ascii="Consolas" w:hAnsi="Consolas" w:eastAsia="宋体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sz w:val="18"/>
          <w:szCs w:val="18"/>
          <w:lang w:val="en-US" w:eastAsia="zh-CN"/>
        </w:rPr>
        <w:t xml:space="preserve">   </w:t>
      </w:r>
      <w:r>
        <w:rPr>
          <w:rFonts w:hint="eastAsia" w:ascii="Consolas" w:hAnsi="Consolas" w:eastAsia="宋体"/>
          <w:color w:val="3F928E"/>
          <w:sz w:val="18"/>
          <w:szCs w:val="18"/>
          <w:lang w:val="en-US" w:eastAsia="zh-CN"/>
        </w:rPr>
        <w:t xml:space="preserve"> //此语句是从t_table中找出符合模糊查询条件的sql语句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.println(sql);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Class.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forName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"com.mysql.jdbc.Driver"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con = DriverManager.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getConnection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URL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userName1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pwd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pst = (Statement) con.createStatement();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rs = pst.executeQuery(sql);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while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(rs.next())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product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Product(rs.getString(1), rs.getString(2),rs.getString(3),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rs.getString(4),rs.getString(5),rs.getInt(6), rs.getInt(7),rs.getInt(8),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rs.getString(9),rs.getString(10),rs.getString(11),rs.getString(12),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rs.getString(13));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list.add(product);</w:t>
      </w:r>
    </w:p>
    <w:p>
      <w:pPr>
        <w:shd w:val="clear" w:fill="FCF2BD"/>
        <w:spacing w:beforeLines="0" w:afterLines="0"/>
        <w:ind w:firstLine="420" w:firstLineChars="0"/>
        <w:jc w:val="left"/>
        <w:rPr>
          <w:rFonts w:hint="default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  </w:t>
      </w:r>
      <w:r>
        <w:rPr>
          <w:rFonts w:hint="eastAsia" w:ascii="Consolas" w:hAnsi="Consolas" w:eastAsia="宋体"/>
          <w:color w:val="3F928E"/>
          <w:sz w:val="18"/>
          <w:szCs w:val="18"/>
          <w:lang w:val="en-US" w:eastAsia="zh-CN"/>
        </w:rPr>
        <w:t xml:space="preserve">    //将每个符合查询条件的Product存入数组中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(SQLException 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e.printStackTrace();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e.printStackTrace();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finally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(rs !=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rs.close();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(pst !=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pst.close();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(con !=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con.close();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e.printStackTrace();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3F7F5F"/>
          <w:sz w:val="18"/>
          <w:szCs w:val="18"/>
        </w:rPr>
        <w:t>// 6.关闭连接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list;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count(Product product, Page page)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num = 0;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ArrayList&lt;Product&gt;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ArrayList&lt;Product&gt;(); </w:t>
      </w:r>
      <w:r>
        <w:rPr>
          <w:rFonts w:hint="eastAsia" w:ascii="Consolas" w:hAnsi="Consolas" w:eastAsia="Consolas"/>
          <w:color w:val="3F7F5F"/>
          <w:sz w:val="18"/>
          <w:szCs w:val="18"/>
        </w:rPr>
        <w:t>// 存放查询结果的集合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Connection con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Statement pst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ResultSet rs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sql = </w:t>
      </w:r>
      <w:r>
        <w:rPr>
          <w:rFonts w:hint="eastAsia" w:ascii="Consolas" w:hAnsi="Consolas" w:eastAsia="Consolas"/>
          <w:color w:val="2A00FF"/>
          <w:sz w:val="18"/>
          <w:szCs w:val="18"/>
        </w:rPr>
        <w:t>"select count(productCode) from t_table"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hd w:val="clear" w:fill="FCF2BD"/>
        <w:spacing w:beforeLines="0" w:afterLines="0"/>
        <w:ind w:firstLine="420" w:firstLineChars="0"/>
        <w:jc w:val="left"/>
        <w:rPr>
          <w:rFonts w:hint="default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  </w:t>
      </w:r>
      <w:r>
        <w:rPr>
          <w:rFonts w:hint="eastAsia" w:ascii="Consolas" w:hAnsi="Consolas" w:eastAsia="宋体"/>
          <w:color w:val="3F928E"/>
          <w:sz w:val="18"/>
          <w:szCs w:val="18"/>
          <w:lang w:val="en-US" w:eastAsia="zh-CN"/>
        </w:rPr>
        <w:t>//此语句是从t_table中找出符合模糊查询条件的Product个数的sql语句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.println(sql);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Class.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forName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"com.mysql.jdbc.Driver"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con = DriverManager.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getConnection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URL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userName1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pwd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pst = (Statement) con.createStatement();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rs = pst.executeQuery(sql);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(rs.next())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num = rs.getInt(</w:t>
      </w:r>
      <w:r>
        <w:rPr>
          <w:rFonts w:hint="eastAsia" w:ascii="Consolas" w:hAnsi="Consolas" w:eastAsia="Consolas"/>
          <w:color w:val="2A00FF"/>
          <w:sz w:val="18"/>
          <w:szCs w:val="18"/>
        </w:rPr>
        <w:t>"count(productCode)"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ind w:firstLine="420" w:firstLineChars="0"/>
        <w:jc w:val="left"/>
        <w:rPr>
          <w:rFonts w:hint="default" w:ascii="Consolas" w:hAnsi="Consolas" w:eastAsia="宋体"/>
          <w:color w:val="3F928E"/>
          <w:sz w:val="18"/>
          <w:szCs w:val="18"/>
          <w:lang w:val="en-US" w:eastAsia="zh-CN"/>
        </w:rPr>
      </w:pP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 xml:space="preserve">    </w:t>
      </w:r>
      <w:r>
        <w:rPr>
          <w:rFonts w:hint="eastAsia" w:ascii="Consolas" w:hAnsi="Consolas" w:eastAsia="宋体"/>
          <w:color w:val="3F928E"/>
          <w:sz w:val="18"/>
          <w:szCs w:val="18"/>
          <w:lang w:val="en-US" w:eastAsia="zh-CN"/>
        </w:rPr>
        <w:t>//获取符合条件Product的个数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(SQLException 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e.printStackTrace();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0;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e.printStackTrace();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0;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finally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(rs !=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rs.close();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(pst !=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pst.close();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(con !=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con.close();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e) {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e.printStackTrace();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3F7F5F"/>
          <w:sz w:val="18"/>
          <w:szCs w:val="18"/>
        </w:rPr>
        <w:t>// 6.关闭连接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num;</w:t>
      </w:r>
    </w:p>
    <w:p>
      <w:pPr>
        <w:shd w:val="clear" w:fill="FCF2BD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3"/>
        <w:keepNext/>
        <w:keepLines/>
        <w:pageBreakBefore w:val="0"/>
        <w:widowControl w:val="0"/>
        <w:shd w:val="clear" w:fill="FCF2BD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4" w:name="_Toc791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  <w:bookmarkEnd w:id="14"/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2418080"/>
            <wp:effectExtent l="0" t="0" r="7620" b="508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466340"/>
            <wp:effectExtent l="0" t="0" r="11430" b="254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08555"/>
            <wp:effectExtent l="0" t="0" r="5715" b="1460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14270"/>
            <wp:effectExtent l="0" t="0" r="5715" b="889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5" w:name="_Toc1861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  <w:bookmarkEnd w:id="15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次的查询产品系统虽然完成了,但是还有很多细节完成的不是很好,许多图标和按钮都是通过将元素的css中position设置为absolute,然后慢慢移动实现的,并不能动态的固定元素的位置,由于是第一次使用bootstrap框架,有几个地方并不能通过常规的css去修改样式,比如设置表格中的行高,通过height可以将他设置的更高,但是最低只能是图中那样,还有右上角那个表格排列的图标没有实现,其实这门课的收获是很多的,刚开学的时候,一点基础都没有,连html,css,js都没有听说过,开学的四次作业也是延期完成的,而且还是在借助老师的文档完成的,所有我对自己的水平并不满意,希望自己能掌握越来越多的技能,在web这条路上越走越轻松,我想前后端都学习,主要的话可能还是偏向后端，前端感觉要记的东西太多了，课程建议的话,希望老师能出一下IDEA的教程,感觉eclipse并不是很好用,满分如果是100分的话给自己打85</w:t>
      </w:r>
      <w:bookmarkStart w:id="16" w:name="_GoBack"/>
      <w:bookmarkEnd w:id="16"/>
      <w:r>
        <w:rPr>
          <w:rFonts w:hint="eastAsia"/>
          <w:sz w:val="21"/>
          <w:szCs w:val="21"/>
          <w:lang w:val="en-US" w:eastAsia="zh-CN"/>
        </w:rPr>
        <w:t>分,还有待提高。</w:t>
      </w:r>
    </w:p>
    <w:p>
      <w:pPr>
        <w:rPr>
          <w:rFonts w:hint="default"/>
          <w:sz w:val="21"/>
          <w:szCs w:val="21"/>
          <w:highlight w:val="yellow"/>
          <w:lang w:val="en-US" w:eastAsia="zh-CN"/>
        </w:rPr>
      </w:pPr>
    </w:p>
    <w:p>
      <w:pPr>
        <w:rPr>
          <w:rFonts w:hint="default"/>
          <w:sz w:val="21"/>
          <w:szCs w:val="21"/>
          <w:highlight w:val="yellow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web应用开发期末综合练习设计文档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07D2B"/>
    <w:rsid w:val="00AA5D20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8B3D90"/>
    <w:rsid w:val="259A4250"/>
    <w:rsid w:val="284564A2"/>
    <w:rsid w:val="28821512"/>
    <w:rsid w:val="28DD1E74"/>
    <w:rsid w:val="295F7898"/>
    <w:rsid w:val="29D24A29"/>
    <w:rsid w:val="2A2F2DF0"/>
    <w:rsid w:val="2AE17E77"/>
    <w:rsid w:val="2C844F5B"/>
    <w:rsid w:val="2EAD0C5D"/>
    <w:rsid w:val="309E6702"/>
    <w:rsid w:val="34FA0FD0"/>
    <w:rsid w:val="382506D4"/>
    <w:rsid w:val="38934E27"/>
    <w:rsid w:val="39C650B3"/>
    <w:rsid w:val="39DE254F"/>
    <w:rsid w:val="3B692CAB"/>
    <w:rsid w:val="3BEC72F2"/>
    <w:rsid w:val="3D063355"/>
    <w:rsid w:val="3D1928C3"/>
    <w:rsid w:val="3E757A18"/>
    <w:rsid w:val="41045968"/>
    <w:rsid w:val="419E1DB2"/>
    <w:rsid w:val="428955C0"/>
    <w:rsid w:val="44436896"/>
    <w:rsid w:val="446840BB"/>
    <w:rsid w:val="44E80078"/>
    <w:rsid w:val="44ED1101"/>
    <w:rsid w:val="45B769C8"/>
    <w:rsid w:val="46EB76B6"/>
    <w:rsid w:val="490E0D51"/>
    <w:rsid w:val="495E127F"/>
    <w:rsid w:val="4D200508"/>
    <w:rsid w:val="4EB01BF7"/>
    <w:rsid w:val="4F3070E2"/>
    <w:rsid w:val="502B7B94"/>
    <w:rsid w:val="5315666F"/>
    <w:rsid w:val="535931FB"/>
    <w:rsid w:val="55A876BD"/>
    <w:rsid w:val="55CE49C1"/>
    <w:rsid w:val="561E26DD"/>
    <w:rsid w:val="56787C7C"/>
    <w:rsid w:val="5A276EDF"/>
    <w:rsid w:val="5A30155A"/>
    <w:rsid w:val="5E7A49F1"/>
    <w:rsid w:val="5E7A60FB"/>
    <w:rsid w:val="5E970242"/>
    <w:rsid w:val="5EAB33D3"/>
    <w:rsid w:val="60FC64BA"/>
    <w:rsid w:val="61F430FC"/>
    <w:rsid w:val="646D6D98"/>
    <w:rsid w:val="67121ED6"/>
    <w:rsid w:val="68175A6B"/>
    <w:rsid w:val="6CE11966"/>
    <w:rsid w:val="6DBD5110"/>
    <w:rsid w:val="6E8248E7"/>
    <w:rsid w:val="6E8E7112"/>
    <w:rsid w:val="70D73EB5"/>
    <w:rsid w:val="735D6CF1"/>
    <w:rsid w:val="7A4741B2"/>
    <w:rsid w:val="7BF95496"/>
    <w:rsid w:val="7D2A1F6E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customStyle="1" w:styleId="12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3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淺安</cp:lastModifiedBy>
  <dcterms:modified xsi:type="dcterms:W3CDTF">2020-12-17T14:40:26Z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2052-11.1.0.10024</vt:lpwstr>
  </property>
</Properties>
</file>