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43A24" w14:textId="797995B9" w:rsidR="00745043" w:rsidRDefault="00D6433A" w:rsidP="00380995">
      <w:pPr>
        <w:pStyle w:val="1"/>
        <w:numPr>
          <w:ilvl w:val="0"/>
          <w:numId w:val="14"/>
        </w:numPr>
        <w:rPr>
          <w:rFonts w:ascii="Microsoft YaHei" w:eastAsia="Microsoft YaHei" w:hAnsi="Microsoft YaHei" w:hint="eastAsia"/>
        </w:rPr>
      </w:pPr>
      <w:bookmarkStart w:id="0" w:name="_Toc511821246"/>
      <w:r>
        <w:rPr>
          <w:rFonts w:ascii="Microsoft YaHei" w:eastAsia="Microsoft YaHei" w:hAnsi="Microsoft YaHei" w:hint="eastAsia"/>
        </w:rPr>
        <w:t>项目view</w:t>
      </w:r>
      <w:r>
        <w:rPr>
          <w:rFonts w:ascii="Microsoft YaHei" w:eastAsia="Microsoft YaHei" w:hAnsi="Microsoft YaHei"/>
        </w:rPr>
        <w:t>s</w:t>
      </w:r>
      <w:r w:rsidR="00C14A31" w:rsidRPr="00C14A31">
        <w:rPr>
          <w:rFonts w:ascii="Microsoft YaHei" w:eastAsia="Microsoft YaHei" w:hAnsi="Microsoft YaHei"/>
        </w:rPr>
        <w:t>目录结构</w:t>
      </w:r>
      <w:bookmarkEnd w:id="0"/>
    </w:p>
    <w:p w14:paraId="453E135C" w14:textId="108FB10F" w:rsidR="00380995" w:rsidRPr="00380995" w:rsidRDefault="00380995" w:rsidP="00380995">
      <w:pPr>
        <w:rPr>
          <w:rFonts w:hint="eastAsia"/>
        </w:rPr>
      </w:pP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npm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 install --registry=https://registry.npm.taobao.org</w:t>
      </w:r>
    </w:p>
    <w:p w14:paraId="792B2A3B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>1.商品管理  goods</w:t>
      </w:r>
    </w:p>
    <w:p w14:paraId="080006AF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  <w:t>新增/编辑商品 edit</w:t>
      </w:r>
    </w:p>
    <w:p w14:paraId="040D14C3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  <w:t>商品详情 detail</w:t>
      </w:r>
    </w:p>
    <w:p w14:paraId="04E21E43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  <w:t>商品列表 index</w:t>
      </w:r>
    </w:p>
    <w:p w14:paraId="71AFA443" w14:textId="77777777" w:rsidR="00DE73D1" w:rsidRPr="00DE73D1" w:rsidRDefault="00DE73D1" w:rsidP="00DE73D1">
      <w:pPr>
        <w:rPr>
          <w:rFonts w:ascii="Microsoft YaHei" w:eastAsia="Microsoft YaHei" w:hAnsi="Microsoft YaHei"/>
        </w:rPr>
      </w:pPr>
    </w:p>
    <w:p w14:paraId="7A3D99D2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>2.品牌管理 brand</w:t>
      </w:r>
    </w:p>
    <w:p w14:paraId="2842F451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  <w:t>新建/编辑品牌 edit</w:t>
      </w:r>
    </w:p>
    <w:p w14:paraId="2BA397FA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  <w:t>品牌详情 detail</w:t>
      </w:r>
    </w:p>
    <w:p w14:paraId="3E0A0F69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  <w:t>品牌列表 index</w:t>
      </w:r>
    </w:p>
    <w:p w14:paraId="22FE14D3" w14:textId="77777777" w:rsidR="00DE73D1" w:rsidRPr="00DE73D1" w:rsidRDefault="00DE73D1" w:rsidP="00DE73D1">
      <w:pPr>
        <w:rPr>
          <w:rFonts w:ascii="Microsoft YaHei" w:eastAsia="Microsoft YaHei" w:hAnsi="Microsoft YaHei"/>
        </w:rPr>
      </w:pPr>
    </w:p>
    <w:p w14:paraId="0871A8CA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>3.活动管理 activity</w:t>
      </w:r>
    </w:p>
    <w:p w14:paraId="0B650176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  <w:t>新建/编辑活动 edit</w:t>
      </w:r>
    </w:p>
    <w:p w14:paraId="3CF5C88F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  <w:t>活动详情 detail</w:t>
      </w:r>
    </w:p>
    <w:p w14:paraId="3C1BF4BC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  <w:t>活动列表 index</w:t>
      </w:r>
    </w:p>
    <w:p w14:paraId="1788A186" w14:textId="77777777" w:rsidR="00DE73D1" w:rsidRPr="00DE73D1" w:rsidRDefault="00DE73D1" w:rsidP="00DE73D1">
      <w:pPr>
        <w:rPr>
          <w:rFonts w:ascii="Microsoft YaHei" w:eastAsia="Microsoft YaHei" w:hAnsi="Microsoft YaHei"/>
        </w:rPr>
      </w:pPr>
    </w:p>
    <w:p w14:paraId="6FA94142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>4.订单管理 order</w:t>
      </w:r>
    </w:p>
    <w:p w14:paraId="4B3967ED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  <w:t>sales</w:t>
      </w:r>
    </w:p>
    <w:p w14:paraId="7454DF1D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订单列表 index</w:t>
      </w:r>
    </w:p>
    <w:p w14:paraId="77004A93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订单详情 detail</w:t>
      </w:r>
    </w:p>
    <w:p w14:paraId="6139F119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proofErr w:type="spellStart"/>
      <w:r w:rsidRPr="00DE73D1">
        <w:rPr>
          <w:rFonts w:ascii="Microsoft YaHei" w:eastAsia="Microsoft YaHei" w:hAnsi="Microsoft YaHei"/>
        </w:rPr>
        <w:t>afterSales</w:t>
      </w:r>
      <w:proofErr w:type="spellEnd"/>
    </w:p>
    <w:p w14:paraId="06E32420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售后单列表 index</w:t>
      </w:r>
    </w:p>
    <w:p w14:paraId="52EDA382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售后单详情 detail</w:t>
      </w:r>
    </w:p>
    <w:p w14:paraId="01A6A1CD" w14:textId="77777777" w:rsidR="00DE73D1" w:rsidRPr="00DE73D1" w:rsidRDefault="00DE73D1" w:rsidP="00DE73D1">
      <w:pPr>
        <w:rPr>
          <w:rFonts w:ascii="Microsoft YaHei" w:eastAsia="Microsoft YaHei" w:hAnsi="Microsoft YaHei"/>
        </w:rPr>
      </w:pPr>
    </w:p>
    <w:p w14:paraId="7099D457" w14:textId="156F5579" w:rsidR="00DE73D1" w:rsidRPr="00DE73D1" w:rsidRDefault="00DE73D1" w:rsidP="00DE73D1">
      <w:pPr>
        <w:rPr>
          <w:rFonts w:ascii="Microsoft YaHei" w:eastAsia="Microsoft YaHei" w:hAnsi="Microsoft YaHei" w:hint="eastAsia"/>
        </w:rPr>
      </w:pPr>
      <w:r w:rsidRPr="00DE73D1">
        <w:rPr>
          <w:rFonts w:ascii="Microsoft YaHei" w:eastAsia="Microsoft YaHei" w:hAnsi="Microsoft YaHei"/>
        </w:rPr>
        <w:t xml:space="preserve">6.用户管理 </w:t>
      </w:r>
      <w:r w:rsidR="004F6599">
        <w:rPr>
          <w:rFonts w:ascii="Microsoft YaHei" w:eastAsia="Microsoft YaHei" w:hAnsi="Microsoft YaHei" w:hint="eastAsia"/>
        </w:rPr>
        <w:t>user</w:t>
      </w:r>
    </w:p>
    <w:p w14:paraId="58740784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  <w:t>customer</w:t>
      </w:r>
    </w:p>
    <w:p w14:paraId="76512658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用户列表 index</w:t>
      </w:r>
    </w:p>
    <w:p w14:paraId="2239048B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用户详情  detail</w:t>
      </w:r>
    </w:p>
    <w:p w14:paraId="007004AB" w14:textId="77777777" w:rsidR="00DE73D1" w:rsidRPr="00DE73D1" w:rsidRDefault="00DE73D1" w:rsidP="00DE73D1">
      <w:pPr>
        <w:rPr>
          <w:rFonts w:ascii="Microsoft YaHei" w:eastAsia="Microsoft YaHei" w:hAnsi="Microsoft YaHei"/>
        </w:rPr>
      </w:pPr>
    </w:p>
    <w:p w14:paraId="646FC220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proofErr w:type="spellStart"/>
      <w:r w:rsidRPr="00DE73D1">
        <w:rPr>
          <w:rFonts w:ascii="Microsoft YaHei" w:eastAsia="Microsoft YaHei" w:hAnsi="Microsoft YaHei"/>
        </w:rPr>
        <w:t>inviteCode</w:t>
      </w:r>
      <w:proofErr w:type="spellEnd"/>
    </w:p>
    <w:p w14:paraId="2E7733B2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邀请码列表 index</w:t>
      </w:r>
    </w:p>
    <w:p w14:paraId="2E071273" w14:textId="77777777" w:rsidR="00DE73D1" w:rsidRPr="00DE73D1" w:rsidRDefault="00DE73D1" w:rsidP="00DE73D1">
      <w:pPr>
        <w:rPr>
          <w:rFonts w:ascii="Microsoft YaHei" w:eastAsia="Microsoft YaHei" w:hAnsi="Microsoft YaHei"/>
        </w:rPr>
      </w:pPr>
    </w:p>
    <w:p w14:paraId="605B96FF" w14:textId="77777777" w:rsidR="00DE73D1" w:rsidRPr="00DE73D1" w:rsidRDefault="00DE73D1" w:rsidP="00DE73D1">
      <w:pPr>
        <w:rPr>
          <w:rFonts w:ascii="Microsoft YaHei" w:eastAsia="Microsoft YaHei" w:hAnsi="Microsoft YaHei" w:hint="eastAsia"/>
        </w:rPr>
      </w:pPr>
      <w:r w:rsidRPr="00DE73D1">
        <w:rPr>
          <w:rFonts w:ascii="Microsoft YaHei" w:eastAsia="Microsoft YaHei" w:hAnsi="Microsoft YaHei"/>
        </w:rPr>
        <w:tab/>
        <w:t>grade</w:t>
      </w:r>
    </w:p>
    <w:p w14:paraId="34BCB0F2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VIP管理 index</w:t>
      </w:r>
    </w:p>
    <w:p w14:paraId="45DCF481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lastRenderedPageBreak/>
        <w:tab/>
      </w:r>
    </w:p>
    <w:p w14:paraId="489CC25E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>7.支付 pay</w:t>
      </w:r>
    </w:p>
    <w:p w14:paraId="40D97141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  <w:t>record</w:t>
      </w:r>
    </w:p>
    <w:p w14:paraId="70DAB409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支付流水 index</w:t>
      </w:r>
    </w:p>
    <w:p w14:paraId="1139ACEA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</w:r>
    </w:p>
    <w:p w14:paraId="6CAB595B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>8.设置 setting</w:t>
      </w:r>
    </w:p>
    <w:p w14:paraId="048FFBC9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proofErr w:type="spellStart"/>
      <w:r w:rsidRPr="00DE73D1">
        <w:rPr>
          <w:rFonts w:ascii="Microsoft YaHei" w:eastAsia="Microsoft YaHei" w:hAnsi="Microsoft YaHei"/>
        </w:rPr>
        <w:t>adminAccount</w:t>
      </w:r>
      <w:proofErr w:type="spellEnd"/>
    </w:p>
    <w:p w14:paraId="22BB0E16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后台账号 index</w:t>
      </w:r>
    </w:p>
    <w:p w14:paraId="7D182114" w14:textId="77777777" w:rsidR="00DE73D1" w:rsidRPr="00DE73D1" w:rsidRDefault="00DE73D1" w:rsidP="00DE73D1">
      <w:pPr>
        <w:rPr>
          <w:rFonts w:ascii="Microsoft YaHei" w:eastAsia="Microsoft YaHei" w:hAnsi="Microsoft YaHei"/>
        </w:rPr>
      </w:pPr>
    </w:p>
    <w:p w14:paraId="21B9FA39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proofErr w:type="spellStart"/>
      <w:r w:rsidRPr="00DE73D1">
        <w:rPr>
          <w:rFonts w:ascii="Microsoft YaHei" w:eastAsia="Microsoft YaHei" w:hAnsi="Microsoft YaHei"/>
        </w:rPr>
        <w:t>paymentAccount</w:t>
      </w:r>
      <w:proofErr w:type="spellEnd"/>
    </w:p>
    <w:p w14:paraId="76C11D38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收款账户 index</w:t>
      </w:r>
    </w:p>
    <w:p w14:paraId="698AD63E" w14:textId="77777777" w:rsidR="00DE73D1" w:rsidRPr="00DE73D1" w:rsidRDefault="00DE73D1" w:rsidP="00DE73D1">
      <w:pPr>
        <w:rPr>
          <w:rFonts w:ascii="Microsoft YaHei" w:eastAsia="Microsoft YaHei" w:hAnsi="Microsoft YaHei"/>
        </w:rPr>
      </w:pPr>
    </w:p>
    <w:p w14:paraId="0E49EDC1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proofErr w:type="spellStart"/>
      <w:r w:rsidRPr="00DE73D1">
        <w:rPr>
          <w:rFonts w:ascii="Microsoft YaHei" w:eastAsia="Microsoft YaHei" w:hAnsi="Microsoft YaHei"/>
        </w:rPr>
        <w:t>freightTemplate</w:t>
      </w:r>
      <w:proofErr w:type="spellEnd"/>
    </w:p>
    <w:p w14:paraId="4532C7CD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运费模板 index</w:t>
      </w:r>
    </w:p>
    <w:p w14:paraId="4827D046" w14:textId="77777777" w:rsidR="00DE73D1" w:rsidRPr="00DE73D1" w:rsidRDefault="00DE73D1" w:rsidP="00DE73D1">
      <w:pPr>
        <w:rPr>
          <w:rFonts w:ascii="Microsoft YaHei" w:eastAsia="Microsoft YaHei" w:hAnsi="Microsoft YaHei"/>
        </w:rPr>
      </w:pPr>
    </w:p>
    <w:p w14:paraId="3A6DEE3D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proofErr w:type="spellStart"/>
      <w:r w:rsidRPr="00DE73D1">
        <w:rPr>
          <w:rFonts w:ascii="Microsoft YaHei" w:eastAsia="Microsoft YaHei" w:hAnsi="Microsoft YaHei"/>
        </w:rPr>
        <w:t>returnAddress</w:t>
      </w:r>
      <w:proofErr w:type="spellEnd"/>
    </w:p>
    <w:p w14:paraId="265967B6" w14:textId="77777777" w:rsidR="00DE73D1" w:rsidRPr="00DE73D1" w:rsidRDefault="00DE73D1" w:rsidP="00DE73D1">
      <w:pPr>
        <w:rPr>
          <w:rFonts w:ascii="Microsoft YaHei" w:eastAsia="Microsoft YaHei" w:hAnsi="Microsoft YaHei"/>
        </w:rPr>
      </w:pPr>
      <w:r w:rsidRPr="00DE73D1">
        <w:rPr>
          <w:rFonts w:ascii="Microsoft YaHei" w:eastAsia="Microsoft YaHei" w:hAnsi="Microsoft YaHei"/>
        </w:rPr>
        <w:tab/>
      </w:r>
      <w:r w:rsidRPr="00DE73D1">
        <w:rPr>
          <w:rFonts w:ascii="Microsoft YaHei" w:eastAsia="Microsoft YaHei" w:hAnsi="Microsoft YaHei"/>
        </w:rPr>
        <w:tab/>
        <w:t>退货地址  index</w:t>
      </w:r>
    </w:p>
    <w:p w14:paraId="5E979B3C" w14:textId="77777777" w:rsidR="00DE73D1" w:rsidRPr="00DE73D1" w:rsidRDefault="00DE73D1" w:rsidP="00DE73D1">
      <w:pPr>
        <w:rPr>
          <w:rFonts w:hint="eastAsia"/>
        </w:rPr>
      </w:pPr>
    </w:p>
    <w:p w14:paraId="102C9F1E" w14:textId="1D39A9D7" w:rsidR="00745043" w:rsidRPr="00A31DFB" w:rsidRDefault="00AE5239" w:rsidP="00A31DFB">
      <w:pPr>
        <w:pStyle w:val="1"/>
        <w:rPr>
          <w:rFonts w:ascii="Microsoft YaHei" w:eastAsia="Microsoft YaHei" w:hAnsi="Microsoft YaHei" w:hint="eastAsia"/>
        </w:rPr>
      </w:pPr>
      <w:bookmarkStart w:id="1" w:name="_Toc511821247"/>
      <w:r w:rsidRPr="00E11510">
        <w:rPr>
          <w:rFonts w:ascii="Microsoft YaHei" w:eastAsia="Microsoft YaHei" w:hAnsi="Microsoft YaHei" w:hint="eastAsia"/>
        </w:rPr>
        <w:t>2</w:t>
      </w:r>
      <w:r w:rsidR="00730DCB" w:rsidRPr="00E11510">
        <w:rPr>
          <w:rFonts w:ascii="Microsoft YaHei" w:eastAsia="Microsoft YaHei" w:hAnsi="Microsoft YaHei" w:hint="eastAsia"/>
        </w:rPr>
        <w:t>、</w:t>
      </w:r>
      <w:r w:rsidR="00DE73D1">
        <w:rPr>
          <w:rFonts w:ascii="Microsoft YaHei" w:eastAsia="Microsoft YaHei" w:hAnsi="Microsoft YaHei" w:hint="eastAsia"/>
        </w:rPr>
        <w:t>样式规则</w:t>
      </w:r>
      <w:bookmarkEnd w:id="1"/>
    </w:p>
    <w:p w14:paraId="32197A20" w14:textId="1DC3BA7B" w:rsidR="00C14A31" w:rsidRPr="00C14A31" w:rsidRDefault="00C14A31" w:rsidP="00C14A31">
      <w:pPr>
        <w:pStyle w:val="HTML"/>
        <w:numPr>
          <w:ilvl w:val="0"/>
          <w:numId w:val="5"/>
        </w:numPr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C14A31">
        <w:rPr>
          <w:rFonts w:ascii="Microsoft YaHei" w:eastAsia="Microsoft YaHei" w:hAnsi="Microsoft YaHei" w:cs="Calibri"/>
          <w:kern w:val="2"/>
          <w:sz w:val="21"/>
          <w:szCs w:val="21"/>
          <w:u w:color="000000"/>
          <w:lang w:val="zh-CN"/>
        </w:rPr>
        <w:t>页面独有类名：</w:t>
      </w:r>
      <w:r>
        <w:rPr>
          <w:rFonts w:ascii="Microsoft YaHei" w:eastAsia="Microsoft YaHei" w:hAnsi="Microsoft YaHei" w:cs="Calibri" w:hint="eastAsia"/>
          <w:kern w:val="2"/>
          <w:sz w:val="21"/>
          <w:szCs w:val="21"/>
          <w:u w:color="000000"/>
          <w:lang w:val="zh-CN"/>
        </w:rPr>
        <w:t>由</w:t>
      </w:r>
      <w:r w:rsidRPr="00C14A31">
        <w:rPr>
          <w:rFonts w:ascii="Microsoft YaHei" w:eastAsia="Microsoft YaHei" w:hAnsi="Microsoft YaHei" w:cs="Calibri"/>
          <w:kern w:val="2"/>
          <w:sz w:val="21"/>
          <w:szCs w:val="21"/>
          <w:u w:color="000000"/>
          <w:lang w:val="zh-CN"/>
        </w:rPr>
        <w:t>页面所在文件夹名称+页面的名称组成，如上面的商品列表页，其特有的类名即为goods-index,将goods-index作为商品列表页最外层标签的类名</w:t>
      </w:r>
    </w:p>
    <w:p w14:paraId="78D5C05F" w14:textId="77777777" w:rsidR="00C14A31" w:rsidRPr="00A31DFB" w:rsidRDefault="00C14A31" w:rsidP="00C14A31">
      <w:pPr>
        <w:pStyle w:val="HTML"/>
        <w:shd w:val="clear" w:color="auto" w:fill="FFFFFF"/>
        <w:ind w:left="1080"/>
        <w:rPr>
          <w:rFonts w:ascii="Menlo" w:hAnsi="Menlo" w:cs="Menlo" w:hint="eastAsia"/>
          <w:color w:val="000000"/>
          <w:sz w:val="18"/>
          <w:szCs w:val="18"/>
        </w:rPr>
      </w:pPr>
    </w:p>
    <w:p w14:paraId="166EF55E" w14:textId="77777777" w:rsidR="00C14A31" w:rsidRPr="00A31DFB" w:rsidRDefault="00C14A31" w:rsidP="00C14A31">
      <w:pPr>
        <w:pStyle w:val="HTML"/>
        <w:numPr>
          <w:ilvl w:val="0"/>
          <w:numId w:val="5"/>
        </w:numPr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cs="Calibri" w:hint="eastAsia"/>
          <w:kern w:val="2"/>
          <w:sz w:val="21"/>
          <w:szCs w:val="21"/>
          <w:u w:color="000000"/>
          <w:lang w:val="zh-CN"/>
        </w:rPr>
        <w:t>页面独有样式，请在</w:t>
      </w:r>
      <w:r w:rsidRPr="00DE73D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DE73D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DE73D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DE73D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stylesheet</w:t>
      </w:r>
      <w:proofErr w:type="spellEnd"/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scss</w:t>
      </w:r>
      <w:proofErr w:type="spellEnd"/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DE73D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DE73D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scss</w:t>
      </w:r>
      <w:proofErr w:type="spellEnd"/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DE73D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scoped</w:t>
      </w:r>
      <w:r w:rsidRPr="00DE73D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DE73D1">
        <w:rPr>
          <w:rFonts w:ascii="Menlo" w:hAnsi="Menlo" w:cs="Menlo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icrosoft YaHei" w:eastAsia="Microsoft YaHei" w:hAnsi="Microsoft YaHei" w:cs="Calibri" w:hint="eastAsia"/>
          <w:kern w:val="2"/>
          <w:sz w:val="21"/>
          <w:szCs w:val="21"/>
          <w:u w:color="000000"/>
        </w:rPr>
        <w:t>里面写</w:t>
      </w:r>
    </w:p>
    <w:p w14:paraId="67946583" w14:textId="77777777" w:rsidR="00A31DFB" w:rsidRPr="00A31DFB" w:rsidRDefault="00A31DFB" w:rsidP="00A31DFB">
      <w:pPr>
        <w:pStyle w:val="HTML"/>
        <w:shd w:val="clear" w:color="auto" w:fill="FFFFFF"/>
        <w:ind w:left="1080"/>
        <w:rPr>
          <w:rFonts w:ascii="Menlo" w:hAnsi="Menlo" w:cs="Menlo" w:hint="eastAsia"/>
          <w:color w:val="000000"/>
          <w:sz w:val="18"/>
          <w:szCs w:val="18"/>
        </w:rPr>
      </w:pPr>
    </w:p>
    <w:p w14:paraId="1702F597" w14:textId="3B41E57D" w:rsidR="00A31DFB" w:rsidRPr="00A31DFB" w:rsidRDefault="00A31DFB" w:rsidP="00A31DFB">
      <w:pPr>
        <w:pStyle w:val="HTML"/>
        <w:numPr>
          <w:ilvl w:val="0"/>
          <w:numId w:val="5"/>
        </w:numPr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cs="Calibri" w:hint="eastAsia"/>
          <w:kern w:val="2"/>
          <w:sz w:val="21"/>
          <w:szCs w:val="21"/>
          <w:u w:color="000000"/>
          <w:lang w:val="zh-CN"/>
        </w:rPr>
        <w:t>如果某个页面需要单独重</w:t>
      </w:r>
      <w:r>
        <w:rPr>
          <w:rFonts w:ascii="Microsoft YaHei" w:eastAsia="Microsoft YaHei" w:hAnsi="Microsoft YaHei" w:cs="Calibri" w:hint="eastAsia"/>
          <w:kern w:val="2"/>
          <w:sz w:val="21"/>
          <w:szCs w:val="21"/>
          <w:u w:color="000000"/>
        </w:rPr>
        <w:t>写</w:t>
      </w:r>
      <w:r>
        <w:rPr>
          <w:rFonts w:ascii="Microsoft YaHei" w:eastAsia="Microsoft YaHei" w:hAnsi="Microsoft YaHei" w:cs="Calibri" w:hint="eastAsia"/>
          <w:kern w:val="2"/>
          <w:sz w:val="21"/>
          <w:szCs w:val="21"/>
          <w:u w:color="000000"/>
          <w:lang w:val="zh-CN"/>
        </w:rPr>
        <w:t>element</w:t>
      </w:r>
      <w:r>
        <w:rPr>
          <w:rFonts w:ascii="Microsoft YaHei" w:eastAsia="Microsoft YaHei" w:hAnsi="Microsoft YaHei" w:cs="Calibri" w:hint="eastAsia"/>
          <w:kern w:val="2"/>
          <w:sz w:val="21"/>
          <w:szCs w:val="21"/>
          <w:u w:color="000000"/>
        </w:rPr>
        <w:t xml:space="preserve"> </w:t>
      </w:r>
      <w:proofErr w:type="spellStart"/>
      <w:r>
        <w:rPr>
          <w:rFonts w:ascii="Microsoft YaHei" w:eastAsia="Microsoft YaHei" w:hAnsi="Microsoft YaHei" w:cs="Calibri" w:hint="eastAsia"/>
          <w:kern w:val="2"/>
          <w:sz w:val="21"/>
          <w:szCs w:val="21"/>
          <w:u w:color="000000"/>
        </w:rPr>
        <w:t>ui</w:t>
      </w:r>
      <w:proofErr w:type="spellEnd"/>
      <w:r>
        <w:rPr>
          <w:rFonts w:ascii="Microsoft YaHei" w:eastAsia="Microsoft YaHei" w:hAnsi="Microsoft YaHei" w:cs="Calibri" w:hint="eastAsia"/>
          <w:kern w:val="2"/>
          <w:sz w:val="21"/>
          <w:szCs w:val="21"/>
          <w:u w:color="000000"/>
        </w:rPr>
        <w:t>样式，请在当前没有scope的</w:t>
      </w:r>
      <w:r w:rsidRPr="00DE73D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DE73D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rFonts w:ascii="Menlo" w:hAnsi="Menlo" w:cs="Menlo" w:hint="eastAsia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DE73D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DE73D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stylesheet</w:t>
      </w:r>
      <w:proofErr w:type="spellEnd"/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scss</w:t>
      </w:r>
      <w:proofErr w:type="spellEnd"/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 w:rsidRPr="00DE73D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DE73D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scss</w:t>
      </w:r>
      <w:proofErr w:type="spellEnd"/>
      <w:r w:rsidRPr="00DE73D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DE73D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DE73D1">
        <w:rPr>
          <w:rFonts w:ascii="Menlo" w:hAnsi="Menlo" w:cs="Menlo"/>
          <w:sz w:val="18"/>
          <w:szCs w:val="18"/>
          <w:shd w:val="clear" w:color="auto" w:fill="EFEFEF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icrosoft YaHei" w:eastAsia="Microsoft YaHei" w:hAnsi="Microsoft YaHei" w:cs="Calibri" w:hint="eastAsia"/>
          <w:kern w:val="2"/>
          <w:sz w:val="21"/>
          <w:szCs w:val="21"/>
          <w:u w:color="000000"/>
        </w:rPr>
        <w:t>里面写</w:t>
      </w:r>
      <w:r>
        <w:rPr>
          <w:rFonts w:ascii="Microsoft YaHei" w:eastAsia="Microsoft YaHei" w:hAnsi="Microsoft YaHei" w:cs="Calibri"/>
          <w:kern w:val="2"/>
          <w:sz w:val="21"/>
          <w:szCs w:val="21"/>
          <w:u w:color="000000"/>
        </w:rPr>
        <w:t>,</w:t>
      </w:r>
      <w:r>
        <w:rPr>
          <w:rFonts w:ascii="Microsoft YaHei" w:eastAsia="Microsoft YaHei" w:hAnsi="Microsoft YaHei" w:cs="Calibri" w:hint="eastAsia"/>
          <w:kern w:val="2"/>
          <w:sz w:val="21"/>
          <w:szCs w:val="21"/>
          <w:u w:color="000000"/>
        </w:rPr>
        <w:t>并且使用 该</w:t>
      </w:r>
      <w:r w:rsidRPr="00C14A31">
        <w:rPr>
          <w:rFonts w:ascii="Microsoft YaHei" w:eastAsia="Microsoft YaHei" w:hAnsi="Microsoft YaHei" w:cs="Calibri" w:hint="eastAsia"/>
          <w:color w:val="FF0000"/>
          <w:kern w:val="2"/>
          <w:sz w:val="21"/>
          <w:szCs w:val="21"/>
          <w:u w:color="000000"/>
        </w:rPr>
        <w:t>页面独有类名</w:t>
      </w:r>
      <w:r>
        <w:rPr>
          <w:rFonts w:ascii="Microsoft YaHei" w:eastAsia="Microsoft YaHei" w:hAnsi="Microsoft YaHei" w:cs="Calibri" w:hint="eastAsia"/>
          <w:kern w:val="2"/>
          <w:sz w:val="21"/>
          <w:szCs w:val="21"/>
          <w:u w:color="000000"/>
        </w:rPr>
        <w:t>包裹在最外层，如下：</w:t>
      </w:r>
    </w:p>
    <w:p w14:paraId="456D1A31" w14:textId="77777777" w:rsidR="00A31DFB" w:rsidRDefault="00A31DFB" w:rsidP="00A31DF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7AD12B0A" w14:textId="1EEC285C" w:rsidR="00A31DFB" w:rsidRDefault="00A31DFB" w:rsidP="00A31DFB">
      <w:pPr>
        <w:pStyle w:val="HTML"/>
        <w:shd w:val="clear" w:color="auto" w:fill="FFFFFF"/>
        <w:ind w:left="1080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icrosoft YaHei" w:eastAsia="Microsoft YaHei" w:hAnsi="Microsoft YaHei" w:cs="Calibri" w:hint="eastAsia"/>
          <w:noProof/>
          <w:kern w:val="2"/>
          <w:sz w:val="21"/>
          <w:szCs w:val="21"/>
          <w:u w:color="000000"/>
        </w:rPr>
        <w:lastRenderedPageBreak/>
        <w:drawing>
          <wp:inline distT="0" distB="0" distL="0" distR="0" wp14:anchorId="0593031A" wp14:editId="36B37DC1">
            <wp:extent cx="5922010" cy="6109970"/>
            <wp:effectExtent l="0" t="0" r="0" b="11430"/>
            <wp:docPr id="5" name="图片 5" descr="../Library/Containers/com.tencent.qq/Data/Library/Application%20Support/QQ/Users/596177159/QQ/Temp.db/EA1B86E1-466A-4C1E-B3AA-D8C824365B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596177159/QQ/Temp.db/EA1B86E1-466A-4C1E-B3AA-D8C824365B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B251" w14:textId="77777777" w:rsidR="00C14A31" w:rsidRPr="00A31DFB" w:rsidRDefault="00C14A31" w:rsidP="00CE469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7DD2CD46" w14:textId="153A3BBC" w:rsidR="00D6433A" w:rsidRDefault="00D6433A" w:rsidP="00D6433A">
      <w:pPr>
        <w:pStyle w:val="1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3</w:t>
      </w:r>
      <w:r w:rsidRPr="00E11510">
        <w:rPr>
          <w:rFonts w:ascii="Microsoft YaHei" w:eastAsia="Microsoft YaHei" w:hAnsi="Microsoft YaHei" w:hint="eastAsia"/>
        </w:rPr>
        <w:t>、</w:t>
      </w:r>
      <w:r w:rsidR="00457EC2">
        <w:rPr>
          <w:rFonts w:ascii="Microsoft YaHei" w:eastAsia="Microsoft YaHei" w:hAnsi="Microsoft YaHei" w:hint="eastAsia"/>
        </w:rPr>
        <w:t>其他注意事项</w:t>
      </w:r>
    </w:p>
    <w:p w14:paraId="5B37983B" w14:textId="4BC97136" w:rsidR="00D6433A" w:rsidRPr="00CE4693" w:rsidRDefault="00D6433A" w:rsidP="00D6433A">
      <w:pP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</w:pP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1.</w:t>
      </w:r>
      <w:r w:rsidR="00772DB7"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一般</w:t>
      </w: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文件目录使用</w:t>
      </w:r>
      <w:r w:rsidR="00772DB7"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小</w:t>
      </w: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驼峰法命名</w:t>
      </w:r>
      <w:r w:rsidR="008B02F1"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,</w:t>
      </w:r>
      <w:r w:rsidR="00772DB7"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 xml:space="preserve"> components</w:t>
      </w:r>
      <w:r w:rsidR="00772DB7"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里面的文件夹用大驼峰命名</w:t>
      </w:r>
    </w:p>
    <w:p w14:paraId="761259EF" w14:textId="07E24D4C" w:rsidR="00457EC2" w:rsidRPr="00CE4693" w:rsidRDefault="00457EC2" w:rsidP="00D6433A">
      <w:pP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</w:pP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2.api接口文件夹下，按功能模块划分api文件</w:t>
      </w:r>
      <w:r w:rsidR="00B234E3"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，一个功能模块新建一个js文件</w:t>
      </w:r>
    </w:p>
    <w:p w14:paraId="1A5DF2DF" w14:textId="3B65C031" w:rsidR="00DD28C4" w:rsidRPr="00CE4693" w:rsidRDefault="00457EC2" w:rsidP="00D6433A">
      <w:pP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</w:pP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3.调用接口，返回的code！=0的话，已经统一在拦截器里面弹出提示了，不用再次判断</w:t>
      </w:r>
      <w:r w:rsidR="004001E7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（</w:t>
      </w:r>
      <w:r w:rsidR="00E439B8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</w:rPr>
        <w:t>毓琪加一下</w:t>
      </w:r>
      <w:r w:rsidR="004001E7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）</w:t>
      </w:r>
    </w:p>
    <w:p w14:paraId="1853A0E3" w14:textId="4301455C" w:rsidR="00527660" w:rsidRPr="00CE4693" w:rsidRDefault="00527660" w:rsidP="00D6433A">
      <w:pP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</w:pP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4</w:t>
      </w:r>
      <w:r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.</w:t>
      </w: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每个js方法，都注释下功能</w:t>
      </w:r>
      <w:r w:rsidR="00B234E3"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，在关键代码或者逻辑比较复杂的地方，也把实现的逻辑注释一下，方便后期维护</w:t>
      </w:r>
    </w:p>
    <w:p w14:paraId="68A02970" w14:textId="023D34C0" w:rsidR="00141E81" w:rsidRPr="00CE4693" w:rsidRDefault="00141E81" w:rsidP="00D6433A">
      <w:pP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</w:pP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5</w:t>
      </w:r>
      <w:r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.css</w:t>
      </w: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样式按照页面布局顺序从上而下写</w:t>
      </w:r>
    </w:p>
    <w:p w14:paraId="14F9D299" w14:textId="4CB5F64C" w:rsidR="00D862FF" w:rsidRPr="00CE4693" w:rsidRDefault="00D862FF" w:rsidP="00D6433A">
      <w:pP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</w:pP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6.要有样式公用意识，对于多处用到的css样式，要抽取封装，放到styles</w:t>
      </w:r>
      <w:r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/</w:t>
      </w: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index</w:t>
      </w:r>
      <w:r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.scss</w:t>
      </w: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里面</w:t>
      </w:r>
    </w:p>
    <w:p w14:paraId="7BB6A988" w14:textId="587C0899" w:rsidR="00D862FF" w:rsidRPr="00CE4693" w:rsidRDefault="00D862FF" w:rsidP="00D6433A">
      <w:pP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</w:pP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7．对于element</w:t>
      </w:r>
      <w:r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 xml:space="preserve"> ui</w:t>
      </w: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样式的全局重写，写在styless/</w:t>
      </w:r>
      <w:r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element-ui.scss</w:t>
      </w:r>
    </w:p>
    <w:p w14:paraId="3D07B4CC" w14:textId="666F45A8" w:rsidR="00C86BD6" w:rsidRPr="00CE4693" w:rsidRDefault="00C86BD6" w:rsidP="00D6433A">
      <w:pP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</w:pPr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lastRenderedPageBreak/>
        <w:t>8.写</w:t>
      </w:r>
      <w:proofErr w:type="spellStart"/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css</w:t>
      </w:r>
      <w:proofErr w:type="spellEnd"/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的时候，用到的颜色尽量使用</w:t>
      </w:r>
      <w:proofErr w:type="spellStart"/>
      <w:r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src</w:t>
      </w:r>
      <w:proofErr w:type="spellEnd"/>
      <w:r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/styles/</w:t>
      </w:r>
      <w:proofErr w:type="spellStart"/>
      <w:r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variables.scss</w:t>
      </w:r>
      <w:proofErr w:type="spellEnd"/>
      <w:r w:rsidRPr="00CE4693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里面定义好的</w:t>
      </w:r>
    </w:p>
    <w:p w14:paraId="28F93FAE" w14:textId="60BF0441" w:rsidR="00457EC2" w:rsidRPr="004E5B9D" w:rsidRDefault="004E5B9D" w:rsidP="00D6433A">
      <w:pP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</w:pPr>
      <w:r w:rsidRPr="004E5B9D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9.css动画效果，写在</w:t>
      </w:r>
      <w:proofErr w:type="spellStart"/>
      <w:r w:rsidRPr="004E5B9D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src</w:t>
      </w:r>
      <w:proofErr w:type="spellEnd"/>
      <w:r w:rsidRPr="004E5B9D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/styles/</w:t>
      </w:r>
      <w:proofErr w:type="spellStart"/>
      <w:r w:rsidRPr="004E5B9D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transition.scss</w:t>
      </w:r>
      <w:proofErr w:type="spellEnd"/>
    </w:p>
    <w:p w14:paraId="072DA9AC" w14:textId="7FB8A5D2" w:rsidR="00D6433A" w:rsidRDefault="004E5B9D" w:rsidP="00D6433A">
      <w:pPr>
        <w:rPr>
          <w:rFonts w:hint="eastAsia"/>
        </w:rPr>
      </w:pPr>
      <w:r>
        <w:rPr>
          <w:rFonts w:hint="eastAsia"/>
        </w:rPr>
        <w:t>10.一些公用的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方法，写在</w:t>
      </w:r>
      <w:proofErr w:type="spellStart"/>
      <w:r w:rsidRPr="004E5B9D">
        <w:t>src</w:t>
      </w:r>
      <w:proofErr w:type="spellEnd"/>
      <w:r w:rsidRPr="004E5B9D">
        <w:t>/</w:t>
      </w:r>
      <w:proofErr w:type="spellStart"/>
      <w:r w:rsidRPr="004E5B9D">
        <w:t>utils</w:t>
      </w:r>
      <w:proofErr w:type="spellEnd"/>
      <w:r w:rsidRPr="004E5B9D">
        <w:t>/index.js</w:t>
      </w:r>
      <w:r>
        <w:rPr>
          <w:rFonts w:hint="eastAsia"/>
        </w:rPr>
        <w:t>里面</w:t>
      </w:r>
    </w:p>
    <w:p w14:paraId="6CF09580" w14:textId="2B4C0D0B" w:rsidR="00F22C9B" w:rsidRDefault="00F22C9B" w:rsidP="00D6433A">
      <w:pP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</w:pPr>
      <w:r w:rsidRPr="00E439B8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11.涉及编辑或者新增的按钮，调用接口后</w:t>
      </w:r>
      <w:r w:rsidR="00FC650E" w:rsidRPr="00E439B8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，将按钮设置</w:t>
      </w:r>
      <w:bookmarkStart w:id="2" w:name="_GoBack"/>
      <w:bookmarkEnd w:id="2"/>
      <w:r w:rsidR="00FC650E" w:rsidRPr="00E439B8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为不可用，接口调用返回结果后，再将按钮设置为可用</w:t>
      </w:r>
    </w:p>
    <w:p w14:paraId="4EB715F1" w14:textId="47DFCD41" w:rsidR="00E439B8" w:rsidRPr="007B60D7" w:rsidRDefault="00E439B8" w:rsidP="00D6433A">
      <w:pPr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</w:rPr>
      </w:pPr>
      <w: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12.</w:t>
      </w:r>
      <w:r w:rsidRPr="00E439B8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 xml:space="preserve"> </w:t>
      </w:r>
      <w:r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src/styles/</w:t>
      </w:r>
      <w: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common</w:t>
      </w:r>
      <w:r w:rsidRPr="00CE4693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.scss</w:t>
      </w:r>
      <w:r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 xml:space="preserve"> </w:t>
      </w:r>
      <w:r w:rsidR="007B60D7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  <w:lang w:val="zh-CN"/>
        </w:rPr>
        <w:t>，</w:t>
      </w:r>
      <w:r w:rsidR="007B60D7">
        <w:rPr>
          <w:rFonts w:ascii="Microsoft YaHei" w:eastAsia="Microsoft YaHei" w:hAnsi="Microsoft YaHei" w:cs="Calibri" w:hint="eastAsia"/>
          <w:color w:val="auto"/>
          <w:kern w:val="2"/>
          <w:sz w:val="21"/>
          <w:szCs w:val="21"/>
          <w:u w:color="000000"/>
          <w:bdr w:val="none" w:sz="0" w:space="0" w:color="auto"/>
        </w:rPr>
        <w:t>写一些常用的类，比如fs12代表12字体，pdl</w:t>
      </w:r>
      <w:r w:rsidR="007B60D7">
        <w:rPr>
          <w:rFonts w:ascii="Microsoft YaHei" w:eastAsia="Microsoft YaHei" w:hAnsi="Microsoft YaHei" w:cs="Calibri"/>
          <w:color w:val="auto"/>
          <w:kern w:val="2"/>
          <w:sz w:val="21"/>
          <w:szCs w:val="21"/>
          <w:u w:color="000000"/>
          <w:bdr w:val="none" w:sz="0" w:space="0" w:color="auto"/>
        </w:rPr>
        <w:t>10,pdr10,mgr10,mgl10</w:t>
      </w:r>
    </w:p>
    <w:p w14:paraId="710B8539" w14:textId="77777777" w:rsidR="00DE73D1" w:rsidRDefault="00DE73D1">
      <w:pPr>
        <w:rPr>
          <w:rFonts w:ascii="Microsoft YaHei" w:eastAsia="Microsoft YaHei" w:hAnsi="Microsoft YaHei" w:hint="eastAsia"/>
        </w:rPr>
      </w:pPr>
    </w:p>
    <w:p w14:paraId="35DF4EEE" w14:textId="77777777" w:rsidR="00DE73D1" w:rsidRDefault="00DE73D1">
      <w:pPr>
        <w:rPr>
          <w:rFonts w:ascii="Microsoft YaHei" w:eastAsia="Microsoft YaHei" w:hAnsi="Microsoft YaHei" w:hint="eastAsia"/>
        </w:rPr>
      </w:pPr>
    </w:p>
    <w:p w14:paraId="52E3D55B" w14:textId="77777777" w:rsidR="00DE73D1" w:rsidRDefault="00DE73D1">
      <w:pPr>
        <w:rPr>
          <w:rFonts w:ascii="Microsoft YaHei" w:eastAsia="Microsoft YaHei" w:hAnsi="Microsoft YaHei" w:hint="eastAsia"/>
        </w:rPr>
      </w:pPr>
    </w:p>
    <w:p w14:paraId="097CD62F" w14:textId="77777777" w:rsidR="00DE73D1" w:rsidRDefault="00DE73D1">
      <w:pPr>
        <w:rPr>
          <w:rFonts w:ascii="Microsoft YaHei" w:eastAsia="Microsoft YaHei" w:hAnsi="Microsoft YaHei" w:hint="eastAsia"/>
        </w:rPr>
      </w:pPr>
    </w:p>
    <w:p w14:paraId="15317F8D" w14:textId="77777777" w:rsidR="00DE73D1" w:rsidRDefault="00DE73D1">
      <w:pPr>
        <w:rPr>
          <w:rFonts w:ascii="Microsoft YaHei" w:eastAsia="Microsoft YaHei" w:hAnsi="Microsoft YaHei" w:hint="eastAsia"/>
        </w:rPr>
      </w:pPr>
    </w:p>
    <w:p w14:paraId="26F6F9B9" w14:textId="77777777" w:rsidR="00DE73D1" w:rsidRDefault="00DE73D1" w:rsidP="00DE73D1">
      <w:pPr>
        <w:rPr>
          <w:rFonts w:ascii="Microsoft YaHei" w:eastAsia="Microsoft YaHei" w:hAnsi="Microsoft YaHei" w:hint="eastAsia"/>
        </w:rPr>
      </w:pPr>
    </w:p>
    <w:sectPr w:rsidR="00DE73D1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F79B3" w14:textId="77777777" w:rsidR="007534AD" w:rsidRDefault="007534AD">
      <w:r>
        <w:separator/>
      </w:r>
    </w:p>
  </w:endnote>
  <w:endnote w:type="continuationSeparator" w:id="0">
    <w:p w14:paraId="566B9CA1" w14:textId="77777777" w:rsidR="007534AD" w:rsidRDefault="0075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6F4C3" w14:textId="77777777" w:rsidR="007534AD" w:rsidRDefault="007534AD">
      <w:r>
        <w:separator/>
      </w:r>
    </w:p>
  </w:footnote>
  <w:footnote w:type="continuationSeparator" w:id="0">
    <w:p w14:paraId="341DC39A" w14:textId="77777777" w:rsidR="007534AD" w:rsidRDefault="00753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0513"/>
    <w:multiLevelType w:val="hybridMultilevel"/>
    <w:tmpl w:val="D63C6288"/>
    <w:lvl w:ilvl="0" w:tplc="0540B4E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8677C4"/>
    <w:multiLevelType w:val="hybridMultilevel"/>
    <w:tmpl w:val="C63C9780"/>
    <w:lvl w:ilvl="0" w:tplc="E012D79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AD2EA3"/>
    <w:multiLevelType w:val="hybridMultilevel"/>
    <w:tmpl w:val="3B2A4868"/>
    <w:lvl w:ilvl="0" w:tplc="E012D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00321B"/>
    <w:multiLevelType w:val="hybridMultilevel"/>
    <w:tmpl w:val="ED183496"/>
    <w:lvl w:ilvl="0" w:tplc="229C0058">
      <w:start w:val="1"/>
      <w:numFmt w:val="bullet"/>
      <w:lvlText w:val="·"/>
      <w:lvlJc w:val="left"/>
      <w:pPr>
        <w:ind w:left="480" w:hanging="48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BE768DB"/>
    <w:multiLevelType w:val="hybridMultilevel"/>
    <w:tmpl w:val="264CA4B2"/>
    <w:lvl w:ilvl="0" w:tplc="A386D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277CCE"/>
    <w:multiLevelType w:val="hybridMultilevel"/>
    <w:tmpl w:val="957EADAE"/>
    <w:lvl w:ilvl="0" w:tplc="B46AE8D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715067"/>
    <w:multiLevelType w:val="hybridMultilevel"/>
    <w:tmpl w:val="A7AE3210"/>
    <w:lvl w:ilvl="0" w:tplc="B2BA2FB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04066D"/>
    <w:multiLevelType w:val="hybridMultilevel"/>
    <w:tmpl w:val="63E0E57A"/>
    <w:lvl w:ilvl="0" w:tplc="229C0058">
      <w:start w:val="1"/>
      <w:numFmt w:val="bullet"/>
      <w:lvlText w:val="·"/>
      <w:lvlJc w:val="left"/>
      <w:pPr>
        <w:ind w:left="1560" w:hanging="48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8">
    <w:nsid w:val="623A0B35"/>
    <w:multiLevelType w:val="hybridMultilevel"/>
    <w:tmpl w:val="FA067836"/>
    <w:lvl w:ilvl="0" w:tplc="67022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FE4D00"/>
    <w:multiLevelType w:val="hybridMultilevel"/>
    <w:tmpl w:val="A61ACE44"/>
    <w:lvl w:ilvl="0" w:tplc="1DB8A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933952"/>
    <w:multiLevelType w:val="hybridMultilevel"/>
    <w:tmpl w:val="0D34F236"/>
    <w:lvl w:ilvl="0" w:tplc="D5C8E3B4">
      <w:start w:val="1"/>
      <w:numFmt w:val="decimal"/>
      <w:lvlText w:val="（%1）"/>
      <w:lvlJc w:val="left"/>
      <w:pPr>
        <w:ind w:left="108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3A9681B"/>
    <w:multiLevelType w:val="hybridMultilevel"/>
    <w:tmpl w:val="8580F9B4"/>
    <w:lvl w:ilvl="0" w:tplc="87F8AE7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84A0597"/>
    <w:multiLevelType w:val="hybridMultilevel"/>
    <w:tmpl w:val="60527E10"/>
    <w:lvl w:ilvl="0" w:tplc="C7F23F8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ECC3DF8"/>
    <w:multiLevelType w:val="hybridMultilevel"/>
    <w:tmpl w:val="65749326"/>
    <w:lvl w:ilvl="0" w:tplc="C9C63144">
      <w:start w:val="1"/>
      <w:numFmt w:val="decimal"/>
      <w:lvlText w:val="（%1）"/>
      <w:lvlJc w:val="left"/>
      <w:pPr>
        <w:ind w:left="1200" w:hanging="720"/>
      </w:pPr>
      <w:rPr>
        <w:rFonts w:cs="Calibr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7"/>
  </w:num>
  <w:num w:numId="7">
    <w:abstractNumId w:val="13"/>
  </w:num>
  <w:num w:numId="8">
    <w:abstractNumId w:val="3"/>
  </w:num>
  <w:num w:numId="9">
    <w:abstractNumId w:val="5"/>
  </w:num>
  <w:num w:numId="10">
    <w:abstractNumId w:val="11"/>
  </w:num>
  <w:num w:numId="11">
    <w:abstractNumId w:val="0"/>
  </w:num>
  <w:num w:numId="12">
    <w:abstractNumId w:val="1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43"/>
    <w:rsid w:val="000033C4"/>
    <w:rsid w:val="00051CF4"/>
    <w:rsid w:val="0011629D"/>
    <w:rsid w:val="00141E81"/>
    <w:rsid w:val="001B7E01"/>
    <w:rsid w:val="001E6B6E"/>
    <w:rsid w:val="00244AB3"/>
    <w:rsid w:val="002D2D0C"/>
    <w:rsid w:val="00345528"/>
    <w:rsid w:val="00380995"/>
    <w:rsid w:val="003C4D27"/>
    <w:rsid w:val="004001E7"/>
    <w:rsid w:val="00415F4F"/>
    <w:rsid w:val="00451FA9"/>
    <w:rsid w:val="00457EC2"/>
    <w:rsid w:val="004E5B9D"/>
    <w:rsid w:val="004F6599"/>
    <w:rsid w:val="005263B4"/>
    <w:rsid w:val="00527660"/>
    <w:rsid w:val="005423F7"/>
    <w:rsid w:val="00554C25"/>
    <w:rsid w:val="005669FC"/>
    <w:rsid w:val="005B6D2F"/>
    <w:rsid w:val="00637FB0"/>
    <w:rsid w:val="00641DE1"/>
    <w:rsid w:val="006805B7"/>
    <w:rsid w:val="00685EA1"/>
    <w:rsid w:val="006B1C74"/>
    <w:rsid w:val="006E0AD6"/>
    <w:rsid w:val="00705A47"/>
    <w:rsid w:val="00730DCB"/>
    <w:rsid w:val="00745043"/>
    <w:rsid w:val="007534AD"/>
    <w:rsid w:val="00772DB7"/>
    <w:rsid w:val="00785971"/>
    <w:rsid w:val="0079082C"/>
    <w:rsid w:val="00792D8C"/>
    <w:rsid w:val="007B60D7"/>
    <w:rsid w:val="007F6CFE"/>
    <w:rsid w:val="00802B85"/>
    <w:rsid w:val="008049C4"/>
    <w:rsid w:val="00831F13"/>
    <w:rsid w:val="008B02F1"/>
    <w:rsid w:val="009A534C"/>
    <w:rsid w:val="009A798D"/>
    <w:rsid w:val="00A31DFB"/>
    <w:rsid w:val="00A3238E"/>
    <w:rsid w:val="00A57399"/>
    <w:rsid w:val="00AD7E38"/>
    <w:rsid w:val="00AE5239"/>
    <w:rsid w:val="00B234E3"/>
    <w:rsid w:val="00B306A0"/>
    <w:rsid w:val="00BB7AE9"/>
    <w:rsid w:val="00BF05A7"/>
    <w:rsid w:val="00C14A31"/>
    <w:rsid w:val="00C50ECE"/>
    <w:rsid w:val="00C542AE"/>
    <w:rsid w:val="00C86BD6"/>
    <w:rsid w:val="00C9506E"/>
    <w:rsid w:val="00CE4693"/>
    <w:rsid w:val="00D529AB"/>
    <w:rsid w:val="00D6433A"/>
    <w:rsid w:val="00D862FF"/>
    <w:rsid w:val="00DC1D69"/>
    <w:rsid w:val="00DD28C4"/>
    <w:rsid w:val="00DD6508"/>
    <w:rsid w:val="00DE215B"/>
    <w:rsid w:val="00DE73D1"/>
    <w:rsid w:val="00E031F6"/>
    <w:rsid w:val="00E11510"/>
    <w:rsid w:val="00E439B8"/>
    <w:rsid w:val="00E90693"/>
    <w:rsid w:val="00EC604D"/>
    <w:rsid w:val="00EE538F"/>
    <w:rsid w:val="00F137AB"/>
    <w:rsid w:val="00F22BF2"/>
    <w:rsid w:val="00F22C9B"/>
    <w:rsid w:val="00FB24E4"/>
    <w:rsid w:val="00FC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4F54"/>
  <w15:docId w15:val="{306ACEEF-6617-45BC-B1FA-4F43EFBF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215B"/>
    <w:pPr>
      <w:keepNext/>
      <w:keepLines/>
      <w:spacing w:before="340" w:after="330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215B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21">
    <w:name w:val="表格样式 2"/>
    <w:rPr>
      <w:rFonts w:ascii="Helvetica Neue" w:eastAsia="Helvetica Neue" w:hAnsi="Helvetica Neue" w:cs="Helvetica Neue"/>
      <w:color w:val="000000"/>
    </w:rPr>
  </w:style>
  <w:style w:type="character" w:customStyle="1" w:styleId="10">
    <w:name w:val="标题 1字符"/>
    <w:basedOn w:val="a0"/>
    <w:link w:val="1"/>
    <w:uiPriority w:val="9"/>
    <w:rsid w:val="00DE215B"/>
    <w:rPr>
      <w:rFonts w:ascii="Helvetica Neue" w:eastAsiaTheme="majorEastAsia" w:hAnsi="Helvetica Neue" w:cs="Helvetica Neue"/>
      <w:b/>
      <w:bCs/>
      <w:color w:val="000000"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E215B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E5239"/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E215B"/>
    <w:pPr>
      <w:spacing w:before="6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E215B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table" w:styleId="a7">
    <w:name w:val="Table Grid"/>
    <w:basedOn w:val="a1"/>
    <w:uiPriority w:val="39"/>
    <w:rsid w:val="00DE2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BF05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0079BF" w:themeColor="accent1" w:themeShade="BF"/>
      <w:kern w:val="0"/>
      <w:sz w:val="32"/>
      <w:szCs w:val="32"/>
      <w:bdr w:val="none" w:sz="0" w:space="0" w:color="auto"/>
    </w:rPr>
  </w:style>
  <w:style w:type="paragraph" w:styleId="22">
    <w:name w:val="toc 2"/>
    <w:basedOn w:val="a"/>
    <w:next w:val="a"/>
    <w:autoRedefine/>
    <w:uiPriority w:val="39"/>
    <w:unhideWhenUsed/>
    <w:rsid w:val="00BF05A7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BF05A7"/>
  </w:style>
  <w:style w:type="paragraph" w:styleId="31">
    <w:name w:val="toc 3"/>
    <w:basedOn w:val="a"/>
    <w:next w:val="a"/>
    <w:autoRedefine/>
    <w:uiPriority w:val="39"/>
    <w:unhideWhenUsed/>
    <w:rsid w:val="00BF05A7"/>
    <w:pPr>
      <w:ind w:leftChars="400" w:left="840"/>
    </w:pPr>
  </w:style>
  <w:style w:type="paragraph" w:styleId="a9">
    <w:name w:val="List Paragraph"/>
    <w:basedOn w:val="a"/>
    <w:uiPriority w:val="34"/>
    <w:qFormat/>
    <w:rsid w:val="005669F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E73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HTML 预设格式字符"/>
    <w:basedOn w:val="a0"/>
    <w:link w:val="HTML"/>
    <w:uiPriority w:val="99"/>
    <w:rsid w:val="00DE73D1"/>
    <w:rPr>
      <w:rFonts w:ascii="Courier New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652E3-F48B-CC42-B18E-F767AA45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45</cp:revision>
  <dcterms:created xsi:type="dcterms:W3CDTF">2018-04-19T02:45:00Z</dcterms:created>
  <dcterms:modified xsi:type="dcterms:W3CDTF">2018-05-17T09:57:00Z</dcterms:modified>
</cp:coreProperties>
</file>