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修正“学生消费能力”页面中日均消费的算法。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更新</w:t>
      </w:r>
      <w:r>
        <w:rPr>
          <w:rFonts w:hint="eastAsia"/>
          <w:lang w:eastAsia="zh-CN"/>
        </w:rPr>
        <w:t>文件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9" o:spt="75" type="#_x0000_t75" style="height:42.75pt;width:124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4">
            <o:LockedField>false</o:LockedField>
          </o:OLEObject>
        </w:object>
      </w:r>
      <w:r>
        <w:rPr>
          <w:rFonts w:hint="eastAsia"/>
          <w:lang w:eastAsia="zh-CN"/>
        </w:rPr>
        <w:object>
          <v:shape id="_x0000_i1030" o:spt="75" type="#_x0000_t75" style="height:42.75pt;width:118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0" DrawAspect="Content" ObjectID="_1468075726" r:id="rId6">
            <o:LockedField>false</o:LockedField>
          </o:OLEObject>
        </w:object>
      </w:r>
      <w:bookmarkStart w:id="1" w:name="_GoBack"/>
      <w:bookmarkEnd w:id="1"/>
    </w:p>
    <w:p>
      <w:bookmarkStart w:id="0" w:name="OLE_LINK1"/>
      <w:r>
        <w:rPr>
          <w:rFonts w:hint="eastAsia"/>
        </w:rPr>
        <w:t>2、</w:t>
      </w:r>
      <w:r>
        <w:rPr>
          <w:rFonts w:hint="eastAsia"/>
          <w:lang w:eastAsia="zh-CN"/>
        </w:rPr>
        <w:t>重新创建表：tl_card_use_stu_month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object>
          <v:shape id="_x0000_i1031" o:spt="75" type="#_x0000_t75" style="height:42.75pt;width:13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1" DrawAspect="Content" ObjectID="_1468075727" r:id="rId8">
            <o:LockedField>false</o:LockedField>
          </o:OLEObject>
        </w:objec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重新初始化“一卡通使用情况</w:t>
      </w:r>
      <w:r>
        <w:rPr>
          <w:rFonts w:hint="eastAsia"/>
          <w:lang w:val="en-US" w:eastAsia="zh-CN"/>
        </w:rPr>
        <w:t>JOB</w:t>
      </w:r>
      <w:r>
        <w:rPr>
          <w:rFonts w:hint="eastAsia"/>
          <w:lang w:eastAsia="zh-CN"/>
        </w:rPr>
        <w:t>”</w:t>
      </w:r>
    </w:p>
    <w:p>
      <w:pPr>
        <w:pStyle w:val="7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注：以下为涉及的相关</w:t>
      </w:r>
      <w:r>
        <w:rPr>
          <w:rFonts w:hint="eastAsia"/>
          <w:lang w:val="en-US" w:eastAsia="zh-CN"/>
        </w:rPr>
        <w:t>SQL</w:t>
      </w: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42.75pt;width:13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2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3" o:spt="75" type="#_x0000_t75" style="height:42.75pt;width:87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3" DrawAspect="Content" ObjectID="_1468075729" r:id="rId11">
            <o:LockedField>false</o:LockedField>
          </o:OLEObject>
        </w:object>
      </w:r>
    </w:p>
    <w:bookmarkEnd w:id="0"/>
    <w:p>
      <w:pPr>
        <w:pStyle w:val="7"/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jc w:val="right"/>
      </w:pPr>
    </w:p>
    <w:p>
      <w:pPr>
        <w:jc w:val="right"/>
      </w:pPr>
      <w:r>
        <w:rPr>
          <w:rFonts w:hint="eastAsia"/>
        </w:rPr>
        <w:t>发布时间：2016-0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4415"/>
    <w:multiLevelType w:val="multilevel"/>
    <w:tmpl w:val="30E04415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FCB03"/>
    <w:multiLevelType w:val="multilevel"/>
    <w:tmpl w:val="57CFCB0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D878CE"/>
    <w:rsid w:val="05577E36"/>
    <w:rsid w:val="06687DC1"/>
    <w:rsid w:val="06C94C5D"/>
    <w:rsid w:val="07222671"/>
    <w:rsid w:val="07C84059"/>
    <w:rsid w:val="07C9108A"/>
    <w:rsid w:val="0A522E30"/>
    <w:rsid w:val="0CBC09DA"/>
    <w:rsid w:val="0D5A7469"/>
    <w:rsid w:val="0DF00C7A"/>
    <w:rsid w:val="11BA4113"/>
    <w:rsid w:val="12FC7768"/>
    <w:rsid w:val="13554473"/>
    <w:rsid w:val="16562AA1"/>
    <w:rsid w:val="16AC292B"/>
    <w:rsid w:val="173A72FC"/>
    <w:rsid w:val="17B83751"/>
    <w:rsid w:val="1A05772A"/>
    <w:rsid w:val="1C0A2BB4"/>
    <w:rsid w:val="1C6D274C"/>
    <w:rsid w:val="1D110698"/>
    <w:rsid w:val="1D201829"/>
    <w:rsid w:val="1D431918"/>
    <w:rsid w:val="1F030BB5"/>
    <w:rsid w:val="21882FE4"/>
    <w:rsid w:val="23A02D9B"/>
    <w:rsid w:val="23C67BAC"/>
    <w:rsid w:val="23F42901"/>
    <w:rsid w:val="24671992"/>
    <w:rsid w:val="25A41B1F"/>
    <w:rsid w:val="2749067A"/>
    <w:rsid w:val="27FB0B92"/>
    <w:rsid w:val="2AD00A70"/>
    <w:rsid w:val="2BEA4037"/>
    <w:rsid w:val="2C397A9D"/>
    <w:rsid w:val="2DB65757"/>
    <w:rsid w:val="2FE01444"/>
    <w:rsid w:val="30030B4D"/>
    <w:rsid w:val="30452722"/>
    <w:rsid w:val="316304F4"/>
    <w:rsid w:val="31A10EF9"/>
    <w:rsid w:val="32ED34D6"/>
    <w:rsid w:val="330D0788"/>
    <w:rsid w:val="353C08C3"/>
    <w:rsid w:val="36EA23F3"/>
    <w:rsid w:val="37B8186D"/>
    <w:rsid w:val="38A70C98"/>
    <w:rsid w:val="39A72690"/>
    <w:rsid w:val="3AE2731D"/>
    <w:rsid w:val="3D210174"/>
    <w:rsid w:val="3D6121C0"/>
    <w:rsid w:val="3D7327EC"/>
    <w:rsid w:val="3EBD608B"/>
    <w:rsid w:val="3EFE25CF"/>
    <w:rsid w:val="3F0D3F5C"/>
    <w:rsid w:val="410526BF"/>
    <w:rsid w:val="41F40E14"/>
    <w:rsid w:val="46AB3583"/>
    <w:rsid w:val="47F71D97"/>
    <w:rsid w:val="48127E57"/>
    <w:rsid w:val="48C72D7B"/>
    <w:rsid w:val="4AB82D81"/>
    <w:rsid w:val="4DDD18B8"/>
    <w:rsid w:val="5059407D"/>
    <w:rsid w:val="50676CF0"/>
    <w:rsid w:val="50BF0967"/>
    <w:rsid w:val="52CC5282"/>
    <w:rsid w:val="541503F0"/>
    <w:rsid w:val="54D34F26"/>
    <w:rsid w:val="57DC337C"/>
    <w:rsid w:val="593A24A7"/>
    <w:rsid w:val="59954956"/>
    <w:rsid w:val="59EE04F6"/>
    <w:rsid w:val="5A544EFD"/>
    <w:rsid w:val="5BA373E0"/>
    <w:rsid w:val="5D081D3E"/>
    <w:rsid w:val="5D8967A9"/>
    <w:rsid w:val="5DCE3EDB"/>
    <w:rsid w:val="5F8A679C"/>
    <w:rsid w:val="604E1FD7"/>
    <w:rsid w:val="61410B15"/>
    <w:rsid w:val="61AB2139"/>
    <w:rsid w:val="621A08D5"/>
    <w:rsid w:val="631C5DF2"/>
    <w:rsid w:val="64165606"/>
    <w:rsid w:val="65D50608"/>
    <w:rsid w:val="664A6B97"/>
    <w:rsid w:val="674E49BD"/>
    <w:rsid w:val="679345C2"/>
    <w:rsid w:val="68471AE0"/>
    <w:rsid w:val="68732B15"/>
    <w:rsid w:val="6A082781"/>
    <w:rsid w:val="6BCA3DC5"/>
    <w:rsid w:val="6ED718AE"/>
    <w:rsid w:val="6F5B21C7"/>
    <w:rsid w:val="6FB02D69"/>
    <w:rsid w:val="702820E7"/>
    <w:rsid w:val="707C3A32"/>
    <w:rsid w:val="710651F6"/>
    <w:rsid w:val="721C4739"/>
    <w:rsid w:val="734E4417"/>
    <w:rsid w:val="74232304"/>
    <w:rsid w:val="74343EB1"/>
    <w:rsid w:val="757C6B98"/>
    <w:rsid w:val="75902A93"/>
    <w:rsid w:val="75DD427E"/>
    <w:rsid w:val="76C212EE"/>
    <w:rsid w:val="76D03143"/>
    <w:rsid w:val="782C79B8"/>
    <w:rsid w:val="7957262B"/>
    <w:rsid w:val="79614BF4"/>
    <w:rsid w:val="79843A7D"/>
    <w:rsid w:val="7A20611A"/>
    <w:rsid w:val="7BD96A8C"/>
    <w:rsid w:val="7D641BCF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2016-09-07T08:11:18Z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