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CAS统一身份认证集成方案</w:t>
      </w:r>
    </w:p>
    <w:p>
      <w:pPr>
        <w:pStyle w:val="2"/>
      </w:pPr>
      <w:bookmarkStart w:id="0" w:name="_Toc350341203"/>
      <w:r>
        <w:rPr>
          <w:rFonts w:hint="eastAsia"/>
          <w:lang w:val="en-US" w:eastAsia="zh-CN"/>
        </w:rPr>
        <w:t>1. CAS主</w:t>
      </w:r>
      <w:r>
        <w:rPr>
          <w:rFonts w:hint="eastAsia"/>
        </w:rPr>
        <w:t>要特性</w:t>
      </w:r>
      <w:bookmarkEnd w:id="0"/>
      <w: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right="0" w:hanging="360" w:firstLineChars="0"/>
      </w:pPr>
      <w:r>
        <w:rPr>
          <w:rFonts w:eastAsia="Times New Roman"/>
          <w:lang w:val="en-US"/>
        </w:rPr>
        <w:t xml:space="preserve">1、 </w:t>
      </w:r>
      <w:r>
        <w:rPr>
          <w:rFonts w:hint="default" w:ascii="Times New Roman" w:hAnsi="Times New Roman" w:eastAsia="Times New Roman" w:cs="Times New Roman"/>
          <w:sz w:val="14"/>
          <w:szCs w:val="14"/>
          <w:lang w:val="en-US"/>
        </w:rPr>
        <w:t xml:space="preserve">  </w:t>
      </w:r>
      <w:r>
        <w:rPr>
          <w:rFonts w:hint="eastAsia" w:ascii="Times New Roman" w:hAnsi="Times New Roman" w:eastAsia="宋体" w:cs="宋体"/>
        </w:rPr>
        <w:t xml:space="preserve">开源的、多协议的 </w:t>
      </w:r>
      <w:r>
        <w:rPr>
          <w:lang w:val="en-US"/>
        </w:rPr>
        <w:t xml:space="preserve">SSO </w:t>
      </w:r>
      <w:r>
        <w:rPr>
          <w:rFonts w:hint="eastAsia" w:ascii="Times New Roman" w:hAnsi="Times New Roman" w:eastAsia="宋体" w:cs="宋体"/>
        </w:rPr>
        <w:t xml:space="preserve">解决方案； </w:t>
      </w:r>
      <w:r>
        <w:rPr>
          <w:lang w:val="en-US"/>
        </w:rPr>
        <w:t xml:space="preserve">Protocols </w:t>
      </w:r>
      <w:r>
        <w:rPr>
          <w:rFonts w:hint="eastAsia" w:ascii="Times New Roman" w:hAnsi="Times New Roman" w:eastAsia="宋体" w:cs="宋体"/>
        </w:rPr>
        <w:t xml:space="preserve">： </w:t>
      </w:r>
      <w:r>
        <w:rPr>
          <w:lang w:val="en-US"/>
        </w:rPr>
        <w:t xml:space="preserve">Custom Protocol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CAS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OAuth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OpenID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RESTful API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SAML1.1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SAML2.0 </w:t>
      </w:r>
      <w:r>
        <w:rPr>
          <w:rFonts w:hint="eastAsia" w:ascii="Times New Roman" w:hAnsi="Times New Roman" w:eastAsia="宋体" w:cs="宋体"/>
        </w:rPr>
        <w:t xml:space="preserve">等。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right="0" w:hanging="360" w:firstLineChars="0"/>
      </w:pPr>
      <w:r>
        <w:rPr>
          <w:rFonts w:eastAsia="Times New Roman"/>
          <w:lang w:val="en-US"/>
        </w:rPr>
        <w:t xml:space="preserve">2、 </w:t>
      </w:r>
      <w:r>
        <w:rPr>
          <w:rFonts w:hint="default" w:ascii="Times New Roman" w:hAnsi="Times New Roman" w:eastAsia="Times New Roman" w:cs="Times New Roman"/>
          <w:sz w:val="14"/>
          <w:szCs w:val="14"/>
          <w:lang w:val="en-US"/>
        </w:rPr>
        <w:t xml:space="preserve">  </w:t>
      </w:r>
      <w:r>
        <w:rPr>
          <w:rFonts w:hint="eastAsia" w:ascii="Times New Roman" w:hAnsi="Times New Roman" w:eastAsia="宋体" w:cs="宋体"/>
        </w:rPr>
        <w:t xml:space="preserve">支持多种认证机制： </w:t>
      </w:r>
      <w:r>
        <w:rPr>
          <w:lang w:val="en-US"/>
        </w:rPr>
        <w:t xml:space="preserve">Active Directory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JAAS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JDBC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LDAP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X.509 Certificates </w:t>
      </w:r>
      <w:r>
        <w:rPr>
          <w:rFonts w:hint="eastAsia" w:ascii="Times New Roman" w:hAnsi="Times New Roman" w:eastAsia="宋体" w:cs="宋体"/>
        </w:rPr>
        <w:t xml:space="preserve">等； </w:t>
      </w:r>
      <w:bookmarkStart w:id="8" w:name="_GoBack"/>
      <w:bookmarkEnd w:id="8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right="0" w:hanging="360" w:firstLineChars="0"/>
      </w:pPr>
      <w:r>
        <w:rPr>
          <w:rFonts w:eastAsia="Times New Roman"/>
          <w:lang w:val="en-US"/>
        </w:rPr>
        <w:t xml:space="preserve">3、 </w:t>
      </w:r>
      <w:r>
        <w:rPr>
          <w:rFonts w:hint="default" w:ascii="Times New Roman" w:hAnsi="Times New Roman" w:eastAsia="Times New Roman" w:cs="Times New Roman"/>
          <w:sz w:val="14"/>
          <w:szCs w:val="14"/>
          <w:lang w:val="en-US"/>
        </w:rPr>
        <w:t xml:space="preserve">  </w:t>
      </w:r>
      <w:r>
        <w:rPr>
          <w:rFonts w:hint="eastAsia" w:ascii="Times New Roman" w:hAnsi="Times New Roman" w:eastAsia="宋体" w:cs="宋体"/>
        </w:rPr>
        <w:t xml:space="preserve">安全策略：使用票据（ </w:t>
      </w:r>
      <w:r>
        <w:rPr>
          <w:lang w:val="en-US"/>
        </w:rPr>
        <w:t xml:space="preserve">Ticket </w:t>
      </w:r>
      <w:r>
        <w:rPr>
          <w:rFonts w:hint="eastAsia" w:ascii="Times New Roman" w:hAnsi="Times New Roman" w:eastAsia="宋体" w:cs="宋体"/>
        </w:rPr>
        <w:t xml:space="preserve">）来实现支持的认证协议；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right="0" w:hanging="360" w:firstLineChars="0"/>
      </w:pPr>
      <w:r>
        <w:rPr>
          <w:rFonts w:eastAsia="Times New Roman"/>
          <w:lang w:val="en-US"/>
        </w:rPr>
        <w:t xml:space="preserve">4、 </w:t>
      </w:r>
      <w:r>
        <w:rPr>
          <w:rFonts w:hint="default" w:ascii="Times New Roman" w:hAnsi="Times New Roman" w:eastAsia="Times New Roman" w:cs="Times New Roman"/>
          <w:sz w:val="14"/>
          <w:szCs w:val="14"/>
          <w:lang w:val="en-US"/>
        </w:rPr>
        <w:t xml:space="preserve">  </w:t>
      </w:r>
      <w:r>
        <w:rPr>
          <w:rFonts w:hint="eastAsia" w:ascii="Times New Roman" w:hAnsi="Times New Roman" w:eastAsia="宋体" w:cs="宋体"/>
        </w:rPr>
        <w:t xml:space="preserve">支持授权：可以决定哪些服务可以请求和验证服务票据（ </w:t>
      </w:r>
      <w:r>
        <w:rPr>
          <w:lang w:val="en-US"/>
        </w:rPr>
        <w:t xml:space="preserve">Service Ticket </w:t>
      </w:r>
      <w:r>
        <w:rPr>
          <w:rFonts w:hint="eastAsia" w:ascii="Times New Roman" w:hAnsi="Times New Roman" w:eastAsia="宋体" w:cs="宋体"/>
        </w:rPr>
        <w:t xml:space="preserve">）；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right="0" w:hanging="360" w:firstLineChars="0"/>
      </w:pPr>
      <w:r>
        <w:rPr>
          <w:rFonts w:eastAsia="Times New Roman"/>
          <w:lang w:val="en-US"/>
        </w:rPr>
        <w:t xml:space="preserve">5、 </w:t>
      </w:r>
      <w:r>
        <w:rPr>
          <w:rFonts w:hint="default" w:ascii="Times New Roman" w:hAnsi="Times New Roman" w:eastAsia="Times New Roman" w:cs="Times New Roman"/>
          <w:sz w:val="14"/>
          <w:szCs w:val="14"/>
          <w:lang w:val="en-US"/>
        </w:rPr>
        <w:t xml:space="preserve">  </w:t>
      </w:r>
      <w:r>
        <w:rPr>
          <w:rFonts w:hint="eastAsia" w:ascii="Times New Roman" w:hAnsi="Times New Roman" w:eastAsia="宋体" w:cs="宋体"/>
        </w:rPr>
        <w:t xml:space="preserve">提供高可用性：通过把认证过的状态数据存储在 </w:t>
      </w:r>
      <w:r>
        <w:rPr>
          <w:lang w:val="en-US"/>
        </w:rPr>
        <w:t xml:space="preserve">TicketRegistry </w:t>
      </w:r>
      <w:r>
        <w:rPr>
          <w:rFonts w:hint="eastAsia" w:ascii="Times New Roman" w:hAnsi="Times New Roman" w:eastAsia="宋体" w:cs="宋体"/>
        </w:rPr>
        <w:t xml:space="preserve">组件中，这些组件有很多支持分布式环境的实现，如： </w:t>
      </w:r>
      <w:r>
        <w:rPr>
          <w:lang w:val="en-US"/>
        </w:rPr>
        <w:t xml:space="preserve">BerkleyDB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Default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EhcacheTicketRegistry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JDBCTicketRegistry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JBOSS TreeCache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JpaTicketRegistry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MemcacheTicketRegistry </w:t>
      </w:r>
      <w:r>
        <w:rPr>
          <w:rFonts w:hint="eastAsia" w:ascii="Times New Roman" w:hAnsi="Times New Roman" w:eastAsia="宋体" w:cs="宋体"/>
        </w:rPr>
        <w:t xml:space="preserve">等；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right="0" w:hanging="360" w:firstLineChars="0"/>
      </w:pPr>
      <w:r>
        <w:rPr>
          <w:rFonts w:eastAsia="Times New Roman"/>
          <w:lang w:val="en-US"/>
        </w:rPr>
        <w:t xml:space="preserve">6、 </w:t>
      </w:r>
      <w:r>
        <w:rPr>
          <w:rFonts w:hint="default" w:ascii="Times New Roman" w:hAnsi="Times New Roman" w:eastAsia="Times New Roman" w:cs="Times New Roman"/>
          <w:sz w:val="14"/>
          <w:szCs w:val="14"/>
          <w:lang w:val="en-US"/>
        </w:rPr>
        <w:t xml:space="preserve">  </w:t>
      </w:r>
      <w:r>
        <w:rPr>
          <w:rFonts w:hint="eastAsia" w:ascii="Times New Roman" w:hAnsi="Times New Roman" w:eastAsia="宋体" w:cs="宋体"/>
        </w:rPr>
        <w:t xml:space="preserve">支持多种客户端： </w:t>
      </w:r>
      <w:r>
        <w:rPr>
          <w:lang w:val="en-US"/>
        </w:rPr>
        <w:t xml:space="preserve">Java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.Net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PHP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Perl </w:t>
      </w:r>
      <w:r>
        <w:rPr>
          <w:rFonts w:hint="eastAsia" w:ascii="Times New Roman" w:hAnsi="Times New Roman" w:eastAsia="宋体" w:cs="宋体"/>
        </w:rPr>
        <w:t xml:space="preserve">、 </w:t>
      </w:r>
      <w:r>
        <w:rPr>
          <w:lang w:val="en-US"/>
        </w:rPr>
        <w:t xml:space="preserve">Apache, uPortal </w:t>
      </w:r>
      <w:r>
        <w:rPr>
          <w:rFonts w:hint="eastAsia" w:ascii="Times New Roman" w:hAnsi="Times New Roman" w:eastAsia="宋体" w:cs="宋体"/>
        </w:rPr>
        <w:t xml:space="preserve">等。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CAS基本原理</w:t>
      </w:r>
    </w:p>
    <w:p>
      <w:pPr>
        <w:pStyle w:val="3"/>
      </w:pPr>
      <w:bookmarkStart w:id="1" w:name="_Toc350341211"/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.1  </w:t>
      </w:r>
      <w:r>
        <w:t>结构体系</w:t>
      </w:r>
      <w:bookmarkEnd w:id="1"/>
      <w: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42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从结构体系看，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CAS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包括两部分：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CAS Server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CAS Client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pStyle w:val="4"/>
        <w:keepNext w:val="0"/>
        <w:keepLines w:val="0"/>
        <w:widowControl/>
        <w:suppressLineNumbers w:val="0"/>
      </w:pPr>
      <w:bookmarkStart w:id="2" w:name="_Toc350341212"/>
      <w:r>
        <w:rPr>
          <w:rFonts w:hint="eastAsia"/>
          <w:lang w:val="en-US" w:eastAsia="zh-CN"/>
        </w:rPr>
        <w:t>2</w:t>
      </w:r>
      <w:r>
        <w:rPr>
          <w:rFonts w:eastAsia="Times New Roman"/>
          <w:lang w:val="en-US"/>
        </w:rPr>
        <w:t>.1.1</w:t>
      </w:r>
      <w:r>
        <w:rPr>
          <w:rFonts w:hint="default" w:ascii="Times New Roman" w:hAnsi="Times New Roman" w:eastAsia="Times New Roman" w:cs="Times New Roman"/>
          <w:sz w:val="14"/>
          <w:szCs w:val="14"/>
          <w:lang w:val="en-US"/>
        </w:rPr>
        <w:t xml:space="preserve">      </w:t>
      </w:r>
      <w:r>
        <w:rPr>
          <w:lang w:val="en-US"/>
        </w:rPr>
        <w:t>CAS Server</w:t>
      </w:r>
      <w:bookmarkEnd w:id="2"/>
      <w: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CAS Server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负责完成对用户的认证工作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需要独立部署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Arial" w:hAnsi="Arial" w:cs="Arial" w:eastAsiaTheme="minorEastAsia"/>
          <w:color w:val="333333"/>
          <w:kern w:val="0"/>
          <w:sz w:val="24"/>
          <w:szCs w:val="21"/>
          <w:lang w:val="en-US" w:eastAsia="zh-CN" w:bidi="ar"/>
        </w:rPr>
        <w:t xml:space="preserve">CAS Server </w:t>
      </w:r>
      <w:r>
        <w:rPr>
          <w:rFonts w:hint="eastAsia" w:ascii="Arial" w:hAnsi="Arial" w:eastAsia="宋体" w:cs="Arial"/>
          <w:color w:val="333333"/>
          <w:kern w:val="0"/>
          <w:sz w:val="24"/>
          <w:szCs w:val="21"/>
          <w:lang w:val="en-US" w:eastAsia="zh-CN" w:bidi="ar"/>
        </w:rPr>
        <w:t xml:space="preserve">会处理用户名 </w:t>
      </w:r>
      <w:r>
        <w:rPr>
          <w:rFonts w:hint="default" w:ascii="Arial" w:hAnsi="Arial" w:cs="Arial" w:eastAsiaTheme="minorEastAsia"/>
          <w:color w:val="333333"/>
          <w:kern w:val="0"/>
          <w:sz w:val="24"/>
          <w:szCs w:val="21"/>
          <w:lang w:val="en-US" w:eastAsia="zh-CN" w:bidi="ar"/>
        </w:rPr>
        <w:t xml:space="preserve">/ </w:t>
      </w:r>
      <w:r>
        <w:rPr>
          <w:rFonts w:hint="eastAsia" w:ascii="Arial" w:hAnsi="Arial" w:eastAsia="宋体" w:cs="Arial"/>
          <w:color w:val="333333"/>
          <w:kern w:val="0"/>
          <w:sz w:val="24"/>
          <w:szCs w:val="21"/>
          <w:lang w:val="en-US" w:eastAsia="zh-CN" w:bidi="ar"/>
        </w:rPr>
        <w:t xml:space="preserve">密码等凭证 </w:t>
      </w:r>
      <w:r>
        <w:rPr>
          <w:rFonts w:hint="default" w:ascii="Arial" w:hAnsi="Arial" w:cs="Arial" w:eastAsiaTheme="minorEastAsia"/>
          <w:color w:val="333333"/>
          <w:kern w:val="0"/>
          <w:sz w:val="24"/>
          <w:szCs w:val="21"/>
          <w:lang w:val="en-US" w:eastAsia="zh-CN" w:bidi="ar"/>
        </w:rPr>
        <w:t xml:space="preserve">(Credentials) </w:t>
      </w:r>
      <w:r>
        <w:rPr>
          <w:rFonts w:hint="eastAsia" w:ascii="Arial" w:hAnsi="Arial" w:eastAsia="宋体" w:cs="Arial"/>
          <w:color w:val="333333"/>
          <w:kern w:val="0"/>
          <w:sz w:val="24"/>
          <w:szCs w:val="21"/>
          <w:lang w:val="en-US" w:eastAsia="zh-CN" w:bidi="ar"/>
        </w:rPr>
        <w:t xml:space="preserve">。 </w:t>
      </w:r>
    </w:p>
    <w:p>
      <w:pPr>
        <w:pStyle w:val="4"/>
        <w:keepNext w:val="0"/>
        <w:keepLines w:val="0"/>
        <w:widowControl/>
        <w:suppressLineNumbers w:val="0"/>
      </w:pPr>
      <w:bookmarkStart w:id="3" w:name="_Toc350341213"/>
      <w:r>
        <w:rPr>
          <w:rFonts w:hint="eastAsia"/>
          <w:lang w:val="en-US" w:eastAsia="zh-CN"/>
        </w:rPr>
        <w:t>2</w:t>
      </w:r>
      <w:r>
        <w:rPr>
          <w:rFonts w:eastAsia="Times New Roman"/>
          <w:lang w:val="en-US"/>
        </w:rPr>
        <w:t>.1.2</w:t>
      </w:r>
      <w:r>
        <w:rPr>
          <w:rFonts w:hint="default" w:ascii="Times New Roman" w:hAnsi="Times New Roman" w:eastAsia="Times New Roman" w:cs="Times New Roman"/>
          <w:sz w:val="14"/>
          <w:szCs w:val="14"/>
          <w:lang w:val="en-US"/>
        </w:rPr>
        <w:t xml:space="preserve">      </w:t>
      </w:r>
      <w:r>
        <w:rPr>
          <w:lang w:val="en-US"/>
        </w:rPr>
        <w:t>CAS Client</w:t>
      </w:r>
      <w:bookmarkEnd w:id="3"/>
      <w: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负责处理对客户端受保护资源的访问请求，需要对请求方进行身份认证时，重定向到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CAS Server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进行认证。（原则上，客户端应用不再接受任何的用户名密码等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Credentials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CAS Client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与受保护的客户端应用部署在一起，以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Filter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方式保护受保护的资源。 </w:t>
      </w:r>
    </w:p>
    <w:p>
      <w:pPr>
        <w:pStyle w:val="3"/>
      </w:pPr>
      <w:bookmarkStart w:id="4" w:name="_Toc350341214"/>
      <w:r>
        <w:rPr>
          <w:rFonts w:hint="eastAsia"/>
          <w:lang w:val="en-US" w:eastAsia="zh-CN"/>
        </w:rPr>
        <w:t>2</w:t>
      </w:r>
      <w:r>
        <w:rPr>
          <w:lang w:val="en-US"/>
        </w:rPr>
        <w:t>.2</w:t>
      </w:r>
      <w:r>
        <w:rPr>
          <w:rFonts w:hint="default"/>
          <w:lang w:val="en-US"/>
        </w:rPr>
        <w:t xml:space="preserve">  </w:t>
      </w:r>
      <w:r>
        <w:rPr>
          <w:lang w:val="en-US"/>
        </w:rPr>
        <w:t>CAS</w:t>
      </w:r>
      <w:r>
        <w:t xml:space="preserve"> </w:t>
      </w:r>
      <w:r>
        <w:rPr>
          <w:rFonts w:hint="eastAsia"/>
        </w:rPr>
        <w:t xml:space="preserve">原理和协议 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42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访问服务：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SSO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客户端发送请求访问应用系统提供的服务资源。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42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定向认证：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SSO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客户端会重定向用户请求到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SSO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服务器。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42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用户认证：用户身份认证。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42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发放票据：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SSO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服务器会产生一个随机的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Service Ticket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42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验证票据：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SSO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服务器验证票据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Service Ticket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的合法性，验证通过后，允许客户端访问服务。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42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6.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传输用户信息：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SSO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服务器验证票据通过后，传输用户认证结果信息给客户端。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20"/>
      </w:pPr>
      <w:r>
        <w:rPr>
          <w:rFonts w:ascii="宋体" w:hAnsi="宋体" w:eastAsia="宋体" w:cs="Times New Roman"/>
          <w:sz w:val="21"/>
          <w:szCs w:val="24"/>
          <w:shd w:val="clear" w:fill="FFFFFF"/>
        </w:rPr>
        <w:t xml:space="preserve">下面是 </w:t>
      </w:r>
      <w:r>
        <w:rPr>
          <w:rFonts w:ascii="宋体" w:hAnsi="宋体" w:eastAsia="宋体" w:cs="Times New Roman"/>
          <w:sz w:val="21"/>
          <w:szCs w:val="24"/>
          <w:shd w:val="clear" w:fill="FFFFFF"/>
          <w:lang w:val="en-US"/>
        </w:rPr>
        <w:t xml:space="preserve">CAS </w:t>
      </w:r>
      <w:r>
        <w:rPr>
          <w:rFonts w:ascii="宋体" w:hAnsi="宋体" w:eastAsia="宋体" w:cs="Times New Roman"/>
          <w:sz w:val="21"/>
          <w:szCs w:val="24"/>
          <w:shd w:val="clear" w:fill="FFFFFF"/>
        </w:rPr>
        <w:t xml:space="preserve">最基本的协议过程：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20"/>
      </w:pPr>
      <w:r>
        <w:rPr>
          <w:shd w:val="clear" w:fill="FFFFFF"/>
        </w:rPr>
        <w:t xml:space="preserve"> 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20"/>
        <w:jc w:val="center"/>
      </w:pPr>
      <w:r>
        <w:rPr>
          <w:rFonts w:ascii="宋体" w:hAnsi="宋体" w:eastAsia="宋体" w:cs="Times New Roman"/>
          <w:sz w:val="21"/>
          <w:szCs w:val="24"/>
          <w:shd w:val="clear" w:fill="FFFFFF"/>
          <w:lang w:val="en-US"/>
        </w:rPr>
        <w:fldChar w:fldCharType="begin"/>
      </w:r>
      <w:r>
        <w:rPr>
          <w:rFonts w:ascii="宋体" w:hAnsi="宋体" w:eastAsia="宋体" w:cs="Times New Roman"/>
          <w:sz w:val="21"/>
          <w:szCs w:val="24"/>
          <w:shd w:val="clear" w:fill="FFFFFF"/>
          <w:lang w:val="en-US"/>
        </w:rPr>
        <w:instrText xml:space="preserve">INCLUDEPICTURE \d "http://www.coin163.com/java/cas/images/cas_clip_image001.jpg" \* MERGEFORMATINET </w:instrText>
      </w:r>
      <w:r>
        <w:rPr>
          <w:rFonts w:ascii="宋体" w:hAnsi="宋体" w:eastAsia="宋体" w:cs="Times New Roman"/>
          <w:sz w:val="21"/>
          <w:szCs w:val="24"/>
          <w:shd w:val="clear" w:fill="FFFFFF"/>
          <w:lang w:val="en-US"/>
        </w:rPr>
        <w:fldChar w:fldCharType="separate"/>
      </w:r>
      <w:r>
        <w:rPr>
          <w:rFonts w:ascii="宋体" w:hAnsi="宋体" w:eastAsia="宋体" w:cs="Times New Roman"/>
          <w:sz w:val="21"/>
          <w:szCs w:val="24"/>
          <w:shd w:val="clear" w:fill="FFFFFF"/>
          <w:lang w:val="en-US"/>
        </w:rPr>
        <w:drawing>
          <wp:inline distT="0" distB="0" distL="114300" distR="114300">
            <wp:extent cx="4448175" cy="32480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 New Roman"/>
          <w:sz w:val="21"/>
          <w:szCs w:val="24"/>
          <w:shd w:val="clear" w:fill="FFFFFF"/>
          <w:lang w:val="en-US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CAS</w:t>
      </w:r>
      <w:bookmarkStart w:id="5" w:name="OLE_LINK2"/>
      <w:r>
        <w:rPr>
          <w:rFonts w:hint="eastAsia"/>
          <w:lang w:val="en-US" w:eastAsia="zh-CN"/>
        </w:rPr>
        <w:t>单点</w:t>
      </w:r>
      <w:bookmarkStart w:id="6" w:name="OLE_LINK1"/>
      <w:r>
        <w:rPr>
          <w:rFonts w:hint="eastAsia"/>
          <w:lang w:val="en-US" w:eastAsia="zh-CN"/>
        </w:rPr>
        <w:t>登录</w:t>
      </w:r>
      <w:bookmarkEnd w:id="5"/>
      <w:bookmarkEnd w:id="6"/>
      <w:r>
        <w:rPr>
          <w:rFonts w:hint="eastAsia"/>
          <w:lang w:val="en-US" w:eastAsia="zh-CN"/>
        </w:rPr>
        <w:t>客户端部署方案（java）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3.1依赖包引用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CAS客户端版本3.2.1。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Maven形式（推荐）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在自身项目pom.xml文件中，加入以下代码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org.jasig.cas.client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cas-client-core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3.2.1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ind w:firstLine="420" w:firstLineChars="0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引用JAR包形式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将cas-client-core-3.2.1.jar放入自身项目中。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26" o:spid="_x0000_s1026" o:spt="75" type="#_x0000_t75" style="position:absolute;left:0pt;margin-left:161.8pt;margin-top:10.75pt;height:66pt;width:72.75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square"/>
          </v:shape>
          <o:OLEObject Type="Embed" ProgID="Package" ShapeID="_x0000_s1026" DrawAspect="Icon" ObjectID="_1468075725" r:id="rId6">
            <o:LockedField>false</o:LockedField>
          </o:OLEObject>
        </w:pi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CAS客户端配置代码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在项目web.xml中添加以下代码。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 Server 项目地址 例：</w:t>
      </w:r>
      <w:r>
        <w:rPr>
          <w:rFonts w:hint="eastAsia" w:ascii="Consolas" w:hAnsi="Consolas" w:eastAsia="Consolas"/>
          <w:color w:val="FF0000"/>
          <w:sz w:val="24"/>
        </w:rPr>
        <w:t>http://localhost:8080/cas</w:t>
      </w:r>
    </w:p>
    <w:p>
      <w:pPr>
        <w:ind w:firstLine="420" w:firstLineChars="0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/>
          <w:lang w:val="en-US" w:eastAsia="zh-CN"/>
        </w:rPr>
        <w:t>CAS Server 登录地址 例：</w:t>
      </w:r>
      <w:r>
        <w:rPr>
          <w:rFonts w:hint="eastAsia" w:ascii="Consolas" w:hAnsi="Consolas" w:eastAsia="Consolas"/>
          <w:color w:val="FF0000"/>
          <w:sz w:val="24"/>
        </w:rPr>
        <w:t>http://localhost:8080/cas/login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 Client  (自身项目) 地址 例：</w:t>
      </w:r>
      <w:r>
        <w:rPr>
          <w:rFonts w:hint="eastAsia" w:ascii="Consolas" w:hAnsi="Consolas" w:eastAsia="Consolas"/>
          <w:color w:val="FF0000"/>
          <w:sz w:val="24"/>
        </w:rPr>
        <w:t>http://localhost:9099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listener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listener-class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org.jasig.cas.client.session.SingleSignOutHttpSessionListener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listener-class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listener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CAS Single Sign Out Filter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filter-class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org.jasig.cas.client.session.SingleSignOutFilter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filter-class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casServerUrlPrefix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FF0000"/>
          <w:sz w:val="24"/>
        </w:rPr>
        <w:t>http</w:t>
      </w:r>
      <w:r>
        <w:rPr>
          <w:rFonts w:hint="eastAsia" w:ascii="Consolas" w:hAnsi="Consolas" w:eastAsia="宋体"/>
          <w:color w:val="FF0000"/>
          <w:sz w:val="24"/>
          <w:lang w:val="en-US" w:eastAsia="zh-CN"/>
        </w:rPr>
        <w:t>:</w:t>
      </w:r>
      <w:r>
        <w:rPr>
          <w:rFonts w:hint="eastAsia" w:ascii="Consolas" w:hAnsi="Consolas" w:eastAsia="Consolas"/>
          <w:color w:val="FF0000"/>
          <w:sz w:val="24"/>
        </w:rPr>
        <w:t>//localhost:8080/cas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filter-mapping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CAS Single Sign Out Filter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url-pattern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/*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url-pattern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filter-mapping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filter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CAS Authentication Filter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filter-class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org.jasig.cas.client.authentication.AuthenticationFilter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filter-class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5FBF"/>
          <w:sz w:val="24"/>
        </w:rPr>
        <w:t>&lt;!-- CAS验证服务器地址--&gt;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casServerLoginUrl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FF0000"/>
          <w:sz w:val="24"/>
        </w:rPr>
        <w:t>http://localhost:8080/cas/login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renew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false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gateway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false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5FBF"/>
          <w:sz w:val="24"/>
        </w:rPr>
        <w:t>&lt;!--客户端应用服务器地址--&gt;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serverName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FF0000"/>
          <w:sz w:val="24"/>
        </w:rPr>
        <w:t>http://localhost:9099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filter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</w:t>
      </w:r>
      <w:r>
        <w:rPr>
          <w:rFonts w:hint="eastAsia" w:ascii="Consolas" w:hAnsi="Consolas" w:eastAsia="Consolas"/>
          <w:color w:val="3F5FBF"/>
          <w:sz w:val="24"/>
        </w:rPr>
        <w:t>&lt;!--负责Ticket校验--&gt;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CAS Validation Filter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filter-class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org.jasig.cas.client.validation.Cas20ProxyReceivingTicketValidationFilter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filter-class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5FBF"/>
          <w:sz w:val="24"/>
        </w:rPr>
        <w:t>&lt;!-- CAS验证服务器地址(上下文)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casServerUrlPrefix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FF0000"/>
          <w:sz w:val="24"/>
        </w:rPr>
        <w:t>http://localhost:8080/cas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5FBF"/>
          <w:sz w:val="24"/>
        </w:rPr>
        <w:t>&lt;!--客户端应用服务器地址--&gt;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serverName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FF0000"/>
          <w:sz w:val="24"/>
        </w:rPr>
        <w:t>http://localhost:9099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useSession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true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redirectAfterValidation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true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param-value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init-param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CAS HttpServletRequest Wrapper Filter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filter-class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org.jasig.cas.client.util.HttpServletRequestWrapperFilter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filter-class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CAS Assertion Thread Local Filter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filter-class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org.jasig.cas.client.util.AssertionThreadLocalFilter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filter-class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filter-mapping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CAS Authentication Filter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url-pattern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/*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url-pattern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filter-mapping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filter-mapping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CAS Validation Filter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url-pattern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/*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url-pattern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filter-mapping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filter-mapping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CAS HttpServletRequest Wrapper Filter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url-pattern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/*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url-pattern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filter-mapping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filter-mapping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CAS Assertion Thread Local Filter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url-pattern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/*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url-pattern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ind w:firstLine="420" w:firstLineChars="0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filter-mapping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ind w:firstLine="420" w:firstLineChars="0"/>
        <w:rPr>
          <w:rFonts w:hint="eastAsia" w:ascii="Consolas" w:hAnsi="Consolas" w:eastAsia="Consolas"/>
          <w:color w:val="008080"/>
          <w:sz w:val="24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CAS单点登录客户端部署方案（.net）</w:t>
      </w:r>
    </w:p>
    <w:p>
      <w:pPr>
        <w:pStyle w:val="3"/>
      </w:pPr>
      <w:r>
        <w:rPr>
          <w:rFonts w:hint="eastAsia"/>
          <w:lang w:val="en-US" w:eastAsia="zh-CN"/>
        </w:rPr>
        <w:t xml:space="preserve">4.1 </w:t>
      </w:r>
      <w:r>
        <w:t>下载</w:t>
      </w:r>
      <w:r>
        <w:rPr>
          <w:rFonts w:hint="eastAsia"/>
          <w:lang w:eastAsia="zh-CN"/>
        </w:rPr>
        <w:t>依赖包</w:t>
      </w:r>
      <w: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rPr>
          <w:rStyle w:val="7"/>
          <w:rFonts w:hint="eastAsia" w:eastAsiaTheme="minorEastAsia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Icon" ObjectID="_1468075726" r:id="rId8">
            <o:LockedField>false</o:LockedField>
          </o:OLEObject>
        </w:object>
      </w:r>
      <w:r>
        <w:t>压缩</w:t>
      </w:r>
      <w:r>
        <w:rPr>
          <w:rFonts w:hint="eastAsia"/>
          <w:lang w:eastAsia="zh-CN"/>
        </w:rPr>
        <w:t>文件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"http://images.cnitblog.com/blog/1404/201301/22102812-888bcf7e2818482e896663eb3478275a.png"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6886575" cy="4229100"/>
            <wp:effectExtent l="0" t="0" r="9525" b="0"/>
            <wp:docPr id="2" name="图片 2" descr="CAS00300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S003002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 </w:t>
      </w:r>
    </w:p>
    <w:p>
      <w:pPr>
        <w:pStyle w:val="3"/>
      </w:pPr>
      <w:r>
        <w:rPr>
          <w:rFonts w:hint="eastAsia"/>
          <w:lang w:val="en-US" w:eastAsia="zh-CN"/>
        </w:rPr>
        <w:t>4.2</w:t>
      </w:r>
      <w:r>
        <w:t xml:space="preserve"> 配置 CAS DotNetClient</w:t>
      </w:r>
    </w:p>
    <w:p>
      <w:pPr>
        <w:pStyle w:val="5"/>
        <w:keepNext w:val="0"/>
        <w:keepLines w:val="0"/>
        <w:widowControl/>
        <w:suppressLineNumbers w:val="0"/>
      </w:pPr>
      <w:r>
        <w:t>以管理员身份启动Visual Studio（目的为了随后可以直接将网站发布到IIS），打开“DotNetCasClient.vs2010.sln”解决方案。</w:t>
      </w:r>
    </w:p>
    <w:p>
      <w:pPr>
        <w:pStyle w:val="5"/>
        <w:keepNext w:val="0"/>
        <w:keepLines w:val="0"/>
        <w:widowControl/>
        <w:suppressLineNumbers w:val="0"/>
      </w:pPr>
      <w:r>
        <w:t>（1）项目“DotNetCasProxyDemoApp”暂时用不到，从解决方案中移除。</w:t>
      </w:r>
    </w:p>
    <w:p>
      <w:pPr>
        <w:pStyle w:val="5"/>
        <w:keepNext w:val="0"/>
        <w:keepLines w:val="0"/>
        <w:widowControl/>
        <w:suppressLineNumbers w:val="0"/>
      </w:pPr>
      <w:r>
        <w:t>（2）将“DotNetCasClient”项目中“Properties”文件夹下的“AssemblyInfo.cs”删除，将“AssemblyInfo.cs.tmpl”重命名为“AssemblyInfo.cs”。</w:t>
      </w:r>
    </w:p>
    <w:p>
      <w:pPr>
        <w:pStyle w:val="5"/>
        <w:keepNext w:val="0"/>
        <w:keepLines w:val="0"/>
        <w:widowControl/>
        <w:suppressLineNumbers w:val="0"/>
      </w:pPr>
      <w:r>
        <w:t>（3）打开将“DotNetCasClient”项目中“Properties”文件夹下的“AssemblyInfo.cs”，将所有“$WCREV$”替换成“0”（或其它表示版本的数字）。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"http://images.cnitblog.com/blog/1404/201301/22102815-ba0c46bc2ab141eb82a18ef793b2c704.png"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6178550" cy="4210685"/>
            <wp:effectExtent l="0" t="0" r="12700" b="18415"/>
            <wp:docPr id="5" name="图片 5" descr="CAS00300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S00300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421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（4）将“ExampleWebSite”项目设置为启动项。</w:t>
      </w:r>
    </w:p>
    <w:p>
      <w:pPr>
        <w:pStyle w:val="5"/>
        <w:keepNext w:val="0"/>
        <w:keepLines w:val="0"/>
        <w:widowControl/>
        <w:suppressLineNumbers w:val="0"/>
      </w:pPr>
      <w:r>
        <w:t>（5）将“ExampleWebSite”项目根文件夹下的“web.config.sample”重命名为“web.config”</w:t>
      </w:r>
    </w:p>
    <w:p>
      <w:pPr>
        <w:pStyle w:val="5"/>
        <w:keepNext w:val="0"/>
        <w:keepLines w:val="0"/>
        <w:widowControl/>
        <w:suppressLineNumbers w:val="0"/>
      </w:pPr>
      <w:r>
        <w:t>（6）打开“web.config”文件，找到“casClientConfig”节点，将“</w:t>
      </w:r>
      <w:r>
        <w:rPr>
          <w:rStyle w:val="7"/>
        </w:rPr>
        <w:t>casServerLoginUrl</w:t>
      </w:r>
      <w:r>
        <w:t>”属性设置为“</w:t>
      </w:r>
      <w:r>
        <w:rPr>
          <w:color w:val="FF0000"/>
        </w:rPr>
        <w:t>https://192.168.0.123:8443/cas/login</w:t>
      </w:r>
      <w:r>
        <w:t>”，将“</w:t>
      </w:r>
      <w:r>
        <w:rPr>
          <w:rStyle w:val="7"/>
        </w:rPr>
        <w:t>casServerUrlPrefix</w:t>
      </w:r>
      <w:r>
        <w:t>”属性设置为“</w:t>
      </w:r>
      <w:r>
        <w:rPr>
          <w:color w:val="FF0000"/>
        </w:rPr>
        <w:t>https://192.168.0.123:8443/cas/</w:t>
      </w:r>
      <w:r>
        <w:t>”，将“</w:t>
      </w:r>
      <w:r>
        <w:rPr>
          <w:rStyle w:val="7"/>
        </w:rPr>
        <w:t>serverName</w:t>
      </w:r>
      <w:r>
        <w:t>”属性设置为“</w:t>
      </w:r>
      <w:r>
        <w:rPr>
          <w:color w:val="FF0000"/>
        </w:rPr>
        <w:t>http://localhost:3273/ExampleWebSite</w:t>
      </w:r>
      <w:r>
        <w:t>”。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"http://images.cnitblog.com/blog/1404/201301/22102817-ca41b4b371de46b890e47b419c49b563.png"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5621020" cy="3543300"/>
            <wp:effectExtent l="0" t="0" r="17780" b="0"/>
            <wp:docPr id="4" name="图片 4" descr="CAS00300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S003004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008000"/>
        </w:rPr>
        <w:t>说明：192.168.0.123是前面我们配置好的CAS服务器IP地 址；“serverName”属性中3273为运行该项目时IISExpress自动分配的端口号，如果项目发布到客户端IIS上，建议将 “serverName”属性更改为“http://192.168.0.153/ExampleWebSite”，其中192.168.0.153为客 户端IP地址。注意：“serverName”属性中网络地址最后不要加“/”。</w:t>
      </w:r>
    </w:p>
    <w:p>
      <w:pPr>
        <w:pStyle w:val="5"/>
        <w:keepNext w:val="0"/>
        <w:keepLines w:val="0"/>
        <w:widowControl/>
        <w:suppressLineNumbers w:val="0"/>
      </w:pPr>
      <w:r>
        <w:t>（7）从“web.config”文件中找到“authentication”节点，将“</w:t>
      </w:r>
      <w:r>
        <w:rPr>
          <w:rStyle w:val="7"/>
        </w:rPr>
        <w:t>loginUrl</w:t>
      </w:r>
      <w:r>
        <w:t>”属性设置为“</w:t>
      </w:r>
      <w:r>
        <w:rPr>
          <w:color w:val="FF0000"/>
        </w:rPr>
        <w:t>https://192.168.0.123:8443/cas/login</w:t>
      </w:r>
      <w:r>
        <w:t>”，将“</w:t>
      </w:r>
      <w:r>
        <w:rPr>
          <w:rStyle w:val="7"/>
        </w:rPr>
        <w:t>path</w:t>
      </w:r>
      <w:r>
        <w:t>”属性设置为“</w:t>
      </w:r>
      <w:r>
        <w:rPr>
          <w:color w:val="FF0000"/>
        </w:rPr>
        <w:t>/ExampleWebSite/</w:t>
      </w:r>
      <w:r>
        <w:t>”。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"http://images.cnitblog.com/blog/1404/201301/22102819-2f49bcca3ee04c50885de223a0ec05e8.png"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7306310" cy="4027170"/>
            <wp:effectExtent l="0" t="0" r="8890" b="11430"/>
            <wp:docPr id="3" name="图片 3" descr="CAS00300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S003005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t>保存全部修改，重新编译解决方案。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4.3参考网址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"http://www.cnblogs.com/zhenyulu/archive/2013/01/22/2870936.html"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http://www.cnblogs.com/zhenyulu/archive/2013/01/22/2870936.html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官网下载与使用说明：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"https://github.com/Jasig/dotnet-cas-client"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https://github.com/Jasig/dotnet-cas-client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CAS单点登录客户端部署完毕验证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验证统一登录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访问自身项目，查看项目是否跳转到CAS Service登录处。若没有跳转，则表示配置错误。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跳转成功后，在此登录处进行登录，若登录成功后不能跳转到自身访问的项目中，则表示配置错误。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验证统一退出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登录成功之后，在CAS Service项目中退出登录，此时刷新自身项目，查看是否跳转到CAS Service 登录处。若能，则表示配置成功，反之不成功。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 CAS登录者信息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访问该CAS网址。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格式为：</w:t>
      </w:r>
      <w:r>
        <w:rPr>
          <w:rFonts w:hint="eastAsia"/>
          <w:color w:val="FF0000"/>
          <w:lang w:val="en-US" w:eastAsia="zh-CN"/>
        </w:rPr>
        <w:t>cas登录地址?service=自身业务地址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bookmarkStart w:id="7" w:name="OLE_LINK3"/>
      <w:r>
        <w:rPr>
          <w:rFonts w:hint="eastAsia"/>
          <w:lang w:val="en-US" w:eastAsia="zh-CN"/>
        </w:rPr>
        <w:t>http://localhost:8080/dmm_cas/login</w:t>
      </w:r>
      <w:bookmarkEnd w:id="7"/>
      <w:r>
        <w:rPr>
          <w:rFonts w:hint="eastAsia"/>
          <w:lang w:val="en-US" w:eastAsia="zh-CN"/>
        </w:rPr>
        <w:t>?service=http://localhost:9099/dmm_logistics/common/ssologion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情况A：若CAS未登录，则进入CAS登录页面，进行登录。若登录成功，则转换成“情况B”。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情况B：若CAS已登录，则返回该URL。并附加ticket值。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返回的URL格式为：</w:t>
      </w:r>
      <w:r>
        <w:rPr>
          <w:rFonts w:hint="eastAsia"/>
          <w:color w:val="FF0000"/>
          <w:lang w:val="en-US" w:eastAsia="zh-CN"/>
        </w:rPr>
        <w:t>自身业务地址?ticket=ticket值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例：http://localhost:9099/dmm_logistics/common/ssologion?ticket=ST-76-AdJxGbBYPfjrYCpFGy5Z-cas01.example.org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获取“步骤1”中返回的ticket值。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并访URL：</w:t>
      </w:r>
      <w:r>
        <w:rPr>
          <w:rFonts w:hint="eastAsia"/>
          <w:color w:val="FF0000"/>
          <w:lang w:val="en-US" w:eastAsia="zh-CN"/>
        </w:rPr>
        <w:t>cas验证地址?ticket=ticket值&amp;service=自身业务地址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例：http://localhost:8080/dmm_cas/serviceValidate?ticket=ST-78-3b3dtJWVcp9VdPqlf9gX-cas01.example.org&amp;service=http://localhost:9099/dmm_logistics/common/ssologion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获得返回的XML：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&lt;cas:serviceResponse xmlns:cas='http://www.yale.edu/tp/cas'&gt;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&lt;cas:authenticationSuccess&gt;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&lt;cas:user&gt;用户名（学生为学号，教师为工号）&lt;/cas:user&gt;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&lt;cas:attributes&gt;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&lt;cas:school&gt;所属学校代码&lt;/cas:school&gt;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&lt;cas:idno&gt;身份证号&lt;/cas:idno&gt;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&lt;/cas:attributes&gt;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&lt;/cas:authenticationSuccess&gt;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&lt;/cas:serviceResponse&gt;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99B0F"/>
    <w:multiLevelType w:val="singleLevel"/>
    <w:tmpl w:val="57199B0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1DD3A1"/>
    <w:multiLevelType w:val="singleLevel"/>
    <w:tmpl w:val="571DD3A1"/>
    <w:lvl w:ilvl="0" w:tentative="0">
      <w:start w:val="8"/>
      <w:numFmt w:val="decimal"/>
      <w:suff w:val="nothing"/>
      <w:lvlText w:val="（%1）"/>
      <w:lvlJc w:val="left"/>
    </w:lvl>
  </w:abstractNum>
  <w:abstractNum w:abstractNumId="2">
    <w:nsid w:val="57E10608"/>
    <w:multiLevelType w:val="singleLevel"/>
    <w:tmpl w:val="57E10608"/>
    <w:lvl w:ilvl="0" w:tentative="0">
      <w:start w:val="6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34FFA"/>
    <w:rsid w:val="01B81CE2"/>
    <w:rsid w:val="033B65DB"/>
    <w:rsid w:val="03660724"/>
    <w:rsid w:val="05CB7B8E"/>
    <w:rsid w:val="05FC27D9"/>
    <w:rsid w:val="08B408D6"/>
    <w:rsid w:val="08F97D45"/>
    <w:rsid w:val="0B8A6D7A"/>
    <w:rsid w:val="0CF705D6"/>
    <w:rsid w:val="0D074FED"/>
    <w:rsid w:val="0E8D3EEF"/>
    <w:rsid w:val="0EC01DBF"/>
    <w:rsid w:val="0F1C24D9"/>
    <w:rsid w:val="0FCC6DFA"/>
    <w:rsid w:val="100B4360"/>
    <w:rsid w:val="122711D7"/>
    <w:rsid w:val="128E407F"/>
    <w:rsid w:val="12BF2650"/>
    <w:rsid w:val="14F270EC"/>
    <w:rsid w:val="17674272"/>
    <w:rsid w:val="18005F9F"/>
    <w:rsid w:val="18B4259B"/>
    <w:rsid w:val="1905081B"/>
    <w:rsid w:val="1A325F02"/>
    <w:rsid w:val="1C0D4016"/>
    <w:rsid w:val="1C0E5521"/>
    <w:rsid w:val="1C3773D9"/>
    <w:rsid w:val="1CF93BD7"/>
    <w:rsid w:val="1D8C4487"/>
    <w:rsid w:val="1DF50633"/>
    <w:rsid w:val="211D0AE0"/>
    <w:rsid w:val="214E70B1"/>
    <w:rsid w:val="23CC074A"/>
    <w:rsid w:val="246B154C"/>
    <w:rsid w:val="24857B78"/>
    <w:rsid w:val="2703598D"/>
    <w:rsid w:val="290E256A"/>
    <w:rsid w:val="292B4099"/>
    <w:rsid w:val="2A2036AC"/>
    <w:rsid w:val="2CA90140"/>
    <w:rsid w:val="2E452AF7"/>
    <w:rsid w:val="2E9A35F2"/>
    <w:rsid w:val="314420B7"/>
    <w:rsid w:val="34976CD4"/>
    <w:rsid w:val="34A54B43"/>
    <w:rsid w:val="35B8262E"/>
    <w:rsid w:val="3671785E"/>
    <w:rsid w:val="3856677A"/>
    <w:rsid w:val="3B3C3FBF"/>
    <w:rsid w:val="3B530361"/>
    <w:rsid w:val="3B882DB9"/>
    <w:rsid w:val="3BD33F23"/>
    <w:rsid w:val="3D6932CF"/>
    <w:rsid w:val="3E6F1DA6"/>
    <w:rsid w:val="40562A1D"/>
    <w:rsid w:val="406242B1"/>
    <w:rsid w:val="41860B91"/>
    <w:rsid w:val="42872932"/>
    <w:rsid w:val="42D9273C"/>
    <w:rsid w:val="43D4247E"/>
    <w:rsid w:val="43FD1FD9"/>
    <w:rsid w:val="44F86EB3"/>
    <w:rsid w:val="45F922D9"/>
    <w:rsid w:val="4705006B"/>
    <w:rsid w:val="47656FAD"/>
    <w:rsid w:val="4C5D54D6"/>
    <w:rsid w:val="4D8971C2"/>
    <w:rsid w:val="4EBB0839"/>
    <w:rsid w:val="5112678F"/>
    <w:rsid w:val="51272EB1"/>
    <w:rsid w:val="546E1A14"/>
    <w:rsid w:val="549E4761"/>
    <w:rsid w:val="557C08CC"/>
    <w:rsid w:val="59F0461E"/>
    <w:rsid w:val="5CD91AE3"/>
    <w:rsid w:val="5DFD2B3F"/>
    <w:rsid w:val="5EF430D7"/>
    <w:rsid w:val="5F4872DE"/>
    <w:rsid w:val="627C139F"/>
    <w:rsid w:val="62DB32B9"/>
    <w:rsid w:val="636E7A2E"/>
    <w:rsid w:val="6458542D"/>
    <w:rsid w:val="656F3CFB"/>
    <w:rsid w:val="66613283"/>
    <w:rsid w:val="6A0C6288"/>
    <w:rsid w:val="6B932C0C"/>
    <w:rsid w:val="6BC22C2A"/>
    <w:rsid w:val="6BF90031"/>
    <w:rsid w:val="6CBA5EF1"/>
    <w:rsid w:val="6CDD3B27"/>
    <w:rsid w:val="6FC722F1"/>
    <w:rsid w:val="6FCA355C"/>
    <w:rsid w:val="6FFC72C8"/>
    <w:rsid w:val="704509C1"/>
    <w:rsid w:val="70876EAC"/>
    <w:rsid w:val="71EE76F7"/>
    <w:rsid w:val="71F21981"/>
    <w:rsid w:val="730D5951"/>
    <w:rsid w:val="731D5BEB"/>
    <w:rsid w:val="738B1BA1"/>
    <w:rsid w:val="77771C8D"/>
    <w:rsid w:val="7B1C5306"/>
    <w:rsid w:val="7B3274AA"/>
    <w:rsid w:val="7C12239B"/>
    <w:rsid w:val="7CED6894"/>
    <w:rsid w:val="7D2C0FD7"/>
    <w:rsid w:val="7DA51FCE"/>
    <w:rsid w:val="7E890826"/>
    <w:rsid w:val="7FF3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http://www.coin163.com/java/cas/images/cas_clip_image001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http://images.cnitblog.com/blog/1404/201301/22102819-2f49bcca3ee04c50885de223a0ec05e8.png" TargetMode="External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hyperlink" Target="http://images.cnitblog.com/blog/1404/201301/22102818-5828dd672774400486588d8262594e97.png" TargetMode="External"/><Relationship Id="rId18" Type="http://schemas.openxmlformats.org/officeDocument/2006/relationships/image" Target="http://images.cnitblog.com/blog/1404/201301/22102817-ca41b4b371de46b890e47b419c49b563.png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://images.cnitblog.com/blog/1404/201301/22102816-0bc3172b827b44cc8922d0f4dd23250e.png" TargetMode="External"/><Relationship Id="rId15" Type="http://schemas.openxmlformats.org/officeDocument/2006/relationships/image" Target="http://images.cnitblog.com/blog/1404/201301/22102815-ba0c46bc2ab141eb82a18ef793b2c704.png" TargetMode="External"/><Relationship Id="rId14" Type="http://schemas.openxmlformats.org/officeDocument/2006/relationships/image" Target="media/image5.png"/><Relationship Id="rId13" Type="http://schemas.openxmlformats.org/officeDocument/2006/relationships/hyperlink" Target="http://images.cnitblog.com/blog/1404/201301/22102813-0c6b587a9dcc45aba31f44dcb69b2a26.png" TargetMode="External"/><Relationship Id="rId12" Type="http://schemas.openxmlformats.org/officeDocument/2006/relationships/image" Target="http://images.cnitblog.com/blog/1404/201301/22102812-888bcf7e2818482e896663eb3478275a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images.cnitblog.com/blog/1404/201301/22102811-a076f0015b5c4513b3a897c71326a07a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2016-09-20T09:36:45Z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