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26"/>
        <w:gridCol w:w="4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926" w:type="dxa"/>
            <w:vAlign w:val="top"/>
          </w:tcPr>
          <w:p>
            <w:pPr>
              <w:rPr>
                <w:rFonts w:hint="eastAsia"/>
              </w:rPr>
            </w:pPr>
            <w:r>
              <w:rPr>
                <w:rFonts w:ascii="Calibri" w:hAnsi="Calibri" w:eastAsia="宋体" w:cs="Times New Roman"/>
                <w:kern w:val="2"/>
                <w:sz w:val="21"/>
                <w:szCs w:val="22"/>
                <w:lang w:val="en-US" w:eastAsia="zh-CN" w:bidi="ar-SA"/>
              </w:rPr>
              <w:pict>
                <v:shape id="Inline Text Wrapping Picture" o:spid="_x0000_s1027" type="#_x0000_t75" style="height:79.45pt;width:170.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c>
          <w:tcPr>
            <w:tcW w:w="4927" w:type="dxa"/>
            <w:vAlign w:val="center"/>
          </w:tcPr>
          <w:p>
            <w:pPr>
              <w:jc w:val="right"/>
              <w:rPr>
                <w:rFonts w:hint="eastAsia"/>
              </w:rPr>
            </w:pPr>
            <w:r>
              <w:rPr>
                <w:rFonts w:ascii="Calibri" w:hAnsi="Calibri" w:eastAsia="宋体" w:cs="Times New Roman"/>
                <w:kern w:val="2"/>
                <w:sz w:val="21"/>
                <w:szCs w:val="22"/>
                <w:lang w:val="en-US" w:eastAsia="zh-CN" w:bidi="ar-SA"/>
              </w:rPr>
              <w:pict>
                <v:shape id="Inline Text Wrapping Picture" o:spid="_x0000_s1028" type="#_x0000_t75" style="height:28.35pt;width:141.8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r>
    </w:tbl>
    <w:p>
      <w:pPr>
        <w:rPr>
          <w:rFonts w:hint="eastAsia"/>
        </w:rPr>
      </w:pPr>
    </w:p>
    <w:p/>
    <w:p>
      <w:pPr>
        <w:jc w:val="center"/>
        <w:rPr>
          <w:sz w:val="48"/>
          <w:szCs w:val="48"/>
        </w:rPr>
      </w:pPr>
      <w:r>
        <w:rPr>
          <w:rFonts w:hint="eastAsia" w:ascii="黑体" w:hAnsi="黑体" w:eastAsia="黑体"/>
          <w:sz w:val="48"/>
          <w:szCs w:val="48"/>
        </w:rPr>
        <w:t>硕士研究生学位论文阶段报告</w:t>
      </w:r>
    </w:p>
    <w:p>
      <w:pPr>
        <w:jc w:val="left"/>
      </w:pPr>
    </w:p>
    <w:p>
      <w:pPr>
        <w:jc w:val="left"/>
      </w:pPr>
    </w:p>
    <w:p>
      <w:pPr>
        <w:jc w:val="left"/>
      </w:pPr>
    </w:p>
    <w:p>
      <w:pPr>
        <w:jc w:val="left"/>
      </w:pPr>
    </w:p>
    <w:p>
      <w:pPr>
        <w:jc w:val="left"/>
      </w:pPr>
    </w:p>
    <w:p>
      <w:pPr>
        <w:jc w:val="left"/>
      </w:pPr>
    </w:p>
    <w:p>
      <w:pPr>
        <w:spacing w:beforeLines="50"/>
        <w:jc w:val="left"/>
      </w:pPr>
    </w:p>
    <w:p>
      <w:pPr>
        <w:spacing w:beforeLines="50"/>
        <w:ind w:left="1995" w:leftChars="950"/>
        <w:rPr>
          <w:sz w:val="28"/>
          <w:szCs w:val="28"/>
        </w:rPr>
      </w:pPr>
      <w:r>
        <w:rPr>
          <w:rFonts w:hint="eastAsia" w:ascii="宋体" w:hAnsi="宋体"/>
          <w:sz w:val="28"/>
          <w:szCs w:val="28"/>
        </w:rPr>
        <w:t>学</w:t>
      </w:r>
      <w:r>
        <w:rPr>
          <w:rFonts w:ascii="Calibri" w:hAnsi="Calibri" w:eastAsia="宋体" w:cs="Times New Roman"/>
          <w:kern w:val="2"/>
          <w:sz w:val="21"/>
          <w:szCs w:val="22"/>
          <w:lang w:val="en-US" w:eastAsia="zh-CN" w:bidi="ar-SA"/>
        </w:rPr>
        <w:pict>
          <v:shape id="Straight Connector 2" o:spid="_x0000_s1029" type="#_x0000_t32" style="position:absolute;left:0;margin-left:185.8pt;margin-top:33.3pt;height:0.05pt;width:147pt;rotation:0f;z-index:2516582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sz w:val="28"/>
          <w:szCs w:val="28"/>
        </w:rPr>
        <w:t xml:space="preserve">    号</w:t>
      </w: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2012111499</w:t>
      </w:r>
    </w:p>
    <w:p>
      <w:pPr>
        <w:spacing w:beforeLines="50"/>
        <w:ind w:left="1995" w:leftChars="950"/>
        <w:jc w:val="left"/>
        <w:rPr>
          <w:sz w:val="28"/>
          <w:szCs w:val="28"/>
        </w:rPr>
      </w:pPr>
      <w:r>
        <w:rPr>
          <w:rFonts w:hint="eastAsia" w:ascii="宋体" w:hAnsi="宋体"/>
          <w:sz w:val="28"/>
          <w:szCs w:val="28"/>
        </w:rPr>
        <w:t>姓    名</w:t>
      </w:r>
      <w:r>
        <w:rPr>
          <w:rFonts w:ascii="Calibri" w:hAnsi="Calibri" w:eastAsia="宋体" w:cs="Times New Roman"/>
          <w:kern w:val="2"/>
          <w:sz w:val="21"/>
          <w:szCs w:val="22"/>
          <w:lang w:val="en-US" w:eastAsia="zh-CN" w:bidi="ar-SA"/>
        </w:rPr>
        <w:pict>
          <v:shape id="Straight Connector 3" o:spid="_x0000_s1030" type="#_x0000_t32" style="position:absolute;left:0;margin-left:186.15pt;margin-top:33.25pt;height:0.05pt;width:147pt;rotation:0f;z-index:25165926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sz w:val="28"/>
          <w:szCs w:val="28"/>
        </w:rPr>
        <w:t>:</w:t>
      </w:r>
      <w:r>
        <w:rPr>
          <w:rFonts w:hint="eastAsia" w:ascii="宋体" w:hAnsi="宋体"/>
          <w:sz w:val="28"/>
          <w:szCs w:val="28"/>
        </w:rPr>
        <w:t xml:space="preserve">   </w:t>
      </w:r>
      <w:r>
        <w:rPr>
          <w:rFonts w:ascii="宋体" w:hAnsi="宋体"/>
          <w:sz w:val="28"/>
          <w:szCs w:val="28"/>
        </w:rPr>
        <w:t xml:space="preserve"> 赵晓森</w:t>
      </w:r>
    </w:p>
    <w:p>
      <w:pPr>
        <w:spacing w:beforeLines="50"/>
        <w:ind w:left="1995" w:leftChars="950"/>
        <w:jc w:val="left"/>
        <w:rPr>
          <w:sz w:val="28"/>
          <w:szCs w:val="28"/>
        </w:rPr>
      </w:pPr>
      <w:r>
        <w:rPr>
          <w:rFonts w:hint="eastAsia" w:ascii="宋体" w:hAnsi="宋体"/>
          <w:sz w:val="28"/>
          <w:szCs w:val="28"/>
        </w:rPr>
        <w:t>学    院</w:t>
      </w:r>
      <w:r>
        <w:rPr>
          <w:rFonts w:ascii="Calibri" w:hAnsi="Calibri" w:eastAsia="宋体" w:cs="Times New Roman"/>
          <w:kern w:val="2"/>
          <w:sz w:val="21"/>
          <w:szCs w:val="22"/>
          <w:lang w:val="en-US" w:eastAsia="zh-CN" w:bidi="ar-SA"/>
        </w:rPr>
        <w:pict>
          <v:shape id="Straight Connector 4" o:spid="_x0000_s1031" type="#_x0000_t32" style="position:absolute;left:0;margin-left:186pt;margin-top:33.25pt;height:0.05pt;width:147pt;rotation:0f;z-index:25166336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sz w:val="28"/>
          <w:szCs w:val="28"/>
        </w:rPr>
        <w:t>:</w:t>
      </w:r>
      <w:r>
        <w:rPr>
          <w:rFonts w:hint="eastAsia" w:ascii="宋体" w:hAnsi="宋体"/>
          <w:sz w:val="28"/>
          <w:szCs w:val="28"/>
        </w:rPr>
        <w:t xml:space="preserve">   </w:t>
      </w:r>
      <w:r>
        <w:rPr>
          <w:rFonts w:ascii="宋体" w:hAnsi="宋体"/>
          <w:sz w:val="28"/>
          <w:szCs w:val="28"/>
        </w:rPr>
        <w:t xml:space="preserve"> 网络技术研究院</w:t>
      </w:r>
    </w:p>
    <w:p>
      <w:pPr>
        <w:spacing w:beforeLines="50"/>
        <w:ind w:left="1995" w:leftChars="950"/>
        <w:jc w:val="left"/>
        <w:rPr>
          <w:rFonts w:ascii="宋体" w:hAnsi="宋体"/>
          <w:sz w:val="28"/>
          <w:szCs w:val="28"/>
        </w:rPr>
      </w:pPr>
      <w:r>
        <w:rPr>
          <w:rFonts w:hint="eastAsia" w:ascii="宋体" w:hAnsi="宋体"/>
          <w:sz w:val="28"/>
          <w:szCs w:val="28"/>
        </w:rPr>
        <w:t>专业</w:t>
      </w:r>
      <w:r>
        <w:rPr>
          <w:rFonts w:ascii="宋体" w:hAnsi="宋体"/>
          <w:sz w:val="28"/>
          <w:szCs w:val="28"/>
        </w:rPr>
        <w:t>(</w:t>
      </w:r>
      <w:r>
        <w:rPr>
          <w:rFonts w:hint="eastAsia" w:ascii="宋体" w:hAnsi="宋体"/>
          <w:sz w:val="28"/>
          <w:szCs w:val="28"/>
        </w:rPr>
        <w:t>领域</w:t>
      </w:r>
      <w:r>
        <w:rPr>
          <w:rFonts w:ascii="宋体" w:hAnsi="宋体"/>
          <w:sz w:val="28"/>
          <w:szCs w:val="28"/>
        </w:rPr>
        <w:t>)</w:t>
      </w:r>
      <w:r>
        <w:rPr>
          <w:rFonts w:ascii="宋体" w:hAnsi="宋体" w:eastAsia="宋体" w:cs="Times New Roman"/>
          <w:kern w:val="2"/>
          <w:sz w:val="28"/>
          <w:szCs w:val="28"/>
          <w:lang w:val="en-US" w:eastAsia="zh-CN" w:bidi="ar-SA"/>
        </w:rPr>
        <w:pict>
          <v:shape id="Straight Connector 5" o:spid="_x0000_s1032" type="#_x0000_t32" style="position:absolute;left:0;margin-left:186.25pt;margin-top:33.3pt;height:0.05pt;width:147pt;rotation:0f;z-index:25166028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sz w:val="28"/>
          <w:szCs w:val="28"/>
        </w:rPr>
        <w:t>:</w:t>
      </w:r>
      <w:r>
        <w:rPr>
          <w:rFonts w:hint="eastAsia" w:ascii="宋体" w:hAnsi="宋体"/>
          <w:sz w:val="28"/>
          <w:szCs w:val="28"/>
        </w:rPr>
        <w:t xml:space="preserve"> </w:t>
      </w:r>
      <w:r>
        <w:rPr>
          <w:rFonts w:ascii="宋体" w:hAnsi="宋体"/>
          <w:sz w:val="28"/>
          <w:szCs w:val="28"/>
        </w:rPr>
        <w:t xml:space="preserve"> 计算机科学与技术</w:t>
      </w:r>
    </w:p>
    <w:p>
      <w:pPr>
        <w:spacing w:beforeLines="50"/>
        <w:ind w:left="1995" w:leftChars="950"/>
        <w:jc w:val="left"/>
        <w:rPr>
          <w:sz w:val="28"/>
          <w:szCs w:val="28"/>
        </w:rPr>
      </w:pPr>
      <w:r>
        <w:rPr>
          <w:rFonts w:ascii="Calibri" w:hAnsi="Calibri" w:eastAsia="宋体" w:cs="Times New Roman"/>
          <w:kern w:val="2"/>
          <w:sz w:val="21"/>
          <w:szCs w:val="22"/>
          <w:lang w:val="en-US" w:eastAsia="zh-CN" w:bidi="ar-SA"/>
        </w:rPr>
        <w:pict>
          <v:shape id="Straight Connector 6" o:spid="_x0000_s1033" type="#_x0000_t32" style="position:absolute;left:0;margin-left:186.6pt;margin-top:33.15pt;height:0.05pt;width:147pt;rotation:0f;z-index:2516613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sz w:val="28"/>
          <w:szCs w:val="28"/>
        </w:rPr>
        <w:t>研究方向</w:t>
      </w: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网络技术与应用</w:t>
      </w:r>
    </w:p>
    <w:p>
      <w:pPr>
        <w:tabs>
          <w:tab w:val="left" w:pos="3450"/>
        </w:tabs>
        <w:spacing w:beforeLines="50"/>
        <w:ind w:left="1995" w:leftChars="950"/>
        <w:jc w:val="left"/>
        <w:rPr>
          <w:szCs w:val="21"/>
        </w:rPr>
      </w:pPr>
      <w:r>
        <w:rPr>
          <w:rFonts w:hint="eastAsia" w:ascii="宋体" w:hAnsi="宋体"/>
          <w:sz w:val="28"/>
          <w:szCs w:val="28"/>
        </w:rPr>
        <w:t>导师姓名</w:t>
      </w:r>
      <w:r>
        <w:rPr>
          <w:rFonts w:ascii="Calibri" w:hAnsi="Calibri" w:eastAsia="宋体" w:cs="Times New Roman"/>
          <w:kern w:val="2"/>
          <w:sz w:val="21"/>
          <w:szCs w:val="22"/>
          <w:lang w:val="en-US" w:eastAsia="zh-CN" w:bidi="ar-SA"/>
        </w:rPr>
        <w:pict>
          <v:shape id="Straight Connector 7" o:spid="_x0000_s1034" type="#_x0000_t32" style="position:absolute;left:0;margin-left:185.75pt;margin-top:34pt;height:0.05pt;width:147.75pt;rotation:0f;z-index:25166233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王志谦</w:t>
      </w:r>
    </w:p>
    <w:p>
      <w:pPr>
        <w:jc w:val="center"/>
      </w:pPr>
    </w:p>
    <w:p>
      <w:pPr>
        <w:widowControl/>
        <w:jc w:val="left"/>
      </w:pPr>
    </w:p>
    <w:p>
      <w:pPr>
        <w:widowControl/>
        <w:jc w:val="left"/>
      </w:pPr>
    </w:p>
    <w:p>
      <w:pPr>
        <w:jc w:val="center"/>
        <w:rPr>
          <w:rFonts w:ascii="华文楷体" w:hAnsi="华文楷体" w:eastAsia="华文楷体"/>
          <w:sz w:val="30"/>
          <w:szCs w:val="30"/>
        </w:rPr>
      </w:pPr>
      <w:r>
        <w:rPr>
          <w:rFonts w:ascii="华文楷体" w:hAnsi="华文楷体" w:eastAsia="华文楷体"/>
          <w:sz w:val="30"/>
          <w:szCs w:val="30"/>
        </w:rPr>
        <w:t>北京邮电大学</w:t>
      </w:r>
    </w:p>
    <w:p>
      <w:pPr>
        <w:jc w:val="center"/>
        <w:rPr>
          <w:rFonts w:ascii="宋体" w:hAnsi="宋体"/>
          <w:sz w:val="28"/>
          <w:szCs w:val="28"/>
        </w:rPr>
      </w:pPr>
      <w:r>
        <w:rPr>
          <w:rFonts w:ascii="宋体" w:hAnsi="宋体"/>
          <w:sz w:val="28"/>
          <w:szCs w:val="28"/>
        </w:rPr>
        <w:t>2014年10月13日</w:t>
      </w:r>
    </w:p>
    <w:p>
      <w:pPr>
        <w:spacing w:line="20" w:lineRule="exact"/>
        <w:jc w:val="center"/>
        <w:rPr>
          <w:rFonts w:ascii="宋体" w:hAnsi="宋体"/>
          <w:sz w:val="10"/>
          <w:szCs w:val="10"/>
        </w:rPr>
      </w:pPr>
      <w:r>
        <w:rPr>
          <w:rFonts w:ascii="宋体" w:hAnsi="宋体"/>
          <w:sz w:val="10"/>
          <w:szCs w:val="10"/>
        </w:rPr>
        <w:br w:type="page"/>
      </w:r>
    </w:p>
    <w:tbl>
      <w:tblPr>
        <w:tblW w:w="962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
      <w:tblGrid>
        <w:gridCol w:w="1689"/>
        <w:gridCol w:w="3585"/>
        <w:gridCol w:w="1590"/>
        <w:gridCol w:w="27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cantSplit/>
          <w:trHeight w:val="433" w:hRule="atLeast"/>
          <w:jc w:val="center"/>
        </w:trPr>
        <w:tc>
          <w:tcPr>
            <w:tcW w:w="1689" w:type="dxa"/>
            <w:tcMar>
              <w:top w:w="0" w:type="dxa"/>
              <w:bottom w:w="0" w:type="dxa"/>
            </w:tcMar>
            <w:vAlign w:val="center"/>
          </w:tcPr>
          <w:p>
            <w:pPr>
              <w:ind w:left="100"/>
              <w:jc w:val="center"/>
              <w:rPr>
                <w:rFonts w:ascii="宋体" w:hAnsi="宋体" w:cs="宋体"/>
              </w:rPr>
            </w:pPr>
            <w:r>
              <w:rPr>
                <w:rFonts w:ascii="宋体" w:hAnsi="宋体" w:cs="宋体"/>
              </w:rPr>
              <w:t>论文题目</w:t>
            </w:r>
          </w:p>
        </w:tc>
        <w:tc>
          <w:tcPr>
            <w:tcW w:w="7935" w:type="dxa"/>
            <w:gridSpan w:val="3"/>
            <w:tcMar>
              <w:top w:w="0" w:type="dxa"/>
              <w:bottom w:w="0" w:type="dxa"/>
            </w:tcMar>
            <w:vAlign w:val="center"/>
          </w:tcPr>
          <w:p>
            <w:pPr>
              <w:jc w:val="left"/>
              <w:rPr>
                <w:szCs w:val="21"/>
              </w:rPr>
            </w:pPr>
            <w:r>
              <w:rPr>
                <w:rFonts w:ascii="宋体" w:hAnsi="宋体"/>
                <w:szCs w:val="21"/>
              </w:rPr>
              <w:t>一种适用于广电网的云应用服务管理方案的研究与实现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cantSplit/>
          <w:trHeight w:val="433" w:hRule="atLeast"/>
          <w:jc w:val="center"/>
        </w:trPr>
        <w:tc>
          <w:tcPr>
            <w:tcW w:w="1689" w:type="dxa"/>
            <w:tcMar>
              <w:top w:w="0" w:type="dxa"/>
              <w:bottom w:w="0" w:type="dxa"/>
            </w:tcMar>
            <w:vAlign w:val="center"/>
          </w:tcPr>
          <w:p>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pPr>
              <w:jc w:val="left"/>
              <w:rPr>
                <w:rFonts w:ascii="宋体" w:hAnsi="宋体" w:cs="宋体"/>
              </w:rPr>
            </w:pPr>
            <w:r>
              <w:rPr>
                <w:rFonts w:ascii="宋体" w:hAnsi="宋体"/>
                <w:szCs w:val="21"/>
              </w:rPr>
              <w:t>应用研究</w:t>
            </w:r>
          </w:p>
        </w:tc>
        <w:tc>
          <w:tcPr>
            <w:tcW w:w="1590" w:type="dxa"/>
            <w:tcMar>
              <w:top w:w="0" w:type="dxa"/>
              <w:bottom w:w="0" w:type="dxa"/>
            </w:tcMar>
            <w:vAlign w:val="center"/>
          </w:tcPr>
          <w:p>
            <w:pPr>
              <w:ind w:left="100"/>
              <w:jc w:val="center"/>
              <w:rPr>
                <w:rFonts w:ascii="宋体" w:hAnsi="宋体" w:cs="宋体"/>
              </w:rPr>
            </w:pPr>
            <w:r>
              <w:rPr>
                <w:rFonts w:hint="eastAsia" w:ascii="宋体" w:hAnsi="宋体"/>
                <w:szCs w:val="21"/>
              </w:rPr>
              <w:t>选题来源</w:t>
            </w:r>
          </w:p>
        </w:tc>
        <w:tc>
          <w:tcPr>
            <w:tcW w:w="2760" w:type="dxa"/>
            <w:tcMar>
              <w:top w:w="0" w:type="dxa"/>
              <w:bottom w:w="0" w:type="dxa"/>
            </w:tcMar>
            <w:vAlign w:val="center"/>
          </w:tcPr>
          <w:p>
            <w:pPr>
              <w:jc w:val="left"/>
              <w:rPr>
                <w:rFonts w:ascii="宋体" w:hAnsi="宋体" w:cs="宋体"/>
              </w:rPr>
            </w:pPr>
            <w:r>
              <w:rPr>
                <w:rFonts w:ascii="宋体" w:hAnsi="宋体"/>
                <w:szCs w:val="21"/>
              </w:rPr>
              <w:t>企、事业单位委托项目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cantSplit/>
          <w:trHeight w:val="433" w:hRule="atLeast"/>
          <w:jc w:val="center"/>
        </w:trPr>
        <w:tc>
          <w:tcPr>
            <w:tcW w:w="1689" w:type="dxa"/>
            <w:tcMar>
              <w:top w:w="0" w:type="dxa"/>
              <w:bottom w:w="0" w:type="dxa"/>
            </w:tcMar>
            <w:vAlign w:val="center"/>
          </w:tcPr>
          <w:p>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pPr>
              <w:jc w:val="left"/>
              <w:rPr>
                <w:rFonts w:ascii="宋体" w:hAnsi="宋体" w:cs="宋体"/>
              </w:rPr>
            </w:pPr>
            <w:r>
              <w:rPr>
                <w:rFonts w:ascii="宋体" w:hAnsi="宋体"/>
                <w:szCs w:val="21"/>
              </w:rPr>
              <w:t>2013-12-02</w:t>
            </w:r>
          </w:p>
        </w:tc>
        <w:tc>
          <w:tcPr>
            <w:tcW w:w="1590" w:type="dxa"/>
            <w:tcMar>
              <w:top w:w="0" w:type="dxa"/>
              <w:bottom w:w="0" w:type="dxa"/>
            </w:tcMar>
            <w:vAlign w:val="center"/>
          </w:tcPr>
          <w:p>
            <w:pPr>
              <w:ind w:left="100"/>
              <w:jc w:val="center"/>
              <w:rPr>
                <w:rFonts w:ascii="宋体" w:hAnsi="宋体" w:cs="宋体"/>
              </w:rPr>
            </w:pPr>
            <w:r>
              <w:rPr>
                <w:rFonts w:hint="eastAsia" w:ascii="宋体" w:hAnsi="宋体" w:cs="宋体"/>
              </w:rPr>
              <w:t>是否开题题目</w:t>
            </w:r>
          </w:p>
        </w:tc>
        <w:tc>
          <w:tcPr>
            <w:tcW w:w="2760" w:type="dxa"/>
            <w:tcMar>
              <w:top w:w="0" w:type="dxa"/>
              <w:bottom w:w="0" w:type="dxa"/>
            </w:tcMar>
            <w:vAlign w:val="center"/>
          </w:tcPr>
          <w:p>
            <w:pPr>
              <w:jc w:val="left"/>
              <w:rPr>
                <w:rFonts w:ascii="宋体" w:hAnsi="宋体" w:cs="宋体"/>
              </w:rPr>
            </w:pPr>
            <w:r>
              <w:rPr>
                <w:rFonts w:ascii="宋体" w:hAnsi="宋体" w:cs="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cantSplit/>
          <w:trHeight w:val="433" w:hRule="atLeast"/>
          <w:jc w:val="center"/>
        </w:trPr>
        <w:tc>
          <w:tcPr>
            <w:tcW w:w="1689" w:type="dxa"/>
            <w:tcMar>
              <w:top w:w="0" w:type="dxa"/>
              <w:bottom w:w="0" w:type="dxa"/>
            </w:tcMar>
            <w:vAlign w:val="center"/>
          </w:tcPr>
          <w:p>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pPr>
              <w:jc w:val="left"/>
              <w:rPr>
                <w:rFonts w:ascii="宋体" w:hAnsi="宋体" w:cs="宋体"/>
              </w:rPr>
            </w:pPr>
            <w:r>
              <w:rPr>
                <w:rFonts w:ascii="宋体" w:hAnsi="宋体"/>
                <w:szCs w:val="21"/>
              </w:rPr>
              <w:t>2013-12-02</w:t>
            </w:r>
          </w:p>
        </w:tc>
        <w:tc>
          <w:tcPr>
            <w:tcW w:w="1590" w:type="dxa"/>
            <w:tcMar>
              <w:top w:w="0" w:type="dxa"/>
              <w:bottom w:w="0" w:type="dxa"/>
            </w:tcMar>
            <w:vAlign w:val="center"/>
          </w:tcPr>
          <w:p>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pPr>
              <w:jc w:val="left"/>
              <w:rPr>
                <w:rFonts w:ascii="宋体" w:hAnsi="宋体" w:cs="宋体"/>
              </w:rPr>
            </w:pPr>
            <w:r>
              <w:rPr>
                <w:rFonts w:hint="eastAsia" w:ascii="宋体" w:hAnsi="宋体" w:cs="宋体"/>
              </w:rPr>
              <w:t>2014-10-13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cantSplit/>
          <w:trHeight w:val="433" w:hRule="atLeast"/>
          <w:jc w:val="center"/>
        </w:trPr>
        <w:tc>
          <w:tcPr>
            <w:tcW w:w="1689" w:type="dxa"/>
            <w:tcMar>
              <w:top w:w="0" w:type="dxa"/>
              <w:bottom w:w="0" w:type="dxa"/>
            </w:tcMar>
            <w:vAlign w:val="center"/>
          </w:tcPr>
          <w:p>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pPr>
              <w:jc w:val="left"/>
              <w:rPr>
                <w:rFonts w:ascii="宋体" w:hAnsi="宋体" w:cs="宋体"/>
              </w:rPr>
            </w:pPr>
            <w:r>
              <w:rPr>
                <w:rFonts w:hint="eastAsia" w:ascii="宋体" w:hAnsi="宋体" w:cs="宋体"/>
              </w:rPr>
              <w:t>北京邮电大学信息网络中心</w:t>
            </w:r>
          </w:p>
        </w:tc>
        <w:tc>
          <w:tcPr>
            <w:tcW w:w="1590" w:type="dxa"/>
            <w:tcMar>
              <w:top w:w="0" w:type="dxa"/>
              <w:bottom w:w="0" w:type="dxa"/>
            </w:tcMar>
            <w:vAlign w:val="center"/>
          </w:tcPr>
          <w:p>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pPr>
              <w:jc w:val="left"/>
              <w:rPr>
                <w:rFonts w:ascii="宋体" w:hAnsi="宋体" w:cs="宋体"/>
              </w:rPr>
            </w:pPr>
            <w:r>
              <w:rPr>
                <w:rFonts w:hint="eastAsia" w:ascii="宋体" w:hAnsi="宋体" w:cs="宋体"/>
              </w:rPr>
              <w:t>上午 8:30-9:00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11144" w:hRule="atLeast"/>
          <w:jc w:val="center"/>
        </w:trPr>
        <w:tc>
          <w:tcPr>
            <w:tcW w:w="9624" w:type="dxa"/>
            <w:gridSpan w:val="4"/>
            <w:tcMar>
              <w:top w:w="200" w:type="dxa"/>
            </w:tcMar>
            <w:textDirection w:val="lrTb"/>
            <w:vAlign w:val="top"/>
          </w:tcPr>
          <w:p>
            <w:pPr>
              <w:spacing w:afterLines="50"/>
              <w:ind w:left="210" w:leftChars="100" w:right="210" w:rightChars="100"/>
              <w:jc w:val="left"/>
              <w:rPr>
                <w:rFonts w:ascii="宋体" w:hAnsi="宋体" w:cs="宋体"/>
              </w:rPr>
            </w:pPr>
            <w:r>
              <w:rPr>
                <w:rFonts w:ascii="宋体" w:hAnsi="宋体" w:cs="宋体"/>
                <w:b/>
              </w:rPr>
              <w:t>研究内容简介</w:t>
            </w:r>
          </w:p>
          <w:p>
            <w:pPr>
              <w:ind w:left="210" w:leftChars="100" w:right="210" w:rightChars="100" w:firstLine="420" w:firstLineChars="200"/>
              <w:jc w:val="left"/>
              <w:rPr>
                <w:rFonts w:ascii="宋体" w:hAnsi="宋体" w:cs="宋体"/>
                <w:b/>
                <w:bCs/>
              </w:rPr>
            </w:pPr>
            <w:r>
              <w:rPr>
                <w:rFonts w:hint="eastAsia" w:ascii="宋体" w:hAnsi="宋体" w:cs="宋体"/>
                <w:b/>
                <w:bCs/>
              </w:rPr>
              <w:t>选题背景：</w:t>
            </w:r>
          </w:p>
          <w:p>
            <w:pPr>
              <w:ind w:left="210" w:leftChars="100" w:right="210" w:rightChars="100" w:firstLine="420" w:firstLineChars="200"/>
              <w:jc w:val="left"/>
              <w:rPr>
                <w:rFonts w:ascii="宋体" w:hAnsi="宋体" w:cs="宋体"/>
              </w:rPr>
            </w:pPr>
            <w:r>
              <w:rPr>
                <w:rFonts w:hint="eastAsia" w:ascii="宋体" w:hAnsi="宋体" w:cs="宋体"/>
              </w:rPr>
              <w:t>伴随着国内三网融合的不断推进，越来越多的用户家庭拥有具有双向交互能力的数字电视。同时由于电脑和手机、平板电脑等智能终端的发展，用户可以接触到的应用和内容越来越丰富，用户也越来越多的向互联网方向靠拢，国内电视机的开机率也不断降低。在这样一个内容与体验为王的时代，如何利用现有平台基础，通过技术的改进创新，为用户提供更多的应用、内容，重新获得用户的关注，成为广电运营商亟待解决的问题。</w:t>
            </w:r>
          </w:p>
          <w:p>
            <w:pPr>
              <w:ind w:left="210" w:leftChars="100" w:right="210" w:rightChars="100" w:firstLine="420" w:firstLineChars="200"/>
              <w:jc w:val="left"/>
              <w:rPr>
                <w:rFonts w:ascii="宋体" w:hAnsi="宋体" w:cs="宋体"/>
              </w:rPr>
            </w:pPr>
            <w:r>
              <w:rPr>
                <w:rFonts w:hint="eastAsia" w:ascii="宋体" w:hAnsi="宋体" w:cs="宋体"/>
              </w:rPr>
              <w:t>我国国内广电运营现状比较复杂，地区与地区之间差距大，呈现“军阀割据”的现状。国内用户机顶盒平台多种多样，并且普遍配置低、运算能力差。如果运营商对终端进行整体升级，这样耗时太长、投入太大，是无法接受的。</w:t>
            </w:r>
          </w:p>
          <w:p>
            <w:pPr>
              <w:ind w:left="210" w:leftChars="100" w:right="210" w:rightChars="100" w:firstLine="420" w:firstLineChars="200"/>
              <w:jc w:val="left"/>
              <w:rPr>
                <w:rFonts w:ascii="宋体" w:hAnsi="宋体" w:cs="宋体"/>
              </w:rPr>
            </w:pPr>
            <w:r>
              <w:rPr>
                <w:rFonts w:hint="eastAsia" w:ascii="宋体" w:hAnsi="宋体" w:cs="宋体"/>
              </w:rPr>
              <w:t>当下提出了一种新的解决方案，即采用云技术，将终端的运算能力剥离到云端，终端只需要具备基本的网络接入、视频解码和交互处理能力。把应用部署到云端，应用程序的处理、显示图像的渲染等在云端完成，运行结果以音视频流的方式通过网络传送到终端，终端完成音视频的解码并将结果呈现。用户的操作指令通过网络传送到云端运行的应用，应用处理后将响应结果再次以音视频的形式下发。该解决方案对终端能力要求低，现存的多数终端设备都能满足要求，避免了对终端的升级维护。而且在云端部署应用，可以实现应用的快速部署、内容的可管可控、应用软件的版权保护，实现对资源统一有效利用，是解决目前广电运营商面临的难题的最佳选择。</w:t>
            </w:r>
          </w:p>
          <w:p>
            <w:pPr>
              <w:ind w:left="210" w:leftChars="100" w:right="210" w:rightChars="100" w:firstLine="420" w:firstLineChars="200"/>
              <w:jc w:val="left"/>
              <w:rPr>
                <w:rFonts w:ascii="宋体" w:hAnsi="宋体" w:cs="宋体"/>
              </w:rPr>
            </w:pPr>
            <w:r>
              <w:rPr>
                <w:rFonts w:hint="eastAsia" w:ascii="宋体" w:hAnsi="宋体" w:cs="宋体"/>
                <w:b/>
                <w:bCs/>
              </w:rPr>
              <w:t>研究内容</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（1）</w:t>
            </w:r>
            <w:r>
              <w:rPr>
                <w:rFonts w:hint="default" w:ascii="Times New Roman" w:hAnsi="Times New Roman" w:cs="Times New Roman"/>
              </w:rPr>
              <w:t>NGOD</w:t>
            </w:r>
            <w:r>
              <w:rPr>
                <w:rFonts w:hint="eastAsia" w:ascii="宋体" w:hAnsi="宋体" w:cs="宋体"/>
              </w:rPr>
              <w:t>架构扩展</w:t>
            </w:r>
          </w:p>
          <w:p>
            <w:pPr>
              <w:ind w:left="210" w:leftChars="100" w:right="210" w:rightChars="100" w:firstLine="420" w:firstLineChars="200"/>
              <w:jc w:val="left"/>
              <w:rPr>
                <w:rFonts w:ascii="宋体" w:hAnsi="宋体" w:cs="宋体"/>
              </w:rPr>
            </w:pPr>
            <w:r>
              <w:rPr>
                <w:rFonts w:hint="eastAsia" w:ascii="Times New Roman" w:hAnsi="Times New Roman" w:cs="Times New Roman"/>
              </w:rPr>
              <w:t>NGOD</w:t>
            </w:r>
            <w:r>
              <w:rPr>
                <w:rFonts w:hint="eastAsia" w:ascii="宋体" w:hAnsi="宋体" w:cs="宋体"/>
              </w:rPr>
              <w:t>(</w:t>
            </w:r>
            <w:r>
              <w:rPr>
                <w:rFonts w:hint="eastAsia" w:ascii="Times New Roman" w:hAnsi="Times New Roman" w:cs="Times New Roman"/>
              </w:rPr>
              <w:t>Next Generation On Demand</w:t>
            </w:r>
            <w:r>
              <w:rPr>
                <w:rFonts w:hint="eastAsia" w:ascii="宋体" w:hAnsi="宋体" w:cs="宋体"/>
              </w:rPr>
              <w:t xml:space="preserve">，即下一代交互电视架构)是由美国规模最大的有线电视服务商 </w:t>
            </w:r>
            <w:r>
              <w:rPr>
                <w:rFonts w:hint="eastAsia" w:ascii="Times New Roman" w:hAnsi="Times New Roman" w:cs="Times New Roman"/>
              </w:rPr>
              <w:t>Comcast</w:t>
            </w:r>
            <w:r>
              <w:rPr>
                <w:rFonts w:hint="eastAsia" w:ascii="宋体" w:hAnsi="宋体" w:cs="宋体"/>
              </w:rPr>
              <w:t xml:space="preserve">公司提出的一种新的开放的交互式服务网络框架结构。该架构合理细致的划分出了各个逻辑功能组件，而且将各组件间的协议交互和通信接口规定的更加全面和详尽。目前，业内以及开始逐步的转向使用 </w:t>
            </w:r>
            <w:r>
              <w:rPr>
                <w:rFonts w:hint="eastAsia" w:ascii="Times New Roman" w:hAnsi="Times New Roman" w:cs="Times New Roman"/>
              </w:rPr>
              <w:t>NGOD</w:t>
            </w:r>
            <w:r>
              <w:rPr>
                <w:rFonts w:hint="eastAsia" w:ascii="宋体" w:hAnsi="宋体" w:cs="宋体"/>
              </w:rPr>
              <w:t xml:space="preserve"> 架构进行开发和部署广电网内的视频点播系统。</w:t>
            </w:r>
          </w:p>
          <w:p>
            <w:pPr>
              <w:ind w:left="210" w:leftChars="100" w:right="210" w:rightChars="100" w:firstLine="420" w:firstLineChars="200"/>
              <w:jc w:val="left"/>
              <w:rPr>
                <w:rFonts w:ascii="宋体" w:hAnsi="宋体" w:cs="宋体"/>
              </w:rPr>
            </w:pPr>
            <w:r>
              <w:rPr>
                <w:rFonts w:hint="eastAsia" w:ascii="宋体" w:hAnsi="宋体" w:cs="宋体"/>
              </w:rPr>
              <w:t>然而</w:t>
            </w:r>
            <w:r>
              <w:rPr>
                <w:rFonts w:hint="eastAsia" w:ascii="Times New Roman" w:hAnsi="Times New Roman" w:cs="Times New Roman"/>
              </w:rPr>
              <w:t>NGOD</w:t>
            </w:r>
            <w:r>
              <w:rPr>
                <w:rFonts w:hint="eastAsia" w:ascii="宋体" w:hAnsi="宋体" w:cs="宋体"/>
              </w:rPr>
              <w:t>架构主要是为视频点播业务服务的，并没有考虑到在广电网上的云应用服务。为此，本课题需要对</w:t>
            </w:r>
            <w:r>
              <w:rPr>
                <w:rFonts w:hint="eastAsia" w:ascii="Times New Roman" w:hAnsi="Times New Roman" w:cs="Times New Roman"/>
              </w:rPr>
              <w:t>NGOD</w:t>
            </w:r>
            <w:r>
              <w:rPr>
                <w:rFonts w:hint="eastAsia" w:ascii="宋体" w:hAnsi="宋体" w:cs="宋体"/>
              </w:rPr>
              <w:t>架构进行扩展，在不影响现有功能的基础上，能够在广电网上部署云应用为用户服务。</w:t>
            </w:r>
          </w:p>
          <w:p>
            <w:pPr>
              <w:ind w:left="210" w:leftChars="100" w:right="210" w:rightChars="100" w:firstLine="420" w:firstLineChars="200"/>
              <w:jc w:val="left"/>
              <w:rPr>
                <w:rFonts w:ascii="宋体" w:hAnsi="宋体" w:cs="宋体"/>
              </w:rPr>
            </w:pPr>
            <w:r>
              <w:rPr>
                <w:rFonts w:hint="eastAsia" w:ascii="宋体" w:hAnsi="宋体" w:cs="宋体"/>
              </w:rPr>
              <w:t>（2）应用服务器管理</w:t>
            </w:r>
          </w:p>
          <w:p>
            <w:pPr>
              <w:ind w:left="210" w:leftChars="100" w:right="210" w:rightChars="100" w:firstLine="420" w:firstLineChars="200"/>
              <w:jc w:val="left"/>
              <w:rPr>
                <w:rFonts w:ascii="宋体" w:hAnsi="宋体" w:cs="宋体"/>
              </w:rPr>
            </w:pPr>
            <w:r>
              <w:rPr>
                <w:rFonts w:hint="eastAsia" w:ascii="宋体" w:hAnsi="宋体" w:cs="宋体"/>
              </w:rPr>
              <w:t>云端应用部署在应用服务器上，应用服务器的性能、分配、资源管理直接关系到用户的体验效果。</w:t>
            </w:r>
          </w:p>
          <w:p>
            <w:pPr>
              <w:ind w:left="210" w:leftChars="100" w:right="210" w:rightChars="100" w:firstLine="420" w:firstLineChars="200"/>
              <w:jc w:val="left"/>
              <w:rPr>
                <w:rFonts w:ascii="宋体" w:hAnsi="宋体" w:cs="宋体"/>
              </w:rPr>
            </w:pPr>
            <w:r>
              <w:rPr>
                <w:rFonts w:hint="eastAsia" w:ascii="宋体" w:hAnsi="宋体" w:cs="宋体"/>
              </w:rPr>
              <w:t>用户选择应用的类型不同，对服务器硬件资源的要求就不同。例如，</w:t>
            </w:r>
            <w:r>
              <w:rPr>
                <w:rFonts w:hint="eastAsia" w:ascii="Times New Roman" w:hAnsi="Times New Roman" w:cs="Times New Roman"/>
              </w:rPr>
              <w:t>3D</w:t>
            </w:r>
            <w:r>
              <w:rPr>
                <w:rFonts w:hint="eastAsia" w:ascii="宋体" w:hAnsi="宋体" w:cs="宋体"/>
              </w:rPr>
              <w:t>游戏对</w:t>
            </w:r>
            <w:r>
              <w:rPr>
                <w:rFonts w:hint="eastAsia" w:ascii="Times New Roman" w:hAnsi="Times New Roman" w:cs="Times New Roman"/>
              </w:rPr>
              <w:t>CPU</w:t>
            </w:r>
            <w:r>
              <w:rPr>
                <w:rFonts w:hint="eastAsia" w:ascii="宋体" w:hAnsi="宋体" w:cs="宋体"/>
              </w:rPr>
              <w:t>、内存和显卡性能要求远高于一般的</w:t>
            </w:r>
            <w:r>
              <w:rPr>
                <w:rFonts w:hint="eastAsia" w:ascii="Times New Roman" w:hAnsi="Times New Roman" w:cs="Times New Roman"/>
              </w:rPr>
              <w:t>2D</w:t>
            </w:r>
            <w:r>
              <w:rPr>
                <w:rFonts w:hint="eastAsia" w:ascii="宋体" w:hAnsi="宋体" w:cs="宋体"/>
              </w:rPr>
              <w:t>游戏。又或者，有些应用对内存要求高，但对</w:t>
            </w:r>
            <w:r>
              <w:rPr>
                <w:rFonts w:hint="eastAsia" w:ascii="Times New Roman" w:hAnsi="Times New Roman" w:cs="Times New Roman"/>
              </w:rPr>
              <w:t>CPU</w:t>
            </w:r>
            <w:r>
              <w:rPr>
                <w:rFonts w:hint="eastAsia" w:ascii="宋体" w:hAnsi="宋体" w:cs="宋体"/>
              </w:rPr>
              <w:t>要求低，而另外一些应用恰恰相反。目前有两种简单的分配方法。一种是将新的请求应用部署到负载最小的服务器上，这样可以保证服务器间负载均衡，但服务器资源碎片化严重，造成资源的浪费；一种是将新的请求应用部署到负载最大的服务器上，这样可以减少一部分碎片，但是服务器间负载均衡性很差，如果一些服务器宕机，会造成很多会话的丢失，服务质量差。在对服务器资源进行分配时，要考虑如何将不同类型、不同需求的应用部署到多台服务器上，既能保证对服务器资源的充分利用、减少碎片，又能保证服务器间负载均衡以及应用服务器群的可扩展性，是进行服务器资源管理的核心问题。</w:t>
            </w:r>
          </w:p>
          <w:p>
            <w:pPr>
              <w:ind w:left="210" w:leftChars="100" w:right="210" w:rightChars="100" w:firstLine="420" w:firstLineChars="200"/>
              <w:jc w:val="left"/>
              <w:rPr>
                <w:rFonts w:ascii="宋体" w:hAnsi="宋体" w:cs="宋体"/>
              </w:rPr>
            </w:pPr>
            <w:r>
              <w:rPr>
                <w:rFonts w:hint="eastAsia" w:ascii="宋体" w:hAnsi="宋体" w:cs="宋体"/>
              </w:rPr>
              <w:t>（3）应用部署</w:t>
            </w:r>
          </w:p>
          <w:p>
            <w:pPr>
              <w:ind w:left="210" w:leftChars="100" w:right="210" w:rightChars="100" w:firstLine="420" w:firstLineChars="200"/>
              <w:jc w:val="left"/>
              <w:rPr>
                <w:rFonts w:ascii="宋体" w:hAnsi="宋体" w:cs="宋体"/>
              </w:rPr>
            </w:pPr>
            <w:r>
              <w:rPr>
                <w:rFonts w:hint="eastAsia" w:ascii="宋体" w:hAnsi="宋体" w:cs="宋体"/>
              </w:rPr>
              <w:t>应用部署到云端，需要对云端资源虚拟化，本课题选择了应用虚拟化技术。</w:t>
            </w:r>
          </w:p>
          <w:p>
            <w:pPr>
              <w:ind w:left="210" w:leftChars="100" w:right="210" w:rightChars="100" w:firstLine="420" w:firstLineChars="200"/>
              <w:jc w:val="left"/>
              <w:rPr>
                <w:rFonts w:ascii="宋体" w:hAnsi="宋体" w:cs="宋体"/>
              </w:rPr>
            </w:pPr>
            <w:r>
              <w:rPr>
                <w:rFonts w:hint="eastAsia" w:ascii="宋体" w:hAnsi="宋体" w:cs="宋体"/>
              </w:rPr>
              <w:t>应用虚拟化，将应用程序与操作系统解耦合，为应用程序提供了一个虚拟的运行环境。在这个环境中，不仅包括应用程序的可执行文件，还包括它所需要的运行时环境。从本质上说，应用虚拟化是把应用对低层的系统和硬件的依赖抽象出来。</w:t>
            </w:r>
          </w:p>
          <w:p>
            <w:pPr>
              <w:ind w:left="210" w:leftChars="100" w:right="210" w:rightChars="100" w:firstLine="420" w:firstLineChars="200"/>
              <w:jc w:val="left"/>
              <w:rPr>
                <w:rFonts w:ascii="宋体" w:hAnsi="宋体" w:cs="宋体"/>
                <w:b/>
                <w:bCs/>
              </w:rPr>
            </w:pPr>
            <w:r>
              <w:rPr>
                <w:rFonts w:hint="eastAsia" w:ascii="宋体" w:hAnsi="宋体" w:cs="宋体"/>
                <w:b/>
                <w:bCs/>
              </w:rPr>
              <w:t>关键技术</w:t>
            </w:r>
          </w:p>
          <w:p>
            <w:pPr>
              <w:ind w:left="210" w:leftChars="100" w:right="210" w:rightChars="100" w:firstLine="420" w:firstLineChars="200"/>
              <w:jc w:val="left"/>
              <w:rPr>
                <w:rFonts w:ascii="宋体" w:hAnsi="宋体" w:cs="宋体"/>
              </w:rPr>
            </w:pPr>
            <w:r>
              <w:rPr>
                <w:rFonts w:hint="eastAsia" w:ascii="宋体" w:hAnsi="宋体" w:cs="宋体"/>
              </w:rPr>
              <w:t>一、对</w:t>
            </w:r>
            <w:r>
              <w:rPr>
                <w:rFonts w:hint="eastAsia" w:ascii="Times New Roman" w:hAnsi="Times New Roman" w:cs="Times New Roman"/>
              </w:rPr>
              <w:t>NGOD</w:t>
            </w:r>
            <w:r>
              <w:rPr>
                <w:rFonts w:hint="eastAsia" w:ascii="宋体" w:hAnsi="宋体" w:cs="宋体"/>
              </w:rPr>
              <w:t>架构的扩展。在不影响原架构功能的基础上对</w:t>
            </w:r>
            <w:r>
              <w:rPr>
                <w:rFonts w:hint="eastAsia" w:ascii="Times New Roman" w:hAnsi="Times New Roman" w:cs="Times New Roman"/>
              </w:rPr>
              <w:t>NGOD</w:t>
            </w:r>
            <w:r>
              <w:rPr>
                <w:rFonts w:hint="eastAsia" w:ascii="宋体" w:hAnsi="宋体" w:cs="宋体"/>
              </w:rPr>
              <w:t>架构合理扩展。</w:t>
            </w:r>
          </w:p>
          <w:p>
            <w:pPr>
              <w:ind w:left="210" w:leftChars="100" w:right="210" w:rightChars="100" w:firstLine="420" w:firstLineChars="200"/>
              <w:jc w:val="left"/>
              <w:rPr>
                <w:rFonts w:ascii="宋体" w:hAnsi="宋体" w:cs="宋体"/>
              </w:rPr>
            </w:pPr>
            <w:r>
              <w:rPr>
                <w:rFonts w:hint="eastAsia" w:ascii="宋体" w:hAnsi="宋体" w:cs="宋体"/>
              </w:rPr>
              <w:t>二、提出合理的算法，综合考虑用户选择应用的类型、用户的位置、服务器的负载情况等因素选定应用服务器。</w:t>
            </w:r>
          </w:p>
          <w:p>
            <w:pPr>
              <w:ind w:left="210" w:leftChars="100" w:right="210" w:rightChars="100" w:firstLine="420" w:firstLineChars="200"/>
              <w:jc w:val="left"/>
              <w:rPr>
                <w:rFonts w:ascii="宋体" w:hAnsi="宋体" w:cs="宋体"/>
              </w:rPr>
            </w:pPr>
            <w:r>
              <w:rPr>
                <w:rFonts w:hint="eastAsia" w:ascii="宋体" w:hAnsi="宋体" w:cs="宋体"/>
              </w:rPr>
              <w:t>三、建立应用与推流服务器、边缘设备和客户端的连接。</w:t>
            </w:r>
          </w:p>
          <w:p>
            <w:pPr>
              <w:ind w:left="210" w:leftChars="100" w:right="210" w:rightChars="100" w:firstLine="420" w:firstLineChars="200"/>
              <w:jc w:val="left"/>
              <w:rPr>
                <w:rFonts w:ascii="宋体" w:hAnsi="宋体" w:cs="宋体"/>
              </w:rPr>
            </w:pPr>
            <w:r>
              <w:rPr>
                <w:rFonts w:hint="eastAsia" w:ascii="宋体" w:hAnsi="宋体" w:cs="宋体"/>
              </w:rPr>
              <w:t>四、在云端实现虚拟化，并部署运行应用。</w:t>
            </w:r>
          </w:p>
          <w:p>
            <w:pPr>
              <w:ind w:left="210" w:leftChars="100" w:right="210" w:rightChars="100" w:firstLine="420" w:firstLineChars="200"/>
              <w:jc w:val="left"/>
              <w:rPr>
                <w:rFonts w:ascii="宋体" w:hAnsi="宋体" w:cs="宋体"/>
              </w:rPr>
            </w:pPr>
            <w:r>
              <w:rPr>
                <w:rFonts w:hint="eastAsia" w:ascii="宋体" w:hAnsi="宋体" w:cs="宋体"/>
                <w:b/>
                <w:bCs/>
              </w:rPr>
              <w:t>论文计划、进度与目标:</w:t>
            </w:r>
          </w:p>
          <w:p>
            <w:pPr>
              <w:ind w:left="210" w:leftChars="100" w:right="210" w:rightChars="100" w:firstLine="420" w:firstLineChars="200"/>
              <w:jc w:val="left"/>
              <w:rPr>
                <w:rFonts w:ascii="宋体" w:hAnsi="宋体" w:cs="宋体"/>
              </w:rPr>
            </w:pPr>
            <w:r>
              <w:rPr>
                <w:rFonts w:hint="eastAsia" w:ascii="宋体" w:hAnsi="宋体" w:cs="宋体"/>
              </w:rPr>
              <w:t>(1)</w:t>
            </w:r>
            <w:r>
              <w:rPr>
                <w:rFonts w:hint="default" w:ascii="Times New Roman" w:hAnsi="Times New Roman" w:cs="Times New Roman"/>
              </w:rPr>
              <w:t>2014</w:t>
            </w:r>
            <w:r>
              <w:rPr>
                <w:rFonts w:hint="eastAsia" w:ascii="宋体" w:hAnsi="宋体" w:cs="宋体"/>
              </w:rPr>
              <w:t>年</w:t>
            </w:r>
            <w:r>
              <w:rPr>
                <w:rFonts w:hint="eastAsia" w:ascii="Times New Roman" w:hAnsi="Times New Roman" w:cs="Times New Roman"/>
              </w:rPr>
              <w:t>1</w:t>
            </w:r>
            <w:r>
              <w:rPr>
                <w:rFonts w:hint="eastAsia" w:ascii="宋体" w:hAnsi="宋体" w:cs="宋体"/>
              </w:rPr>
              <w:t>月－</w:t>
            </w:r>
            <w:r>
              <w:rPr>
                <w:rFonts w:hint="default" w:ascii="Times New Roman" w:hAnsi="Times New Roman" w:cs="Times New Roman"/>
              </w:rPr>
              <w:t>2014</w:t>
            </w:r>
            <w:r>
              <w:rPr>
                <w:rFonts w:hint="eastAsia" w:ascii="宋体" w:hAnsi="宋体" w:cs="宋体"/>
              </w:rPr>
              <w:t>年</w:t>
            </w:r>
            <w:r>
              <w:rPr>
                <w:rFonts w:hint="eastAsia" w:ascii="Times New Roman" w:hAnsi="Times New Roman" w:cs="Times New Roman"/>
              </w:rPr>
              <w:t>3</w:t>
            </w:r>
            <w:r>
              <w:rPr>
                <w:rFonts w:hint="eastAsia" w:ascii="宋体" w:hAnsi="宋体" w:cs="宋体"/>
              </w:rPr>
              <w:t>月：通过对系统进行设计并对所用技术进行选择和分析，设计出可行的方案。在这个过程中要充分考虑计划的合理性，并及时进行调整，完成详细设计。</w:t>
            </w:r>
          </w:p>
          <w:p>
            <w:pPr>
              <w:ind w:left="210" w:leftChars="100" w:right="210" w:rightChars="100" w:firstLine="420" w:firstLineChars="200"/>
              <w:jc w:val="left"/>
              <w:rPr>
                <w:rFonts w:ascii="宋体" w:hAnsi="宋体" w:cs="宋体"/>
              </w:rPr>
            </w:pPr>
            <w:r>
              <w:rPr>
                <w:rFonts w:hint="eastAsia" w:ascii="宋体" w:hAnsi="宋体" w:cs="宋体"/>
              </w:rPr>
              <w:t>(2)</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4</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7</w:t>
            </w:r>
            <w:r>
              <w:rPr>
                <w:rFonts w:hint="eastAsia" w:ascii="宋体" w:hAnsi="宋体" w:cs="宋体"/>
              </w:rPr>
              <w:t>月：在前期设计完成的基础上进行相关模块的编码实现，在此期间进行大量的软件工程相关资料的学习。</w:t>
            </w:r>
          </w:p>
          <w:p>
            <w:pPr>
              <w:ind w:left="210" w:leftChars="100" w:right="210" w:rightChars="100" w:firstLine="420" w:firstLineChars="200"/>
              <w:jc w:val="left"/>
              <w:rPr>
                <w:rFonts w:ascii="宋体" w:hAnsi="宋体" w:cs="宋体"/>
              </w:rPr>
            </w:pPr>
            <w:r>
              <w:rPr>
                <w:rFonts w:hint="eastAsia" w:ascii="宋体" w:hAnsi="宋体" w:cs="宋体"/>
              </w:rPr>
              <w:t>(3)</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8</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10</w:t>
            </w:r>
            <w:r>
              <w:rPr>
                <w:rFonts w:hint="eastAsia" w:ascii="宋体" w:hAnsi="宋体" w:cs="宋体"/>
              </w:rPr>
              <w:t xml:space="preserve">月：对系统进行测试，找出和分析系统出现的各种问题，完成各种业务的测试以及压力测试，完善系统的功能，实现最终目标。 </w:t>
            </w:r>
          </w:p>
          <w:p>
            <w:pPr>
              <w:ind w:left="210" w:leftChars="100" w:right="210" w:rightChars="100" w:firstLine="420" w:firstLineChars="200"/>
              <w:jc w:val="left"/>
              <w:rPr>
                <w:rFonts w:ascii="宋体" w:hAnsi="宋体" w:cs="宋体"/>
              </w:rPr>
            </w:pPr>
            <w:r>
              <w:rPr>
                <w:rFonts w:hint="eastAsia" w:ascii="宋体" w:hAnsi="宋体" w:cs="宋体"/>
              </w:rPr>
              <w:t>(4)</w:t>
            </w:r>
            <w:r>
              <w:rPr>
                <w:rFonts w:hint="eastAsia" w:ascii="Times New Roman" w:hAnsi="Times New Roman" w:cs="Times New Roman"/>
              </w:rPr>
              <w:t>201</w:t>
            </w:r>
            <w:r>
              <w:rPr>
                <w:rFonts w:hint="eastAsia" w:ascii="Times New Roman" w:hAnsi="Times New Roman" w:cs="Times New Roman"/>
                <w:lang w:val="en-US" w:eastAsia="zh-CN"/>
              </w:rPr>
              <w:t>4</w:t>
            </w:r>
            <w:r>
              <w:rPr>
                <w:rFonts w:hint="eastAsia" w:ascii="Times New Roman" w:hAnsi="Times New Roman" w:cs="Times New Roman"/>
              </w:rPr>
              <w:t xml:space="preserve"> </w:t>
            </w:r>
            <w:r>
              <w:rPr>
                <w:rFonts w:hint="eastAsia" w:ascii="宋体" w:hAnsi="宋体" w:cs="宋体"/>
              </w:rPr>
              <w:t>年</w:t>
            </w:r>
            <w:r>
              <w:rPr>
                <w:rFonts w:hint="eastAsia" w:ascii="Times New Roman" w:hAnsi="Times New Roman" w:cs="Times New Roman"/>
              </w:rPr>
              <w:t>11</w:t>
            </w:r>
            <w:r>
              <w:rPr>
                <w:rFonts w:hint="eastAsia" w:ascii="宋体" w:hAnsi="宋体" w:cs="宋体"/>
              </w:rPr>
              <w:t>月－</w:t>
            </w:r>
            <w:r>
              <w:rPr>
                <w:rFonts w:hint="eastAsia" w:ascii="Times New Roman" w:hAnsi="Times New Roman" w:cs="Times New Roman"/>
              </w:rPr>
              <w:t>201</w:t>
            </w:r>
            <w:r>
              <w:rPr>
                <w:rFonts w:hint="eastAsia" w:ascii="Times New Roman" w:hAnsi="Times New Roman" w:cs="Times New Roman"/>
                <w:lang w:val="en-US" w:eastAsia="zh-CN"/>
              </w:rPr>
              <w:t>4</w:t>
            </w:r>
            <w:r>
              <w:rPr>
                <w:rFonts w:hint="eastAsia" w:ascii="宋体" w:hAnsi="宋体" w:cs="宋体"/>
              </w:rPr>
              <w:t>年</w:t>
            </w:r>
            <w:r>
              <w:rPr>
                <w:rFonts w:hint="eastAsia" w:ascii="Times New Roman" w:hAnsi="Times New Roman" w:cs="Times New Roman"/>
              </w:rPr>
              <w:t>12</w:t>
            </w:r>
            <w:r>
              <w:rPr>
                <w:rFonts w:hint="eastAsia" w:ascii="宋体" w:hAnsi="宋体" w:cs="宋体"/>
              </w:rPr>
              <w:t>月：整理相关的文档和数据资料，完成论文的写作。</w:t>
            </w:r>
          </w:p>
        </w:tc>
      </w:tr>
    </w:tbl>
    <w:p>
      <w:pPr>
        <w:spacing w:line="20" w:lineRule="exact"/>
        <w:jc w:val="center"/>
        <w:rPr>
          <w:rFonts w:ascii="宋体" w:hAnsi="宋体"/>
          <w:sz w:val="10"/>
          <w:szCs w:val="10"/>
        </w:rPr>
      </w:pPr>
      <w:r>
        <w:rPr>
          <w:rFonts w:ascii="宋体" w:hAnsi="宋体"/>
          <w:b/>
          <w:sz w:val="28"/>
          <w:szCs w:val="28"/>
        </w:rPr>
        <w:br w:type="page"/>
      </w:r>
    </w:p>
    <w:p>
      <w:pPr>
        <w:spacing w:line="20" w:lineRule="exact"/>
        <w:jc w:val="center"/>
        <w:rPr>
          <w:rFonts w:ascii="宋体" w:hAnsi="宋体"/>
          <w:sz w:val="10"/>
          <w:szCs w:val="10"/>
        </w:rPr>
      </w:pPr>
    </w:p>
    <w:tbl>
      <w:tblPr>
        <w:tblW w:w="965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
      <w:tblGrid>
        <w:gridCol w:w="965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7838" w:hRule="atLeast"/>
          <w:jc w:val="center"/>
        </w:trPr>
        <w:tc>
          <w:tcPr>
            <w:tcW w:w="9652" w:type="dxa"/>
            <w:tcMar>
              <w:top w:w="200" w:type="dxa"/>
            </w:tcMar>
            <w:vAlign w:val="top"/>
          </w:tcPr>
          <w:p>
            <w:pPr>
              <w:spacing w:afterLines="50"/>
              <w:ind w:left="210" w:leftChars="100" w:right="210" w:rightChars="100"/>
              <w:jc w:val="left"/>
              <w:rPr>
                <w:rFonts w:ascii="宋体" w:hAnsi="宋体" w:cs="宋体"/>
              </w:rPr>
            </w:pPr>
            <w:r>
              <w:rPr>
                <w:rFonts w:ascii="宋体" w:hAnsi="宋体" w:cs="宋体"/>
                <w:b/>
              </w:rPr>
              <w:t>论文进展情况</w:t>
            </w:r>
          </w:p>
          <w:p>
            <w:pPr>
              <w:ind w:left="210" w:leftChars="100" w:right="210" w:rightChars="100" w:firstLine="420" w:firstLineChars="200"/>
              <w:jc w:val="left"/>
              <w:rPr>
                <w:rFonts w:ascii="宋体" w:hAnsi="宋体" w:cs="宋体"/>
                <w:b/>
                <w:bCs/>
              </w:rPr>
            </w:pPr>
            <w:r>
              <w:rPr>
                <w:rFonts w:hint="eastAsia" w:ascii="宋体" w:hAnsi="宋体" w:cs="宋体"/>
                <w:b/>
                <w:bCs/>
              </w:rPr>
              <w:t>报告工作计划:</w:t>
            </w:r>
          </w:p>
          <w:p>
            <w:pPr>
              <w:ind w:left="210" w:leftChars="100" w:right="210" w:rightChars="100" w:firstLine="420" w:firstLineChars="200"/>
              <w:jc w:val="left"/>
              <w:rPr>
                <w:rFonts w:ascii="宋体" w:hAnsi="宋体" w:cs="宋体"/>
              </w:rPr>
            </w:pPr>
            <w:r>
              <w:rPr>
                <w:rFonts w:hint="eastAsia" w:ascii="宋体" w:hAnsi="宋体" w:cs="宋体"/>
              </w:rPr>
              <w:t>(1)</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1</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3</w:t>
            </w:r>
            <w:r>
              <w:rPr>
                <w:rFonts w:hint="eastAsia" w:ascii="宋体" w:hAnsi="宋体" w:cs="宋体"/>
              </w:rPr>
              <w:t>月：通过对系统进行设计并对所用技术进行选择和分析，设计出可行的方案。在这个过程中要充分考虑计划的合理性，并及时进行调整，完成详细设计。</w:t>
            </w:r>
          </w:p>
          <w:p>
            <w:pPr>
              <w:ind w:left="210" w:leftChars="100" w:right="210" w:rightChars="100" w:firstLine="420" w:firstLineChars="200"/>
              <w:jc w:val="left"/>
              <w:rPr>
                <w:rFonts w:ascii="宋体" w:hAnsi="宋体" w:cs="宋体"/>
              </w:rPr>
            </w:pPr>
            <w:r>
              <w:rPr>
                <w:rFonts w:hint="eastAsia" w:ascii="宋体" w:hAnsi="宋体" w:cs="宋体"/>
              </w:rPr>
              <w:t>(2)</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4</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7</w:t>
            </w:r>
            <w:r>
              <w:rPr>
                <w:rFonts w:hint="eastAsia" w:ascii="宋体" w:hAnsi="宋体" w:cs="宋体"/>
              </w:rPr>
              <w:t>月：在前期设计完成的基础上进行相关模块的编码实现，在此期间进行大量的软件工程相关资料的学习。</w:t>
            </w:r>
          </w:p>
          <w:p>
            <w:pPr>
              <w:ind w:left="210" w:leftChars="100" w:right="210" w:rightChars="100" w:firstLine="420" w:firstLineChars="200"/>
              <w:jc w:val="left"/>
              <w:rPr>
                <w:rFonts w:ascii="宋体" w:hAnsi="宋体" w:cs="宋体"/>
              </w:rPr>
            </w:pPr>
            <w:r>
              <w:rPr>
                <w:rFonts w:hint="eastAsia" w:ascii="宋体" w:hAnsi="宋体" w:cs="宋体"/>
              </w:rPr>
              <w:t>(3)</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8</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10</w:t>
            </w:r>
            <w:r>
              <w:rPr>
                <w:rFonts w:hint="eastAsia" w:ascii="宋体" w:hAnsi="宋体" w:cs="宋体"/>
              </w:rPr>
              <w:t xml:space="preserve">月：对系统进行测试，找出和分析系统出现的各种问题，完成各种业务的测试以及压力测试，完善系统的功能，实现最终目标。 </w:t>
            </w:r>
          </w:p>
          <w:p>
            <w:pPr>
              <w:ind w:left="210" w:leftChars="100" w:right="210" w:rightChars="100" w:firstLine="420" w:firstLineChars="200"/>
              <w:jc w:val="left"/>
              <w:rPr>
                <w:rFonts w:ascii="宋体" w:hAnsi="宋体" w:cs="宋体"/>
              </w:rPr>
            </w:pPr>
            <w:r>
              <w:rPr>
                <w:rFonts w:hint="eastAsia" w:ascii="宋体" w:hAnsi="宋体" w:cs="宋体"/>
              </w:rPr>
              <w:t>(4)</w:t>
            </w:r>
            <w:r>
              <w:rPr>
                <w:rFonts w:hint="eastAsia" w:ascii="Times New Roman" w:hAnsi="Times New Roman" w:cs="Times New Roman"/>
              </w:rPr>
              <w:t>201</w:t>
            </w:r>
            <w:r>
              <w:rPr>
                <w:rFonts w:hint="eastAsia" w:ascii="Times New Roman" w:hAnsi="Times New Roman" w:cs="Times New Roman"/>
                <w:lang w:val="en-US" w:eastAsia="zh-CN"/>
              </w:rPr>
              <w:t>4</w:t>
            </w:r>
            <w:r>
              <w:rPr>
                <w:rFonts w:hint="eastAsia" w:ascii="Times New Roman" w:hAnsi="Times New Roman" w:cs="Times New Roman"/>
              </w:rPr>
              <w:t xml:space="preserve"> </w:t>
            </w:r>
            <w:r>
              <w:rPr>
                <w:rFonts w:hint="eastAsia" w:ascii="宋体" w:hAnsi="宋体" w:cs="宋体"/>
              </w:rPr>
              <w:t>年</w:t>
            </w:r>
            <w:r>
              <w:rPr>
                <w:rFonts w:hint="default" w:ascii="Times New Roman" w:hAnsi="Times New Roman" w:cs="Times New Roman"/>
              </w:rPr>
              <w:t>11</w:t>
            </w:r>
            <w:r>
              <w:rPr>
                <w:rFonts w:hint="eastAsia" w:ascii="宋体" w:hAnsi="宋体" w:cs="宋体"/>
              </w:rPr>
              <w:t>月－</w:t>
            </w:r>
            <w:r>
              <w:rPr>
                <w:rFonts w:hint="eastAsia" w:ascii="Times New Roman" w:hAnsi="Times New Roman" w:cs="Times New Roman"/>
              </w:rPr>
              <w:t>20</w:t>
            </w:r>
            <w:r>
              <w:rPr>
                <w:rFonts w:hint="eastAsia" w:ascii="Times New Roman" w:hAnsi="Times New Roman" w:cs="Times New Roman"/>
              </w:rPr>
              <w:t>1</w:t>
            </w:r>
            <w:r>
              <w:rPr>
                <w:rFonts w:hint="eastAsia" w:ascii="Times New Roman" w:hAnsi="Times New Roman" w:cs="Times New Roman"/>
                <w:lang w:val="en-US" w:eastAsia="zh-CN"/>
              </w:rPr>
              <w:t>4</w:t>
            </w:r>
            <w:r>
              <w:rPr>
                <w:rFonts w:hint="eastAsia" w:ascii="宋体" w:hAnsi="宋体" w:cs="宋体"/>
              </w:rPr>
              <w:t>年</w:t>
            </w:r>
            <w:r>
              <w:rPr>
                <w:rFonts w:hint="default" w:ascii="Times New Roman" w:hAnsi="Times New Roman" w:cs="Times New Roman"/>
              </w:rPr>
              <w:t>12</w:t>
            </w:r>
            <w:r>
              <w:rPr>
                <w:rFonts w:hint="eastAsia" w:ascii="宋体" w:hAnsi="宋体" w:cs="宋体"/>
              </w:rPr>
              <w:t xml:space="preserve">月：整理相关的文档和数据资料，完成论文的写作。  </w:t>
            </w:r>
          </w:p>
          <w:p>
            <w:pPr>
              <w:ind w:left="210" w:leftChars="100" w:right="210" w:rightChars="100" w:firstLine="420" w:firstLineChars="200"/>
              <w:jc w:val="left"/>
              <w:rPr>
                <w:rFonts w:ascii="宋体" w:hAnsi="宋体" w:cs="宋体"/>
              </w:rPr>
            </w:pPr>
          </w:p>
          <w:p>
            <w:pPr>
              <w:ind w:left="210" w:leftChars="100" w:right="210" w:rightChars="100" w:firstLine="420" w:firstLineChars="200"/>
              <w:jc w:val="left"/>
              <w:rPr>
                <w:rFonts w:ascii="宋体" w:hAnsi="宋体" w:cs="宋体"/>
              </w:rPr>
            </w:pPr>
            <w:r>
              <w:rPr>
                <w:rFonts w:hint="eastAsia" w:ascii="宋体" w:hAnsi="宋体" w:cs="宋体"/>
                <w:b/>
                <w:bCs/>
              </w:rPr>
              <w:t>实际工作进展情况</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(1)</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1</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3</w:t>
            </w:r>
            <w:r>
              <w:rPr>
                <w:rFonts w:hint="eastAsia" w:ascii="宋体" w:hAnsi="宋体" w:cs="宋体"/>
              </w:rPr>
              <w:t>月：阅读及整理相关文档，包括NGOD架构标准规范、已实现的</w:t>
            </w:r>
            <w:r>
              <w:rPr>
                <w:rFonts w:hint="eastAsia" w:ascii="Times New Roman" w:hAnsi="Times New Roman" w:cs="Times New Roman"/>
              </w:rPr>
              <w:t xml:space="preserve">NGOD </w:t>
            </w:r>
            <w:r>
              <w:rPr>
                <w:rFonts w:hint="eastAsia" w:ascii="宋体" w:hAnsi="宋体" w:cs="宋体"/>
              </w:rPr>
              <w:t>模块的相关文档、研究论文。完成了系统设计并对所用技术进行了选择和分析，完成了概要和详细设计，并完成小论文。</w:t>
            </w:r>
          </w:p>
          <w:p>
            <w:pPr>
              <w:ind w:left="210" w:leftChars="100" w:right="210" w:rightChars="100" w:firstLine="420" w:firstLineChars="200"/>
              <w:jc w:val="left"/>
              <w:rPr>
                <w:rFonts w:ascii="宋体" w:hAnsi="宋体" w:cs="宋体"/>
              </w:rPr>
            </w:pPr>
            <w:r>
              <w:rPr>
                <w:rFonts w:hint="eastAsia" w:ascii="宋体" w:hAnsi="宋体" w:cs="宋体"/>
              </w:rPr>
              <w:t>(2)</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4</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7</w:t>
            </w:r>
            <w:r>
              <w:rPr>
                <w:rFonts w:hint="eastAsia" w:ascii="宋体" w:hAnsi="宋体" w:cs="宋体"/>
              </w:rPr>
              <w:t>月：在前期设计完成的基础上进行相关模块的编码实现，实现了主要的模块通信接口、模块功能和最小资源分配策略。</w:t>
            </w:r>
          </w:p>
          <w:p>
            <w:pPr>
              <w:ind w:left="210" w:leftChars="100" w:right="210" w:rightChars="100" w:firstLine="420" w:firstLineChars="200"/>
              <w:jc w:val="left"/>
              <w:rPr>
                <w:rFonts w:ascii="宋体" w:hAnsi="宋体" w:cs="宋体"/>
              </w:rPr>
            </w:pPr>
            <w:r>
              <w:rPr>
                <w:rFonts w:hint="eastAsia" w:ascii="宋体" w:hAnsi="宋体" w:cs="宋体"/>
              </w:rPr>
              <w:t>(3)</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8</w:t>
            </w:r>
            <w:r>
              <w:rPr>
                <w:rFonts w:hint="eastAsia" w:ascii="宋体" w:hAnsi="宋体" w:cs="宋体"/>
              </w:rPr>
              <w:t>月－</w:t>
            </w:r>
            <w:r>
              <w:rPr>
                <w:rFonts w:hint="eastAsia" w:ascii="Times New Roman" w:hAnsi="Times New Roman" w:cs="Times New Roman"/>
              </w:rPr>
              <w:t>2014</w:t>
            </w:r>
            <w:r>
              <w:rPr>
                <w:rFonts w:hint="eastAsia" w:ascii="宋体" w:hAnsi="宋体" w:cs="宋体"/>
              </w:rPr>
              <w:t>年</w:t>
            </w:r>
            <w:r>
              <w:rPr>
                <w:rFonts w:hint="eastAsia" w:ascii="Times New Roman" w:hAnsi="Times New Roman" w:cs="Times New Roman"/>
              </w:rPr>
              <w:t>10</w:t>
            </w:r>
            <w:r>
              <w:rPr>
                <w:rFonts w:hint="eastAsia" w:ascii="宋体" w:hAnsi="宋体" w:cs="宋体"/>
              </w:rPr>
              <w:t xml:space="preserve">月：对系统进行测试，发现并分析了系统出现的一些问题，完成了各种业务的测试以及压力测试，完善系统的功能。 </w:t>
            </w:r>
          </w:p>
          <w:p>
            <w:pPr>
              <w:ind w:left="210" w:leftChars="100" w:right="210" w:rightChars="100" w:firstLine="420" w:firstLineChars="200"/>
              <w:jc w:val="left"/>
              <w:rPr>
                <w:rFonts w:ascii="宋体" w:hAnsi="宋体" w:cs="宋体"/>
              </w:rPr>
            </w:pPr>
            <w:r>
              <w:rPr>
                <w:rFonts w:hint="eastAsia" w:ascii="宋体" w:hAnsi="宋体" w:cs="宋体"/>
              </w:rPr>
              <w:t>(4)</w:t>
            </w:r>
            <w:r>
              <w:rPr>
                <w:rFonts w:hint="eastAsia" w:ascii="Times New Roman" w:hAnsi="Times New Roman" w:cs="Times New Roman"/>
              </w:rPr>
              <w:t>201</w:t>
            </w:r>
            <w:r>
              <w:rPr>
                <w:rFonts w:hint="eastAsia" w:ascii="Times New Roman" w:hAnsi="Times New Roman" w:cs="Times New Roman"/>
                <w:lang w:val="en-US" w:eastAsia="zh-CN"/>
              </w:rPr>
              <w:t>4</w:t>
            </w:r>
            <w:r>
              <w:rPr>
                <w:rFonts w:hint="eastAsia" w:ascii="Times New Roman" w:hAnsi="Times New Roman" w:cs="Times New Roman"/>
              </w:rPr>
              <w:t xml:space="preserve"> </w:t>
            </w:r>
            <w:r>
              <w:rPr>
                <w:rFonts w:hint="eastAsia" w:ascii="宋体" w:hAnsi="宋体" w:cs="宋体"/>
              </w:rPr>
              <w:t>年</w:t>
            </w:r>
            <w:r>
              <w:rPr>
                <w:rFonts w:hint="eastAsia" w:ascii="Times New Roman" w:hAnsi="Times New Roman" w:cs="Times New Roman"/>
              </w:rPr>
              <w:t>11</w:t>
            </w:r>
            <w:r>
              <w:rPr>
                <w:rFonts w:hint="eastAsia" w:ascii="宋体" w:hAnsi="宋体" w:cs="宋体"/>
              </w:rPr>
              <w:t>月－</w:t>
            </w:r>
            <w:r>
              <w:rPr>
                <w:rFonts w:hint="eastAsia" w:ascii="Times New Roman" w:hAnsi="Times New Roman" w:cs="Times New Roman"/>
              </w:rPr>
              <w:t>201</w:t>
            </w:r>
            <w:r>
              <w:rPr>
                <w:rFonts w:hint="eastAsia" w:ascii="Times New Roman" w:hAnsi="Times New Roman" w:cs="Times New Roman"/>
                <w:lang w:val="en-US" w:eastAsia="zh-CN"/>
              </w:rPr>
              <w:t>4</w:t>
            </w:r>
            <w:r>
              <w:rPr>
                <w:rFonts w:hint="eastAsia" w:ascii="宋体" w:hAnsi="宋体" w:cs="宋体"/>
              </w:rPr>
              <w:t>年</w:t>
            </w:r>
            <w:r>
              <w:rPr>
                <w:rFonts w:hint="eastAsia" w:ascii="Times New Roman" w:hAnsi="Times New Roman" w:cs="Times New Roman"/>
              </w:rPr>
              <w:t>12</w:t>
            </w:r>
            <w:r>
              <w:rPr>
                <w:rFonts w:hint="eastAsia" w:ascii="宋体" w:hAnsi="宋体" w:cs="宋体"/>
              </w:rPr>
              <w:t>月：与其它同学完成项目的整体测试，整理相关的文档和数据资料，完成论文的写作。</w:t>
            </w:r>
          </w:p>
          <w:p>
            <w:pPr>
              <w:ind w:left="210" w:leftChars="100" w:right="210" w:rightChars="100" w:firstLine="420" w:firstLineChars="200"/>
              <w:jc w:val="left"/>
              <w:rPr>
                <w:rFonts w:ascii="宋体" w:hAnsi="宋体" w:cs="宋体"/>
              </w:rPr>
            </w:pPr>
            <w:r>
              <w:rPr>
                <w:rFonts w:hint="eastAsia" w:ascii="宋体" w:hAnsi="宋体" w:cs="宋体"/>
              </w:rPr>
              <w:t>从目前的进展和工作情况看，可以定期完成论文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5283" w:hRule="atLeast"/>
          <w:jc w:val="center"/>
        </w:trPr>
        <w:tc>
          <w:tcPr>
            <w:tcW w:w="9652" w:type="dxa"/>
            <w:tcMar>
              <w:top w:w="200" w:type="dxa"/>
            </w:tcMar>
            <w:vAlign w:val="top"/>
          </w:tcPr>
          <w:p>
            <w:pPr>
              <w:spacing w:afterLines="50"/>
              <w:ind w:left="210" w:leftChars="100" w:right="210" w:rightChars="100"/>
              <w:jc w:val="left"/>
              <w:rPr>
                <w:rFonts w:ascii="宋体" w:hAnsi="宋体" w:cs="宋体"/>
                <w:b/>
              </w:rPr>
            </w:pPr>
            <w:r>
              <w:rPr>
                <w:rFonts w:ascii="宋体" w:hAnsi="宋体" w:cs="宋体"/>
                <w:b/>
              </w:rPr>
              <w:t>工作成果</w:t>
            </w:r>
          </w:p>
          <w:p>
            <w:pPr>
              <w:ind w:right="210" w:rightChars="100"/>
              <w:jc w:val="left"/>
              <w:rPr>
                <w:rFonts w:ascii="Times New Roman" w:hAnsi="Times New Roman" w:cs="宋体"/>
                <w:b/>
                <w:bCs/>
              </w:rPr>
            </w:pPr>
            <w:r>
              <w:rPr>
                <w:rFonts w:hint="eastAsia" w:ascii="Times New Roman" w:hAnsi="Times New Roman" w:cs="宋体"/>
                <w:b/>
                <w:bCs/>
                <w:lang w:val="en-US" w:eastAsia="zh-CN"/>
              </w:rPr>
              <w:t xml:space="preserve">            </w:t>
            </w:r>
            <w:r>
              <w:rPr>
                <w:rFonts w:hint="eastAsia" w:ascii="Times New Roman" w:hAnsi="Times New Roman" w:cs="宋体"/>
                <w:b/>
                <w:bCs/>
              </w:rPr>
              <w:t>已完成学位论文工作的内容</w:t>
            </w:r>
          </w:p>
          <w:p>
            <w:pPr>
              <w:numPr>
                <w:ilvl w:val="0"/>
                <w:numId w:val="1"/>
              </w:num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学习NGOD官方文档，掌握NGOD对各个模块的功能划分、各个接口的定义实现，以及NGOD官方对RTSP协议的扩展和VREP协议的定义。</w:t>
            </w:r>
          </w:p>
          <w:p>
            <w:pPr>
              <w:numPr>
                <w:numId w:val="0"/>
              </w:numPr>
              <w:ind w:leftChars="300" w:right="210" w:rightChars="100"/>
              <w:jc w:val="left"/>
              <w:rPr>
                <w:rFonts w:hint="eastAsia" w:ascii="Times New Roman" w:hAnsi="Times New Roman" w:eastAsia="宋体" w:cs="宋体"/>
                <w:lang w:val="en-US" w:eastAsia="zh-CN"/>
              </w:rPr>
            </w:pPr>
            <w:r>
              <w:rPr>
                <w:rFonts w:hint="eastAsia" w:ascii="Times New Roman" w:hAnsi="Times New Roman" w:cs="宋体"/>
                <w:lang w:val="en-US" w:eastAsia="zh-CN"/>
              </w:rPr>
              <w:t>VREP协议</w:t>
            </w:r>
            <w:r>
              <w:rPr>
                <w:rFonts w:hint="eastAsia" w:ascii="Times New Roman" w:hAnsi="Times New Roman"/>
                <w:color w:val="auto"/>
                <w:lang w:val="en-US" w:eastAsia="zh-CN"/>
              </w:rPr>
              <w:t>是</w:t>
            </w:r>
            <w:r>
              <w:rPr>
                <w:rFonts w:hint="default" w:ascii="Times New Roman" w:hAnsi="Times New Roman" w:cs="Times New Roman"/>
                <w:color w:val="auto"/>
                <w:lang w:val="en-US" w:eastAsia="zh-CN"/>
              </w:rPr>
              <w:t>NGOD</w:t>
            </w:r>
            <w:r>
              <w:rPr>
                <w:rFonts w:hint="eastAsia" w:ascii="Times New Roman" w:hAnsi="Times New Roman"/>
                <w:color w:val="auto"/>
                <w:lang w:val="en-US" w:eastAsia="zh-CN"/>
              </w:rPr>
              <w:t>在</w:t>
            </w:r>
            <w:r>
              <w:rPr>
                <w:rFonts w:hint="default" w:ascii="Times New Roman" w:hAnsi="Times New Roman" w:cs="Times New Roman"/>
                <w:color w:val="auto"/>
                <w:lang w:val="en-US" w:eastAsia="zh-CN"/>
              </w:rPr>
              <w:t>TRIP</w:t>
            </w:r>
            <w:r>
              <w:rPr>
                <w:rFonts w:hint="eastAsia" w:ascii="Times New Roman" w:hAnsi="Times New Roman"/>
                <w:color w:val="auto"/>
                <w:lang w:val="en-US" w:eastAsia="zh-CN"/>
              </w:rPr>
              <w:t>（</w:t>
            </w:r>
            <w:r>
              <w:rPr>
                <w:rFonts w:hint="default" w:ascii="Times New Roman" w:hAnsi="Times New Roman" w:cs="Times New Roman"/>
                <w:color w:val="auto"/>
                <w:lang w:val="en-US" w:eastAsia="zh-CN"/>
              </w:rPr>
              <w:t>RFC 3219</w:t>
            </w:r>
            <w:r>
              <w:rPr>
                <w:rFonts w:hint="eastAsia" w:ascii="Times New Roman" w:hAnsi="Times New Roman"/>
                <w:color w:val="auto"/>
                <w:lang w:val="en-US" w:eastAsia="zh-CN"/>
              </w:rPr>
              <w:t>）的基础上扩展而来的协议。</w:t>
            </w:r>
          </w:p>
          <w:p>
            <w:pPr>
              <w:numPr>
                <w:ilvl w:val="0"/>
                <w:numId w:val="1"/>
              </w:num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完成对NGOD架构的扩展，新增加了ASM和AS两个功能模块，S7、R8和D8三个接口。</w:t>
            </w:r>
          </w:p>
          <w:p>
            <w:pPr>
              <w:numPr>
                <w:numId w:val="0"/>
              </w:numPr>
              <w:ind w:leftChars="300" w:right="210" w:rightChars="100"/>
              <w:jc w:val="left"/>
              <w:rPr>
                <w:rFonts w:hint="eastAsia" w:ascii="Times New Roman" w:hAnsi="Times New Roman" w:cs="宋体"/>
                <w:lang w:val="en-US" w:eastAsia="zh-CN"/>
              </w:rPr>
            </w:pPr>
            <w:r>
              <w:rPr>
                <w:rFonts w:hint="eastAsia" w:ascii="Times New Roman" w:hAnsi="Times New Roman" w:cs="宋体"/>
                <w:lang w:val="en-US" w:eastAsia="zh-CN"/>
              </w:rPr>
              <w:t>如图1所示，是对NGOD架构进行扩展后的部分结构图：</w:t>
            </w:r>
          </w:p>
          <w:p>
            <w:pPr>
              <w:numPr>
                <w:numId w:val="0"/>
              </w:numPr>
              <w:ind w:leftChars="300" w:right="210" w:rightChars="100"/>
              <w:jc w:val="left"/>
              <w:rPr>
                <w:rFonts w:hint="eastAsia" w:ascii="Times New Roman" w:hAnsi="Times New Roman" w:cs="宋体"/>
                <w:lang w:val="en-US" w:eastAsia="zh-CN"/>
              </w:rPr>
            </w:pPr>
            <w:r>
              <w:rPr>
                <w:rFonts w:hint="eastAsia" w:ascii="Times New Roman" w:hAnsi="Times New Roman" w:eastAsia="宋体" w:cs="宋体"/>
                <w:kern w:val="2"/>
                <w:sz w:val="21"/>
                <w:szCs w:val="22"/>
                <w:lang w:val="en-US" w:eastAsia="zh-CN" w:bidi="ar-SA"/>
              </w:rPr>
              <w:pict>
                <v:shape id="图片 10" o:spid="_x0000_s1035" type="#_x0000_t75" style="height:301.5pt;width:351.1pt;rotation:0f;" o:ole="f" fillcolor="#FFFFFF" filled="f" o:preferrelative="t" stroked="f" coordorigin="0,0" coordsize="21600,21600">
                  <v:fill on="f" color2="#FFFFFF" focus="0%"/>
                  <v:imagedata gain="65536f" blacklevel="0f" gamma="0" o:title="图片1" r:id="rId9"/>
                  <o:lock v:ext="edit" position="f" selection="f" grouping="f" rotation="f" cropping="f" text="f" aspectratio="t"/>
                  <w10:wrap type="none"/>
                  <w10:anchorlock/>
                </v:shape>
              </w:pict>
            </w:r>
          </w:p>
          <w:p>
            <w:pPr>
              <w:numPr>
                <w:numId w:val="0"/>
              </w:numPr>
              <w:ind w:leftChars="300" w:right="210" w:rightChars="100"/>
              <w:jc w:val="center"/>
              <w:rPr>
                <w:rFonts w:hint="eastAsia" w:ascii="Times New Roman" w:hAnsi="Times New Roman" w:cs="宋体"/>
                <w:sz w:val="20"/>
                <w:szCs w:val="21"/>
                <w:lang w:val="en-US" w:eastAsia="zh-CN"/>
              </w:rPr>
            </w:pPr>
            <w:r>
              <w:rPr>
                <w:rFonts w:hint="eastAsia" w:ascii="Times New Roman" w:hAnsi="Times New Roman" w:cs="宋体"/>
                <w:sz w:val="20"/>
                <w:szCs w:val="21"/>
                <w:lang w:val="en-US" w:eastAsia="zh-CN"/>
              </w:rPr>
              <w:t>图1</w:t>
            </w:r>
            <w:r>
              <w:rPr>
                <w:rFonts w:hint="eastAsia" w:ascii="Times New Roman" w:hAnsi="Times New Roman" w:cs="Times New Roman"/>
                <w:sz w:val="20"/>
                <w:szCs w:val="21"/>
                <w:lang w:val="en-US" w:eastAsia="zh-CN"/>
              </w:rPr>
              <w:t xml:space="preserve"> 扩展后的NGOD架构图</w:t>
            </w:r>
          </w:p>
          <w:p>
            <w:pPr>
              <w:ind w:left="210" w:leftChars="100" w:right="210" w:rightChars="100" w:firstLine="420" w:firstLineChars="200"/>
              <w:jc w:val="left"/>
              <w:rPr>
                <w:rFonts w:ascii="Times New Roman" w:hAnsi="Times New Roman" w:cs="宋体"/>
              </w:rPr>
            </w:pPr>
            <w:r>
              <w:rPr>
                <w:rFonts w:hint="default" w:ascii="Times New Roman" w:hAnsi="Times New Roman" w:cs="Times New Roman"/>
              </w:rPr>
              <w:t>ASM</w:t>
            </w:r>
            <w:r>
              <w:rPr>
                <w:rFonts w:hint="eastAsia" w:ascii="Times New Roman" w:hAnsi="Times New Roman" w:cs="宋体"/>
              </w:rPr>
              <w:t>（</w:t>
            </w:r>
            <w:r>
              <w:rPr>
                <w:rFonts w:hint="eastAsia" w:ascii="Times New Roman" w:hAnsi="Times New Roman" w:cs="Times New Roman"/>
              </w:rPr>
              <w:t>Application Server Manager</w:t>
            </w:r>
            <w:r>
              <w:rPr>
                <w:rFonts w:hint="eastAsia" w:ascii="Times New Roman" w:hAnsi="Times New Roman" w:cs="宋体"/>
              </w:rPr>
              <w:t>，应用服务器管理器）的功能包括资源管理功能和设备发现功能。</w:t>
            </w:r>
          </w:p>
          <w:p>
            <w:pPr>
              <w:ind w:left="210" w:leftChars="100" w:right="210" w:rightChars="100" w:firstLine="420" w:firstLineChars="200"/>
              <w:jc w:val="left"/>
              <w:rPr>
                <w:rFonts w:ascii="Times New Roman" w:hAnsi="Times New Roman" w:cs="宋体"/>
              </w:rPr>
            </w:pPr>
            <w:r>
              <w:rPr>
                <w:rFonts w:hint="eastAsia" w:ascii="Times New Roman" w:hAnsi="Times New Roman" w:cs="Times New Roman"/>
              </w:rPr>
              <w:t>AS</w:t>
            </w:r>
            <w:r>
              <w:rPr>
                <w:rFonts w:hint="eastAsia" w:ascii="Times New Roman" w:hAnsi="Times New Roman" w:cs="宋体"/>
              </w:rPr>
              <w:t>（</w:t>
            </w:r>
            <w:r>
              <w:rPr>
                <w:rFonts w:hint="eastAsia" w:ascii="Times New Roman" w:hAnsi="Times New Roman" w:cs="Times New Roman"/>
              </w:rPr>
              <w:t>Application Server</w:t>
            </w:r>
            <w:r>
              <w:rPr>
                <w:rFonts w:hint="eastAsia" w:ascii="Times New Roman" w:hAnsi="Times New Roman" w:cs="宋体"/>
              </w:rPr>
              <w:t>，应用服务器）是用户请求应用运行的服务器。在</w:t>
            </w:r>
            <w:r>
              <w:rPr>
                <w:rFonts w:hint="eastAsia" w:ascii="Times New Roman" w:hAnsi="Times New Roman" w:cs="Times New Roman"/>
              </w:rPr>
              <w:t>AS</w:t>
            </w:r>
            <w:r>
              <w:rPr>
                <w:rFonts w:hint="eastAsia" w:ascii="Times New Roman" w:hAnsi="Times New Roman" w:cs="宋体"/>
              </w:rPr>
              <w:t>上实现了应用虚拟化，提高了应用程序的兼容性和应用部署的速度。</w:t>
            </w:r>
          </w:p>
          <w:p>
            <w:pPr>
              <w:ind w:left="210" w:leftChars="100" w:right="210" w:rightChars="100" w:firstLine="420" w:firstLineChars="200"/>
              <w:jc w:val="left"/>
              <w:rPr>
                <w:rFonts w:hint="eastAsia" w:ascii="Times New Roman" w:hAnsi="Times New Roman"/>
                <w:color w:val="auto"/>
                <w:lang w:val="en-US" w:eastAsia="zh-CN"/>
              </w:rPr>
            </w:pPr>
            <w:r>
              <w:rPr>
                <w:rFonts w:hint="eastAsia" w:ascii="Times New Roman" w:hAnsi="Times New Roman" w:cs="Times New Roman"/>
              </w:rPr>
              <w:t>ASM</w:t>
            </w:r>
            <w:r>
              <w:rPr>
                <w:rFonts w:hint="eastAsia" w:ascii="Times New Roman" w:hAnsi="Times New Roman" w:cs="宋体"/>
              </w:rPr>
              <w:t>与</w:t>
            </w:r>
            <w:r>
              <w:rPr>
                <w:rFonts w:hint="eastAsia" w:ascii="Times New Roman" w:hAnsi="Times New Roman" w:cs="Times New Roman"/>
              </w:rPr>
              <w:t>SM</w:t>
            </w:r>
            <w:r>
              <w:rPr>
                <w:rFonts w:hint="eastAsia" w:ascii="Times New Roman" w:hAnsi="Times New Roman" w:cs="宋体"/>
              </w:rPr>
              <w:t>之间定义实现</w:t>
            </w:r>
            <w:r>
              <w:rPr>
                <w:rFonts w:hint="eastAsia" w:ascii="Times New Roman" w:hAnsi="Times New Roman" w:cs="Times New Roman"/>
              </w:rPr>
              <w:t>了S7</w:t>
            </w:r>
            <w:r>
              <w:rPr>
                <w:rFonts w:hint="eastAsia" w:ascii="Times New Roman" w:hAnsi="Times New Roman" w:cs="宋体"/>
              </w:rPr>
              <w:t>接口，负责在应用服务器上对会话请求所需的服务器资源进行商议。</w:t>
            </w:r>
            <w:r>
              <w:rPr>
                <w:rFonts w:hint="eastAsia" w:ascii="Times New Roman" w:hAnsi="Times New Roman" w:cs="Times New Roman"/>
              </w:rPr>
              <w:t>S7</w:t>
            </w:r>
            <w:r>
              <w:rPr>
                <w:rFonts w:hint="eastAsia" w:ascii="Times New Roman" w:hAnsi="Times New Roman" w:cs="宋体"/>
              </w:rPr>
              <w:t>接口实现了</w:t>
            </w:r>
            <w:r>
              <w:rPr>
                <w:rFonts w:hint="eastAsia" w:ascii="Times New Roman" w:hAnsi="Times New Roman" w:cs="Times New Roman"/>
              </w:rPr>
              <w:t>RTSP</w:t>
            </w:r>
            <w:r>
              <w:rPr>
                <w:rFonts w:hint="eastAsia" w:ascii="Times New Roman" w:hAnsi="Times New Roman" w:cs="宋体"/>
              </w:rPr>
              <w:t>协议</w:t>
            </w:r>
            <w:r>
              <w:rPr>
                <w:rFonts w:hint="eastAsia" w:ascii="Times New Roman" w:hAnsi="Times New Roman" w:cs="宋体"/>
                <w:lang w:eastAsia="zh-CN"/>
              </w:rPr>
              <w:t>，</w:t>
            </w:r>
            <w:r>
              <w:rPr>
                <w:rFonts w:hint="eastAsia" w:ascii="Times New Roman" w:hAnsi="Times New Roman"/>
                <w:color w:val="auto"/>
              </w:rPr>
              <w:t>主要包括</w:t>
            </w:r>
            <w:r>
              <w:rPr>
                <w:rFonts w:ascii="Times New Roman" w:hAnsi="Times New Roman" w:cs="Times New Roman"/>
                <w:color w:val="auto"/>
              </w:rPr>
              <w:t>SETUP、TEARDOWN、ANNOUNCE</w:t>
            </w:r>
            <w:r>
              <w:rPr>
                <w:rFonts w:hint="eastAsia" w:ascii="Times New Roman" w:hAnsi="Times New Roman" w:cs="Times New Roman"/>
                <w:color w:val="auto"/>
                <w:lang w:eastAsia="zh-CN"/>
              </w:rPr>
              <w:t>等</w:t>
            </w:r>
            <w:r>
              <w:rPr>
                <w:rFonts w:hint="eastAsia" w:ascii="Times New Roman" w:hAnsi="Times New Roman"/>
                <w:color w:val="auto"/>
              </w:rPr>
              <w:t>消息信令</w:t>
            </w:r>
            <w:r>
              <w:rPr>
                <w:rFonts w:hint="eastAsia" w:ascii="Times New Roman" w:hAnsi="Times New Roman"/>
                <w:color w:val="auto"/>
                <w:lang w:eastAsia="zh-CN"/>
              </w:rPr>
              <w:t>。图</w:t>
            </w:r>
            <w:r>
              <w:rPr>
                <w:rFonts w:hint="eastAsia" w:ascii="Times New Roman" w:hAnsi="Times New Roman"/>
                <w:color w:val="auto"/>
                <w:lang w:val="en-US" w:eastAsia="zh-CN"/>
              </w:rPr>
              <w:t>2为</w:t>
            </w:r>
            <w:r>
              <w:rPr>
                <w:rFonts w:hint="eastAsia" w:ascii="Times New Roman" w:hAnsi="Times New Roman" w:cs="Times New Roman"/>
                <w:lang w:val="en-US" w:eastAsia="zh-CN"/>
              </w:rPr>
              <w:t>S7</w:t>
            </w:r>
            <w:r>
              <w:rPr>
                <w:rFonts w:hint="eastAsia" w:ascii="Times New Roman" w:hAnsi="Times New Roman"/>
                <w:color w:val="auto"/>
                <w:lang w:val="en-US" w:eastAsia="zh-CN"/>
              </w:rPr>
              <w:t>接口的</w:t>
            </w:r>
            <w:r>
              <w:rPr>
                <w:rFonts w:hint="eastAsia" w:ascii="Times New Roman" w:hAnsi="Times New Roman" w:cs="Times New Roman"/>
                <w:lang w:val="en-US" w:eastAsia="zh-CN"/>
              </w:rPr>
              <w:t>SETUP</w:t>
            </w:r>
            <w:r>
              <w:rPr>
                <w:rFonts w:hint="eastAsia" w:ascii="Times New Roman" w:hAnsi="Times New Roman"/>
                <w:color w:val="auto"/>
                <w:lang w:val="en-US" w:eastAsia="zh-CN"/>
              </w:rPr>
              <w:t>消息交互流程：</w:t>
            </w:r>
          </w:p>
          <w:p>
            <w:pPr>
              <w:numPr>
                <w:numId w:val="0"/>
              </w:numPr>
              <w:ind w:leftChars="300" w:right="210" w:rightChars="100"/>
              <w:jc w:val="center"/>
              <w:rPr>
                <w:rFonts w:hint="eastAsia" w:ascii="Times New Roman" w:hAnsi="Times New Roman" w:cs="宋体"/>
                <w:sz w:val="20"/>
                <w:szCs w:val="21"/>
                <w:lang w:val="en-US" w:eastAsia="zh-CN"/>
              </w:rPr>
            </w:pPr>
            <w:r>
              <w:rPr>
                <w:rFonts w:hint="eastAsia" w:ascii="Times New Roman" w:hAnsi="Times New Roman" w:eastAsia="宋体" w:cs="宋体"/>
                <w:kern w:val="2"/>
                <w:sz w:val="20"/>
                <w:szCs w:val="21"/>
                <w:lang w:val="en-US" w:eastAsia="zh-CN" w:bidi="ar-SA"/>
              </w:rPr>
              <w:pict>
                <v:shape id="图片 11" o:spid="_x0000_s1036" type="#_x0000_t75" style="position:absolute;left:0;margin-left:142.5pt;margin-top:5.25pt;height:201.05pt;width:193.55pt;mso-wrap-distance-bottom:0pt;mso-wrap-distance-top:0pt;rotation:0f;z-index:251664384;" o:ole="f" fillcolor="#FFFFFF" filled="f" o:preferrelative="t" stroked="f" coordorigin="0,0" coordsize="21600,21600">
                  <v:fill on="f" color2="#FFFFFF" focus="0%"/>
                  <v:imagedata gain="65536f" blacklevel="0f" gamma="0" o:title="图片2" r:id="rId10"/>
                  <o:lock v:ext="edit" position="f" selection="f" grouping="f" rotation="f" cropping="f" text="f" aspectratio="t"/>
                  <w10:wrap type="topAndBottom"/>
                </v:shape>
              </w:pict>
            </w:r>
            <w:r>
              <w:rPr>
                <w:rFonts w:hint="eastAsia" w:ascii="Times New Roman" w:hAnsi="Times New Roman" w:cs="宋体"/>
                <w:sz w:val="20"/>
                <w:szCs w:val="21"/>
                <w:lang w:val="en-US" w:eastAsia="zh-CN"/>
              </w:rPr>
              <w:t>图2 S</w:t>
            </w:r>
            <w:bookmarkStart w:id="0" w:name="_GoBack"/>
            <w:bookmarkEnd w:id="0"/>
            <w:r>
              <w:rPr>
                <w:rFonts w:hint="eastAsia" w:ascii="Times New Roman" w:hAnsi="Times New Roman" w:cs="宋体"/>
                <w:sz w:val="20"/>
                <w:szCs w:val="21"/>
                <w:lang w:val="en-US" w:eastAsia="zh-CN"/>
              </w:rPr>
              <w:t>7接口的消息交互流程</w:t>
            </w:r>
          </w:p>
          <w:p>
            <w:pPr>
              <w:ind w:left="210" w:leftChars="100" w:right="210" w:rightChars="100" w:firstLine="420" w:firstLineChars="200"/>
              <w:jc w:val="left"/>
              <w:rPr>
                <w:rFonts w:hint="eastAsia" w:ascii="Times New Roman" w:hAnsi="Times New Roman" w:cs="宋体"/>
                <w:lang w:val="en-US" w:eastAsia="zh-CN"/>
              </w:rPr>
            </w:pPr>
            <w:r>
              <w:rPr>
                <w:rFonts w:hint="eastAsia" w:ascii="Times New Roman" w:hAnsi="Times New Roman" w:cs="宋体"/>
              </w:rPr>
              <w:t>ODC（On Demand Client，点播客户端）通过S1接口向SM发出应用服务请求后，SM首先通过S6接口向ERM（Edge Resource Manager，边缘资源管理器）发送SETUP会话建立请求，选择ED（Edge Device，边缘设备）。ERM向SM返回SETUP RESPONSE</w:t>
            </w:r>
            <w:r>
              <w:rPr>
                <w:rFonts w:hint="eastAsia" w:ascii="Times New Roman" w:hAnsi="Times New Roman" w:cs="宋体"/>
                <w:lang w:eastAsia="zh-CN"/>
              </w:rPr>
              <w:t>消息</w:t>
            </w:r>
            <w:r>
              <w:rPr>
                <w:rFonts w:hint="eastAsia" w:ascii="Times New Roman" w:hAnsi="Times New Roman" w:cs="宋体"/>
              </w:rPr>
              <w:t>，包括</w:t>
            </w:r>
            <w:r>
              <w:rPr>
                <w:rFonts w:hint="eastAsia" w:ascii="Times New Roman" w:hAnsi="Times New Roman" w:cs="宋体"/>
                <w:lang w:val="en-US" w:eastAsia="zh-CN"/>
              </w:rPr>
              <w:t>ED</w:t>
            </w:r>
            <w:r>
              <w:rPr>
                <w:rFonts w:hint="eastAsia" w:ascii="Times New Roman" w:hAnsi="Times New Roman" w:cs="宋体"/>
              </w:rPr>
              <w:t>的IP、端口等信息。然后SM通过S3接口向ODRM（On Demand Resource Manager，点播资源管理器）发送包括</w:t>
            </w:r>
            <w:r>
              <w:rPr>
                <w:rFonts w:hint="eastAsia" w:ascii="Times New Roman" w:hAnsi="Times New Roman" w:cs="宋体"/>
                <w:lang w:val="en-US" w:eastAsia="zh-CN"/>
              </w:rPr>
              <w:t>ED</w:t>
            </w:r>
            <w:r>
              <w:rPr>
                <w:rFonts w:hint="eastAsia" w:ascii="Times New Roman" w:hAnsi="Times New Roman" w:cs="宋体"/>
              </w:rPr>
              <w:t>的IP、端口等信息的SETUP会话建立请求，选择SS（Streaming Server，推流服务器）</w:t>
            </w:r>
            <w:r>
              <w:rPr>
                <w:rFonts w:hint="default" w:ascii="Times New Roman" w:hAnsi="Times New Roman" w:cs="宋体"/>
              </w:rPr>
              <w:t>[</w:t>
            </w:r>
            <w:r>
              <w:rPr>
                <w:rFonts w:hint="eastAsia" w:ascii="Times New Roman" w:hAnsi="Times New Roman" w:cs="宋体"/>
                <w:lang w:val="en-US" w:eastAsia="zh-CN"/>
              </w:rPr>
              <w:t>5</w:t>
            </w:r>
            <w:r>
              <w:rPr>
                <w:rFonts w:hint="default" w:ascii="Times New Roman" w:hAnsi="Times New Roman" w:cs="宋体"/>
              </w:rPr>
              <w:t>]</w:t>
            </w:r>
            <w:r>
              <w:rPr>
                <w:rFonts w:hint="eastAsia" w:ascii="Times New Roman" w:hAnsi="Times New Roman" w:cs="宋体"/>
              </w:rPr>
              <w:t>。之后，SM</w:t>
            </w:r>
            <w:r>
              <w:rPr>
                <w:rFonts w:hint="eastAsia" w:ascii="Times New Roman" w:hAnsi="Times New Roman" w:cs="宋体"/>
                <w:lang w:eastAsia="zh-CN"/>
              </w:rPr>
              <w:t>作为</w:t>
            </w:r>
            <w:r>
              <w:rPr>
                <w:rFonts w:hint="eastAsia" w:ascii="Times New Roman" w:hAnsi="Times New Roman" w:cs="宋体"/>
                <w:lang w:val="en-US" w:eastAsia="zh-CN"/>
              </w:rPr>
              <w:t>RTSP客户端</w:t>
            </w:r>
            <w:r>
              <w:rPr>
                <w:rFonts w:hint="eastAsia" w:ascii="Times New Roman" w:hAnsi="Times New Roman" w:cs="宋体"/>
              </w:rPr>
              <w:t>通过S7接口向ASM发出服务器资源请求SETUP。在SETUP报文中，除了点播客户端的信息、用户请求的应用信息外，还包括ODRM返回的SS的信息，以便于建立会话的下行通路。ASM在选定AS（Application Server，应用服务器）部署应用之后，返回SETUP RESPONSE</w:t>
            </w:r>
            <w:r>
              <w:rPr>
                <w:rFonts w:hint="eastAsia" w:ascii="Times New Roman" w:hAnsi="Times New Roman" w:cs="宋体"/>
                <w:lang w:eastAsia="zh-CN"/>
              </w:rPr>
              <w:t>消息</w:t>
            </w:r>
            <w:r>
              <w:rPr>
                <w:rFonts w:hint="eastAsia" w:ascii="Times New Roman" w:hAnsi="Times New Roman" w:cs="宋体"/>
              </w:rPr>
              <w:t>，包括选定的AS的IP和</w:t>
            </w:r>
            <w:r>
              <w:rPr>
                <w:rFonts w:hint="eastAsia" w:ascii="Times New Roman" w:hAnsi="Times New Roman" w:cs="宋体"/>
                <w:lang w:eastAsia="zh-CN"/>
              </w:rPr>
              <w:t>部署的应用的进程号</w:t>
            </w:r>
            <w:r>
              <w:rPr>
                <w:rFonts w:hint="eastAsia" w:ascii="Times New Roman" w:hAnsi="Times New Roman" w:cs="宋体"/>
              </w:rPr>
              <w:t>，SM将其转发给点播客户端，用来建立点播客户端到AS的上行通路。</w:t>
            </w:r>
          </w:p>
          <w:p>
            <w:pPr>
              <w:ind w:left="210" w:leftChars="100" w:right="210" w:rightChars="100" w:firstLine="420" w:firstLineChars="200"/>
              <w:jc w:val="left"/>
              <w:rPr>
                <w:rFonts w:hint="eastAsia" w:ascii="Times New Roman" w:hAnsi="Times New Roman" w:cs="宋体"/>
                <w:lang w:val="en-US" w:eastAsia="zh-CN"/>
              </w:rPr>
            </w:pPr>
            <w:r>
              <w:rPr>
                <w:rFonts w:ascii="Times New Roman" w:hAnsi="Times New Roman" w:cs="Times New Roman"/>
                <w:color w:val="auto"/>
              </w:rPr>
              <w:t>TEARDOWN</w:t>
            </w:r>
            <w:r>
              <w:rPr>
                <w:rFonts w:hint="eastAsia" w:ascii="Times New Roman" w:hAnsi="Times New Roman" w:cs="Times New Roman"/>
                <w:color w:val="auto"/>
                <w:lang w:eastAsia="zh-CN"/>
              </w:rPr>
              <w:t>消息用于释放会话占用的资源。</w:t>
            </w:r>
            <w:r>
              <w:rPr>
                <w:rFonts w:ascii="Times New Roman" w:hAnsi="Times New Roman" w:cs="Times New Roman"/>
                <w:color w:val="auto"/>
              </w:rPr>
              <w:t>ANNOUNCE</w:t>
            </w:r>
            <w:r>
              <w:rPr>
                <w:rFonts w:hint="eastAsia" w:ascii="Times New Roman" w:hAnsi="Times New Roman" w:cs="Times New Roman"/>
                <w:color w:val="auto"/>
                <w:lang w:eastAsia="zh-CN"/>
              </w:rPr>
              <w:t>用于向</w:t>
            </w:r>
            <w:r>
              <w:rPr>
                <w:rFonts w:hint="eastAsia" w:ascii="Times New Roman" w:hAnsi="Times New Roman" w:cs="Times New Roman"/>
                <w:color w:val="auto"/>
                <w:lang w:val="en-US" w:eastAsia="zh-CN"/>
              </w:rPr>
              <w:t>SM汇报会话工程中发生的异常。</w:t>
            </w:r>
          </w:p>
          <w:p>
            <w:pPr>
              <w:ind w:left="210" w:leftChars="100" w:right="210" w:rightChars="100" w:firstLine="420" w:firstLineChars="200"/>
              <w:jc w:val="left"/>
              <w:rPr>
                <w:rFonts w:hint="eastAsia" w:ascii="Times New Roman" w:hAnsi="Times New Roman"/>
                <w:color w:val="auto"/>
              </w:rPr>
            </w:pPr>
            <w:r>
              <w:rPr>
                <w:rFonts w:hint="eastAsia" w:ascii="Times New Roman" w:hAnsi="Times New Roman" w:cs="宋体"/>
              </w:rPr>
              <w:t>ASM与AS之间定义实现了R8接口。ASM通过使用该接口，依据选定的资源调度和负载均衡策略来管理应用服务器的资源。R8接口实现了RTSP协议</w:t>
            </w:r>
            <w:r>
              <w:rPr>
                <w:rFonts w:hint="eastAsia" w:ascii="Times New Roman" w:hAnsi="Times New Roman" w:cs="宋体"/>
                <w:lang w:eastAsia="zh-CN"/>
              </w:rPr>
              <w:t>，</w:t>
            </w:r>
            <w:r>
              <w:rPr>
                <w:rFonts w:hint="eastAsia" w:ascii="Times New Roman" w:hAnsi="Times New Roman"/>
                <w:color w:val="auto"/>
              </w:rPr>
              <w:t>包括</w:t>
            </w:r>
            <w:r>
              <w:rPr>
                <w:rFonts w:ascii="Times New Roman" w:hAnsi="Times New Roman" w:cs="Times New Roman"/>
                <w:color w:val="auto"/>
              </w:rPr>
              <w:t>SETUP、TEARDOWN、ANNOUNCE、GET_PARAMETER、PING</w:t>
            </w:r>
            <w:r>
              <w:rPr>
                <w:rFonts w:hint="eastAsia" w:ascii="Times New Roman" w:hAnsi="Times New Roman"/>
                <w:color w:val="auto"/>
              </w:rPr>
              <w:t>等信令。</w:t>
            </w:r>
          </w:p>
          <w:p>
            <w:p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当SM 向ASM发出SETUP会话建立请求后，ASM结合点播客户端的请求与各应用服务器的状态，依据负载均衡策略，选定应用服务器来部署应用，并通过R8接口向选定的AS发送SETUP报文，包括客户端请求的应用的信息。AS加载部署应用后，向ASM发送SETUP RESPONSE报文</w:t>
            </w:r>
            <w:r>
              <w:rPr>
                <w:rFonts w:hint="eastAsia" w:ascii="Times New Roman" w:hAnsi="Times New Roman" w:cs="宋体"/>
                <w:lang w:eastAsia="zh-CN"/>
              </w:rPr>
              <w:t>，包括</w:t>
            </w:r>
            <w:r>
              <w:rPr>
                <w:rFonts w:hint="eastAsia" w:ascii="Times New Roman" w:hAnsi="Times New Roman" w:cs="宋体"/>
                <w:lang w:val="en-US" w:eastAsia="zh-CN"/>
              </w:rPr>
              <w:t>IP、所部署应用的进程号</w:t>
            </w:r>
            <w:r>
              <w:rPr>
                <w:rFonts w:hint="eastAsia" w:ascii="Times New Roman" w:hAnsi="Times New Roman" w:cs="宋体"/>
              </w:rPr>
              <w:t>。</w:t>
            </w:r>
          </w:p>
          <w:p>
            <w:p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ASM收到SM发送的TEARDOWN报文后，进行一些内部处理，例如更新AS信息表，然后向AS发送TEARDOWN报文告知结束会话。AS结束会话后返回TEARDOWN RESPONSE报文。</w:t>
            </w:r>
          </w:p>
          <w:p>
            <w:pPr>
              <w:ind w:left="210" w:leftChars="100" w:right="210" w:rightChars="100" w:firstLine="420" w:firstLineChars="200"/>
              <w:jc w:val="left"/>
              <w:rPr>
                <w:rFonts w:hint="eastAsia" w:ascii="Times New Roman" w:hAnsi="Times New Roman"/>
                <w:color w:val="auto"/>
              </w:rPr>
            </w:pPr>
            <w:r>
              <w:rPr>
                <w:rFonts w:hint="eastAsia" w:ascii="Times New Roman" w:hAnsi="Times New Roman" w:cs="宋体"/>
              </w:rPr>
              <w:t>在会话过程中发生异常时，AS可以通过发送ANNOUNCE报文向ASM反映异常。ASM可以通过GET_PARAMETER Request和Response来获取和AS会话的参数消息。ASM通过周期性地向AS发送PING报文来维护会话的生命周期。在NGOD RTSP Usage Specification中，默认的会话超时时间被设为3个小时。</w:t>
            </w:r>
          </w:p>
          <w:p>
            <w:pPr>
              <w:ind w:left="210" w:leftChars="100" w:right="210" w:rightChars="100" w:firstLine="420" w:firstLineChars="200"/>
              <w:jc w:val="left"/>
              <w:rPr>
                <w:rFonts w:hint="eastAsia" w:ascii="Times New Roman" w:hAnsi="Times New Roman"/>
                <w:color w:val="auto"/>
                <w:lang w:val="en-US" w:eastAsia="zh-CN"/>
              </w:rPr>
            </w:pPr>
            <w:r>
              <w:rPr>
                <w:rFonts w:hint="eastAsia" w:ascii="Times New Roman" w:hAnsi="Times New Roman" w:cs="宋体"/>
              </w:rPr>
              <w:t>ASM和AS之间定义了服务发现与注册接口D8。AS通过该接口向ASM注册并提供可用资源的详细目录。D8接口实现了VREP协议</w:t>
            </w:r>
            <w:r>
              <w:rPr>
                <w:rFonts w:hint="eastAsia" w:ascii="Times New Roman" w:hAnsi="Times New Roman" w:cs="宋体"/>
                <w:lang w:eastAsia="zh-CN"/>
              </w:rPr>
              <w:t>，包括</w:t>
            </w:r>
            <w:r>
              <w:rPr>
                <w:rFonts w:hint="eastAsia" w:ascii="Times New Roman" w:hAnsi="Times New Roman"/>
                <w:color w:val="auto"/>
                <w:lang w:val="en-US" w:eastAsia="zh-CN"/>
              </w:rPr>
              <w:t>OPEN、UPDATE、NOTIFICATION、KEEPALIVE四种消息类型。OPEN消息主要用于VREP传输会话的建立；UPDATE消息主要用于资源设备向其资源管理器上报自身配置参数；NOTIFICATION消息主要用于错误的报告；KEEPALIVE消息用来恢复和维持心跳。</w:t>
            </w:r>
          </w:p>
          <w:p>
            <w:pPr>
              <w:ind w:left="210" w:leftChars="100" w:right="210" w:rightChars="100" w:firstLine="420" w:firstLineChars="200"/>
              <w:jc w:val="left"/>
              <w:rPr>
                <w:rFonts w:hint="eastAsia" w:ascii="Times New Roman" w:hAnsi="Times New Roman" w:cs="宋体"/>
                <w:lang w:val="en-US" w:eastAsia="zh-CN"/>
              </w:rPr>
            </w:pPr>
            <w:r>
              <w:rPr>
                <w:rFonts w:hint="eastAsia" w:ascii="Times New Roman" w:hAnsi="Times New Roman" w:cs="宋体"/>
                <w:lang w:val="en-US" w:eastAsia="zh-CN"/>
              </w:rPr>
              <w:t>AS接入系统后主动向相应的ASM发起连接请求，传输层连接建立后，两者首先通过OPEN消息协商参数信息，包括VREP协议版本、超时时间、VREP会话标识、支持的路由类型以及组件的收发能力等信息。OPEN消息被接受之后，会向对方发送KEEPALIVE消息确认。</w:t>
            </w:r>
          </w:p>
          <w:p>
            <w:pPr>
              <w:ind w:left="210" w:leftChars="100" w:right="210" w:rightChars="100" w:firstLine="420" w:firstLineChars="200"/>
              <w:jc w:val="left"/>
              <w:rPr>
                <w:rFonts w:hint="eastAsia" w:ascii="Times New Roman" w:hAnsi="Times New Roman" w:cs="宋体"/>
                <w:lang w:val="en-US" w:eastAsia="zh-CN"/>
              </w:rPr>
            </w:pPr>
            <w:r>
              <w:rPr>
                <w:rFonts w:hint="eastAsia" w:ascii="Times New Roman" w:hAnsi="Times New Roman" w:cs="宋体"/>
                <w:lang w:val="en-US" w:eastAsia="zh-CN"/>
              </w:rPr>
              <w:t>在通过OPEN消息对组件的收发能力协商后，AS只具备发送UPDATE消息的能力，ASM的D8接口只具备接受UPDATE消息的能力。AS通过向ASM发送UPDATE消息报告自己的服务器资源详细信息，包括CPU信息和内存信息。ASM发送KEEPALIVE消息对它进行确认。</w:t>
            </w:r>
          </w:p>
          <w:p>
            <w:pPr>
              <w:ind w:left="210" w:leftChars="100" w:right="210" w:rightChars="100" w:firstLine="420" w:firstLineChars="200"/>
              <w:jc w:val="left"/>
              <w:rPr>
                <w:rFonts w:hint="eastAsia" w:ascii="Times New Roman" w:hAnsi="Times New Roman"/>
                <w:color w:val="auto"/>
                <w:lang w:val="en-US" w:eastAsia="zh-CN"/>
              </w:rPr>
            </w:pPr>
            <w:r>
              <w:rPr>
                <w:rFonts w:hint="eastAsia" w:ascii="Times New Roman" w:hAnsi="Times New Roman" w:cs="宋体"/>
                <w:lang w:val="en-US" w:eastAsia="zh-CN"/>
              </w:rPr>
              <w:t>当AS和ASM在收发消息的过程中发现消息有误时，任何一方都会利用NOTIFACATION消息报告错误并断开连接。</w:t>
            </w:r>
          </w:p>
          <w:p>
            <w:pPr>
              <w:numPr>
                <w:ilvl w:val="0"/>
                <w:numId w:val="1"/>
              </w:num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完成应用虚拟化，并实现了将应用部署到应用服务器上。</w:t>
            </w:r>
            <w:r>
              <w:rPr>
                <w:rFonts w:hint="eastAsia" w:ascii="Times New Roman" w:hAnsi="Times New Roman" w:cs="宋体"/>
                <w:lang w:eastAsia="zh-CN"/>
              </w:rPr>
              <w:t>通过应用虚拟化技术，将应用程序与操作系统解耦合，每个应用程序生成一个文件包。该文件包中包括应用程序的可执行文件和所需要的运行时环境。应用服务器收到</w:t>
            </w:r>
            <w:r>
              <w:rPr>
                <w:rFonts w:hint="eastAsia" w:ascii="Times New Roman" w:hAnsi="Times New Roman" w:cs="宋体"/>
                <w:lang w:val="en-US" w:eastAsia="zh-CN"/>
              </w:rPr>
              <w:t>ASM发送的用户应用请求后，会向存储服务器请求该应用的文件包，实现在本地的快速部署。</w:t>
            </w:r>
          </w:p>
          <w:p>
            <w:pPr>
              <w:ind w:left="210" w:leftChars="100" w:right="210" w:rightChars="100" w:firstLine="420" w:firstLineChars="200"/>
              <w:jc w:val="left"/>
              <w:rPr>
                <w:rFonts w:ascii="Times New Roman" w:hAnsi="Times New Roman" w:cs="宋体"/>
              </w:rPr>
            </w:pPr>
            <w:r>
              <w:rPr>
                <w:rFonts w:hint="eastAsia" w:ascii="Times New Roman" w:hAnsi="Times New Roman" w:cs="宋体"/>
              </w:rPr>
              <w:t>4．实现了云端应用服务器群的调度管理策略，能够针对用户不同请求，选择负载最小的应用服务器部署应用。每台应用服务器会定时向服务器管理模块报告自己的负载情况，服务器管理模块根据各服务器的负载情况，综合考虑用户位置等信息，选择负载最小的服务器为新的用户请求提供服务。</w:t>
            </w:r>
          </w:p>
          <w:p>
            <w:pPr>
              <w:ind w:right="210" w:rightChars="100"/>
              <w:jc w:val="left"/>
              <w:rPr>
                <w:rFonts w:ascii="Times New Roman" w:hAnsi="Times New Roman" w:cs="宋体"/>
                <w:b/>
                <w:bCs/>
              </w:rPr>
            </w:pPr>
            <w:r>
              <w:rPr>
                <w:rFonts w:hint="eastAsia" w:ascii="Times New Roman" w:hAnsi="Times New Roman" w:cs="宋体"/>
                <w:b/>
                <w:bCs/>
                <w:lang w:val="en-US" w:eastAsia="zh-CN"/>
              </w:rPr>
              <w:t xml:space="preserve">            </w:t>
            </w:r>
            <w:r>
              <w:rPr>
                <w:rFonts w:hint="eastAsia" w:ascii="Times New Roman" w:hAnsi="Times New Roman" w:cs="宋体"/>
                <w:b/>
                <w:bCs/>
              </w:rPr>
              <w:t>阶段性成果</w:t>
            </w:r>
          </w:p>
          <w:p>
            <w:pPr>
              <w:ind w:left="210" w:leftChars="100" w:right="210" w:rightChars="100" w:firstLine="420" w:firstLineChars="200"/>
              <w:jc w:val="left"/>
              <w:rPr>
                <w:rFonts w:ascii="Times New Roman" w:hAnsi="Times New Roman" w:cs="宋体"/>
              </w:rPr>
            </w:pPr>
            <w:r>
              <w:rPr>
                <w:rFonts w:hint="eastAsia" w:ascii="Times New Roman" w:hAnsi="Times New Roman" w:cs="宋体"/>
              </w:rPr>
              <w:t>已完成论文《一种基于NGOD架构的云应用服务管理方案》投送《电视技术》杂志，已发表。</w:t>
            </w:r>
          </w:p>
          <w:p>
            <w:pPr>
              <w:ind w:right="210" w:rightChars="100"/>
              <w:jc w:val="left"/>
              <w:rPr>
                <w:rFonts w:ascii="Times New Roman" w:hAnsi="Times New Roman" w:cs="宋体"/>
                <w:b/>
                <w:bCs/>
              </w:rPr>
            </w:pPr>
            <w:r>
              <w:rPr>
                <w:rFonts w:hint="eastAsia" w:ascii="Times New Roman" w:hAnsi="Times New Roman" w:cs="宋体"/>
                <w:b/>
                <w:bCs/>
                <w:lang w:val="en-US" w:eastAsia="zh-CN"/>
              </w:rPr>
              <w:t xml:space="preserve">            </w:t>
            </w:r>
            <w:r>
              <w:rPr>
                <w:rFonts w:hint="eastAsia" w:ascii="Times New Roman" w:hAnsi="Times New Roman" w:cs="宋体"/>
                <w:b/>
                <w:bCs/>
              </w:rPr>
              <w:t>主要创新点</w:t>
            </w:r>
          </w:p>
          <w:p>
            <w:pPr>
              <w:ind w:left="210" w:leftChars="100" w:right="210" w:rightChars="100" w:firstLine="420" w:firstLineChars="200"/>
              <w:jc w:val="left"/>
              <w:rPr>
                <w:rFonts w:ascii="Times New Roman" w:hAnsi="Times New Roman" w:cs="宋体"/>
              </w:rPr>
            </w:pPr>
            <w:r>
              <w:rPr>
                <w:rFonts w:hint="eastAsia" w:ascii="Times New Roman" w:hAnsi="Times New Roman" w:cs="宋体"/>
              </w:rPr>
              <w:t>1．对NGOD架构进行扩展。NGOD架构主要是针对视频点播服务的，并没有考虑在广电网上部署云应用。广电网上云应用服务与视频点播服务的区别在于，云应用服务对时延要求更高、云应用服务器管理更复杂，会话的上下行通路以及客户端操作命令的传输解析都与视频点播服务不同。本次课题在不影响NGOD现有功能的基础上，通过增加新的模块和接口，实现了对NGOD架构的扩展。</w:t>
            </w:r>
          </w:p>
          <w:p>
            <w:pPr>
              <w:ind w:left="210" w:leftChars="100" w:right="210" w:rightChars="100" w:firstLine="420" w:firstLineChars="200"/>
              <w:jc w:val="left"/>
              <w:rPr>
                <w:rFonts w:hint="eastAsia" w:ascii="Times New Roman" w:hAnsi="Times New Roman" w:cs="宋体"/>
              </w:rPr>
            </w:pPr>
            <w:r>
              <w:rPr>
                <w:rFonts w:hint="eastAsia" w:ascii="Times New Roman" w:hAnsi="Times New Roman" w:cs="宋体"/>
              </w:rPr>
              <w:t>2．提出了一种新的算法，在云端实现对应用服务器的调度和资源管理。对服务器资源的调度管理需要综合考虑用户选择应用程序的类型、用户的位置、服务器的负载情况等因素。目前，有人已实现NGOD架构中ERM、ODRM模块，在选择推流服务器和边缘资源管理器时采用靠近用户的原则选择设备。但是，广电网中的云应用对传播时延要求很高，在选择应用服务器的位置时需要综合考虑上行和下行通路的时延。不同的应用类型对服务器资源的需求不同，有些应用可能对CPU要求高，对内存、显卡等要求低，有些应用可能对显卡要求较高，例如3D游戏，显卡必须具备较高的性能才能对游戏画面完成渲染。服务器间负载平衡，有利于保证服务质量。假如部分服务器负载远高于其它服务器，如果这部分服务器宕机，会造成大部分会话丢失，降低了系统的QoS。为此，实现了一种算法，每台应用服务器会定时向服务器管理模块报告自己的负载情况，服务器管理模块根据各服务器的负载情况，综合考虑用户位置等信息，选择负载最小的服务器为新的用户请求提供服务。</w:t>
            </w:r>
          </w:p>
          <w:p>
            <w:pPr>
              <w:spacing w:afterLines="50"/>
              <w:ind w:left="210" w:leftChars="100" w:right="210" w:rightChars="100"/>
              <w:jc w:val="left"/>
              <w:rPr>
                <w:rFonts w:ascii="宋体" w:hAnsi="宋体" w:cs="宋体"/>
                <w: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5283" w:hRule="atLeast"/>
          <w:jc w:val="center"/>
        </w:trPr>
        <w:tc>
          <w:tcPr>
            <w:tcW w:w="9652" w:type="dxa"/>
            <w:tcMar>
              <w:top w:w="200" w:type="dxa"/>
            </w:tcMar>
            <w:vAlign w:val="top"/>
          </w:tcPr>
          <w:p>
            <w:pPr>
              <w:spacing w:afterLines="50"/>
              <w:ind w:left="210" w:leftChars="100" w:right="210" w:rightChars="100"/>
              <w:jc w:val="left"/>
              <w:rPr>
                <w:rFonts w:ascii="宋体" w:hAnsi="宋体" w:cs="宋体"/>
                <w:b/>
              </w:rPr>
            </w:pPr>
          </w:p>
        </w:tc>
      </w:tr>
    </w:tbl>
    <w:p>
      <w:pPr>
        <w:spacing w:line="20" w:lineRule="exact"/>
      </w:pPr>
      <w:r>
        <w:br w:type="page"/>
      </w:r>
    </w:p>
    <w:tbl>
      <w:tblPr>
        <w:tblW w:w="962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
      <w:tblGrid>
        <w:gridCol w:w="96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6942" w:hRule="atLeast"/>
          <w:jc w:val="center"/>
        </w:trPr>
        <w:tc>
          <w:tcPr>
            <w:tcW w:w="9625" w:type="dxa"/>
            <w:tcMar>
              <w:top w:w="200" w:type="dxa"/>
            </w:tcMar>
            <w:vAlign w:val="top"/>
          </w:tcPr>
          <w:p>
            <w:pPr>
              <w:spacing w:afterLines="50"/>
              <w:ind w:left="210" w:leftChars="100" w:right="210" w:rightChars="100"/>
              <w:jc w:val="left"/>
              <w:rPr>
                <w:rFonts w:ascii="宋体" w:hAnsi="宋体" w:cs="宋体"/>
              </w:rPr>
            </w:pPr>
            <w:r>
              <w:rPr>
                <w:rFonts w:ascii="宋体" w:hAnsi="宋体" w:cs="宋体"/>
                <w:b/>
              </w:rPr>
              <w:t>计划及进度安排</w:t>
            </w:r>
          </w:p>
          <w:p>
            <w:pPr>
              <w:ind w:left="210" w:leftChars="100" w:right="210" w:rightChars="100" w:firstLine="420" w:firstLineChars="200"/>
              <w:jc w:val="left"/>
              <w:rPr>
                <w:rFonts w:ascii="宋体" w:hAnsi="宋体" w:cs="宋体"/>
              </w:rPr>
            </w:pPr>
            <w:r>
              <w:rPr>
                <w:rFonts w:hint="default" w:ascii="Times New Roman" w:hAnsi="Times New Roman" w:cs="Times New Roman"/>
              </w:rPr>
              <w:t>10</w:t>
            </w:r>
            <w:r>
              <w:rPr>
                <w:rFonts w:hint="eastAsia" w:ascii="宋体" w:hAnsi="宋体" w:cs="宋体"/>
              </w:rPr>
              <w:t>月底 完成对应用服务器管理模块的改进。</w:t>
            </w:r>
          </w:p>
          <w:p>
            <w:pPr>
              <w:ind w:left="210" w:leftChars="100" w:right="210" w:rightChars="100" w:firstLine="420" w:firstLineChars="200"/>
              <w:jc w:val="left"/>
              <w:rPr>
                <w:rFonts w:ascii="宋体" w:hAnsi="宋体" w:cs="宋体"/>
              </w:rPr>
            </w:pPr>
            <w:r>
              <w:rPr>
                <w:rFonts w:hint="eastAsia" w:ascii="Times New Roman" w:hAnsi="Times New Roman" w:cs="Times New Roman"/>
              </w:rPr>
              <w:t>11</w:t>
            </w:r>
            <w:r>
              <w:rPr>
                <w:rFonts w:hint="eastAsia" w:ascii="宋体" w:hAnsi="宋体" w:cs="宋体"/>
              </w:rPr>
              <w:t>月</w:t>
            </w:r>
            <w:r>
              <w:rPr>
                <w:rFonts w:hint="eastAsia" w:ascii="Times New Roman" w:hAnsi="Times New Roman" w:cs="Times New Roman"/>
              </w:rPr>
              <w:t>1</w:t>
            </w:r>
            <w:r>
              <w:rPr>
                <w:rFonts w:hint="eastAsia" w:ascii="宋体" w:hAnsi="宋体" w:cs="宋体"/>
              </w:rPr>
              <w:t>日-</w:t>
            </w:r>
            <w:r>
              <w:rPr>
                <w:rFonts w:hint="eastAsia" w:ascii="Times New Roman" w:hAnsi="Times New Roman" w:cs="Times New Roman"/>
              </w:rPr>
              <w:t>11</w:t>
            </w:r>
            <w:r>
              <w:rPr>
                <w:rFonts w:hint="eastAsia" w:ascii="宋体" w:hAnsi="宋体" w:cs="宋体"/>
              </w:rPr>
              <w:t>月</w:t>
            </w:r>
            <w:r>
              <w:rPr>
                <w:rFonts w:hint="default" w:ascii="Times New Roman" w:hAnsi="Times New Roman" w:cs="Times New Roman"/>
              </w:rPr>
              <w:t>10</w:t>
            </w:r>
            <w:r>
              <w:rPr>
                <w:rFonts w:hint="eastAsia" w:ascii="宋体" w:hAnsi="宋体" w:cs="宋体"/>
              </w:rPr>
              <w:t>日 进行单元测试和整体测试，然后根据测试结果进行修改和优化。</w:t>
            </w:r>
          </w:p>
          <w:p>
            <w:pPr>
              <w:ind w:left="210" w:leftChars="100" w:right="210" w:rightChars="100" w:firstLine="420" w:firstLineChars="200"/>
              <w:jc w:val="left"/>
              <w:rPr>
                <w:rFonts w:ascii="宋体" w:hAnsi="宋体" w:cs="宋体"/>
              </w:rPr>
            </w:pPr>
            <w:r>
              <w:rPr>
                <w:rFonts w:hint="default" w:ascii="Times New Roman" w:hAnsi="Times New Roman" w:cs="Times New Roman"/>
              </w:rPr>
              <w:t>11</w:t>
            </w:r>
            <w:r>
              <w:rPr>
                <w:rFonts w:hint="eastAsia" w:ascii="宋体" w:hAnsi="宋体" w:cs="宋体"/>
              </w:rPr>
              <w:t>月</w:t>
            </w:r>
            <w:r>
              <w:rPr>
                <w:rFonts w:hint="eastAsia" w:ascii="Times New Roman" w:hAnsi="Times New Roman" w:cs="Times New Roman"/>
              </w:rPr>
              <w:t>10</w:t>
            </w:r>
            <w:r>
              <w:rPr>
                <w:rFonts w:hint="eastAsia" w:ascii="宋体" w:hAnsi="宋体" w:cs="宋体"/>
              </w:rPr>
              <w:t>日-</w:t>
            </w:r>
            <w:r>
              <w:rPr>
                <w:rFonts w:hint="eastAsia" w:ascii="Times New Roman" w:hAnsi="Times New Roman" w:cs="Times New Roman"/>
              </w:rPr>
              <w:t>11</w:t>
            </w:r>
            <w:r>
              <w:rPr>
                <w:rFonts w:hint="eastAsia" w:ascii="宋体" w:hAnsi="宋体" w:cs="宋体"/>
              </w:rPr>
              <w:t>月</w:t>
            </w:r>
            <w:r>
              <w:rPr>
                <w:rFonts w:hint="eastAsia" w:ascii="Times New Roman" w:hAnsi="Times New Roman" w:cs="Times New Roman"/>
              </w:rPr>
              <w:t>30</w:t>
            </w:r>
            <w:r>
              <w:rPr>
                <w:rFonts w:hint="eastAsia" w:ascii="宋体" w:hAnsi="宋体" w:cs="宋体"/>
              </w:rPr>
              <w:t>日 整理文献资料、代码和数据等，完成论文初稿。</w:t>
            </w:r>
          </w:p>
          <w:p>
            <w:pPr>
              <w:ind w:left="210" w:leftChars="100" w:right="210" w:rightChars="100" w:firstLine="420" w:firstLineChars="200"/>
              <w:jc w:val="left"/>
              <w:rPr>
                <w:rFonts w:ascii="宋体" w:hAnsi="宋体" w:cs="宋体"/>
              </w:rPr>
            </w:pPr>
            <w:r>
              <w:rPr>
                <w:rFonts w:hint="eastAsia" w:ascii="Times New Roman" w:hAnsi="Times New Roman" w:cs="Times New Roman"/>
              </w:rPr>
              <w:t>12</w:t>
            </w:r>
            <w:r>
              <w:rPr>
                <w:rFonts w:hint="eastAsia" w:ascii="宋体" w:hAnsi="宋体" w:cs="宋体"/>
              </w:rPr>
              <w:t>月 完成论文终稿。</w:t>
            </w:r>
          </w:p>
          <w:p>
            <w:pPr>
              <w:ind w:left="210" w:leftChars="100" w:right="210" w:rightChars="100" w:firstLine="420" w:firstLineChars="200"/>
              <w:jc w:val="left"/>
              <w:rPr>
                <w:rFonts w:ascii="宋体" w:hAnsi="宋体" w:cs="宋体"/>
              </w:rPr>
            </w:pPr>
            <w:r>
              <w:rPr>
                <w:rFonts w:hint="eastAsia" w:ascii="宋体" w:hAnsi="宋体" w:cs="宋体"/>
              </w:rPr>
              <w:t>从目前的完成情况看，剩余工作主要是测试、改进和论文撰写工作，可以按照开题的进度安排按时完成论文。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6197" w:hRule="atLeast"/>
          <w:jc w:val="center"/>
        </w:trPr>
        <w:tc>
          <w:tcPr>
            <w:tcW w:w="9625" w:type="dxa"/>
            <w:tcMar>
              <w:top w:w="200" w:type="dxa"/>
            </w:tcMar>
            <w:vAlign w:val="top"/>
          </w:tcPr>
          <w:p>
            <w:pPr>
              <w:spacing w:afterLines="50"/>
              <w:ind w:left="210" w:leftChars="100" w:right="210" w:rightChars="100"/>
              <w:jc w:val="left"/>
              <w:rPr>
                <w:rFonts w:ascii="宋体" w:hAnsi="宋体" w:cs="宋体"/>
              </w:rPr>
            </w:pPr>
            <w:r>
              <w:rPr>
                <w:rFonts w:ascii="宋体" w:hAnsi="宋体" w:cs="宋体"/>
                <w:b/>
              </w:rPr>
              <w:t>问题及整改方案</w:t>
            </w:r>
          </w:p>
          <w:p>
            <w:pPr>
              <w:ind w:left="210" w:leftChars="100" w:right="210" w:rightChars="100" w:firstLine="420" w:firstLineChars="200"/>
              <w:jc w:val="left"/>
              <w:rPr>
                <w:rFonts w:ascii="宋体" w:hAnsi="宋体" w:cs="宋体"/>
              </w:rPr>
            </w:pPr>
            <w:r>
              <w:rPr>
                <w:rFonts w:hint="eastAsia" w:ascii="宋体" w:hAnsi="宋体" w:cs="宋体"/>
              </w:rPr>
              <w:t>云端应用服务器群的调度管理方法完善：现在实现的策略是最小分配策略，即根据每台服务器的负载情况和客户端服务器位置，选择负载最小的服务器分配用户请求。该算法有一些不足，尚需进一步完善，需要综合考虑到用户请求应用所需负载不确定以及需要同时为多个用户请求服务。</w:t>
            </w:r>
          </w:p>
        </w:tc>
      </w:tr>
    </w:tbl>
    <w:p>
      <w:pPr>
        <w:spacing w:line="20" w:lineRule="exact"/>
        <w:rPr>
          <w:sz w:val="10"/>
          <w:szCs w:val="10"/>
        </w:rPr>
      </w:pPr>
      <w:r>
        <w:rPr>
          <w:sz w:val="10"/>
          <w:szCs w:val="10"/>
        </w:rPr>
        <w:br w:type="page"/>
      </w:r>
    </w:p>
    <w:tbl>
      <w:tblPr>
        <w:tblW w:w="960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
      <w:tblGrid>
        <w:gridCol w:w="96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8573" w:hRule="atLeast"/>
          <w:jc w:val="center"/>
        </w:trPr>
        <w:tc>
          <w:tcPr>
            <w:tcW w:w="9608" w:type="dxa"/>
            <w:tcMar>
              <w:top w:w="60" w:type="dxa"/>
            </w:tcMar>
            <w:vAlign w:val="top"/>
          </w:tcPr>
          <w:p>
            <w:pPr>
              <w:spacing w:afterLines="50"/>
              <w:ind w:left="210" w:leftChars="100" w:right="210" w:rightChars="100"/>
              <w:jc w:val="left"/>
              <w:rPr>
                <w:rFonts w:ascii="宋体" w:hAnsi="宋体" w:cs="宋体"/>
              </w:rPr>
            </w:pPr>
            <w:r>
              <w:rPr>
                <w:rFonts w:ascii="宋体" w:hAnsi="宋体" w:cs="宋体"/>
                <w:b/>
              </w:rPr>
              <w:t>参考文献</w:t>
            </w:r>
          </w:p>
          <w:p>
            <w:pPr>
              <w:ind w:left="210" w:leftChars="100" w:right="210" w:rightChars="100" w:firstLine="420" w:firstLineChars="200"/>
              <w:jc w:val="left"/>
              <w:rPr>
                <w:rFonts w:ascii="宋体" w:hAnsi="宋体" w:cs="宋体"/>
              </w:rPr>
            </w:pPr>
            <w:r>
              <w:rPr>
                <w:rFonts w:hint="eastAsia" w:ascii="宋体" w:hAnsi="宋体" w:cs="宋体"/>
              </w:rPr>
              <w:t xml:space="preserve">[1] </w:t>
            </w:r>
            <w:r>
              <w:rPr>
                <w:rFonts w:hint="default" w:ascii="Times New Roman" w:hAnsi="Times New Roman" w:cs="Times New Roman"/>
              </w:rPr>
              <w:t>Joeng Kim,Ricardo A.Baratto and Jason Nieh. An Application Streaming Service for Mobile Handheld Devices. IEEE International Conference on Services Computing(SCC'06), 2006.</w:t>
            </w:r>
          </w:p>
          <w:p>
            <w:pPr>
              <w:ind w:left="210" w:leftChars="100" w:right="210" w:rightChars="100" w:firstLine="420" w:firstLineChars="200"/>
              <w:jc w:val="left"/>
              <w:rPr>
                <w:rFonts w:ascii="宋体" w:hAnsi="宋体" w:cs="宋体"/>
              </w:rPr>
            </w:pPr>
            <w:r>
              <w:rPr>
                <w:rFonts w:hint="eastAsia" w:ascii="宋体" w:hAnsi="宋体" w:cs="宋体"/>
              </w:rPr>
              <w:t>[2] 李华宇. 运营商拓展增值业务利器——视频云计算系统. 广播电视信息,</w:t>
            </w:r>
            <w:r>
              <w:rPr>
                <w:rFonts w:hint="default" w:ascii="Times New Roman" w:hAnsi="Times New Roman" w:cs="Times New Roman"/>
              </w:rPr>
              <w:t xml:space="preserve"> 2013</w:t>
            </w:r>
            <w:r>
              <w:rPr>
                <w:rFonts w:hint="eastAsia" w:ascii="宋体" w:hAnsi="宋体" w:cs="宋体"/>
              </w:rPr>
              <w:t>年</w:t>
            </w:r>
            <w:r>
              <w:rPr>
                <w:rFonts w:hint="default" w:ascii="Times New Roman" w:hAnsi="Times New Roman" w:cs="Times New Roman"/>
              </w:rPr>
              <w:t>7</w:t>
            </w:r>
            <w:r>
              <w:rPr>
                <w:rFonts w:hint="eastAsia" w:ascii="宋体" w:hAnsi="宋体" w:cs="宋体"/>
              </w:rPr>
              <w:t>月总第</w:t>
            </w:r>
            <w:r>
              <w:rPr>
                <w:rFonts w:hint="default" w:ascii="Times New Roman" w:hAnsi="Times New Roman" w:cs="Times New Roman"/>
              </w:rPr>
              <w:t>255</w:t>
            </w:r>
            <w:r>
              <w:rPr>
                <w:rFonts w:hint="eastAsia" w:ascii="宋体" w:hAnsi="宋体" w:cs="宋体"/>
              </w:rPr>
              <w:t>期.</w:t>
            </w:r>
          </w:p>
          <w:p>
            <w:pPr>
              <w:ind w:left="210" w:leftChars="100" w:right="210" w:rightChars="100" w:firstLine="420" w:firstLineChars="200"/>
              <w:jc w:val="left"/>
              <w:rPr>
                <w:rFonts w:ascii="宋体" w:hAnsi="宋体" w:cs="宋体"/>
              </w:rPr>
            </w:pPr>
            <w:r>
              <w:rPr>
                <w:rFonts w:hint="eastAsia" w:ascii="宋体" w:hAnsi="宋体" w:cs="宋体"/>
              </w:rPr>
              <w:t xml:space="preserve">[3] 付平武.  应用虚拟化技术应用与研究. 电脑知识与技术, </w:t>
            </w:r>
            <w:r>
              <w:rPr>
                <w:rFonts w:hint="default" w:ascii="Times New Roman" w:hAnsi="Times New Roman" w:cs="Times New Roman"/>
              </w:rPr>
              <w:t>Vol.9</w:t>
            </w:r>
            <w:r>
              <w:rPr>
                <w:rFonts w:hint="eastAsia" w:ascii="宋体" w:hAnsi="宋体" w:cs="宋体"/>
              </w:rPr>
              <w:t xml:space="preserve">, </w:t>
            </w:r>
            <w:r>
              <w:rPr>
                <w:rFonts w:hint="default" w:ascii="Times New Roman" w:hAnsi="Times New Roman" w:cs="Times New Roman"/>
              </w:rPr>
              <w:t>No.20</w:t>
            </w:r>
            <w:r>
              <w:rPr>
                <w:rFonts w:hint="eastAsia" w:ascii="宋体" w:hAnsi="宋体" w:cs="宋体"/>
              </w:rPr>
              <w:t>,</w:t>
            </w:r>
            <w:r>
              <w:rPr>
                <w:rFonts w:hint="default" w:ascii="Times New Roman" w:hAnsi="Times New Roman" w:cs="Times New Roman"/>
              </w:rPr>
              <w:t xml:space="preserve"> July 2013</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 xml:space="preserve">[4] 李永涛. 基于 </w:t>
            </w:r>
            <w:r>
              <w:rPr>
                <w:rFonts w:hint="default" w:ascii="Times New Roman" w:hAnsi="Times New Roman" w:cs="Times New Roman"/>
              </w:rPr>
              <w:t>NGOD</w:t>
            </w:r>
            <w:r>
              <w:rPr>
                <w:rFonts w:hint="eastAsia" w:ascii="宋体" w:hAnsi="宋体" w:cs="宋体"/>
              </w:rPr>
              <w:t xml:space="preserve"> 的 </w:t>
            </w:r>
            <w:r>
              <w:rPr>
                <w:rFonts w:hint="eastAsia" w:ascii="Times New Roman" w:hAnsi="Times New Roman" w:cs="Times New Roman"/>
              </w:rPr>
              <w:t>VOD</w:t>
            </w:r>
            <w:r>
              <w:rPr>
                <w:rFonts w:hint="eastAsia" w:ascii="宋体" w:hAnsi="宋体" w:cs="宋体"/>
              </w:rPr>
              <w:t xml:space="preserve"> 系统的会话管理和边缘资源管理的设计与实现. 北京邮电大学. </w:t>
            </w:r>
            <w:r>
              <w:rPr>
                <w:rFonts w:hint="eastAsia" w:ascii="Times New Roman" w:hAnsi="Times New Roman" w:cs="Times New Roman"/>
              </w:rPr>
              <w:t>2012</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 xml:space="preserve">[5] 宫伟俊. 双向广电网络中统一边缘资源管理器的研究与实现. 北京邮电大学. </w:t>
            </w:r>
            <w:r>
              <w:rPr>
                <w:rFonts w:hint="eastAsia" w:ascii="Times New Roman" w:hAnsi="Times New Roman" w:cs="Times New Roman"/>
              </w:rPr>
              <w:t>2013</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 xml:space="preserve">[6] 杨娴,陈麟. 云计算环境下的应用虚拟化的研究. 软件, </w:t>
            </w:r>
            <w:r>
              <w:rPr>
                <w:rFonts w:hint="eastAsia" w:ascii="Times New Roman" w:hAnsi="Times New Roman" w:cs="Times New Roman"/>
              </w:rPr>
              <w:t>2012</w:t>
            </w:r>
            <w:r>
              <w:rPr>
                <w:rFonts w:hint="eastAsia" w:ascii="宋体" w:hAnsi="宋体" w:cs="宋体"/>
              </w:rPr>
              <w:t>年第</w:t>
            </w:r>
            <w:r>
              <w:rPr>
                <w:rFonts w:hint="eastAsia" w:ascii="Times New Roman" w:hAnsi="Times New Roman" w:cs="Times New Roman"/>
              </w:rPr>
              <w:t>33</w:t>
            </w:r>
            <w:r>
              <w:rPr>
                <w:rFonts w:hint="eastAsia" w:ascii="宋体" w:hAnsi="宋体" w:cs="宋体"/>
              </w:rPr>
              <w:t>卷第</w:t>
            </w:r>
            <w:r>
              <w:rPr>
                <w:rFonts w:hint="eastAsia" w:ascii="Times New Roman" w:hAnsi="Times New Roman" w:cs="Times New Roman"/>
              </w:rPr>
              <w:t>4</w:t>
            </w:r>
            <w:r>
              <w:rPr>
                <w:rFonts w:hint="eastAsia" w:ascii="宋体" w:hAnsi="宋体" w:cs="宋体"/>
              </w:rPr>
              <w:t>期.</w:t>
            </w:r>
          </w:p>
          <w:p>
            <w:pPr>
              <w:ind w:left="210" w:leftChars="100" w:right="210" w:rightChars="100" w:firstLine="420" w:firstLineChars="200"/>
              <w:jc w:val="left"/>
              <w:rPr>
                <w:rFonts w:ascii="宋体" w:hAnsi="宋体" w:cs="宋体"/>
              </w:rPr>
            </w:pPr>
            <w:r>
              <w:rPr>
                <w:rFonts w:hint="eastAsia" w:ascii="宋体" w:hAnsi="宋体" w:cs="宋体"/>
              </w:rPr>
              <w:t>[7] 张京立.浅析</w:t>
            </w:r>
            <w:r>
              <w:rPr>
                <w:rFonts w:hint="eastAsia" w:ascii="Times New Roman" w:hAnsi="Times New Roman" w:cs="Times New Roman"/>
              </w:rPr>
              <w:t>NGOD</w:t>
            </w:r>
            <w:r>
              <w:rPr>
                <w:rFonts w:hint="eastAsia" w:ascii="宋体" w:hAnsi="宋体" w:cs="宋体"/>
              </w:rPr>
              <w:t xml:space="preserve">标准架构的设计理念和优点. 有线电视技术, </w:t>
            </w:r>
            <w:r>
              <w:rPr>
                <w:rFonts w:hint="eastAsia" w:ascii="Times New Roman" w:hAnsi="Times New Roman" w:cs="Times New Roman"/>
              </w:rPr>
              <w:t>2011(9):98-99</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 xml:space="preserve">[8] </w:t>
            </w:r>
            <w:r>
              <w:rPr>
                <w:rFonts w:hint="eastAsia" w:ascii="Times New Roman" w:hAnsi="Times New Roman" w:cs="Times New Roman"/>
              </w:rPr>
              <w:t>Comcast</w:t>
            </w:r>
            <w:r>
              <w:rPr>
                <w:rFonts w:hint="eastAsia" w:ascii="宋体" w:hAnsi="宋体" w:cs="宋体"/>
              </w:rPr>
              <w:t xml:space="preserve">. </w:t>
            </w:r>
            <w:r>
              <w:rPr>
                <w:rFonts w:hint="eastAsia" w:ascii="Times New Roman" w:hAnsi="Times New Roman" w:cs="Times New Roman"/>
              </w:rPr>
              <w:t xml:space="preserve">Next Generation On Demand </w:t>
            </w:r>
            <w:r>
              <w:rPr>
                <w:rFonts w:hint="eastAsia" w:ascii="宋体" w:hAnsi="宋体" w:cs="宋体"/>
              </w:rPr>
              <w:t>(</w:t>
            </w:r>
            <w:r>
              <w:rPr>
                <w:rFonts w:hint="eastAsia" w:ascii="Times New Roman" w:hAnsi="Times New Roman" w:cs="Times New Roman"/>
              </w:rPr>
              <w:t>NGOD 2.0</w:t>
            </w:r>
            <w:r>
              <w:rPr>
                <w:rFonts w:hint="eastAsia" w:ascii="宋体" w:hAnsi="宋体" w:cs="宋体"/>
              </w:rPr>
              <w:t xml:space="preserve">) </w:t>
            </w:r>
            <w:r>
              <w:rPr>
                <w:rFonts w:hint="eastAsia" w:ascii="Times New Roman" w:hAnsi="Times New Roman" w:cs="Times New Roman"/>
              </w:rPr>
              <w:t>RTSP Usage Specification</w:t>
            </w:r>
            <w:r>
              <w:rPr>
                <w:rFonts w:hint="eastAsia" w:ascii="宋体" w:hAnsi="宋体" w:cs="宋体"/>
              </w:rPr>
              <w:t xml:space="preserve">. </w:t>
            </w:r>
            <w:r>
              <w:rPr>
                <w:rFonts w:hint="eastAsia" w:ascii="Times New Roman" w:hAnsi="Times New Roman" w:cs="Times New Roman"/>
              </w:rPr>
              <w:t>2006</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[9] 李永涛,胡朋,王志谦.基于</w:t>
            </w:r>
            <w:r>
              <w:rPr>
                <w:rFonts w:hint="eastAsia" w:ascii="Times New Roman" w:hAnsi="Times New Roman" w:cs="Times New Roman"/>
              </w:rPr>
              <w:t>NGOD</w:t>
            </w:r>
            <w:r>
              <w:rPr>
                <w:rFonts w:hint="eastAsia" w:ascii="宋体" w:hAnsi="宋体" w:cs="宋体"/>
              </w:rPr>
              <w:t>架构的</w:t>
            </w:r>
            <w:r>
              <w:rPr>
                <w:rFonts w:hint="eastAsia" w:ascii="Times New Roman" w:hAnsi="Times New Roman" w:cs="Times New Roman"/>
              </w:rPr>
              <w:t>VOD</w:t>
            </w:r>
            <w:r>
              <w:rPr>
                <w:rFonts w:hint="eastAsia" w:ascii="宋体" w:hAnsi="宋体" w:cs="宋体"/>
              </w:rPr>
              <w:t xml:space="preserve">系统边缘资源会话管理方案.电视技术, </w:t>
            </w:r>
            <w:r>
              <w:rPr>
                <w:rFonts w:hint="eastAsia" w:ascii="Times New Roman" w:hAnsi="Times New Roman" w:cs="Times New Roman"/>
              </w:rPr>
              <w:t>2011</w:t>
            </w:r>
            <w:r>
              <w:rPr>
                <w:rFonts w:hint="eastAsia" w:ascii="宋体" w:hAnsi="宋体" w:cs="宋体"/>
              </w:rPr>
              <w:t xml:space="preserve">, </w:t>
            </w:r>
            <w:r>
              <w:rPr>
                <w:rFonts w:hint="eastAsia" w:ascii="Times New Roman" w:hAnsi="Times New Roman" w:cs="Times New Roman"/>
              </w:rPr>
              <w:t>35</w:t>
            </w:r>
            <w:r>
              <w:rPr>
                <w:rFonts w:hint="eastAsia" w:ascii="宋体" w:hAnsi="宋体" w:cs="宋体"/>
              </w:rPr>
              <w:t>(</w:t>
            </w:r>
            <w:r>
              <w:rPr>
                <w:rFonts w:hint="eastAsia" w:ascii="Times New Roman" w:hAnsi="Times New Roman" w:cs="Times New Roman"/>
              </w:rPr>
              <w:t>19</w:t>
            </w:r>
            <w:r>
              <w:rPr>
                <w:rFonts w:hint="eastAsia" w:ascii="宋体" w:hAnsi="宋体" w:cs="宋体"/>
              </w:rPr>
              <w:t>):</w:t>
            </w:r>
            <w:r>
              <w:rPr>
                <w:rFonts w:hint="eastAsia" w:ascii="Times New Roman" w:hAnsi="Times New Roman" w:cs="Times New Roman"/>
              </w:rPr>
              <w:t>1-3</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[10] 胡朋.基于</w:t>
            </w:r>
            <w:r>
              <w:rPr>
                <w:rFonts w:hint="eastAsia" w:ascii="Times New Roman" w:hAnsi="Times New Roman" w:cs="Times New Roman"/>
              </w:rPr>
              <w:t>NGOD</w:t>
            </w:r>
            <w:r>
              <w:rPr>
                <w:rFonts w:hint="eastAsia" w:ascii="宋体" w:hAnsi="宋体" w:cs="宋体"/>
              </w:rPr>
              <w:t>架构的</w:t>
            </w:r>
            <w:r>
              <w:rPr>
                <w:rFonts w:hint="eastAsia" w:ascii="Times New Roman" w:hAnsi="Times New Roman" w:cs="Times New Roman"/>
              </w:rPr>
              <w:t>VOD</w:t>
            </w:r>
            <w:r>
              <w:rPr>
                <w:rFonts w:hint="eastAsia" w:ascii="宋体" w:hAnsi="宋体" w:cs="宋体"/>
              </w:rPr>
              <w:t>系统资源管理和服务发现研究与应用.北京邮电大学,</w:t>
            </w:r>
            <w:r>
              <w:rPr>
                <w:rFonts w:hint="eastAsia" w:ascii="Times New Roman" w:hAnsi="Times New Roman" w:cs="Times New Roman"/>
              </w:rPr>
              <w:t>2012</w:t>
            </w:r>
            <w:r>
              <w:rPr>
                <w:rFonts w:hint="eastAsia" w:ascii="宋体" w:hAnsi="宋体" w:cs="宋体"/>
              </w:rPr>
              <w:t>.</w:t>
            </w:r>
          </w:p>
          <w:p>
            <w:pPr>
              <w:ind w:left="210" w:leftChars="100" w:right="210" w:rightChars="100" w:firstLine="420" w:firstLineChars="200"/>
              <w:jc w:val="left"/>
              <w:rPr>
                <w:rFonts w:ascii="宋体" w:hAnsi="宋体" w:cs="宋体"/>
              </w:rPr>
            </w:pPr>
            <w:r>
              <w:rPr>
                <w:rFonts w:hint="eastAsia" w:ascii="宋体" w:hAnsi="宋体" w:cs="宋体"/>
              </w:rPr>
              <w:t>[11]</w:t>
            </w:r>
            <w:r>
              <w:rPr>
                <w:rFonts w:hint="eastAsia" w:ascii="Times New Roman" w:hAnsi="Times New Roman" w:cs="Times New Roman"/>
              </w:rPr>
              <w:t xml:space="preserve"> Valeria Cardellini</w:t>
            </w:r>
            <w:r>
              <w:rPr>
                <w:rFonts w:hint="eastAsia" w:ascii="宋体" w:hAnsi="宋体" w:eastAsia="宋体" w:cs="宋体"/>
              </w:rPr>
              <w:t>,</w:t>
            </w:r>
            <w:r>
              <w:rPr>
                <w:rFonts w:hint="eastAsia" w:ascii="Times New Roman" w:hAnsi="Times New Roman" w:cs="Times New Roman"/>
              </w:rPr>
              <w:t xml:space="preserve"> Michele Colajanni</w:t>
            </w:r>
            <w:r>
              <w:rPr>
                <w:rFonts w:hint="eastAsia" w:ascii="宋体" w:hAnsi="宋体" w:eastAsia="宋体" w:cs="宋体"/>
              </w:rPr>
              <w:t>,</w:t>
            </w:r>
            <w:r>
              <w:rPr>
                <w:rFonts w:hint="eastAsia" w:ascii="Times New Roman" w:hAnsi="Times New Roman" w:cs="Times New Roman"/>
              </w:rPr>
              <w:t xml:space="preserve"> Philip S.Yu. Dynamic Load Balancing on Web-Server Systems</w:t>
            </w:r>
            <w:r>
              <w:rPr>
                <w:rFonts w:hint="eastAsia" w:ascii="宋体" w:hAnsi="宋体" w:eastAsia="宋体" w:cs="宋体"/>
              </w:rPr>
              <w:t xml:space="preserve">. </w:t>
            </w:r>
            <w:r>
              <w:rPr>
                <w:rFonts w:hint="eastAsia" w:ascii="Times New Roman" w:hAnsi="Times New Roman" w:cs="Times New Roman"/>
              </w:rPr>
              <w:t xml:space="preserve"> IEEE Internet Computing(1999 vol.3):28-39</w:t>
            </w:r>
            <w:r>
              <w:rPr>
                <w:rFonts w:hint="eastAsia" w:ascii="宋体" w:hAnsi="宋体" w:eastAsia="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4803" w:hRule="atLeast"/>
          <w:jc w:val="center"/>
        </w:trPr>
        <w:tc>
          <w:tcPr>
            <w:tcW w:w="9608" w:type="dxa"/>
            <w:tcMar>
              <w:top w:w="60" w:type="dxa"/>
            </w:tcMar>
            <w:vAlign w:val="top"/>
          </w:tcPr>
          <w:tbl>
            <w:tblPr>
              <w:tblpPr w:leftFromText="180" w:rightFromText="180" w:vertAnchor="text" w:horzAnchor="margin" w:tblpXSpec="left" w:tblpY="339"/>
              <w:tblOverlap w:val="never"/>
              <w:tblW w:w="93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
            <w:tblGrid>
              <w:gridCol w:w="1568"/>
              <w:gridCol w:w="1567"/>
              <w:gridCol w:w="1567"/>
              <w:gridCol w:w="467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Ex>
              <w:trPr>
                <w:trHeight w:val="99" w:hRule="atLeast"/>
              </w:trPr>
              <w:tc>
                <w:tcPr>
                  <w:tcW w:w="1568" w:type="dxa"/>
                  <w:vAlign w:val="top"/>
                </w:tcPr>
                <w:p>
                  <w:pPr>
                    <w:jc w:val="center"/>
                    <w:rPr>
                      <w:rFonts w:ascii="宋体" w:hAnsi="宋体" w:cs="宋体"/>
                    </w:rPr>
                  </w:pPr>
                  <w:r>
                    <w:rPr>
                      <w:rFonts w:ascii="宋体" w:hAnsi="宋体" w:cs="宋体"/>
                    </w:rPr>
                    <w:t>姓 名</w:t>
                  </w:r>
                </w:p>
              </w:tc>
              <w:tc>
                <w:tcPr>
                  <w:tcW w:w="1567" w:type="dxa"/>
                  <w:vAlign w:val="top"/>
                </w:tcPr>
                <w:p>
                  <w:pPr>
                    <w:jc w:val="center"/>
                    <w:rPr>
                      <w:rFonts w:ascii="宋体" w:hAnsi="宋体" w:cs="宋体"/>
                    </w:rPr>
                  </w:pPr>
                  <w:r>
                    <w:rPr>
                      <w:rFonts w:ascii="宋体" w:hAnsi="宋体" w:cs="宋体"/>
                    </w:rPr>
                    <w:t>职 称</w:t>
                  </w:r>
                </w:p>
              </w:tc>
              <w:tc>
                <w:tcPr>
                  <w:tcW w:w="1567" w:type="dxa"/>
                  <w:vAlign w:val="top"/>
                </w:tcPr>
                <w:p>
                  <w:pPr>
                    <w:jc w:val="center"/>
                    <w:rPr>
                      <w:rFonts w:ascii="宋体" w:hAnsi="宋体" w:cs="宋体"/>
                    </w:rPr>
                  </w:pPr>
                  <w:r>
                    <w:rPr>
                      <w:rFonts w:ascii="宋体" w:hAnsi="宋体" w:cs="宋体"/>
                    </w:rPr>
                    <w:t>职务</w:t>
                  </w:r>
                </w:p>
              </w:tc>
              <w:tc>
                <w:tcPr>
                  <w:tcW w:w="4670" w:type="dxa"/>
                  <w:vAlign w:val="top"/>
                </w:tcPr>
                <w:p>
                  <w:pPr>
                    <w:jc w:val="center"/>
                    <w:rPr>
                      <w:rFonts w:ascii="宋体" w:hAnsi="宋体" w:cs="宋体"/>
                    </w:rPr>
                  </w:pPr>
                  <w:r>
                    <w:rPr>
                      <w:rFonts w:ascii="宋体" w:hAnsi="宋体" w:cs="宋体"/>
                    </w:rPr>
                    <w:t>工 作 单 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Ex>
              <w:trPr>
                <w:trHeight w:val="99" w:hRule="atLeast"/>
              </w:trPr>
              <w:tc>
                <w:tcPr>
                  <w:tcW w:w="1568" w:type="dxa"/>
                  <w:vAlign w:val="top"/>
                </w:tcPr>
                <w:p>
                  <w:pPr>
                    <w:jc w:val="center"/>
                    <w:rPr>
                      <w:rFonts w:ascii="宋体" w:hAnsi="宋体" w:cs="宋体"/>
                    </w:rPr>
                  </w:pPr>
                  <w:r>
                    <w:rPr>
                      <w:rFonts w:hint="eastAsia" w:ascii="宋体" w:hAnsi="宋体" w:cs="宋体"/>
                    </w:rPr>
                    <w:t>黄小红</w:t>
                  </w:r>
                </w:p>
              </w:tc>
              <w:tc>
                <w:tcPr>
                  <w:tcW w:w="1567" w:type="dxa"/>
                  <w:vAlign w:val="top"/>
                </w:tcPr>
                <w:p>
                  <w:pPr>
                    <w:jc w:val="center"/>
                    <w:rPr>
                      <w:rFonts w:ascii="宋体" w:hAnsi="宋体" w:cs="宋体"/>
                    </w:rPr>
                  </w:pPr>
                  <w:r>
                    <w:rPr>
                      <w:rFonts w:hint="eastAsia" w:ascii="宋体" w:hAnsi="宋体" w:cs="宋体"/>
                    </w:rPr>
                    <w:t>副教授</w:t>
                  </w:r>
                </w:p>
              </w:tc>
              <w:tc>
                <w:tcPr>
                  <w:tcW w:w="1567" w:type="dxa"/>
                  <w:vAlign w:val="top"/>
                </w:tcPr>
                <w:p>
                  <w:pPr>
                    <w:jc w:val="center"/>
                    <w:rPr>
                      <w:rFonts w:ascii="宋体" w:hAnsi="宋体" w:cs="宋体"/>
                    </w:rPr>
                  </w:pPr>
                  <w:r>
                    <w:rPr>
                      <w:rFonts w:hint="eastAsia" w:ascii="宋体" w:hAnsi="宋体" w:cs="宋体"/>
                    </w:rPr>
                    <w:t>组长</w:t>
                  </w:r>
                </w:p>
              </w:tc>
              <w:tc>
                <w:tcPr>
                  <w:tcW w:w="4670" w:type="dxa"/>
                  <w:vAlign w:val="top"/>
                </w:tcPr>
                <w:p>
                  <w:pPr>
                    <w:jc w:val="center"/>
                    <w:rPr>
                      <w:rFonts w:ascii="宋体" w:hAnsi="宋体" w:cs="宋体"/>
                    </w:rPr>
                  </w:pPr>
                  <w:r>
                    <w:rPr>
                      <w:rFonts w:hint="eastAsia" w:ascii="宋体" w:hAnsi="宋体" w:cs="宋体"/>
                    </w:rPr>
                    <w:t>北京邮电大学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Ex>
              <w:trPr>
                <w:trHeight w:val="99" w:hRule="atLeast"/>
              </w:trPr>
              <w:tc>
                <w:tcPr>
                  <w:tcW w:w="1568" w:type="dxa"/>
                  <w:vAlign w:val="top"/>
                </w:tcPr>
                <w:p>
                  <w:pPr>
                    <w:jc w:val="center"/>
                    <w:rPr>
                      <w:rFonts w:ascii="宋体" w:hAnsi="宋体" w:cs="宋体"/>
                    </w:rPr>
                  </w:pPr>
                  <w:r>
                    <w:rPr>
                      <w:rFonts w:hint="eastAsia" w:ascii="宋体" w:hAnsi="宋体" w:cs="宋体"/>
                    </w:rPr>
                    <w:t>吴志刚</w:t>
                  </w:r>
                </w:p>
              </w:tc>
              <w:tc>
                <w:tcPr>
                  <w:tcW w:w="1567" w:type="dxa"/>
                  <w:vAlign w:val="top"/>
                </w:tcPr>
                <w:p>
                  <w:pPr>
                    <w:jc w:val="center"/>
                    <w:rPr>
                      <w:rFonts w:ascii="宋体" w:hAnsi="宋体" w:cs="宋体"/>
                    </w:rPr>
                  </w:pPr>
                  <w:r>
                    <w:rPr>
                      <w:rFonts w:hint="eastAsia" w:ascii="宋体" w:hAnsi="宋体" w:cs="宋体"/>
                    </w:rPr>
                    <w:t>高级工程师</w:t>
                  </w:r>
                </w:p>
              </w:tc>
              <w:tc>
                <w:tcPr>
                  <w:tcW w:w="1567" w:type="dxa"/>
                  <w:vAlign w:val="top"/>
                </w:tcPr>
                <w:p>
                  <w:pPr>
                    <w:jc w:val="center"/>
                    <w:rPr>
                      <w:rFonts w:ascii="宋体" w:hAnsi="宋体" w:cs="宋体"/>
                    </w:rPr>
                  </w:pPr>
                  <w:r>
                    <w:rPr>
                      <w:rFonts w:hint="eastAsia" w:ascii="宋体" w:hAnsi="宋体" w:cs="宋体"/>
                    </w:rPr>
                    <w:t>成员</w:t>
                  </w:r>
                </w:p>
              </w:tc>
              <w:tc>
                <w:tcPr>
                  <w:tcW w:w="4670" w:type="dxa"/>
                  <w:vAlign w:val="top"/>
                </w:tcPr>
                <w:p>
                  <w:pPr>
                    <w:jc w:val="center"/>
                    <w:rPr>
                      <w:rFonts w:ascii="宋体" w:hAnsi="宋体" w:cs="宋体"/>
                    </w:rPr>
                  </w:pPr>
                  <w:r>
                    <w:rPr>
                      <w:rFonts w:hint="eastAsia" w:ascii="宋体" w:hAnsi="宋体" w:cs="宋体"/>
                    </w:rPr>
                    <w:t>北京邮电大学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Ex>
              <w:trPr>
                <w:trHeight w:val="99" w:hRule="atLeast"/>
              </w:trPr>
              <w:tc>
                <w:tcPr>
                  <w:tcW w:w="1568" w:type="dxa"/>
                  <w:vAlign w:val="top"/>
                </w:tcPr>
                <w:p>
                  <w:pPr>
                    <w:jc w:val="center"/>
                    <w:rPr>
                      <w:rFonts w:ascii="宋体" w:hAnsi="宋体" w:cs="宋体"/>
                    </w:rPr>
                  </w:pPr>
                  <w:r>
                    <w:rPr>
                      <w:rFonts w:hint="eastAsia" w:ascii="宋体" w:hAnsi="宋体" w:cs="宋体"/>
                    </w:rPr>
                    <w:t>王志谦</w:t>
                  </w:r>
                </w:p>
              </w:tc>
              <w:tc>
                <w:tcPr>
                  <w:tcW w:w="1567" w:type="dxa"/>
                  <w:vAlign w:val="top"/>
                </w:tcPr>
                <w:p>
                  <w:pPr>
                    <w:jc w:val="center"/>
                    <w:rPr>
                      <w:rFonts w:ascii="宋体" w:hAnsi="宋体" w:cs="宋体"/>
                    </w:rPr>
                  </w:pPr>
                  <w:r>
                    <w:rPr>
                      <w:rFonts w:hint="eastAsia" w:ascii="宋体" w:hAnsi="宋体" w:cs="宋体"/>
                    </w:rPr>
                    <w:t>高级工程师</w:t>
                  </w:r>
                </w:p>
              </w:tc>
              <w:tc>
                <w:tcPr>
                  <w:tcW w:w="1567" w:type="dxa"/>
                  <w:vAlign w:val="top"/>
                </w:tcPr>
                <w:p>
                  <w:pPr>
                    <w:jc w:val="center"/>
                    <w:rPr>
                      <w:rFonts w:ascii="宋体" w:hAnsi="宋体" w:cs="宋体"/>
                    </w:rPr>
                  </w:pPr>
                  <w:r>
                    <w:rPr>
                      <w:rFonts w:hint="eastAsia" w:ascii="宋体" w:hAnsi="宋体" w:cs="宋体"/>
                    </w:rPr>
                    <w:t>成员</w:t>
                  </w:r>
                </w:p>
              </w:tc>
              <w:tc>
                <w:tcPr>
                  <w:tcW w:w="4670" w:type="dxa"/>
                  <w:vAlign w:val="top"/>
                </w:tcPr>
                <w:p>
                  <w:pPr>
                    <w:jc w:val="center"/>
                    <w:rPr>
                      <w:rFonts w:ascii="宋体" w:hAnsi="宋体" w:cs="宋体"/>
                    </w:rPr>
                  </w:pPr>
                  <w:r>
                    <w:rPr>
                      <w:rFonts w:hint="eastAsia" w:ascii="宋体" w:hAnsi="宋体" w:cs="宋体"/>
                    </w:rPr>
                    <w:t>北京邮电大学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40" w:type="dxa"/>
                  <w:left w:w="108" w:type="dxa"/>
                  <w:bottom w:w="40" w:type="dxa"/>
                  <w:right w:w="108" w:type="dxa"/>
                </w:tblCellMar>
              </w:tblPrEx>
              <w:trPr>
                <w:trHeight w:val="99" w:hRule="atLeast"/>
              </w:trPr>
              <w:tc>
                <w:tcPr>
                  <w:tcW w:w="1568" w:type="dxa"/>
                  <w:vAlign w:val="top"/>
                </w:tcPr>
                <w:p>
                  <w:pPr>
                    <w:jc w:val="center"/>
                    <w:rPr>
                      <w:rFonts w:ascii="宋体" w:hAnsi="宋体" w:cs="宋体"/>
                    </w:rPr>
                  </w:pPr>
                  <w:r>
                    <w:rPr>
                      <w:rFonts w:hint="eastAsia" w:ascii="宋体" w:hAnsi="宋体" w:cs="宋体"/>
                    </w:rPr>
                    <w:t>徐明昆</w:t>
                  </w:r>
                </w:p>
              </w:tc>
              <w:tc>
                <w:tcPr>
                  <w:tcW w:w="1567" w:type="dxa"/>
                  <w:vAlign w:val="top"/>
                </w:tcPr>
                <w:p>
                  <w:pPr>
                    <w:jc w:val="center"/>
                    <w:rPr>
                      <w:rFonts w:ascii="宋体" w:hAnsi="宋体" w:cs="宋体"/>
                    </w:rPr>
                  </w:pPr>
                  <w:r>
                    <w:rPr>
                      <w:rFonts w:hint="eastAsia" w:ascii="宋体" w:hAnsi="宋体" w:cs="宋体"/>
                    </w:rPr>
                    <w:t>高级工程师</w:t>
                  </w:r>
                </w:p>
              </w:tc>
              <w:tc>
                <w:tcPr>
                  <w:tcW w:w="1567" w:type="dxa"/>
                  <w:vAlign w:val="top"/>
                </w:tcPr>
                <w:p>
                  <w:pPr>
                    <w:jc w:val="center"/>
                    <w:rPr>
                      <w:rFonts w:ascii="宋体" w:hAnsi="宋体" w:cs="宋体"/>
                    </w:rPr>
                  </w:pPr>
                  <w:r>
                    <w:rPr>
                      <w:rFonts w:hint="eastAsia" w:ascii="宋体" w:hAnsi="宋体" w:cs="宋体"/>
                    </w:rPr>
                    <w:t>成员</w:t>
                  </w:r>
                </w:p>
              </w:tc>
              <w:tc>
                <w:tcPr>
                  <w:tcW w:w="4670" w:type="dxa"/>
                  <w:vAlign w:val="top"/>
                </w:tcPr>
                <w:p>
                  <w:pPr>
                    <w:jc w:val="center"/>
                    <w:rPr>
                      <w:rFonts w:ascii="宋体" w:hAnsi="宋体" w:cs="宋体"/>
                    </w:rPr>
                  </w:pPr>
                  <w:r>
                    <w:rPr>
                      <w:rFonts w:hint="eastAsia" w:ascii="宋体" w:hAnsi="宋体" w:cs="宋体"/>
                    </w:rPr>
                    <w:t>北京邮电大学</w:t>
                  </w:r>
                </w:p>
              </w:tc>
            </w:tr>
          </w:tbl>
          <w:p>
            <w:pPr>
              <w:spacing w:line="20" w:lineRule="atLeast"/>
              <w:ind w:left="210" w:leftChars="100"/>
              <w:jc w:val="left"/>
              <w:rPr>
                <w:rFonts w:ascii="宋体" w:hAnsi="宋体" w:cs="宋体"/>
              </w:rPr>
            </w:pPr>
            <w:r>
              <w:rPr>
                <w:rFonts w:ascii="宋体" w:hAnsi="宋体" w:cs="宋体"/>
                <w:b/>
              </w:rPr>
              <w:t>评审小组</w:t>
            </w:r>
          </w:p>
        </w:tc>
      </w:tr>
    </w:tbl>
    <w:p>
      <w:pPr>
        <w:spacing w:line="20" w:lineRule="exact"/>
        <w:rPr>
          <w:sz w:val="10"/>
          <w:szCs w:val="10"/>
        </w:rPr>
      </w:pPr>
      <w:r>
        <w:rPr>
          <w:sz w:val="10"/>
          <w:szCs w:val="10"/>
        </w:rPr>
        <w:br w:type="page"/>
      </w:r>
    </w:p>
    <w:tbl>
      <w:tblPr>
        <w:tblW w:w="96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
      <w:tblGrid>
        <w:gridCol w:w="961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4701" w:hRule="atLeast"/>
          <w:jc w:val="center"/>
        </w:trPr>
        <w:tc>
          <w:tcPr>
            <w:tcW w:w="9615" w:type="dxa"/>
            <w:tcBorders>
              <w:top w:val="single" w:color="auto" w:sz="12" w:space="0"/>
              <w:bottom w:val="nil"/>
            </w:tcBorders>
            <w:tcMar>
              <w:top w:w="200" w:type="dxa"/>
            </w:tcMar>
            <w:vAlign w:val="top"/>
          </w:tcPr>
          <w:p>
            <w:pPr>
              <w:spacing w:afterLines="50"/>
              <w:ind w:left="210" w:leftChars="100" w:right="210" w:rightChars="100"/>
              <w:jc w:val="left"/>
              <w:rPr>
                <w:rFonts w:ascii="宋体" w:hAnsi="宋体" w:cs="宋体"/>
                <w:b/>
              </w:rPr>
            </w:pPr>
            <w:r>
              <w:rPr>
                <w:rFonts w:ascii="宋体" w:hAnsi="宋体" w:cs="宋体"/>
                <w:b/>
              </w:rPr>
              <w:t>导师评语</w:t>
            </w:r>
          </w:p>
          <w:p>
            <w:pPr>
              <w:spacing w:afterLines="50"/>
              <w:ind w:left="210" w:leftChars="100" w:right="210" w:rightChars="100"/>
              <w:jc w:val="left"/>
              <w:rPr>
                <w:rFonts w:ascii="宋体" w:hAnsi="宋体" w:cs="宋体"/>
              </w:rPr>
            </w:pPr>
            <w:r>
              <w:rPr>
                <w:rFonts w:hint="eastAsia" w:ascii="宋体" w:hAnsi="宋体" w:cs="宋体"/>
              </w:rPr>
              <w:t>该生已按开题报告所制定的研究方向，依据研究计划开展了相关工作。目前工作进展正常，同意通过阶段检查。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1041" w:hRule="atLeast"/>
          <w:jc w:val="center"/>
        </w:trPr>
        <w:tc>
          <w:tcPr>
            <w:tcW w:w="9615" w:type="dxa"/>
            <w:tcBorders>
              <w:top w:val="nil"/>
              <w:bottom w:val="single" w:color="auto" w:sz="12" w:space="0"/>
            </w:tcBorders>
            <w:tcMar>
              <w:top w:w="200" w:type="dxa"/>
            </w:tcMar>
            <w:vAlign w:val="top"/>
          </w:tcPr>
          <w:p>
            <w:pPr>
              <w:ind w:left="101" w:leftChars="48" w:firstLine="5460" w:firstLineChars="2600"/>
              <w:jc w:val="left"/>
              <w:rPr>
                <w:rFonts w:ascii="宋体" w:hAnsi="宋体" w:cs="宋体"/>
              </w:rPr>
            </w:pPr>
            <w:r>
              <w:rPr>
                <w:rFonts w:ascii="宋体" w:hAnsi="宋体" w:cs="宋体"/>
              </w:rPr>
              <w:t>导师：</w:t>
            </w:r>
          </w:p>
          <w:p>
            <w:pPr>
              <w:ind w:left="100"/>
              <w:jc w:val="left"/>
              <w:rPr>
                <w:rFonts w:ascii="宋体" w:hAnsi="宋体" w:cs="宋体"/>
              </w:rPr>
            </w:pPr>
          </w:p>
          <w:p>
            <w:pPr>
              <w:ind w:left="100"/>
              <w:jc w:val="left"/>
              <w:rPr>
                <w:rFonts w:ascii="宋体" w:hAnsi="宋体" w:cs="宋体"/>
              </w:rPr>
            </w:pPr>
            <w:r>
              <w:rPr>
                <w:rFonts w:ascii="宋体" w:hAnsi="宋体" w:cs="宋体"/>
              </w:rPr>
              <w:t xml:space="preserve">                                                    日期：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545" w:hRule="atLeast"/>
          <w:jc w:val="center"/>
        </w:trPr>
        <w:tc>
          <w:tcPr>
            <w:tcW w:w="9615" w:type="dxa"/>
            <w:tcBorders>
              <w:top w:val="single" w:color="auto" w:sz="12" w:space="0"/>
              <w:bottom w:val="nil"/>
            </w:tcBorders>
            <w:tcMar>
              <w:top w:w="200" w:type="dxa"/>
            </w:tcMar>
            <w:vAlign w:val="top"/>
          </w:tcPr>
          <w:p>
            <w:pPr>
              <w:ind w:left="100"/>
              <w:jc w:val="left"/>
              <w:rPr>
                <w:rFonts w:ascii="宋体" w:hAnsi="宋体" w:cs="宋体"/>
                <w:b/>
              </w:rPr>
            </w:pPr>
            <w:r>
              <w:rPr>
                <w:rFonts w:hint="eastAsia" w:ascii="宋体" w:hAnsi="宋体" w:cs="宋体"/>
                <w:b/>
              </w:rPr>
              <w:t>阶段报告</w:t>
            </w:r>
            <w:r>
              <w:rPr>
                <w:rFonts w:ascii="宋体" w:hAnsi="宋体" w:cs="宋体"/>
                <w:b/>
              </w:rPr>
              <w:t>小组意见：</w:t>
            </w:r>
          </w:p>
          <w:p>
            <w:pPr>
              <w:ind w:left="100"/>
              <w:jc w:val="lef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2100" w:hRule="atLeast"/>
          <w:jc w:val="center"/>
        </w:trPr>
        <w:tc>
          <w:tcPr>
            <w:tcW w:w="9615" w:type="dxa"/>
            <w:tcBorders>
              <w:top w:val="nil"/>
              <w:bottom w:val="single" w:color="auto" w:sz="12" w:space="0"/>
            </w:tcBorders>
            <w:tcMar>
              <w:top w:w="200" w:type="dxa"/>
            </w:tcMar>
            <w:vAlign w:val="top"/>
          </w:tcPr>
          <w:p>
            <w:pPr>
              <w:ind w:left="100"/>
              <w:jc w:val="left"/>
              <w:rPr>
                <w:rFonts w:ascii="宋体" w:hAnsi="宋体" w:cs="宋体"/>
              </w:rPr>
            </w:pPr>
            <w:r>
              <w:rPr>
                <w:rFonts w:ascii="宋体" w:hAnsi="宋体" w:cs="宋体"/>
              </w:rPr>
              <w:t xml:space="preserve">                                                  负责人：</w:t>
            </w:r>
          </w:p>
          <w:p>
            <w:pPr>
              <w:ind w:left="100"/>
              <w:jc w:val="left"/>
              <w:rPr>
                <w:rFonts w:ascii="宋体" w:hAnsi="宋体" w:cs="宋体"/>
              </w:rPr>
            </w:pPr>
          </w:p>
          <w:p>
            <w:pPr>
              <w:ind w:left="100"/>
              <w:jc w:val="left"/>
              <w:rPr>
                <w:rFonts w:ascii="宋体" w:hAnsi="宋体" w:cs="宋体"/>
              </w:rPr>
            </w:pPr>
            <w:r>
              <w:rPr>
                <w:rFonts w:ascii="宋体" w:hAnsi="宋体" w:cs="宋体"/>
              </w:rPr>
              <w:t xml:space="preserve">                                                    日期：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297" w:hRule="atLeast"/>
          <w:jc w:val="center"/>
        </w:trPr>
        <w:tc>
          <w:tcPr>
            <w:tcW w:w="9615" w:type="dxa"/>
            <w:tcBorders>
              <w:top w:val="single" w:color="auto" w:sz="12" w:space="0"/>
              <w:bottom w:val="nil"/>
            </w:tcBorders>
            <w:tcMar>
              <w:top w:w="200" w:type="dxa"/>
            </w:tcMar>
            <w:vAlign w:val="top"/>
          </w:tcPr>
          <w:p>
            <w:pPr>
              <w:ind w:left="100"/>
              <w:jc w:val="left"/>
              <w:rPr>
                <w:rFonts w:ascii="宋体" w:hAnsi="宋体" w:cs="宋体"/>
                <w:b/>
              </w:rPr>
            </w:pPr>
            <w:r>
              <w:rPr>
                <w:rFonts w:ascii="宋体" w:hAnsi="宋体" w:cs="宋体"/>
                <w:b/>
              </w:rPr>
              <w:t>学院意见：</w:t>
            </w:r>
          </w:p>
          <w:p>
            <w:pPr>
              <w:ind w:left="100"/>
              <w:jc w:val="lef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40" w:type="dxa"/>
            <w:left w:w="108" w:type="dxa"/>
            <w:bottom w:w="40" w:type="dxa"/>
            <w:right w:w="108" w:type="dxa"/>
          </w:tblCellMar>
        </w:tblPrEx>
        <w:trPr>
          <w:trHeight w:val="2924" w:hRule="atLeast"/>
          <w:jc w:val="center"/>
        </w:trPr>
        <w:tc>
          <w:tcPr>
            <w:tcW w:w="9615" w:type="dxa"/>
            <w:tcBorders>
              <w:top w:val="nil"/>
            </w:tcBorders>
            <w:tcMar>
              <w:top w:w="200" w:type="dxa"/>
            </w:tcMar>
            <w:vAlign w:val="top"/>
          </w:tcPr>
          <w:p>
            <w:pPr>
              <w:ind w:left="100"/>
              <w:jc w:val="left"/>
              <w:rPr>
                <w:rFonts w:ascii="宋体" w:hAnsi="宋体" w:cs="宋体"/>
              </w:rPr>
            </w:pPr>
            <w:r>
              <w:rPr>
                <w:rFonts w:ascii="宋体" w:hAnsi="宋体" w:cs="宋体"/>
              </w:rPr>
              <w:t xml:space="preserve">                                                   负责人：</w:t>
            </w:r>
          </w:p>
          <w:p>
            <w:pPr>
              <w:ind w:left="100"/>
              <w:jc w:val="left"/>
              <w:rPr>
                <w:rFonts w:ascii="宋体" w:hAnsi="宋体" w:cs="宋体"/>
              </w:rPr>
            </w:pPr>
          </w:p>
          <w:p>
            <w:pPr>
              <w:ind w:left="100"/>
              <w:jc w:val="left"/>
              <w:rPr>
                <w:rFonts w:ascii="宋体" w:hAnsi="宋体" w:cs="宋体"/>
              </w:rPr>
            </w:pPr>
            <w:r>
              <w:rPr>
                <w:rFonts w:ascii="宋体" w:hAnsi="宋体" w:cs="宋体"/>
              </w:rPr>
              <w:t xml:space="preserve">                                                     日期：     年   月   日 （签章）</w:t>
            </w:r>
          </w:p>
        </w:tc>
      </w:tr>
    </w:tbl>
    <w:p>
      <w:pPr>
        <w:spacing w:line="120" w:lineRule="exact"/>
        <w:jc w:val="center"/>
        <w:rPr>
          <w:rFonts w:ascii="宋体" w:hAnsi="宋体"/>
          <w:sz w:val="28"/>
          <w:szCs w:val="28"/>
        </w:rPr>
      </w:pPr>
    </w:p>
    <w:sectPr>
      <w:headerReference r:id="rId4" w:type="default"/>
      <w:footerReference r:id="rId5" w:type="default"/>
      <w:pgSz w:w="11906" w:h="16838"/>
      <w:pgMar w:top="1440" w:right="851" w:bottom="1440" w:left="1418" w:header="567" w:footer="567" w:gutter="0"/>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fldChar w:fldCharType="begin"/>
    </w:r>
    <w:r>
      <w:instrText xml:space="preserve">PAGE   \* MERGEFORMAT</w:instrText>
    </w:r>
    <w:r>
      <w:fldChar w:fldCharType="separate"/>
    </w:r>
    <w:r>
      <w:rPr>
        <w:lang w:val="zh-CN"/>
      </w:rPr>
      <w:t>-</w:t>
    </w:r>
    <w:r>
      <w:t xml:space="preserve"> 5 -</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7" w:type="dxa"/>
      <w:tblBorders>
        <w:top w:val="none" w:color="auto" w:sz="0" w:space="0"/>
        <w:left w:val="none" w:color="auto" w:sz="0" w:space="0"/>
        <w:bottom w:val="single" w:color="auto" w:sz="2" w:space="0"/>
        <w:right w:val="none" w:color="auto" w:sz="0" w:space="0"/>
        <w:insideH w:val="none" w:color="auto" w:sz="0" w:space="0"/>
        <w:insideV w:val="none" w:color="auto" w:sz="0" w:space="0"/>
      </w:tblBorders>
      <w:tblLayout w:type="fixed"/>
      <w:tblCellMar>
        <w:left w:w="0" w:type="dxa"/>
        <w:right w:w="0" w:type="dxa"/>
      </w:tblCellMar>
    </w:tblPr>
    <w:tblGrid>
      <w:gridCol w:w="4817"/>
      <w:gridCol w:w="4820"/>
    </w:tblGrid>
    <w:tr>
      <w:tblPrEx>
        <w:tblBorders>
          <w:top w:val="none" w:color="auto" w:sz="0" w:space="0"/>
          <w:left w:val="none" w:color="auto" w:sz="0" w:space="0"/>
          <w:bottom w:val="single" w:color="auto" w:sz="2" w:space="0"/>
          <w:right w:val="none" w:color="auto" w:sz="0" w:space="0"/>
          <w:insideH w:val="none" w:color="auto" w:sz="0" w:space="0"/>
          <w:insideV w:val="none" w:color="auto" w:sz="0" w:space="0"/>
        </w:tblBorders>
        <w:tblLayout w:type="fixed"/>
      </w:tblPrEx>
      <w:trPr>
        <w:trHeight w:val="851" w:hRule="atLeast"/>
      </w:trPr>
      <w:tc>
        <w:tcPr>
          <w:tcW w:w="4817" w:type="dxa"/>
          <w:vAlign w:val="bottom"/>
        </w:tcPr>
        <w:p>
          <w:pPr>
            <w:spacing w:afterLines="50"/>
          </w:pPr>
          <w:r>
            <w:rPr>
              <w:rFonts w:ascii="Calibri" w:hAnsi="Calibri" w:eastAsia="宋体" w:cs="Times New Roman"/>
              <w:kern w:val="2"/>
              <w:sz w:val="21"/>
              <w:szCs w:val="22"/>
              <w:lang w:val="en-US" w:eastAsia="zh-CN" w:bidi="ar-SA"/>
            </w:rPr>
            <w:pict>
              <v:shape id="Inline Text Wrapping Picture" o:spid="_x0000_s1025" type="#_x0000_t75" style="height:42.55pt;width:99.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c>
      <w:tc>
        <w:tcPr>
          <w:tcW w:w="4820" w:type="dxa"/>
          <w:vAlign w:val="bottom"/>
        </w:tcPr>
        <w:p>
          <w:pPr>
            <w:jc w:val="right"/>
          </w:pPr>
        </w:p>
        <w:p>
          <w:pPr>
            <w:spacing w:afterLines="50"/>
            <w:jc w:val="right"/>
            <w:rPr>
              <w:sz w:val="18"/>
              <w:szCs w:val="18"/>
            </w:rPr>
          </w:pPr>
          <w:r>
            <w:rPr>
              <w:sz w:val="18"/>
              <w:szCs w:val="18"/>
            </w:rPr>
            <w:t>北京邮电大学</w:t>
          </w:r>
          <w:r>
            <w:rPr>
              <w:rFonts w:hint="eastAsia"/>
              <w:sz w:val="18"/>
              <w:szCs w:val="18"/>
            </w:rPr>
            <w:t>硕士研究生学位论文阶段报告</w:t>
          </w:r>
        </w:p>
      </w:tc>
    </w:tr>
  </w:tbl>
  <w:p>
    <w:pP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4566104">
    <w:nsid w:val="545090D8"/>
    <w:multiLevelType w:val="singleLevel"/>
    <w:tmpl w:val="545090D8"/>
    <w:lvl w:ilvl="0" w:tentative="1">
      <w:start w:val="1"/>
      <w:numFmt w:val="decimal"/>
      <w:suff w:val="nothing"/>
      <w:lvlText w:val="%1．"/>
      <w:lvlJc w:val="left"/>
    </w:lvl>
  </w:abstractNum>
  <w:num w:numId="1">
    <w:abstractNumId w:val="1414566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2"/>
  <w:displayVerticalDrawingGridEvery w:val="2"/>
  <w:characterSpacingControl w:val="doNotCompress"/>
  <w:noLineBreaksAfter w:lang="zh-CN" w:val="$([{£¥·‘“〈《「『【〔〖〝﹙﹛﹝＄（．［｛￡￥"/>
  <w:noLineBreaksBefore w:lang="zh-CN" w:val="!%),.:;&gt;?]}¢¨°·ˇˉ―‖’”…‰′″›℃∶、。〃〉》」』】〕〗〞︶︺︾﹀﹄﹚﹜﹞！＂％＇），．：；？］｀｜｝～￠"/>
  <w:compat>
    <w:spaceForUL/>
    <w:doNotLeaveBackslashAlone/>
    <w:ulTrailSpace/>
    <w:splitPgBreakAndParaMark/>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2"/>
        <o:r id="V:Rule2" type="connector" idref="#Straight Connector 3"/>
        <o:r id="V:Rule3" type="connector" idref="#Straight Connector 4"/>
        <o:r id="V:Rule4" type="connector" idref="#Straight Connector 5"/>
        <o:r id="V:Rule5" type="connector" idref="#Straight Connector 6"/>
        <o:r id="V:Rule6" type="connector" idref="#Straight Connector 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paragraph" w:styleId="2">
    <w:name w:val="Balloon Text"/>
    <w:basedOn w:val="1"/>
    <w:link w:val="8"/>
    <w:semiHidden/>
    <w:uiPriority w:val="99"/>
    <w:rPr>
      <w:kern w:val="0"/>
      <w:sz w:val="18"/>
      <w:szCs w:val="18"/>
    </w:rPr>
  </w:style>
  <w:style w:type="paragraph" w:styleId="3">
    <w:name w:val="footer"/>
    <w:basedOn w:val="1"/>
    <w:link w:val="7"/>
    <w:uiPriority w:val="99"/>
    <w:pPr>
      <w:tabs>
        <w:tab w:val="center" w:pos="4153"/>
        <w:tab w:val="right" w:pos="8306"/>
      </w:tabs>
      <w:snapToGrid w:val="0"/>
      <w:jc w:val="left"/>
    </w:pPr>
    <w:rPr>
      <w:kern w:val="0"/>
      <w:sz w:val="18"/>
      <w:szCs w:val="18"/>
    </w:rPr>
  </w:style>
  <w:style w:type="paragraph" w:styleId="4">
    <w:name w:val="header"/>
    <w:basedOn w:val="1"/>
    <w:link w:val="6"/>
    <w:uiPriority w:val="99"/>
    <w:pPr>
      <w:pBdr>
        <w:bottom w:val="single" w:color="auto" w:sz="6" w:space="1"/>
      </w:pBdr>
      <w:tabs>
        <w:tab w:val="center" w:pos="4153"/>
        <w:tab w:val="right" w:pos="8306"/>
      </w:tabs>
      <w:snapToGrid w:val="0"/>
      <w:jc w:val="center"/>
    </w:pPr>
    <w:rPr>
      <w:kern w:val="0"/>
      <w:sz w:val="18"/>
      <w:szCs w:val="18"/>
    </w:rPr>
  </w:style>
  <w:style w:type="character" w:customStyle="1" w:styleId="6">
    <w:name w:val="页眉 Char"/>
    <w:link w:val="4"/>
    <w:locked/>
    <w:uiPriority w:val="99"/>
    <w:rPr>
      <w:sz w:val="18"/>
    </w:rPr>
  </w:style>
  <w:style w:type="character" w:customStyle="1" w:styleId="7">
    <w:name w:val="页脚 Char"/>
    <w:link w:val="3"/>
    <w:locked/>
    <w:uiPriority w:val="99"/>
    <w:rPr>
      <w:sz w:val="18"/>
    </w:rPr>
  </w:style>
  <w:style w:type="character" w:customStyle="1" w:styleId="8">
    <w:name w:val="批注框文本 Char"/>
    <w:link w:val="2"/>
    <w:semiHidden/>
    <w:locked/>
    <w:uiPriority w:val="99"/>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119</Words>
  <Characters>682</Characters>
  <Lines>5</Lines>
  <Paragraphs>1</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cp:lastModifiedBy>109421</cp:lastModifiedBy>
  <dcterms:modified xsi:type="dcterms:W3CDTF">2014-10-30T04:07:49Z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