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19" w:rsidRPr="00FD33D4" w:rsidRDefault="009E3791" w:rsidP="009E3791">
      <w:pPr>
        <w:jc w:val="center"/>
        <w:rPr>
          <w:rFonts w:ascii="Times New Roman" w:eastAsia="宋体" w:hAnsi="Times New Roman"/>
          <w:b/>
          <w:bCs/>
          <w:sz w:val="52"/>
        </w:rPr>
      </w:pPr>
      <w:r w:rsidRPr="00FD33D4">
        <w:rPr>
          <w:rFonts w:ascii="Times New Roman" w:eastAsia="宋体" w:hAnsi="Times New Roman" w:hint="eastAsia"/>
          <w:b/>
          <w:bCs/>
          <w:sz w:val="52"/>
        </w:rPr>
        <w:t>《电磁场理论》实验</w:t>
      </w:r>
      <w:r w:rsidR="005C61A5">
        <w:rPr>
          <w:rFonts w:ascii="Times New Roman" w:eastAsia="宋体" w:hAnsi="Times New Roman" w:hint="eastAsia"/>
          <w:b/>
          <w:bCs/>
          <w:sz w:val="52"/>
        </w:rPr>
        <w:t>三</w:t>
      </w:r>
    </w:p>
    <w:p w:rsidR="009E3791" w:rsidRPr="00FD33D4" w:rsidRDefault="009E3791" w:rsidP="009E3791">
      <w:pPr>
        <w:jc w:val="center"/>
        <w:rPr>
          <w:rFonts w:ascii="Times New Roman" w:eastAsia="宋体" w:hAnsi="Times New Roman"/>
          <w:b/>
          <w:bCs/>
          <w:sz w:val="36"/>
          <w:szCs w:val="36"/>
        </w:rPr>
      </w:pPr>
    </w:p>
    <w:p w:rsidR="009E3791" w:rsidRPr="00FD33D4" w:rsidRDefault="009E3791" w:rsidP="009E3791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t>实验目的：</w:t>
      </w:r>
    </w:p>
    <w:p w:rsidR="009E3791" w:rsidRPr="00FD33D4" w:rsidRDefault="009E3791" w:rsidP="009E3791">
      <w:pPr>
        <w:numPr>
          <w:ilvl w:val="0"/>
          <w:numId w:val="2"/>
        </w:numPr>
        <w:spacing w:line="360" w:lineRule="auto"/>
        <w:ind w:firstLineChars="228" w:firstLine="547"/>
        <w:jc w:val="left"/>
        <w:rPr>
          <w:rFonts w:ascii="Times New Roman" w:eastAsia="宋体" w:hAnsi="Times New Roman"/>
          <w:sz w:val="24"/>
        </w:rPr>
      </w:pPr>
      <w:proofErr w:type="gramStart"/>
      <w:r w:rsidRPr="00FD33D4">
        <w:rPr>
          <w:rFonts w:ascii="Times New Roman" w:eastAsia="宋体" w:hAnsi="Times New Roman" w:hint="eastAsia"/>
          <w:sz w:val="24"/>
        </w:rPr>
        <w:t>熟悉</w:t>
      </w:r>
      <w:r w:rsidR="005C61A5">
        <w:rPr>
          <w:rFonts w:ascii="Times New Roman" w:eastAsia="宋体" w:hAnsi="Times New Roman" w:hint="eastAsia"/>
          <w:sz w:val="24"/>
        </w:rPr>
        <w:t>电</w:t>
      </w:r>
      <w:proofErr w:type="gramEnd"/>
      <w:r w:rsidR="005C61A5">
        <w:rPr>
          <w:rFonts w:ascii="Times New Roman" w:eastAsia="宋体" w:hAnsi="Times New Roman" w:hint="eastAsia"/>
          <w:sz w:val="24"/>
        </w:rPr>
        <w:t>流环在周围空间中建立的磁场</w:t>
      </w:r>
      <w:r w:rsidRPr="00FD33D4">
        <w:rPr>
          <w:rFonts w:ascii="Times New Roman" w:eastAsia="宋体" w:hAnsi="Times New Roman" w:hint="eastAsia"/>
          <w:sz w:val="24"/>
        </w:rPr>
        <w:t>；</w:t>
      </w:r>
    </w:p>
    <w:p w:rsidR="009E3791" w:rsidRPr="00FD33D4" w:rsidRDefault="009E3791" w:rsidP="009E3791">
      <w:pPr>
        <w:numPr>
          <w:ilvl w:val="0"/>
          <w:numId w:val="2"/>
        </w:numPr>
        <w:spacing w:line="360" w:lineRule="auto"/>
        <w:ind w:firstLineChars="228" w:firstLine="547"/>
        <w:jc w:val="left"/>
        <w:rPr>
          <w:rFonts w:ascii="Times New Roman" w:eastAsia="宋体" w:hAnsi="Times New Roman"/>
          <w:sz w:val="24"/>
        </w:rPr>
      </w:pPr>
      <w:r w:rsidRPr="00FD33D4">
        <w:rPr>
          <w:rFonts w:ascii="Times New Roman" w:eastAsia="宋体" w:hAnsi="Times New Roman" w:hint="eastAsia"/>
          <w:sz w:val="24"/>
        </w:rPr>
        <w:t>学会使用</w:t>
      </w:r>
      <w:proofErr w:type="spellStart"/>
      <w:r w:rsidRPr="00FD33D4">
        <w:rPr>
          <w:rFonts w:ascii="Times New Roman" w:eastAsia="宋体" w:hAnsi="Times New Roman" w:hint="eastAsia"/>
          <w:sz w:val="24"/>
        </w:rPr>
        <w:t>Matlab</w:t>
      </w:r>
      <w:proofErr w:type="spellEnd"/>
      <w:r w:rsidRPr="00FD33D4">
        <w:rPr>
          <w:rFonts w:ascii="Times New Roman" w:eastAsia="宋体" w:hAnsi="Times New Roman" w:hint="eastAsia"/>
          <w:sz w:val="24"/>
        </w:rPr>
        <w:t>进行</w:t>
      </w:r>
      <w:r w:rsidR="005C61A5">
        <w:rPr>
          <w:rFonts w:ascii="Times New Roman" w:eastAsia="宋体" w:hAnsi="Times New Roman" w:hint="eastAsia"/>
          <w:sz w:val="24"/>
        </w:rPr>
        <w:t>磁场分</w:t>
      </w:r>
      <w:r w:rsidRPr="00FD33D4">
        <w:rPr>
          <w:rFonts w:ascii="Times New Roman" w:eastAsia="宋体" w:hAnsi="Times New Roman" w:hint="eastAsia"/>
          <w:sz w:val="24"/>
        </w:rPr>
        <w:t>布计算，并绘制图形。</w:t>
      </w:r>
    </w:p>
    <w:p w:rsidR="009E3791" w:rsidRPr="00FD33D4" w:rsidRDefault="009E3791" w:rsidP="009E3791">
      <w:pPr>
        <w:spacing w:line="360" w:lineRule="auto"/>
        <w:ind w:left="547"/>
        <w:jc w:val="left"/>
        <w:rPr>
          <w:rFonts w:ascii="Times New Roman" w:eastAsia="宋体" w:hAnsi="Times New Roman"/>
          <w:sz w:val="24"/>
        </w:rPr>
      </w:pPr>
    </w:p>
    <w:p w:rsidR="009E3791" w:rsidRPr="00FD33D4" w:rsidRDefault="009E3791" w:rsidP="009E3791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t>实验相关知识点：</w:t>
      </w:r>
    </w:p>
    <w:p w:rsidR="005C61A5" w:rsidRDefault="005C61A5" w:rsidP="005C61A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proofErr w:type="gramStart"/>
      <w:r w:rsidRPr="005C61A5">
        <w:rPr>
          <w:rFonts w:ascii="Times New Roman" w:eastAsia="宋体" w:hAnsi="Times New Roman" w:hint="eastAsia"/>
          <w:sz w:val="24"/>
        </w:rPr>
        <w:t>毕奥和萨</w:t>
      </w:r>
      <w:proofErr w:type="gramEnd"/>
      <w:r w:rsidRPr="005C61A5">
        <w:rPr>
          <w:rFonts w:ascii="Times New Roman" w:eastAsia="宋体" w:hAnsi="Times New Roman" w:hint="eastAsia"/>
          <w:sz w:val="24"/>
        </w:rPr>
        <w:t>伐尔在实验的基</w:t>
      </w:r>
      <w:r>
        <w:rPr>
          <w:rFonts w:ascii="Times New Roman" w:eastAsia="宋体" w:hAnsi="Times New Roman" w:hint="eastAsia"/>
          <w:sz w:val="24"/>
        </w:rPr>
        <w:t>础上导出了电流元产生的磁</w:t>
      </w:r>
      <w:r w:rsidR="00E6164E">
        <w:rPr>
          <w:rFonts w:ascii="Times New Roman" w:eastAsia="宋体" w:hAnsi="Times New Roman" w:hint="eastAsia"/>
          <w:sz w:val="24"/>
        </w:rPr>
        <w:t>场</w:t>
      </w:r>
      <w:r>
        <w:rPr>
          <w:rFonts w:ascii="Times New Roman" w:eastAsia="宋体" w:hAnsi="Times New Roman" w:hint="eastAsia"/>
          <w:sz w:val="24"/>
        </w:rPr>
        <w:t>强度的表达式，称为毕奥－</w:t>
      </w:r>
      <w:proofErr w:type="gramStart"/>
      <w:r>
        <w:rPr>
          <w:rFonts w:ascii="Times New Roman" w:eastAsia="宋体" w:hAnsi="Times New Roman" w:hint="eastAsia"/>
          <w:sz w:val="24"/>
        </w:rPr>
        <w:t>萨</w:t>
      </w:r>
      <w:proofErr w:type="gramEnd"/>
      <w:r>
        <w:rPr>
          <w:rFonts w:ascii="Times New Roman" w:eastAsia="宋体" w:hAnsi="Times New Roman" w:hint="eastAsia"/>
          <w:sz w:val="24"/>
        </w:rPr>
        <w:t>伐尔定律，具体如下：</w:t>
      </w:r>
    </w:p>
    <w:p w:rsidR="00257DA8" w:rsidRDefault="00257DA8" w:rsidP="005C61A5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</w:rPr>
      </w:pPr>
    </w:p>
    <w:p w:rsidR="00257DA8" w:rsidRDefault="005C61A5" w:rsidP="005C61A5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3187317" cy="2291937"/>
            <wp:effectExtent l="0" t="0" r="0" b="0"/>
            <wp:docPr id="3" name="图片 3" descr="C:\Users\dpcuser\Desktop\About Teaching\实验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cuser\Desktop\About Teaching\实验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96" cy="229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A8" w:rsidRPr="00257DA8" w:rsidRDefault="00257DA8" w:rsidP="00257DA8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257DA8">
        <w:rPr>
          <w:rFonts w:ascii="Times New Roman" w:eastAsia="宋体" w:hAnsi="Times New Roman" w:hint="eastAsia"/>
          <w:szCs w:val="21"/>
        </w:rPr>
        <w:t>图</w:t>
      </w:r>
      <w:r w:rsidRPr="00257DA8">
        <w:rPr>
          <w:rFonts w:ascii="Times New Roman" w:eastAsia="宋体" w:hAnsi="Times New Roman" w:hint="eastAsia"/>
          <w:szCs w:val="21"/>
        </w:rPr>
        <w:t>1</w:t>
      </w:r>
      <w:r w:rsidRPr="00257DA8">
        <w:rPr>
          <w:rFonts w:ascii="Times New Roman" w:eastAsia="宋体" w:hAnsi="Times New Roman" w:hint="eastAsia"/>
          <w:szCs w:val="21"/>
        </w:rPr>
        <w:t>：电流元产生的磁场强度</w:t>
      </w:r>
    </w:p>
    <w:p w:rsidR="00257DA8" w:rsidRDefault="00257DA8" w:rsidP="00257DA8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</w:rPr>
      </w:pPr>
    </w:p>
    <w:p w:rsidR="005C61A5" w:rsidRPr="005C61A5" w:rsidRDefault="005C61A5" w:rsidP="00257DA8">
      <w:pPr>
        <w:wordWrap w:val="0"/>
        <w:spacing w:line="360" w:lineRule="auto"/>
        <w:ind w:firstLineChars="200" w:firstLine="420"/>
        <w:jc w:val="righ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FB3968D" wp14:editId="47A36162">
            <wp:extent cx="2363190" cy="528983"/>
            <wp:effectExtent l="19050" t="19050" r="18415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190" cy="52898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57DA8">
        <w:rPr>
          <w:rFonts w:ascii="Times New Roman" w:eastAsia="宋体" w:hAnsi="Times New Roman" w:hint="eastAsia"/>
          <w:sz w:val="24"/>
        </w:rPr>
        <w:t xml:space="preserve">                        </w:t>
      </w:r>
      <w:r w:rsidR="00257DA8">
        <w:rPr>
          <w:rFonts w:ascii="Times New Roman" w:eastAsia="宋体" w:hAnsi="Times New Roman" w:hint="eastAsia"/>
          <w:sz w:val="24"/>
        </w:rPr>
        <w:t>（</w:t>
      </w:r>
      <w:r w:rsidR="00257DA8">
        <w:rPr>
          <w:rFonts w:ascii="Times New Roman" w:eastAsia="宋体" w:hAnsi="Times New Roman" w:hint="eastAsia"/>
          <w:sz w:val="24"/>
        </w:rPr>
        <w:t>1</w:t>
      </w:r>
      <w:r w:rsidR="00257DA8">
        <w:rPr>
          <w:rFonts w:ascii="Times New Roman" w:eastAsia="宋体" w:hAnsi="Times New Roman" w:hint="eastAsia"/>
          <w:sz w:val="24"/>
        </w:rPr>
        <w:t>）</w:t>
      </w:r>
    </w:p>
    <w:p w:rsidR="005C61A5" w:rsidRDefault="005C61A5" w:rsidP="005C61A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</w:t>
      </w:r>
      <w:r w:rsidRPr="005C61A5">
        <w:rPr>
          <w:rFonts w:ascii="Times New Roman" w:eastAsia="宋体" w:hAnsi="Times New Roman" w:hint="eastAsia"/>
          <w:b/>
          <w:sz w:val="24"/>
        </w:rPr>
        <w:t>H</w:t>
      </w:r>
      <w:r>
        <w:rPr>
          <w:rFonts w:ascii="Times New Roman" w:eastAsia="宋体" w:hAnsi="Times New Roman" w:hint="eastAsia"/>
          <w:sz w:val="24"/>
        </w:rPr>
        <w:t>为磁场强度矢量，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r w:rsidRPr="005C61A5">
        <w:rPr>
          <w:rFonts w:ascii="Times New Roman" w:eastAsia="宋体" w:hAnsi="Times New Roman" w:hint="eastAsia"/>
          <w:i/>
          <w:sz w:val="24"/>
        </w:rPr>
        <w:t>d</w:t>
      </w:r>
      <w:r w:rsidRPr="005C61A5">
        <w:rPr>
          <w:rFonts w:ascii="Times New Roman" w:eastAsia="宋体" w:hAnsi="Times New Roman" w:hint="eastAsia"/>
          <w:b/>
          <w:sz w:val="24"/>
        </w:rPr>
        <w:t>L</w:t>
      </w:r>
      <w:proofErr w:type="spellEnd"/>
      <w:r w:rsidRPr="005C61A5"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 w:hint="eastAsia"/>
          <w:sz w:val="24"/>
        </w:rPr>
        <w:t>电流元矢量，</w:t>
      </w:r>
      <w:r w:rsidRPr="005C61A5">
        <w:rPr>
          <w:rFonts w:ascii="Times New Roman" w:eastAsia="宋体" w:hAnsi="Times New Roman" w:hint="eastAsia"/>
          <w:b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为从电流元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r w:rsidRPr="005C61A5">
        <w:rPr>
          <w:rFonts w:ascii="Times New Roman" w:eastAsia="宋体" w:hAnsi="Times New Roman" w:hint="eastAsia"/>
          <w:i/>
          <w:sz w:val="24"/>
        </w:rPr>
        <w:t>d</w:t>
      </w:r>
      <w:r w:rsidRPr="005C61A5">
        <w:rPr>
          <w:rFonts w:ascii="Times New Roman" w:eastAsia="宋体" w:hAnsi="Times New Roman" w:hint="eastAsia"/>
          <w:b/>
          <w:sz w:val="24"/>
        </w:rPr>
        <w:t>L</w:t>
      </w:r>
      <w:proofErr w:type="spellEnd"/>
      <w:r>
        <w:rPr>
          <w:rFonts w:ascii="Times New Roman" w:eastAsia="宋体" w:hAnsi="Times New Roman" w:hint="eastAsia"/>
          <w:sz w:val="24"/>
        </w:rPr>
        <w:t>指向场点</w:t>
      </w:r>
      <w:r w:rsidRPr="005C61A5">
        <w:rPr>
          <w:rFonts w:ascii="Times New Roman" w:eastAsia="宋体" w:hAnsi="Times New Roman" w:hint="eastAsia"/>
          <w:i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的矢量，其大小为</w:t>
      </w:r>
      <w:r w:rsidRPr="005C61A5">
        <w:rPr>
          <w:rFonts w:ascii="Times New Roman" w:eastAsia="宋体" w:hAnsi="Times New Roman" w:hint="eastAsia"/>
          <w:i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。</w:t>
      </w:r>
    </w:p>
    <w:p w:rsidR="005C61A5" w:rsidRDefault="00E5707D" w:rsidP="005C61A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关于电流环在空间中产生的磁场，我们已经在理论课上利用毕奥－</w:t>
      </w:r>
      <w:proofErr w:type="gramStart"/>
      <w:r>
        <w:rPr>
          <w:rFonts w:ascii="Times New Roman" w:eastAsia="宋体" w:hAnsi="Times New Roman" w:hint="eastAsia"/>
          <w:sz w:val="24"/>
        </w:rPr>
        <w:t>萨</w:t>
      </w:r>
      <w:proofErr w:type="gramEnd"/>
      <w:r>
        <w:rPr>
          <w:rFonts w:ascii="Times New Roman" w:eastAsia="宋体" w:hAnsi="Times New Roman" w:hint="eastAsia"/>
          <w:sz w:val="24"/>
        </w:rPr>
        <w:t>伐尔定律推导出了电流环中心轴线上磁场强度的分布情况，结果如下：</w:t>
      </w:r>
    </w:p>
    <w:p w:rsidR="00257DA8" w:rsidRDefault="00E5707D" w:rsidP="00257DA8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1BE98EEF" wp14:editId="6A1D1786">
            <wp:extent cx="2968558" cy="2624447"/>
            <wp:effectExtent l="0" t="0" r="3810" b="5080"/>
            <wp:docPr id="5" name="图片 5" descr="C:\Users\dpcuser\Desktop\About Teaching\实验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pcuser\Desktop\About Teaching\实验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98" cy="263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A8" w:rsidRPr="00257DA8" w:rsidRDefault="00257DA8" w:rsidP="00257DA8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257DA8">
        <w:rPr>
          <w:rFonts w:ascii="Times New Roman" w:eastAsia="宋体" w:hAnsi="Times New Roman" w:hint="eastAsia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2</w:t>
      </w:r>
      <w:r w:rsidRPr="00257DA8">
        <w:rPr>
          <w:rFonts w:ascii="Times New Roman" w:eastAsia="宋体" w:hAnsi="Times New Roman" w:hint="eastAsia"/>
          <w:szCs w:val="21"/>
        </w:rPr>
        <w:t>：电流</w:t>
      </w:r>
      <w:r>
        <w:rPr>
          <w:rFonts w:ascii="Times New Roman" w:eastAsia="宋体" w:hAnsi="Times New Roman" w:hint="eastAsia"/>
          <w:szCs w:val="21"/>
        </w:rPr>
        <w:t>环</w:t>
      </w:r>
      <w:r w:rsidRPr="00257DA8">
        <w:rPr>
          <w:rFonts w:ascii="Times New Roman" w:eastAsia="宋体" w:hAnsi="Times New Roman" w:hint="eastAsia"/>
          <w:szCs w:val="21"/>
        </w:rPr>
        <w:t>中心轴线上磁场强度</w:t>
      </w:r>
    </w:p>
    <w:p w:rsidR="00E5707D" w:rsidRPr="00E5707D" w:rsidRDefault="00285922" w:rsidP="00257DA8">
      <w:pPr>
        <w:wordWrap w:val="0"/>
        <w:spacing w:line="360" w:lineRule="auto"/>
        <w:ind w:firstLineChars="200" w:firstLine="420"/>
        <w:jc w:val="righ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2437242" wp14:editId="660AE719">
            <wp:extent cx="2042556" cy="661231"/>
            <wp:effectExtent l="19050" t="19050" r="1524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6147" cy="66563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57DA8">
        <w:rPr>
          <w:rFonts w:ascii="Times New Roman" w:eastAsia="宋体" w:hAnsi="Times New Roman" w:hint="eastAsia"/>
          <w:sz w:val="24"/>
        </w:rPr>
        <w:t xml:space="preserve">                      </w:t>
      </w:r>
      <w:r w:rsidR="00257DA8">
        <w:rPr>
          <w:rFonts w:ascii="Times New Roman" w:eastAsia="宋体" w:hAnsi="Times New Roman" w:hint="eastAsia"/>
          <w:sz w:val="24"/>
        </w:rPr>
        <w:t>（</w:t>
      </w:r>
      <w:r w:rsidR="00257DA8">
        <w:rPr>
          <w:rFonts w:ascii="Times New Roman" w:eastAsia="宋体" w:hAnsi="Times New Roman" w:hint="eastAsia"/>
          <w:sz w:val="24"/>
        </w:rPr>
        <w:t>2</w:t>
      </w:r>
      <w:r w:rsidR="00257DA8">
        <w:rPr>
          <w:rFonts w:ascii="Times New Roman" w:eastAsia="宋体" w:hAnsi="Times New Roman" w:hint="eastAsia"/>
          <w:sz w:val="24"/>
        </w:rPr>
        <w:t>）</w:t>
      </w:r>
    </w:p>
    <w:p w:rsidR="00285922" w:rsidRDefault="00285922" w:rsidP="0028592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其中，</w:t>
      </w:r>
      <w:r w:rsidRPr="00285922">
        <w:rPr>
          <w:rFonts w:ascii="Times New Roman" w:eastAsia="宋体" w:hAnsi="Times New Roman" w:hint="eastAsia"/>
          <w:i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为电流环的半径，</w:t>
      </w:r>
      <w:r w:rsidRPr="00285922">
        <w:rPr>
          <w:rFonts w:ascii="Times New Roman" w:eastAsia="宋体" w:hAnsi="Times New Roman" w:hint="eastAsia"/>
          <w:i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为电流环中流通的电流大小，</w:t>
      </w:r>
      <w:r w:rsidRPr="00285922">
        <w:rPr>
          <w:rFonts w:ascii="Times New Roman" w:eastAsia="宋体" w:hAnsi="Times New Roman" w:hint="eastAsia"/>
          <w:i/>
          <w:sz w:val="24"/>
        </w:rPr>
        <w:t>z</w:t>
      </w:r>
      <w:r w:rsidRPr="00285922">
        <w:rPr>
          <w:rFonts w:ascii="Times New Roman" w:eastAsia="宋体" w:hAnsi="Times New Roman" w:hint="eastAsia"/>
          <w:sz w:val="24"/>
          <w:vertAlign w:val="subscript"/>
        </w:rPr>
        <w:t>0</w:t>
      </w:r>
      <w:r>
        <w:rPr>
          <w:rFonts w:ascii="Times New Roman" w:eastAsia="宋体" w:hAnsi="Times New Roman" w:hint="eastAsia"/>
          <w:sz w:val="24"/>
        </w:rPr>
        <w:t>为场点（位于中心轴，即</w:t>
      </w:r>
      <w:r w:rsidRPr="00285922">
        <w:rPr>
          <w:rFonts w:ascii="Times New Roman" w:eastAsia="宋体" w:hAnsi="Times New Roman" w:hint="eastAsia"/>
          <w:i/>
          <w:sz w:val="24"/>
        </w:rPr>
        <w:t>z</w:t>
      </w:r>
      <w:r>
        <w:rPr>
          <w:rFonts w:ascii="Times New Roman" w:eastAsia="宋体" w:hAnsi="Times New Roman" w:hint="eastAsia"/>
          <w:sz w:val="24"/>
        </w:rPr>
        <w:t>轴上）的坐标。但是，对于不在中心轴上的其他场点而言，我们很难用毕奥－</w:t>
      </w:r>
      <w:proofErr w:type="gramStart"/>
      <w:r>
        <w:rPr>
          <w:rFonts w:ascii="Times New Roman" w:eastAsia="宋体" w:hAnsi="Times New Roman" w:hint="eastAsia"/>
          <w:sz w:val="24"/>
        </w:rPr>
        <w:t>萨</w:t>
      </w:r>
      <w:proofErr w:type="gramEnd"/>
      <w:r>
        <w:rPr>
          <w:rFonts w:ascii="Times New Roman" w:eastAsia="宋体" w:hAnsi="Times New Roman" w:hint="eastAsia"/>
          <w:sz w:val="24"/>
        </w:rPr>
        <w:t>伐尔定律推导出磁场强度的解析解。</w:t>
      </w:r>
    </w:p>
    <w:p w:rsidR="00285922" w:rsidRDefault="00285922" w:rsidP="00285922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5C61A5">
        <w:rPr>
          <w:rFonts w:ascii="Times New Roman" w:eastAsia="宋体" w:hAnsi="Times New Roman" w:hint="eastAsia"/>
          <w:sz w:val="24"/>
        </w:rPr>
        <w:t>与电场类似，磁场也遵从叠加原理，所以我们也可将载流导体划分成许多电流元</w:t>
      </w:r>
      <w:r>
        <w:rPr>
          <w:rFonts w:ascii="Times New Roman" w:eastAsia="宋体" w:hAnsi="Times New Roman" w:hint="eastAsia"/>
          <w:sz w:val="24"/>
        </w:rPr>
        <w:t>，而整个载流导体所产生的磁场就是这些电流元所产生的磁场的叠加。基于这一思想，我们可以借助</w:t>
      </w:r>
      <w:proofErr w:type="spellStart"/>
      <w:r>
        <w:rPr>
          <w:rFonts w:ascii="Times New Roman" w:eastAsia="宋体" w:hAnsi="Times New Roman" w:hint="eastAsia"/>
          <w:sz w:val="24"/>
        </w:rPr>
        <w:t>Matlab</w:t>
      </w:r>
      <w:proofErr w:type="spellEnd"/>
      <w:r>
        <w:rPr>
          <w:rFonts w:ascii="Times New Roman" w:eastAsia="宋体" w:hAnsi="Times New Roman" w:hint="eastAsia"/>
          <w:sz w:val="24"/>
        </w:rPr>
        <w:t>编程求解电流环所建立的磁场在任意场点的分布情况。</w:t>
      </w:r>
    </w:p>
    <w:p w:rsidR="00285922" w:rsidRDefault="00257DA8" w:rsidP="005C61A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同样，如图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所示，半径为</w:t>
      </w:r>
      <w:r w:rsidRPr="00285922">
        <w:rPr>
          <w:rFonts w:ascii="Times New Roman" w:eastAsia="宋体" w:hAnsi="Times New Roman" w:hint="eastAsia"/>
          <w:i/>
          <w:sz w:val="24"/>
        </w:rPr>
        <w:t>a</w:t>
      </w:r>
      <w:r w:rsidRPr="00257DA8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电流环位于</w:t>
      </w:r>
      <w:proofErr w:type="spellStart"/>
      <w:r w:rsidRPr="00257DA8">
        <w:rPr>
          <w:rFonts w:ascii="Times New Roman" w:eastAsia="宋体" w:hAnsi="Times New Roman" w:hint="eastAsia"/>
          <w:i/>
          <w:sz w:val="24"/>
        </w:rPr>
        <w:t>xy</w:t>
      </w:r>
      <w:proofErr w:type="spellEnd"/>
      <w:r>
        <w:rPr>
          <w:rFonts w:ascii="Times New Roman" w:eastAsia="宋体" w:hAnsi="Times New Roman" w:hint="eastAsia"/>
          <w:sz w:val="24"/>
        </w:rPr>
        <w:t>平面上，且圆心位于</w:t>
      </w:r>
      <w:r w:rsidR="00E6164E">
        <w:rPr>
          <w:rFonts w:ascii="Times New Roman" w:eastAsia="宋体" w:hAnsi="Times New Roman" w:hint="eastAsia"/>
          <w:sz w:val="24"/>
        </w:rPr>
        <w:t>坐标</w:t>
      </w:r>
      <w:r>
        <w:rPr>
          <w:rFonts w:ascii="Times New Roman" w:eastAsia="宋体" w:hAnsi="Times New Roman" w:hint="eastAsia"/>
          <w:sz w:val="24"/>
        </w:rPr>
        <w:t>原点</w:t>
      </w:r>
      <w:r w:rsidRPr="00E6164E">
        <w:rPr>
          <w:rFonts w:ascii="Times New Roman" w:eastAsia="宋体" w:hAnsi="Times New Roman" w:hint="eastAsia"/>
          <w:i/>
          <w:sz w:val="24"/>
        </w:rPr>
        <w:t>O</w:t>
      </w:r>
      <w:r>
        <w:rPr>
          <w:rFonts w:ascii="Times New Roman" w:eastAsia="宋体" w:hAnsi="Times New Roman" w:hint="eastAsia"/>
          <w:sz w:val="24"/>
        </w:rPr>
        <w:t>，其中流通的电流大小为</w:t>
      </w:r>
      <w:r w:rsidRPr="00257DA8">
        <w:rPr>
          <w:rFonts w:ascii="Times New Roman" w:eastAsia="宋体" w:hAnsi="Times New Roman" w:hint="eastAsia"/>
          <w:i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，方向如箭头所示。为简单起见，我们</w:t>
      </w:r>
      <w:proofErr w:type="gramStart"/>
      <w:r>
        <w:rPr>
          <w:rFonts w:ascii="Times New Roman" w:eastAsia="宋体" w:hAnsi="Times New Roman" w:hint="eastAsia"/>
          <w:sz w:val="24"/>
        </w:rPr>
        <w:t>仅分析</w:t>
      </w:r>
      <w:proofErr w:type="gramEnd"/>
      <w:r>
        <w:rPr>
          <w:rFonts w:ascii="Times New Roman" w:eastAsia="宋体" w:hAnsi="Times New Roman" w:hint="eastAsia"/>
          <w:sz w:val="24"/>
        </w:rPr>
        <w:t>该电流环所建立的磁场在</w:t>
      </w:r>
      <w:proofErr w:type="spellStart"/>
      <w:r w:rsidRPr="00257DA8">
        <w:rPr>
          <w:rFonts w:ascii="Times New Roman" w:eastAsia="宋体" w:hAnsi="Times New Roman" w:hint="eastAsia"/>
          <w:i/>
          <w:sz w:val="24"/>
        </w:rPr>
        <w:t>yz</w:t>
      </w:r>
      <w:proofErr w:type="spellEnd"/>
      <w:r>
        <w:rPr>
          <w:rFonts w:ascii="Times New Roman" w:eastAsia="宋体" w:hAnsi="Times New Roman" w:hint="eastAsia"/>
          <w:sz w:val="24"/>
        </w:rPr>
        <w:t>平面上的分布。</w:t>
      </w:r>
      <w:r w:rsidR="00E6164E">
        <w:rPr>
          <w:rFonts w:ascii="Times New Roman" w:eastAsia="宋体" w:hAnsi="Times New Roman" w:hint="eastAsia"/>
          <w:sz w:val="24"/>
        </w:rPr>
        <w:t>用</w:t>
      </w:r>
      <w:proofErr w:type="spellStart"/>
      <w:r w:rsidR="00E6164E">
        <w:rPr>
          <w:rFonts w:ascii="Times New Roman" w:eastAsia="宋体" w:hAnsi="Times New Roman" w:hint="eastAsia"/>
          <w:sz w:val="24"/>
        </w:rPr>
        <w:t>Matlab</w:t>
      </w:r>
      <w:proofErr w:type="spellEnd"/>
      <w:r>
        <w:rPr>
          <w:rFonts w:ascii="Times New Roman" w:eastAsia="宋体" w:hAnsi="Times New Roman" w:hint="eastAsia"/>
          <w:sz w:val="24"/>
        </w:rPr>
        <w:t>编程如下：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clear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 all                   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a=1;                                               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输入电流环半径值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I=100;                                             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输入电流环中电流值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C=I/(4*pi);            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归并常数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N=50;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设定电流环分段数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ym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=3;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% 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设置场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域中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方向的范围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zm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=3;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% 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设置场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域中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方向的范围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linspace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(-ym,ym,20);    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%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将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轴等分成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20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等份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linspace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(-zm,zm,20);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%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将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轴等分成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20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等份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theta0=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linspace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(0,2*pi,N+1);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环的圆周角分段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theta1=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theta0(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1:N);                               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x1=a*cos(theta1); y1=a*sin(theta1);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环各段矢量的起始坐标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y1,z1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lastRenderedPageBreak/>
        <w:t>theta2=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theta0(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2:N+1);                           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x2=a*cos(theta2); y2=a*sin(theta2);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环各段矢量的终点坐标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y2,z2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zc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0; xc=(x2+x1)./2;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yc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=(y2+y1)./2;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计算环各段矢量中点的三个坐标分量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=0;dlx=x2-x1;dly=y2-y1;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计算环各段矢量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的三个长度分量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NGx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=20;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NGy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=20;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网格线数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Hy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zeros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(20);Hz=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zeros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(20);H=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zeros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(20);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建立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H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的矩阵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for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i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=1:NGy        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循环计算各网点上的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H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（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x,y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）值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    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for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 j=1:NGx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rx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=0-xc;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=y(j)-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yc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;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=z(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i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)-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zc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;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计算径矢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的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3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个长度分量，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在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z=0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的面上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r3=</w:t>
      </w:r>
      <w:proofErr w:type="spellStart"/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sqrt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(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rx.^2+ry.^2+rz.^2).^3;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计算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的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3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次方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dlXr_y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.*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rx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-dlx.*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;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计算叉乘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×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的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和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分量，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x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分量为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0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    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dlXr_z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=dlx.*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ry-dly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.*</w:t>
      </w:r>
      <w:proofErr w:type="spellStart"/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rx</w:t>
      </w:r>
      <w:proofErr w:type="spellEnd"/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;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proofErr w:type="spellStart"/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Hy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(</w:t>
      </w:r>
      <w:proofErr w:type="spellStart"/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i,j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)=sum(C.*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dlXr_y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./r3);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把环各段产生的磁场强度分量累加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    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Hz(</w:t>
      </w:r>
      <w:proofErr w:type="spellStart"/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i,j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)=sum(C.*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dlXr_z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./r3);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H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=(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Hy.^2+Hz.^2).^0.5;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计算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H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的大小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end</w:t>
      </w:r>
      <w:proofErr w:type="gramEnd"/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end</w:t>
      </w:r>
      <w:proofErr w:type="gramEnd"/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subplot(1,3,1), quiver(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y,z,Hy,Hz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画磁场强度矢量图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hold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 on     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axis(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[-3,3,-3,3]); 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plot(1,0,'ro',-1,0,'bo'),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标准线圈剖面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xlabel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('y'),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ylabel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('z'),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修饰图形，标注坐标轴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subplot(1,3,2), mesh(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y,z,H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画磁场强度图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axis(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[-3,3,-3,3,0,100])   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xlabel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'y'),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ylabel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('z'),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zlabel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('H');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theta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=[0 50 60 70 80 90 100 110 120 130 180].*pi/180;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设置电力线的弧度值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=1.1*cos(theta);   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设置电力线起始圆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y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坐标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=1.1*sin(theta);   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设置电力线起始圆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z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坐标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subplot(1,3,3), streamline(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y,z,Hy,Hz,ys,zs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从起始圆处向外绘制磁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力线</w:t>
      </w:r>
    </w:p>
    <w:p w:rsidR="008E7806" w:rsidRP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streamline(y,z,-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Hy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,-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Hz,ys,zs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从起始圆处向内绘制磁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力线</w:t>
      </w:r>
    </w:p>
    <w:p w:rsidR="008E7806" w:rsidRDefault="008E7806" w:rsidP="008E7806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xlabel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'y'),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ylabel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('z');</w:t>
      </w:r>
    </w:p>
    <w:p w:rsidR="008E7806" w:rsidRPr="00257DA8" w:rsidRDefault="008E7806" w:rsidP="008E7806">
      <w:pPr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C331117" wp14:editId="70523754">
            <wp:extent cx="5925787" cy="2674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972" cy="2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49" w:rsidRPr="00FD33D4" w:rsidRDefault="00EA5049" w:rsidP="00EA5049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lastRenderedPageBreak/>
        <w:t>实验</w:t>
      </w:r>
      <w:r>
        <w:rPr>
          <w:rFonts w:ascii="Times New Roman" w:eastAsia="宋体" w:hAnsi="Times New Roman" w:hint="eastAsia"/>
          <w:b/>
          <w:bCs/>
          <w:sz w:val="28"/>
        </w:rPr>
        <w:t>内容</w:t>
      </w:r>
      <w:r w:rsidRPr="00FD33D4">
        <w:rPr>
          <w:rFonts w:ascii="Times New Roman" w:eastAsia="宋体" w:hAnsi="Times New Roman" w:hint="eastAsia"/>
          <w:b/>
          <w:bCs/>
          <w:sz w:val="28"/>
        </w:rPr>
        <w:t>：</w:t>
      </w:r>
    </w:p>
    <w:p w:rsidR="00764A5D" w:rsidRDefault="00675713" w:rsidP="004F585F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在以上</w:t>
      </w:r>
      <w:proofErr w:type="gramStart"/>
      <w:r>
        <w:rPr>
          <w:rFonts w:ascii="Times New Roman" w:eastAsia="宋体" w:hAnsi="Times New Roman" w:hint="eastAsia"/>
          <w:sz w:val="24"/>
        </w:rPr>
        <w:t>单个电</w:t>
      </w:r>
      <w:proofErr w:type="gramEnd"/>
      <w:r>
        <w:rPr>
          <w:rFonts w:ascii="Times New Roman" w:eastAsia="宋体" w:hAnsi="Times New Roman" w:hint="eastAsia"/>
          <w:sz w:val="24"/>
        </w:rPr>
        <w:t>流环磁场分析的基础上，</w:t>
      </w:r>
      <w:r w:rsidR="004F585F" w:rsidRPr="004F585F">
        <w:rPr>
          <w:rFonts w:ascii="Times New Roman" w:eastAsia="宋体" w:hAnsi="Times New Roman" w:hint="eastAsia"/>
          <w:sz w:val="24"/>
        </w:rPr>
        <w:t>用</w:t>
      </w:r>
      <w:proofErr w:type="spellStart"/>
      <w:r w:rsidR="004F585F" w:rsidRPr="004F585F">
        <w:rPr>
          <w:rFonts w:ascii="Times New Roman" w:eastAsia="宋体" w:hAnsi="Times New Roman" w:hint="eastAsia"/>
          <w:sz w:val="24"/>
        </w:rPr>
        <w:t>Matlab</w:t>
      </w:r>
      <w:proofErr w:type="spellEnd"/>
      <w:r w:rsidR="004F585F">
        <w:rPr>
          <w:rFonts w:ascii="Times New Roman" w:eastAsia="宋体" w:hAnsi="Times New Roman" w:hint="eastAsia"/>
          <w:sz w:val="24"/>
        </w:rPr>
        <w:t>分析</w:t>
      </w:r>
      <w:r>
        <w:rPr>
          <w:rFonts w:ascii="Times New Roman" w:eastAsia="宋体" w:hAnsi="Times New Roman" w:hint="eastAsia"/>
          <w:sz w:val="24"/>
        </w:rPr>
        <w:t>以下</w:t>
      </w:r>
      <w:r w:rsidR="00461AA4">
        <w:rPr>
          <w:rFonts w:ascii="Times New Roman" w:eastAsia="宋体" w:hAnsi="Times New Roman" w:hint="eastAsia"/>
          <w:sz w:val="24"/>
        </w:rPr>
        <w:t>两种</w:t>
      </w:r>
      <w:r w:rsidR="004F585F">
        <w:rPr>
          <w:rFonts w:ascii="Times New Roman" w:eastAsia="宋体" w:hAnsi="Times New Roman" w:hint="eastAsia"/>
          <w:sz w:val="24"/>
        </w:rPr>
        <w:t>情形的</w:t>
      </w:r>
      <w:r>
        <w:rPr>
          <w:rFonts w:ascii="Times New Roman" w:eastAsia="宋体" w:hAnsi="Times New Roman" w:hint="eastAsia"/>
          <w:sz w:val="24"/>
        </w:rPr>
        <w:t>磁</w:t>
      </w:r>
      <w:r w:rsidR="004F585F">
        <w:rPr>
          <w:rFonts w:ascii="Times New Roman" w:eastAsia="宋体" w:hAnsi="Times New Roman" w:hint="eastAsia"/>
          <w:sz w:val="24"/>
        </w:rPr>
        <w:t>场分布：</w:t>
      </w:r>
    </w:p>
    <w:p w:rsidR="00461AA4" w:rsidRDefault="00461AA4" w:rsidP="00461AA4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</w:p>
    <w:p w:rsidR="004F585F" w:rsidRDefault="00461AA4" w:rsidP="00461AA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情形</w:t>
      </w:r>
      <w:proofErr w:type="gramStart"/>
      <w:r>
        <w:rPr>
          <w:rFonts w:ascii="Times New Roman" w:eastAsia="宋体" w:hAnsi="Times New Roman" w:hint="eastAsia"/>
          <w:sz w:val="24"/>
        </w:rPr>
        <w:t>一</w:t>
      </w:r>
      <w:proofErr w:type="gramEnd"/>
      <w:r>
        <w:rPr>
          <w:rFonts w:ascii="Times New Roman" w:eastAsia="宋体" w:hAnsi="Times New Roman" w:hint="eastAsia"/>
          <w:sz w:val="24"/>
        </w:rPr>
        <w:t>：</w:t>
      </w:r>
      <w:r w:rsidR="00675713">
        <w:rPr>
          <w:rFonts w:ascii="Times New Roman" w:eastAsia="宋体" w:hAnsi="Times New Roman" w:hint="eastAsia"/>
          <w:sz w:val="24"/>
        </w:rPr>
        <w:t>两个电流环，半径</w:t>
      </w:r>
      <w:r w:rsidR="00675713" w:rsidRPr="00E6164E">
        <w:rPr>
          <w:rFonts w:ascii="Times New Roman" w:eastAsia="宋体" w:hAnsi="Times New Roman" w:hint="eastAsia"/>
          <w:i/>
          <w:sz w:val="24"/>
        </w:rPr>
        <w:t>a</w:t>
      </w:r>
      <w:r w:rsidR="00675713">
        <w:rPr>
          <w:rFonts w:ascii="Times New Roman" w:eastAsia="宋体" w:hAnsi="Times New Roman" w:hint="eastAsia"/>
          <w:sz w:val="24"/>
        </w:rPr>
        <w:t>均为</w:t>
      </w:r>
      <w:r w:rsidR="00675713">
        <w:rPr>
          <w:rFonts w:ascii="Times New Roman" w:eastAsia="宋体" w:hAnsi="Times New Roman" w:hint="eastAsia"/>
          <w:sz w:val="24"/>
        </w:rPr>
        <w:t>2 m</w:t>
      </w:r>
      <w:r w:rsidR="00675713">
        <w:rPr>
          <w:rFonts w:ascii="Times New Roman" w:eastAsia="宋体" w:hAnsi="Times New Roman" w:hint="eastAsia"/>
          <w:sz w:val="24"/>
        </w:rPr>
        <w:t>，所载电流大小</w:t>
      </w:r>
      <w:r w:rsidR="00675713" w:rsidRPr="00E6164E">
        <w:rPr>
          <w:rFonts w:ascii="Times New Roman" w:eastAsia="宋体" w:hAnsi="Times New Roman" w:hint="eastAsia"/>
          <w:i/>
          <w:sz w:val="24"/>
        </w:rPr>
        <w:t>I</w:t>
      </w:r>
      <w:r w:rsidR="00675713">
        <w:rPr>
          <w:rFonts w:ascii="Times New Roman" w:eastAsia="宋体" w:hAnsi="Times New Roman" w:hint="eastAsia"/>
          <w:sz w:val="24"/>
        </w:rPr>
        <w:t>均为</w:t>
      </w:r>
      <w:r w:rsidR="00675713">
        <w:rPr>
          <w:rFonts w:ascii="Times New Roman" w:eastAsia="宋体" w:hAnsi="Times New Roman" w:hint="eastAsia"/>
          <w:sz w:val="24"/>
        </w:rPr>
        <w:t>500 A</w:t>
      </w:r>
      <w:r w:rsidR="00675713">
        <w:rPr>
          <w:rFonts w:ascii="Times New Roman" w:eastAsia="宋体" w:hAnsi="Times New Roman" w:hint="eastAsia"/>
          <w:sz w:val="24"/>
        </w:rPr>
        <w:t>。</w:t>
      </w:r>
      <w:r w:rsidR="00DF4B3B">
        <w:rPr>
          <w:rFonts w:ascii="Times New Roman" w:eastAsia="宋体" w:hAnsi="Times New Roman" w:hint="eastAsia"/>
          <w:sz w:val="24"/>
        </w:rPr>
        <w:t>参考</w:t>
      </w:r>
      <w:r w:rsidR="00675713">
        <w:rPr>
          <w:rFonts w:ascii="Times New Roman" w:eastAsia="宋体" w:hAnsi="Times New Roman" w:hint="eastAsia"/>
          <w:sz w:val="24"/>
        </w:rPr>
        <w:t>图</w:t>
      </w:r>
      <w:r w:rsidR="00675713">
        <w:rPr>
          <w:rFonts w:ascii="Times New Roman" w:eastAsia="宋体" w:hAnsi="Times New Roman" w:hint="eastAsia"/>
          <w:sz w:val="24"/>
        </w:rPr>
        <w:t>2</w:t>
      </w:r>
      <w:r w:rsidR="00675713">
        <w:rPr>
          <w:rFonts w:ascii="Times New Roman" w:eastAsia="宋体" w:hAnsi="Times New Roman" w:hint="eastAsia"/>
          <w:sz w:val="24"/>
        </w:rPr>
        <w:t>，两个电流环平行</w:t>
      </w:r>
      <w:proofErr w:type="spellStart"/>
      <w:r w:rsidR="00675713" w:rsidRPr="00E6164E">
        <w:rPr>
          <w:rFonts w:ascii="Times New Roman" w:eastAsia="宋体" w:hAnsi="Times New Roman" w:hint="eastAsia"/>
          <w:i/>
          <w:sz w:val="24"/>
        </w:rPr>
        <w:t>xy</w:t>
      </w:r>
      <w:proofErr w:type="spellEnd"/>
      <w:r w:rsidR="00675713">
        <w:rPr>
          <w:rFonts w:ascii="Times New Roman" w:eastAsia="宋体" w:hAnsi="Times New Roman" w:hint="eastAsia"/>
          <w:sz w:val="24"/>
        </w:rPr>
        <w:t>平面放置，</w:t>
      </w:r>
      <w:r w:rsidR="00DF4B3B">
        <w:rPr>
          <w:rFonts w:ascii="Times New Roman" w:eastAsia="宋体" w:hAnsi="Times New Roman" w:hint="eastAsia"/>
          <w:sz w:val="24"/>
        </w:rPr>
        <w:t>圆心分别位于</w:t>
      </w:r>
      <w:r w:rsidR="00DF4B3B" w:rsidRPr="00E6164E">
        <w:rPr>
          <w:rFonts w:ascii="Times New Roman" w:eastAsia="宋体" w:hAnsi="Times New Roman" w:hint="eastAsia"/>
          <w:i/>
          <w:sz w:val="24"/>
        </w:rPr>
        <w:t>O</w:t>
      </w:r>
      <w:r w:rsidR="00DF4B3B" w:rsidRPr="00CC2A0A">
        <w:rPr>
          <w:rFonts w:ascii="Times New Roman" w:eastAsia="宋体" w:hAnsi="Times New Roman" w:hint="eastAsia"/>
          <w:sz w:val="24"/>
          <w:vertAlign w:val="subscript"/>
        </w:rPr>
        <w:t>1</w:t>
      </w:r>
      <w:r w:rsidR="00DF4B3B">
        <w:rPr>
          <w:rFonts w:ascii="Times New Roman" w:eastAsia="宋体" w:hAnsi="Times New Roman" w:hint="eastAsia"/>
          <w:sz w:val="24"/>
        </w:rPr>
        <w:t>(0,0,-1),</w:t>
      </w:r>
      <w:r w:rsidR="00DF4B3B" w:rsidRPr="00DF4B3B">
        <w:rPr>
          <w:rFonts w:ascii="Times New Roman" w:eastAsia="宋体" w:hAnsi="Times New Roman" w:hint="eastAsia"/>
          <w:sz w:val="24"/>
        </w:rPr>
        <w:t xml:space="preserve"> </w:t>
      </w:r>
      <w:r w:rsidR="00DF4B3B" w:rsidRPr="00E6164E">
        <w:rPr>
          <w:rFonts w:ascii="Times New Roman" w:eastAsia="宋体" w:hAnsi="Times New Roman" w:hint="eastAsia"/>
          <w:i/>
          <w:sz w:val="24"/>
        </w:rPr>
        <w:t>O</w:t>
      </w:r>
      <w:r w:rsidR="00DF4B3B" w:rsidRPr="00CC2A0A">
        <w:rPr>
          <w:rFonts w:ascii="Times New Roman" w:eastAsia="宋体" w:hAnsi="Times New Roman" w:hint="eastAsia"/>
          <w:sz w:val="24"/>
          <w:vertAlign w:val="subscript"/>
        </w:rPr>
        <w:t>2</w:t>
      </w:r>
      <w:r w:rsidR="00DF4B3B">
        <w:rPr>
          <w:rFonts w:ascii="Times New Roman" w:eastAsia="宋体" w:hAnsi="Times New Roman" w:hint="eastAsia"/>
          <w:sz w:val="24"/>
        </w:rPr>
        <w:t>(0,0,1)</w:t>
      </w:r>
      <w:r w:rsidR="00EE056B">
        <w:rPr>
          <w:rFonts w:ascii="Times New Roman" w:eastAsia="宋体" w:hAnsi="Times New Roman" w:hint="eastAsia"/>
          <w:sz w:val="24"/>
        </w:rPr>
        <w:t>，电流方向相同</w:t>
      </w:r>
      <w:r w:rsidR="004F585F">
        <w:rPr>
          <w:rFonts w:ascii="Times New Roman" w:eastAsia="宋体" w:hAnsi="Times New Roman" w:hint="eastAsia"/>
          <w:sz w:val="24"/>
        </w:rPr>
        <w:t>；</w:t>
      </w:r>
    </w:p>
    <w:p w:rsidR="00DF4B3B" w:rsidRDefault="00DF4B3B" w:rsidP="00E5745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说明：两个平行放置的电流环，当他们之间的距离等于他们的半径时，这两个电流环构成的系统通常被称为</w:t>
      </w:r>
      <w:r w:rsidRPr="00461AA4">
        <w:rPr>
          <w:rFonts w:ascii="Times New Roman" w:eastAsia="宋体" w:hAnsi="Times New Roman" w:hint="eastAsia"/>
          <w:sz w:val="24"/>
          <w:highlight w:val="yellow"/>
        </w:rPr>
        <w:t>亥姆霍兹线圈</w:t>
      </w:r>
      <w:r>
        <w:rPr>
          <w:rFonts w:ascii="Times New Roman" w:eastAsia="宋体" w:hAnsi="Times New Roman" w:hint="eastAsia"/>
          <w:sz w:val="24"/>
        </w:rPr>
        <w:t>。</w:t>
      </w:r>
      <w:r w:rsidRPr="00DF4B3B">
        <w:rPr>
          <w:rFonts w:ascii="Times New Roman" w:eastAsia="宋体" w:hAnsi="Times New Roman" w:hint="eastAsia"/>
          <w:sz w:val="24"/>
        </w:rPr>
        <w:t>亥姆霍兹线圈</w:t>
      </w:r>
      <w:r>
        <w:rPr>
          <w:rFonts w:ascii="Times New Roman" w:eastAsia="宋体" w:hAnsi="Times New Roman" w:hint="eastAsia"/>
          <w:sz w:val="24"/>
        </w:rPr>
        <w:t>的一个特点是，两个电流环所</w:t>
      </w:r>
      <w:proofErr w:type="gramStart"/>
      <w:r>
        <w:rPr>
          <w:rFonts w:ascii="Times New Roman" w:eastAsia="宋体" w:hAnsi="Times New Roman" w:hint="eastAsia"/>
          <w:sz w:val="24"/>
        </w:rPr>
        <w:t>夹空间</w:t>
      </w:r>
      <w:proofErr w:type="gramEnd"/>
      <w:r>
        <w:rPr>
          <w:rFonts w:ascii="Times New Roman" w:eastAsia="宋体" w:hAnsi="Times New Roman" w:hint="eastAsia"/>
          <w:sz w:val="24"/>
        </w:rPr>
        <w:t>的磁场分布非常均匀。</w:t>
      </w:r>
    </w:p>
    <w:p w:rsidR="00E5745D" w:rsidRDefault="00E5745D" w:rsidP="00E5745D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 w:rsidRPr="00E5745D">
        <w:rPr>
          <w:rFonts w:ascii="Times New Roman" w:eastAsia="宋体" w:hAnsi="Times New Roman" w:hint="eastAsia"/>
          <w:sz w:val="24"/>
        </w:rPr>
        <w:t>实验要求：计算并绘制两个电流环（亥姆霍兹线圈）所</w:t>
      </w:r>
      <w:proofErr w:type="gramStart"/>
      <w:r w:rsidRPr="00E5745D">
        <w:rPr>
          <w:rFonts w:ascii="Times New Roman" w:eastAsia="宋体" w:hAnsi="Times New Roman" w:hint="eastAsia"/>
          <w:sz w:val="24"/>
        </w:rPr>
        <w:t>夹空间</w:t>
      </w:r>
      <w:proofErr w:type="gramEnd"/>
      <w:r w:rsidRPr="00E5745D">
        <w:rPr>
          <w:rFonts w:ascii="Times New Roman" w:eastAsia="宋体" w:hAnsi="Times New Roman" w:hint="eastAsia"/>
          <w:sz w:val="24"/>
        </w:rPr>
        <w:t>内的磁场</w:t>
      </w:r>
      <w:r w:rsidR="00EE056B">
        <w:rPr>
          <w:rFonts w:ascii="Times New Roman" w:eastAsia="宋体" w:hAnsi="Times New Roman" w:hint="eastAsia"/>
          <w:sz w:val="24"/>
        </w:rPr>
        <w:t>强度矢量</w:t>
      </w:r>
      <w:r w:rsidRPr="00E5745D">
        <w:rPr>
          <w:rFonts w:ascii="Times New Roman" w:eastAsia="宋体" w:hAnsi="Times New Roman" w:hint="eastAsia"/>
          <w:sz w:val="24"/>
        </w:rPr>
        <w:t>分布</w:t>
      </w:r>
      <w:r w:rsidR="00EE056B">
        <w:rPr>
          <w:rFonts w:ascii="Times New Roman" w:eastAsia="宋体" w:hAnsi="Times New Roman" w:hint="eastAsia"/>
          <w:sz w:val="24"/>
        </w:rPr>
        <w:t>（用箭头族表示）</w:t>
      </w:r>
      <w:r w:rsidRPr="00E5745D">
        <w:rPr>
          <w:rFonts w:ascii="Times New Roman" w:eastAsia="宋体" w:hAnsi="Times New Roman" w:hint="eastAsia"/>
          <w:sz w:val="24"/>
        </w:rPr>
        <w:t>，及磁场</w:t>
      </w:r>
      <w:r w:rsidR="00EE056B">
        <w:rPr>
          <w:rFonts w:ascii="Times New Roman" w:eastAsia="宋体" w:hAnsi="Times New Roman" w:hint="eastAsia"/>
          <w:sz w:val="24"/>
        </w:rPr>
        <w:t>强度</w:t>
      </w:r>
      <w:r w:rsidRPr="00E5745D">
        <w:rPr>
          <w:rFonts w:ascii="Times New Roman" w:eastAsia="宋体" w:hAnsi="Times New Roman" w:hint="eastAsia"/>
          <w:sz w:val="24"/>
        </w:rPr>
        <w:t>值分布。为简便起见，只分析</w:t>
      </w:r>
      <w:proofErr w:type="spellStart"/>
      <w:r w:rsidRPr="00EE056B">
        <w:rPr>
          <w:rFonts w:ascii="Times New Roman" w:eastAsia="宋体" w:hAnsi="Times New Roman" w:hint="eastAsia"/>
          <w:i/>
          <w:sz w:val="24"/>
        </w:rPr>
        <w:t>yz</w:t>
      </w:r>
      <w:proofErr w:type="spellEnd"/>
      <w:r w:rsidRPr="00E5745D">
        <w:rPr>
          <w:rFonts w:ascii="Times New Roman" w:eastAsia="宋体" w:hAnsi="Times New Roman" w:hint="eastAsia"/>
          <w:sz w:val="24"/>
        </w:rPr>
        <w:t>平面上的磁场分布，</w:t>
      </w:r>
      <w:r w:rsidRPr="00461AA4">
        <w:rPr>
          <w:rFonts w:ascii="Times New Roman" w:eastAsia="宋体" w:hAnsi="Times New Roman" w:hint="eastAsia"/>
          <w:sz w:val="24"/>
        </w:rPr>
        <w:t>尤其是</w:t>
      </w:r>
      <w:r w:rsidRPr="00461AA4">
        <w:rPr>
          <w:rFonts w:ascii="Times New Roman" w:eastAsia="宋体" w:hAnsi="Times New Roman" w:hint="eastAsia"/>
          <w:i/>
          <w:sz w:val="24"/>
        </w:rPr>
        <w:t>y</w:t>
      </w:r>
      <w:r w:rsidRPr="00461AA4">
        <w:rPr>
          <w:rFonts w:ascii="Times New Roman" w:eastAsia="宋体" w:hAnsi="Times New Roman" w:hint="eastAsia"/>
          <w:sz w:val="24"/>
        </w:rPr>
        <w:t>=[-</w:t>
      </w:r>
      <w:r w:rsidR="00703FA7" w:rsidRPr="00461AA4">
        <w:rPr>
          <w:rFonts w:ascii="Times New Roman" w:eastAsia="宋体" w:hAnsi="Times New Roman" w:hint="eastAsia"/>
          <w:sz w:val="24"/>
        </w:rPr>
        <w:t>2</w:t>
      </w:r>
      <w:r w:rsidRPr="00461AA4">
        <w:rPr>
          <w:rFonts w:ascii="Times New Roman" w:eastAsia="宋体" w:hAnsi="Times New Roman" w:hint="eastAsia"/>
          <w:sz w:val="24"/>
        </w:rPr>
        <w:t>,</w:t>
      </w:r>
      <w:r w:rsidR="00703FA7" w:rsidRPr="00461AA4">
        <w:rPr>
          <w:rFonts w:ascii="Times New Roman" w:eastAsia="宋体" w:hAnsi="Times New Roman" w:hint="eastAsia"/>
          <w:sz w:val="24"/>
        </w:rPr>
        <w:t>2</w:t>
      </w:r>
      <w:r w:rsidRPr="00461AA4">
        <w:rPr>
          <w:rFonts w:ascii="Times New Roman" w:eastAsia="宋体" w:hAnsi="Times New Roman" w:hint="eastAsia"/>
          <w:sz w:val="24"/>
        </w:rPr>
        <w:t xml:space="preserve">], </w:t>
      </w:r>
      <w:r w:rsidRPr="00461AA4">
        <w:rPr>
          <w:rFonts w:ascii="Times New Roman" w:eastAsia="宋体" w:hAnsi="Times New Roman" w:hint="eastAsia"/>
          <w:i/>
          <w:sz w:val="24"/>
        </w:rPr>
        <w:t>z</w:t>
      </w:r>
      <w:r w:rsidRPr="00461AA4">
        <w:rPr>
          <w:rFonts w:ascii="Times New Roman" w:eastAsia="宋体" w:hAnsi="Times New Roman" w:hint="eastAsia"/>
          <w:sz w:val="24"/>
        </w:rPr>
        <w:t>=[-</w:t>
      </w:r>
      <w:r w:rsidR="00703FA7" w:rsidRPr="00461AA4">
        <w:rPr>
          <w:rFonts w:ascii="Times New Roman" w:eastAsia="宋体" w:hAnsi="Times New Roman" w:hint="eastAsia"/>
          <w:sz w:val="24"/>
        </w:rPr>
        <w:t>1</w:t>
      </w:r>
      <w:r w:rsidRPr="00461AA4">
        <w:rPr>
          <w:rFonts w:ascii="Times New Roman" w:eastAsia="宋体" w:hAnsi="Times New Roman" w:hint="eastAsia"/>
          <w:sz w:val="24"/>
        </w:rPr>
        <w:t>,</w:t>
      </w:r>
      <w:r w:rsidR="00703FA7" w:rsidRPr="00461AA4">
        <w:rPr>
          <w:rFonts w:ascii="Times New Roman" w:eastAsia="宋体" w:hAnsi="Times New Roman" w:hint="eastAsia"/>
          <w:sz w:val="24"/>
        </w:rPr>
        <w:t>1</w:t>
      </w:r>
      <w:r w:rsidRPr="00461AA4">
        <w:rPr>
          <w:rFonts w:ascii="Times New Roman" w:eastAsia="宋体" w:hAnsi="Times New Roman" w:hint="eastAsia"/>
          <w:sz w:val="24"/>
        </w:rPr>
        <w:t>]</w:t>
      </w:r>
      <w:r w:rsidRPr="00461AA4">
        <w:rPr>
          <w:rFonts w:ascii="Times New Roman" w:eastAsia="宋体" w:hAnsi="Times New Roman" w:hint="eastAsia"/>
          <w:sz w:val="24"/>
        </w:rPr>
        <w:t>区域的磁场分布</w:t>
      </w:r>
      <w:r w:rsidRPr="00E5745D">
        <w:rPr>
          <w:rFonts w:ascii="Times New Roman" w:eastAsia="宋体" w:hAnsi="Times New Roman" w:hint="eastAsia"/>
          <w:sz w:val="24"/>
        </w:rPr>
        <w:t>。</w:t>
      </w:r>
      <w:r w:rsidR="00C34A58" w:rsidRPr="00E5745D">
        <w:rPr>
          <w:rFonts w:ascii="Times New Roman" w:eastAsia="宋体" w:hAnsi="Times New Roman" w:hint="eastAsia"/>
          <w:sz w:val="24"/>
        </w:rPr>
        <w:t>生成的每副图片的标题中需包含绘制人的姓名及学号。</w:t>
      </w:r>
    </w:p>
    <w:p w:rsidR="00461AA4" w:rsidRDefault="00461AA4" w:rsidP="00E5745D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</w:p>
    <w:p w:rsidR="00461AA4" w:rsidRDefault="00461AA4" w:rsidP="00461AA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情形</w:t>
      </w:r>
      <w:r>
        <w:rPr>
          <w:rFonts w:ascii="Times New Roman" w:eastAsia="宋体" w:hAnsi="Times New Roman" w:hint="eastAsia"/>
          <w:sz w:val="24"/>
        </w:rPr>
        <w:t>二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将情形一中的两个电流环中的电流方向设为相反的方向，再次分析</w:t>
      </w:r>
      <w:proofErr w:type="spellStart"/>
      <w:r w:rsidRPr="00EE056B">
        <w:rPr>
          <w:rFonts w:ascii="Times New Roman" w:eastAsia="宋体" w:hAnsi="Times New Roman" w:hint="eastAsia"/>
          <w:i/>
          <w:sz w:val="24"/>
        </w:rPr>
        <w:t>yz</w:t>
      </w:r>
      <w:proofErr w:type="spellEnd"/>
      <w:r w:rsidRPr="00E5745D">
        <w:rPr>
          <w:rFonts w:ascii="Times New Roman" w:eastAsia="宋体" w:hAnsi="Times New Roman" w:hint="eastAsia"/>
          <w:sz w:val="24"/>
        </w:rPr>
        <w:t>平面上的磁场分布</w:t>
      </w:r>
      <w:r>
        <w:rPr>
          <w:rFonts w:ascii="Times New Roman" w:eastAsia="宋体" w:hAnsi="Times New Roman" w:hint="eastAsia"/>
          <w:sz w:val="24"/>
        </w:rPr>
        <w:t>。实验要求同上。</w:t>
      </w:r>
    </w:p>
    <w:p w:rsidR="00461AA4" w:rsidRPr="00461AA4" w:rsidRDefault="00461AA4" w:rsidP="00E5745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E5745D" w:rsidRDefault="00E5745D" w:rsidP="00C34A58">
      <w:pPr>
        <w:spacing w:line="360" w:lineRule="auto"/>
        <w:ind w:firstLineChars="300" w:firstLine="720"/>
        <w:jc w:val="left"/>
        <w:rPr>
          <w:rFonts w:ascii="Times New Roman" w:eastAsia="宋体" w:hAnsi="Times New Roman"/>
          <w:sz w:val="24"/>
        </w:rPr>
      </w:pPr>
    </w:p>
    <w:p w:rsidR="00E5745D" w:rsidRPr="00FD33D4" w:rsidRDefault="00E5745D" w:rsidP="00E5745D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>
        <w:rPr>
          <w:rFonts w:ascii="Times New Roman" w:eastAsia="宋体" w:hAnsi="Times New Roman" w:hint="eastAsia"/>
          <w:b/>
          <w:bCs/>
          <w:sz w:val="28"/>
        </w:rPr>
        <w:t>实验报告大纲</w:t>
      </w:r>
      <w:r w:rsidRPr="00FD33D4">
        <w:rPr>
          <w:rFonts w:ascii="Times New Roman" w:eastAsia="宋体" w:hAnsi="Times New Roman" w:hint="eastAsia"/>
          <w:b/>
          <w:bCs/>
          <w:sz w:val="28"/>
        </w:rPr>
        <w:t>：</w:t>
      </w:r>
    </w:p>
    <w:p w:rsidR="00C34A58" w:rsidRPr="00746B72" w:rsidRDefault="00C34A58" w:rsidP="00C34A58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746B72">
        <w:rPr>
          <w:rFonts w:ascii="Times New Roman" w:eastAsia="宋体" w:hAnsi="Times New Roman" w:hint="eastAsia"/>
          <w:b/>
          <w:bCs/>
          <w:sz w:val="44"/>
          <w:szCs w:val="44"/>
        </w:rPr>
        <w:t>《电磁场理论》实验</w:t>
      </w:r>
      <w:r w:rsidR="00E5745D">
        <w:rPr>
          <w:rFonts w:ascii="Times New Roman" w:eastAsia="宋体" w:hAnsi="Times New Roman" w:hint="eastAsia"/>
          <w:b/>
          <w:bCs/>
          <w:sz w:val="44"/>
          <w:szCs w:val="44"/>
        </w:rPr>
        <w:t>三</w:t>
      </w:r>
    </w:p>
    <w:p w:rsidR="004F585F" w:rsidRDefault="00C34A58" w:rsidP="00C34A58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报告人：</w:t>
      </w:r>
      <w:r>
        <w:rPr>
          <w:rFonts w:ascii="Times New Roman" w:eastAsia="宋体" w:hAnsi="Times New Roman" w:hint="eastAsia"/>
          <w:sz w:val="24"/>
        </w:rPr>
        <w:t xml:space="preserve">****      </w:t>
      </w:r>
      <w:r>
        <w:rPr>
          <w:rFonts w:ascii="Times New Roman" w:eastAsia="宋体" w:hAnsi="Times New Roman" w:hint="eastAsia"/>
          <w:sz w:val="24"/>
        </w:rPr>
        <w:t>学号：</w:t>
      </w:r>
      <w:r>
        <w:rPr>
          <w:rFonts w:ascii="Times New Roman" w:eastAsia="宋体" w:hAnsi="Times New Roman" w:hint="eastAsia"/>
          <w:sz w:val="24"/>
        </w:rPr>
        <w:t>****</w:t>
      </w:r>
    </w:p>
    <w:p w:rsidR="00C34A58" w:rsidRPr="00E5745D" w:rsidRDefault="00E5745D" w:rsidP="00E5745D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E5745D">
        <w:rPr>
          <w:rFonts w:ascii="Times New Roman" w:eastAsia="宋体" w:hAnsi="Times New Roman" w:hint="eastAsia"/>
          <w:sz w:val="24"/>
        </w:rPr>
        <w:t>实验任务描述（摘录实验情形描述）</w:t>
      </w:r>
    </w:p>
    <w:p w:rsidR="00461AA4" w:rsidRDefault="00461AA4" w:rsidP="00461AA4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情形</w:t>
      </w:r>
      <w:proofErr w:type="gramStart"/>
      <w:r>
        <w:rPr>
          <w:rFonts w:ascii="Times New Roman" w:eastAsia="宋体" w:hAnsi="Times New Roman" w:hint="eastAsia"/>
          <w:sz w:val="24"/>
        </w:rPr>
        <w:t>一</w:t>
      </w:r>
      <w:proofErr w:type="gramEnd"/>
      <w:r>
        <w:rPr>
          <w:rFonts w:ascii="Times New Roman" w:eastAsia="宋体" w:hAnsi="Times New Roman" w:hint="eastAsia"/>
          <w:sz w:val="24"/>
        </w:rPr>
        <w:t>：</w:t>
      </w:r>
      <w:proofErr w:type="spellStart"/>
      <w:r w:rsidR="00E5745D">
        <w:rPr>
          <w:rFonts w:ascii="Times New Roman" w:eastAsia="宋体" w:hAnsi="Times New Roman" w:hint="eastAsia"/>
          <w:sz w:val="24"/>
        </w:rPr>
        <w:t>Matlab</w:t>
      </w:r>
      <w:proofErr w:type="spellEnd"/>
      <w:r w:rsidR="00E5745D">
        <w:rPr>
          <w:rFonts w:ascii="Times New Roman" w:eastAsia="宋体" w:hAnsi="Times New Roman" w:hint="eastAsia"/>
          <w:sz w:val="24"/>
        </w:rPr>
        <w:t>源代码</w:t>
      </w:r>
      <w:r>
        <w:rPr>
          <w:rFonts w:ascii="Times New Roman" w:eastAsia="宋体" w:hAnsi="Times New Roman" w:hint="eastAsia"/>
          <w:sz w:val="24"/>
        </w:rPr>
        <w:t>及</w:t>
      </w:r>
      <w:r>
        <w:rPr>
          <w:rFonts w:ascii="Times New Roman" w:eastAsia="宋体" w:hAnsi="Times New Roman" w:hint="eastAsia"/>
          <w:sz w:val="24"/>
        </w:rPr>
        <w:t>实验结果（给出生成的图片及简要分析）</w:t>
      </w:r>
    </w:p>
    <w:p w:rsidR="00461AA4" w:rsidRDefault="00461AA4" w:rsidP="00461AA4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情形</w:t>
      </w:r>
      <w:r>
        <w:rPr>
          <w:rFonts w:ascii="Times New Roman" w:eastAsia="宋体" w:hAnsi="Times New Roman" w:hint="eastAsia"/>
          <w:sz w:val="24"/>
        </w:rPr>
        <w:t>二</w:t>
      </w:r>
      <w:r>
        <w:rPr>
          <w:rFonts w:ascii="Times New Roman" w:eastAsia="宋体" w:hAnsi="Times New Roman" w:hint="eastAsia"/>
          <w:sz w:val="24"/>
        </w:rPr>
        <w:t>：</w:t>
      </w:r>
      <w:proofErr w:type="spellStart"/>
      <w:r>
        <w:rPr>
          <w:rFonts w:ascii="Times New Roman" w:eastAsia="宋体" w:hAnsi="Times New Roman" w:hint="eastAsia"/>
          <w:sz w:val="24"/>
        </w:rPr>
        <w:t>Matlab</w:t>
      </w:r>
      <w:proofErr w:type="spellEnd"/>
      <w:r>
        <w:rPr>
          <w:rFonts w:ascii="Times New Roman" w:eastAsia="宋体" w:hAnsi="Times New Roman" w:hint="eastAsia"/>
          <w:sz w:val="24"/>
        </w:rPr>
        <w:t>源代码及实验结果（给出生成的图片及简要分析）</w:t>
      </w:r>
    </w:p>
    <w:p w:rsidR="00E5745D" w:rsidRPr="00E5745D" w:rsidRDefault="00E5745D" w:rsidP="00E5745D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bookmarkStart w:id="0" w:name="_GoBack"/>
      <w:bookmarkEnd w:id="0"/>
      <w:r>
        <w:rPr>
          <w:rFonts w:ascii="Times New Roman" w:eastAsia="宋体" w:hAnsi="Times New Roman" w:hint="eastAsia"/>
          <w:sz w:val="24"/>
        </w:rPr>
        <w:t>实验体会（简要阐述实验发现及收获）</w:t>
      </w:r>
    </w:p>
    <w:sectPr w:rsidR="00E5745D" w:rsidRPr="00E5745D" w:rsidSect="00311D8F">
      <w:footerReference w:type="default" r:id="rId13"/>
      <w:pgSz w:w="11906" w:h="16838"/>
      <w:pgMar w:top="1135" w:right="1274" w:bottom="1135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473" w:rsidRDefault="00493473" w:rsidP="00C728B2">
      <w:r>
        <w:separator/>
      </w:r>
    </w:p>
  </w:endnote>
  <w:endnote w:type="continuationSeparator" w:id="0">
    <w:p w:rsidR="00493473" w:rsidRDefault="00493473" w:rsidP="00C7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894644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728B2" w:rsidRDefault="00C728B2">
            <w:pPr>
              <w:pStyle w:val="aa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1AA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1AA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28B2" w:rsidRDefault="00C728B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473" w:rsidRDefault="00493473" w:rsidP="00C728B2">
      <w:r>
        <w:separator/>
      </w:r>
    </w:p>
  </w:footnote>
  <w:footnote w:type="continuationSeparator" w:id="0">
    <w:p w:rsidR="00493473" w:rsidRDefault="00493473" w:rsidP="00C72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%1．"/>
      <w:lvlJc w:val="left"/>
    </w:lvl>
  </w:abstractNum>
  <w:abstractNum w:abstractNumId="2">
    <w:nsid w:val="05787355"/>
    <w:multiLevelType w:val="hybridMultilevel"/>
    <w:tmpl w:val="D2383512"/>
    <w:lvl w:ilvl="0" w:tplc="F9B096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F37EE"/>
    <w:multiLevelType w:val="hybridMultilevel"/>
    <w:tmpl w:val="D236F00C"/>
    <w:lvl w:ilvl="0" w:tplc="41C8FA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6B5B6B"/>
    <w:multiLevelType w:val="hybridMultilevel"/>
    <w:tmpl w:val="D9E00C62"/>
    <w:lvl w:ilvl="0" w:tplc="10747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AC1F23"/>
    <w:multiLevelType w:val="multilevel"/>
    <w:tmpl w:val="7F4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A3F0A"/>
    <w:multiLevelType w:val="hybridMultilevel"/>
    <w:tmpl w:val="3EEC4684"/>
    <w:lvl w:ilvl="0" w:tplc="09B6FB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77D0843"/>
    <w:multiLevelType w:val="hybridMultilevel"/>
    <w:tmpl w:val="BB4020D8"/>
    <w:lvl w:ilvl="0" w:tplc="123841F4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abstractNum w:abstractNumId="8">
    <w:nsid w:val="4F6E7736"/>
    <w:multiLevelType w:val="hybridMultilevel"/>
    <w:tmpl w:val="8C1C8134"/>
    <w:lvl w:ilvl="0" w:tplc="F902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A74533"/>
    <w:multiLevelType w:val="hybridMultilevel"/>
    <w:tmpl w:val="148A5366"/>
    <w:lvl w:ilvl="0" w:tplc="0C6498A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F9"/>
    <w:rsid w:val="0000552F"/>
    <w:rsid w:val="00035039"/>
    <w:rsid w:val="00037BD6"/>
    <w:rsid w:val="000C33F7"/>
    <w:rsid w:val="000C5A19"/>
    <w:rsid w:val="001B2A91"/>
    <w:rsid w:val="00222E00"/>
    <w:rsid w:val="002307F7"/>
    <w:rsid w:val="002318B7"/>
    <w:rsid w:val="00243244"/>
    <w:rsid w:val="0025030D"/>
    <w:rsid w:val="00257DA8"/>
    <w:rsid w:val="002762BD"/>
    <w:rsid w:val="00285922"/>
    <w:rsid w:val="002F0EE5"/>
    <w:rsid w:val="00311D8F"/>
    <w:rsid w:val="00361208"/>
    <w:rsid w:val="00366FC8"/>
    <w:rsid w:val="003B69F9"/>
    <w:rsid w:val="003F10E3"/>
    <w:rsid w:val="0045547D"/>
    <w:rsid w:val="00461AA4"/>
    <w:rsid w:val="00475772"/>
    <w:rsid w:val="00493473"/>
    <w:rsid w:val="004F585F"/>
    <w:rsid w:val="00521A98"/>
    <w:rsid w:val="00583E26"/>
    <w:rsid w:val="005C61A5"/>
    <w:rsid w:val="005F394D"/>
    <w:rsid w:val="00645821"/>
    <w:rsid w:val="006537F4"/>
    <w:rsid w:val="006754FF"/>
    <w:rsid w:val="00675713"/>
    <w:rsid w:val="006800F8"/>
    <w:rsid w:val="006C41D5"/>
    <w:rsid w:val="006E27B8"/>
    <w:rsid w:val="00703FA7"/>
    <w:rsid w:val="00746864"/>
    <w:rsid w:val="00746B72"/>
    <w:rsid w:val="0074768D"/>
    <w:rsid w:val="00764A5D"/>
    <w:rsid w:val="00856E65"/>
    <w:rsid w:val="00857938"/>
    <w:rsid w:val="00872AD8"/>
    <w:rsid w:val="008E7806"/>
    <w:rsid w:val="008F3AEA"/>
    <w:rsid w:val="009111BF"/>
    <w:rsid w:val="0093107F"/>
    <w:rsid w:val="0093628C"/>
    <w:rsid w:val="009B1233"/>
    <w:rsid w:val="009E3791"/>
    <w:rsid w:val="00A1364F"/>
    <w:rsid w:val="00A419C3"/>
    <w:rsid w:val="00A93380"/>
    <w:rsid w:val="00AE410D"/>
    <w:rsid w:val="00B31A32"/>
    <w:rsid w:val="00B526BA"/>
    <w:rsid w:val="00BA59CB"/>
    <w:rsid w:val="00C01E52"/>
    <w:rsid w:val="00C04C3E"/>
    <w:rsid w:val="00C24F34"/>
    <w:rsid w:val="00C34A58"/>
    <w:rsid w:val="00C3704E"/>
    <w:rsid w:val="00C728B2"/>
    <w:rsid w:val="00C80BC0"/>
    <w:rsid w:val="00CA0632"/>
    <w:rsid w:val="00CC2A0A"/>
    <w:rsid w:val="00DA0727"/>
    <w:rsid w:val="00DB1F88"/>
    <w:rsid w:val="00DD3B13"/>
    <w:rsid w:val="00DD62F5"/>
    <w:rsid w:val="00DF4B3B"/>
    <w:rsid w:val="00E01654"/>
    <w:rsid w:val="00E5707D"/>
    <w:rsid w:val="00E5745D"/>
    <w:rsid w:val="00E6164E"/>
    <w:rsid w:val="00E83F66"/>
    <w:rsid w:val="00E93D4C"/>
    <w:rsid w:val="00EA5049"/>
    <w:rsid w:val="00EE056B"/>
    <w:rsid w:val="00EF4A1A"/>
    <w:rsid w:val="00FC0BA3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59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59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59CB"/>
    <w:rPr>
      <w:sz w:val="18"/>
      <w:szCs w:val="18"/>
    </w:rPr>
  </w:style>
  <w:style w:type="paragraph" w:styleId="a6">
    <w:name w:val="Normal (Web)"/>
    <w:basedOn w:val="a"/>
    <w:uiPriority w:val="99"/>
    <w:unhideWhenUsed/>
    <w:rsid w:val="0085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57938"/>
    <w:rPr>
      <w:i/>
      <w:iCs/>
    </w:rPr>
  </w:style>
  <w:style w:type="character" w:styleId="HTML">
    <w:name w:val="HTML Code"/>
    <w:basedOn w:val="a0"/>
    <w:uiPriority w:val="99"/>
    <w:semiHidden/>
    <w:unhideWhenUsed/>
    <w:rsid w:val="0085793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57938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C7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728B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7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728B2"/>
    <w:rPr>
      <w:sz w:val="18"/>
      <w:szCs w:val="18"/>
    </w:rPr>
  </w:style>
  <w:style w:type="paragraph" w:customStyle="1" w:styleId="1">
    <w:name w:val="正文1"/>
    <w:basedOn w:val="a"/>
    <w:rsid w:val="00257DA8"/>
    <w:pPr>
      <w:widowControl/>
      <w:jc w:val="left"/>
    </w:pPr>
    <w:rPr>
      <w:rFonts w:ascii="Times New Roman" w:eastAsia="宋体" w:hAnsi="Times New Roman" w:cs="Times New Roman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59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59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59CB"/>
    <w:rPr>
      <w:sz w:val="18"/>
      <w:szCs w:val="18"/>
    </w:rPr>
  </w:style>
  <w:style w:type="paragraph" w:styleId="a6">
    <w:name w:val="Normal (Web)"/>
    <w:basedOn w:val="a"/>
    <w:uiPriority w:val="99"/>
    <w:unhideWhenUsed/>
    <w:rsid w:val="0085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57938"/>
    <w:rPr>
      <w:i/>
      <w:iCs/>
    </w:rPr>
  </w:style>
  <w:style w:type="character" w:styleId="HTML">
    <w:name w:val="HTML Code"/>
    <w:basedOn w:val="a0"/>
    <w:uiPriority w:val="99"/>
    <w:semiHidden/>
    <w:unhideWhenUsed/>
    <w:rsid w:val="0085793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57938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C7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728B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7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728B2"/>
    <w:rPr>
      <w:sz w:val="18"/>
      <w:szCs w:val="18"/>
    </w:rPr>
  </w:style>
  <w:style w:type="paragraph" w:customStyle="1" w:styleId="1">
    <w:name w:val="正文1"/>
    <w:basedOn w:val="a"/>
    <w:rsid w:val="00257DA8"/>
    <w:pPr>
      <w:widowControl/>
      <w:jc w:val="left"/>
    </w:pPr>
    <w:rPr>
      <w:rFonts w:ascii="Times New Roman" w:eastAsia="宋体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dpcuser</dc:creator>
  <cp:keywords/>
  <dc:description/>
  <cp:lastModifiedBy>dpcuser</cp:lastModifiedBy>
  <cp:revision>43</cp:revision>
  <cp:lastPrinted>2014-03-25T13:52:00Z</cp:lastPrinted>
  <dcterms:created xsi:type="dcterms:W3CDTF">2014-03-24T01:46:00Z</dcterms:created>
  <dcterms:modified xsi:type="dcterms:W3CDTF">2014-05-06T12:24:00Z</dcterms:modified>
</cp:coreProperties>
</file>