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仿真数模资产管理系统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产品需求文档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文档属性</w:t>
            </w:r>
          </w:p>
        </w:tc>
        <w:tc>
          <w:tcPr>
            <w:tcW w:type="dxa" w:w="4649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V2.0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产品需求基线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2026-08-10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所属产品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仿真数模资产管理系统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文档类型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系统级产品需求文档（PRD）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V2.0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2026-08-15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评审中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自包含性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本文档为系统级完整 PRD，覆盖全系统功能、数据模型、API 契约、权限与非功能需求，可独立支撑开发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产品概述</w:t>
      </w:r>
    </w:p>
    <w:p>
      <w:pPr>
        <w:pStyle w:val="Heading3"/>
      </w:pPr>
      <w:r>
        <w:rPr>
          <w:rFonts w:ascii="PingFang SC" w:hAnsi="PingFang SC" w:eastAsia="PingFang SC"/>
        </w:rPr>
        <w:t>1.1 背景与问题</w:t>
      </w:r>
    </w:p>
    <w:p>
      <w:r>
        <w:rPr>
          <w:rFonts w:ascii="PingFang SC" w:hAnsi="PingFang SC" w:eastAsia="PingFang SC"/>
        </w:rPr>
        <w:t>部门有大量已应用于生产线的三维模型、二维图纸、CAD 源文件、仿真文件，以及配套的规范、作业指导书、调试验收资料。它们主要存在工程师个人电脑里，带来几个具体问题：</w:t>
      </w:r>
    </w:p>
    <w:p>
      <w:pPr>
        <w:pStyle w:val="ListBullet"/>
      </w:pPr>
      <w:r>
        <w:rPr>
          <w:rFonts w:ascii="PingFang SC" w:hAnsi="PingFang SC" w:eastAsia="PingFang SC"/>
          <w:b/>
        </w:rPr>
        <w:t>找不到</w:t>
      </w:r>
      <w:r>
        <w:rPr>
          <w:rFonts w:ascii="PingFang SC" w:hAnsi="PingFang SC" w:eastAsia="PingFang SC"/>
        </w:rPr>
        <w:t>：资料分散在各人手里，别人不知道有没有、在谁那。</w:t>
      </w:r>
    </w:p>
    <w:p>
      <w:pPr>
        <w:pStyle w:val="ListBullet"/>
      </w:pPr>
      <w:r>
        <w:rPr>
          <w:rFonts w:ascii="PingFang SC" w:hAnsi="PingFang SC" w:eastAsia="PingFang SC"/>
          <w:b/>
        </w:rPr>
        <w:t>认不出</w:t>
      </w:r>
      <w:r>
        <w:rPr>
          <w:rFonts w:ascii="PingFang SC" w:hAnsi="PingFang SC" w:eastAsia="PingFang SC"/>
        </w:rPr>
        <w:t>：文件命名、目录、分类各有一套，查找靠个人经验。</w:t>
      </w:r>
    </w:p>
    <w:p>
      <w:pPr>
        <w:pStyle w:val="ListBullet"/>
      </w:pPr>
      <w:r>
        <w:rPr>
          <w:rFonts w:ascii="PingFang SC" w:hAnsi="PingFang SC" w:eastAsia="PingFang SC"/>
          <w:b/>
        </w:rPr>
        <w:t>会丢失</w:t>
      </w:r>
      <w:r>
        <w:rPr>
          <w:rFonts w:ascii="PingFang SC" w:hAnsi="PingFang SC" w:eastAsia="PingFang SC"/>
        </w:rPr>
        <w:t>：人一调岗或离职，资料就难找甚至失传。</w:t>
      </w:r>
    </w:p>
    <w:p>
      <w:pPr>
        <w:pStyle w:val="ListBullet"/>
      </w:pPr>
      <w:r>
        <w:rPr>
          <w:rFonts w:ascii="PingFang SC" w:hAnsi="PingFang SC" w:eastAsia="PingFang SC"/>
          <w:b/>
        </w:rPr>
        <w:t>存重复</w:t>
      </w:r>
      <w:r>
        <w:rPr>
          <w:rFonts w:ascii="PingFang SC" w:hAnsi="PingFang SC" w:eastAsia="PingFang SC"/>
        </w:rPr>
        <w:t>：同一份资料多人保存，版本还未必一致。</w:t>
      </w:r>
    </w:p>
    <w:p>
      <w:pPr>
        <w:pStyle w:val="ListBullet"/>
      </w:pPr>
      <w:r>
        <w:rPr>
          <w:rFonts w:ascii="PingFang SC" w:hAnsi="PingFang SC" w:eastAsia="PingFang SC"/>
          <w:b/>
        </w:rPr>
        <w:t>不规范</w:t>
      </w:r>
      <w:r>
        <w:rPr>
          <w:rFonts w:ascii="PingFang SC" w:hAnsi="PingFang SC" w:eastAsia="PingFang SC"/>
        </w:rPr>
        <w:t>：旧系统图纸缺基地、拉线、工序段等结构化信息；什么字段必填、编号怎么编、文件怎么命名、验收要达到什么门槛，没有统一说法。</w:t>
      </w:r>
    </w:p>
    <w:p>
      <w:pPr>
        <w:pStyle w:val="ListBullet"/>
      </w:pPr>
      <w:r>
        <w:rPr>
          <w:rFonts w:ascii="PingFang SC" w:hAnsi="PingFang SC" w:eastAsia="PingFang SC"/>
          <w:b/>
        </w:rPr>
        <w:t>收不进来</w:t>
      </w:r>
      <w:r>
        <w:rPr>
          <w:rFonts w:ascii="PingFang SC" w:hAnsi="PingFang SC" w:eastAsia="PingFang SC"/>
        </w:rPr>
        <w:t>：散落在员工手里的资料没有组织化的征集入口，治理只能处理"已经在库里"的问题数据。</w:t>
      </w:r>
    </w:p>
    <w:p>
      <w:pPr>
        <w:pStyle w:val="ListBullet"/>
      </w:pPr>
      <w:r>
        <w:rPr>
          <w:rFonts w:ascii="PingFang SC" w:hAnsi="PingFang SC" w:eastAsia="PingFang SC"/>
          <w:b/>
        </w:rPr>
        <w:t>用不起来</w:t>
      </w:r>
      <w:r>
        <w:rPr>
          <w:rFonts w:ascii="PingFang SC" w:hAnsi="PingFang SC" w:eastAsia="PingFang SC"/>
        </w:rPr>
        <w:t>：资料治理完成后缺乏 AI 数据交付通道，无法沉淀为企业知识资产。</w:t>
      </w:r>
    </w:p>
    <w:p>
      <w:pPr>
        <w:pStyle w:val="Heading3"/>
      </w:pPr>
      <w:r>
        <w:rPr>
          <w:rFonts w:ascii="PingFang SC" w:hAnsi="PingFang SC" w:eastAsia="PingFang SC"/>
        </w:rPr>
        <w:t>1.2 产品目标</w:t>
      </w:r>
    </w:p>
    <w:p>
      <w:pPr>
        <w:pStyle w:val="ListNumber"/>
      </w:pPr>
      <w:r>
        <w:rPr>
          <w:rFonts w:ascii="PingFang SC" w:hAnsi="PingFang SC" w:eastAsia="PingFang SC"/>
        </w:rPr>
        <w:t>把散落的图纸模型集中保存，形成部门仿真数模资产，统一维度（平台、蓝本、基地、拉线）查找。</w:t>
      </w:r>
    </w:p>
    <w:p>
      <w:pPr>
        <w:pStyle w:val="ListNumber"/>
      </w:pPr>
      <w:r>
        <w:rPr>
          <w:rFonts w:ascii="PingFang SC" w:hAnsi="PingFang SC" w:eastAsia="PingFang SC"/>
        </w:rPr>
        <w:t>用批量上传、自动填充降低工程师录入成本；支持预览、下载、收藏、评论，方便日常使用。</w:t>
      </w:r>
    </w:p>
    <w:p>
      <w:pPr>
        <w:pStyle w:val="ListNumber"/>
      </w:pPr>
      <w:r>
        <w:rPr>
          <w:rFonts w:ascii="PingFang SC" w:hAnsi="PingFang SC" w:eastAsia="PingFang SC"/>
        </w:rPr>
        <w:t>建立</w:t>
      </w:r>
      <w:r>
        <w:rPr>
          <w:rFonts w:ascii="PingFang SC" w:hAnsi="PingFang SC" w:eastAsia="PingFang SC"/>
          <w:b/>
        </w:rPr>
        <w:t>数据标准体系</w:t>
      </w:r>
      <w:r>
        <w:rPr>
          <w:rFonts w:ascii="PingFang SC" w:hAnsi="PingFang SC" w:eastAsia="PingFang SC"/>
        </w:rPr>
        <w:t>：把业务规矩变成系统可执行的规则，自动检查、统一验收尺度。</w:t>
      </w:r>
    </w:p>
    <w:p>
      <w:pPr>
        <w:pStyle w:val="ListNumber"/>
      </w:pPr>
      <w:r>
        <w:rPr>
          <w:rFonts w:ascii="PingFang SC" w:hAnsi="PingFang SC" w:eastAsia="PingFang SC"/>
        </w:rPr>
        <w:t>建立</w:t>
      </w:r>
      <w:r>
        <w:rPr>
          <w:rFonts w:ascii="PingFang SC" w:hAnsi="PingFang SC" w:eastAsia="PingFang SC"/>
          <w:b/>
        </w:rPr>
        <w:t>资料征集与责任体系</w:t>
      </w:r>
      <w:r>
        <w:rPr>
          <w:rFonts w:ascii="PingFang SC" w:hAnsi="PingFang SC" w:eastAsia="PingFang SC"/>
        </w:rPr>
        <w:t>：散落文件通过"任务分发 → 提交 → 可追溯"进入公司资产流程，责任不因人员变动丢失。</w:t>
      </w:r>
    </w:p>
    <w:p>
      <w:pPr>
        <w:pStyle w:val="ListNumber"/>
      </w:pPr>
      <w:r>
        <w:rPr>
          <w:rFonts w:ascii="PingFang SC" w:hAnsi="PingFang SC" w:eastAsia="PingFang SC"/>
        </w:rPr>
        <w:t xml:space="preserve">完成 </w:t>
      </w:r>
      <w:r>
        <w:rPr>
          <w:rFonts w:ascii="PingFang SC" w:hAnsi="PingFang SC" w:eastAsia="PingFang SC"/>
          <w:b/>
        </w:rPr>
        <w:t>AI 数据交付</w:t>
      </w:r>
      <w:r>
        <w:rPr>
          <w:rFonts w:ascii="PingFang SC" w:hAnsi="PingFang SC" w:eastAsia="PingFang SC"/>
        </w:rPr>
        <w:t>：已标准化、权限明确、质量达标的资产可加工为 RAG 语料。</w:t>
      </w:r>
    </w:p>
    <w:p>
      <w:pPr>
        <w:pStyle w:val="ListNumber"/>
      </w:pPr>
      <w:r>
        <w:rPr>
          <w:rFonts w:ascii="PingFang SC" w:hAnsi="PingFang SC" w:eastAsia="PingFang SC"/>
        </w:rPr>
        <w:t>历史数据平滑迁移：旧系统数据原样保留、可追溯治理，不因切换丢失。</w:t>
      </w:r>
    </w:p>
    <w:p>
      <w:pPr>
        <w:pStyle w:val="Heading3"/>
      </w:pPr>
      <w:r>
        <w:rPr>
          <w:rFonts w:ascii="PingFang SC" w:hAnsi="PingFang SC" w:eastAsia="PingFang SC"/>
        </w:rPr>
        <w:t>1.3 用户与角色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普通员工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按征集任务提交文件；查找、预览、下载、收藏、评论授权范围内的资料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资产责任人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上传资产，确认文件归组、资产性质、功能、适用范围，执行业务确认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文档维护者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创建和维护知识文档，发布新版本，设置适用范围并关联数模资产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标准评审人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评审数据标准（由内容管理员配置，至少 1 位，可多名）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编制与发布标准、维护字典与映射、组织治理任务与资料征集、质量验收、运营复盘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部门管理者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查看运营指标、月度复盘、推动整改与考核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管理用户权限、数据范围和基础字典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1.4 核心场景</w:t>
      </w:r>
    </w:p>
    <w:p>
      <w:pPr>
        <w:pStyle w:val="ListNumber"/>
      </w:pPr>
      <w:r>
        <w:rPr>
          <w:rFonts w:ascii="PingFang SC" w:hAnsi="PingFang SC" w:eastAsia="PingFang SC"/>
          <w:b/>
        </w:rPr>
        <w:t>工程师上传新资料</w:t>
      </w:r>
      <w:r>
        <w:rPr>
          <w:rFonts w:ascii="PingFang SC" w:hAnsi="PingFang SC" w:eastAsia="PingFang SC"/>
        </w:rPr>
        <w:t>：选文件夹上传，确认哪些文件属于同一份资料，批量填基地、拉线和专业类别，提交后立即可用。</w:t>
      </w:r>
    </w:p>
    <w:p>
      <w:pPr>
        <w:pStyle w:val="ListNumber"/>
      </w:pPr>
      <w:r>
        <w:rPr>
          <w:rFonts w:ascii="PingFang SC" w:hAnsi="PingFang SC" w:eastAsia="PingFang SC"/>
          <w:b/>
        </w:rPr>
        <w:t>用户查找图纸</w:t>
      </w:r>
      <w:r>
        <w:rPr>
          <w:rFonts w:ascii="PingFang SC" w:hAnsi="PingFang SC" w:eastAsia="PingFang SC"/>
        </w:rPr>
        <w:t>：按基地、拉线、平台、蓝本筛选或关键词搜索，预览 PDF/图片，下载源文件。</w:t>
      </w:r>
    </w:p>
    <w:p>
      <w:pPr>
        <w:pStyle w:val="ListNumber"/>
      </w:pPr>
      <w:r>
        <w:rPr>
          <w:rFonts w:ascii="PingFang SC" w:hAnsi="PingFang SC" w:eastAsia="PingFang SC"/>
          <w:b/>
        </w:rPr>
        <w:t>内容管理员制定标准</w:t>
      </w:r>
      <w:r>
        <w:rPr>
          <w:rFonts w:ascii="PingFang SC" w:hAnsi="PingFang SC" w:eastAsia="PingFang SC"/>
        </w:rPr>
        <w:t>：把"编号怎么编、哪些字段必填"固化成标准，评审通过后启用；系统自动扫描存量资产，查出不合规项。</w:t>
      </w:r>
    </w:p>
    <w:p>
      <w:pPr>
        <w:pStyle w:val="ListNumber"/>
      </w:pPr>
      <w:r>
        <w:rPr>
          <w:rFonts w:ascii="PingFang SC" w:hAnsi="PingFang SC" w:eastAsia="PingFang SC"/>
          <w:b/>
        </w:rPr>
        <w:t>部门资料征集</w:t>
      </w:r>
      <w:r>
        <w:rPr>
          <w:rFonts w:ascii="PingFang SC" w:hAnsi="PingFang SC" w:eastAsia="PingFang SC"/>
        </w:rPr>
        <w:t>：管理员按部门/员工分发征集任务，员工提交文件与来源信息，文件进入待整理资产池。</w:t>
      </w:r>
    </w:p>
    <w:p>
      <w:pPr>
        <w:pStyle w:val="ListNumber"/>
      </w:pPr>
      <w:r>
        <w:rPr>
          <w:rFonts w:ascii="PingFang SC" w:hAnsi="PingFang SC" w:eastAsia="PingFang SC"/>
          <w:b/>
        </w:rPr>
        <w:t>月度治理复盘</w:t>
      </w:r>
      <w:r>
        <w:rPr>
          <w:rFonts w:ascii="PingFang SC" w:hAnsi="PingFang SC" w:eastAsia="PingFang SC"/>
        </w:rPr>
        <w:t>：管理者查看运营指标与逾期清单，导出复盘材料，形成整改行动并在下一周期验证。</w:t>
      </w:r>
    </w:p>
    <w:p>
      <w:pPr>
        <w:pStyle w:val="ListNumber"/>
      </w:pPr>
      <w:r>
        <w:rPr>
          <w:rFonts w:ascii="PingFang SC" w:hAnsi="PingFang SC" w:eastAsia="PingFang SC"/>
          <w:b/>
        </w:rPr>
        <w:t>查找资产配套文档</w:t>
      </w:r>
      <w:r>
        <w:rPr>
          <w:rFonts w:ascii="PingFang SC" w:hAnsi="PingFang SC" w:eastAsia="PingFang SC"/>
        </w:rPr>
        <w:t>：从资产详情直接查看关联的规范/作业指导书，确认当前有效版本后预览或下载。</w:t>
      </w:r>
    </w:p>
    <w:p>
      <w:pPr>
        <w:pStyle w:val="Heading2"/>
      </w:pPr>
      <w:r>
        <w:rPr>
          <w:rFonts w:ascii="PingFang SC" w:hAnsi="PingFang SC" w:eastAsia="PingFang SC"/>
        </w:rPr>
        <w:t>2. 术语表（全局）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定义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数模资产包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描述同一设备、组件或生产对象的记录，含业务信息和一个或多个资产文件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归属于一个数模资产包的三维源模型、二维图纸、预览文件、说明文件或其他附件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资产应用的产品与生产位置组合：平台（平台族+平台子类）+ 蓝本 + 基地 + 拉线 + 可选工序段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平台的上层业务分组：乘用车、商用车、储能、模组、圆柱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平台子类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平台族下用于检索和统计的标准平台值（八个标准值）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蓝本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平台子类下可复用的标准产品及产线设计方案（如 H03、P02），同一蓝本可应用多个基地拉线；不使用"产品线"称谓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确认多个上传文件属于同一份资产还是多份资产的操作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三维源模型/二维图纸/预览文件/说明文件/其他附件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对字段、编号、命名、值域、文件角色、验收门槛的统一规定，携带机器可读规则集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规则集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标准携带的规则集合，每条规则含类型、表达式、错误提示、严重级别与扫描开关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BLOCKER/WARNING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规则严重级别：阻断级（BLOCKER）提交/发布拦截，警告级（WARNING）仅进问题池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从旧系统保留、可能缺少标准分类和适用范围的资产，原值持续可追溯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草稿/待整理/已标准化/已停用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资产生命周期四状态：草稿仅本人可见；待整理已提交可搜索；已标准化完成治理；已停用默认隐藏保留历史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数据治理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通过标准、责任、任务、征集、标注、确认、验收、应用，将分散文件持续转化为公司资产的管理闭环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处理问题资产（清洗）或收集文件（征集）的工作单元，明确执行人、验收责任人、排期、计划数与完成数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征集记录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员工提交文件时的来源事实：员工、部门、任务、原始文件、来源信息、提交时间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资产责任人确认资产性质、功能、文件归组、适用范围是否正确的环节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按完整率、文件可用率、映射确认率、抽样准确率等指标判断治理结果是否达标的环节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正式应用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验收通过后以幂等作业将治理结果写入资产扩展值的过程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快照隔离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任务启动、扫描运行、验收轮次创建时冻结标准/字典/质量策略版本，后续变更不影响已冻结事实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遵从度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资产对标启用标准的达标程度，以覆盖率、规则命中率、开放问题量度量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AI 就绪资产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完成标准化、权限确认和质量验收，可加工为 RAG 语料或其他 AI 数据产品的资产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知识文档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可独立检索和使用的规范、说明书、作业指导书、调试资料、验收资料或标准模板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知识文档一次正式发布形成的不可覆盖内容记录；同一时间只有一个当前有效版本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资产文档关联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知识文档与数模资产包之间的结构化引用关系，不复制文件、不改生命周期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不同数模资产之间的包含/引用/配套/替代关系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运营指标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由治理事实聚合的度量值，含分子、分母、可用性、统计来源与生成时间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3. 系统范围与模块总览</w:t>
      </w:r>
    </w:p>
    <w:p>
      <w:pPr>
        <w:pStyle w:val="Heading3"/>
      </w:pPr>
      <w:r>
        <w:rPr>
          <w:rFonts w:ascii="PingFang SC" w:hAnsi="PingFang SC" w:eastAsia="PingFang SC"/>
        </w:rPr>
        <w:t>3.1 模块清单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模块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对应章节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首页工作台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全局搜索、待办汇总、最近查看、快捷入口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5.11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资产业务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上传、归组、检索、详情、文件、收藏、评论、关系、停用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5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文档中心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知识文档检索、版本、发布、资产文档关联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5.10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基础数据管理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平台/蓝本/基地/拉线/工序段/专业类别/标签字典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5.12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数据标准管理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标准体系、评审发布、版本影响、遵从度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6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组织与责任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组织同步、责任分配/移交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7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资料征集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征集任务、员工提交、验收、转化指标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8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治理任务与执行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任务编排、字段治理、确认、验收、正式应用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9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治理运营与复盘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运营看板、治理节奏、月度复盘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10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AI 数据交付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RAGFlow 交付、撤回/重建、审计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11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系统管理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用户角色、数据范围、操作记录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12 章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3.2 V1.8 基线 ↔ V2.0 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基线来源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V2.0 处置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资产业务（上传/检索/详情/文件/收藏/评论/关系/停用）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沿用并整合进第 5 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文档中心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沿用，边界不扩展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基础字典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沿用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设备互联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沿用，只读消费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通知中心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沿用，站内提醒雏形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标准中心/映射/自动扫描/确认验收/正式应用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V1.8 已交付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升级为标准体系（第 6 章）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组织同步、资料征集、AI 交付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V1.8 规划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新增（第 6/7/10 章）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治理任务甘特图/计划依赖/数量单位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移除，简化进度列表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3.3 页面清单总表（前端开发导航）</w:t>
      </w:r>
    </w:p>
    <w:p>
      <w:r>
        <w:rPr>
          <w:rFonts w:ascii="PingFang SC" w:hAnsi="PingFang SC" w:eastAsia="PingFang SC"/>
        </w:rPr>
        <w:t>&gt; 本表列出系统全部页面、入口与线框状态，供前端确定路由、导航与开发范围。线框状态：✅ 有 ASCII 线框 / 📄 有文字描述（按功能需求实现）/ 🔲 需前端按需求设计。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#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页面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入口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主要内容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线框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需求依据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首页工作台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默认路由 </w:t>
            </w:r>
            <w:r>
              <w:rPr>
                <w:rFonts w:ascii="Consolas" w:hAnsi="Consolas" w:eastAsia="Consolas"/>
                <w:color w:val="505050"/>
              </w:rPr>
              <w:t>/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全局搜索、待办汇总、最近查看、快捷入口、治理概览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5.11 AST-H01~04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资料检索页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导航"资料检索"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关键词搜索、结构化筛选、图像浏览/列表、分页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5.5 AST-S01~06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资产详情页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检索结果点击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文件列表、预览、资产信息、关联资料、评论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5.6 AST-D01~06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批量上传页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首页"批量上传"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文件选择、归组、批量设置、草稿/提交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5.4 AST-U01~05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我的上传页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导航"我的上传"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按状态查看本人上传、补充信息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5.11 MY-01~02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我的收藏页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导航"我的收藏"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收藏列表、筛选、取消收藏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5.7 AST-F01~04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文档中心（检索/详情/维护）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导航"文档中心"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文档检索、当前/历史版本、资产关联、文档维护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5.10 AST-DOC01~06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8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标准列表页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治理中心"标准管理"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标准检索、版本、状态、遵从度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6.5.1 STANDARD-06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标准编制页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标准列表"新建/编辑"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基本信息 + 规则集编辑、预评估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6.5.2 STANDARD-01/02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10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标准评审页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标准详情"评审"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评审人逐条通过/驳回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6.5.3 STANDARD-03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标准启用确认弹窗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标准详情"启用"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受影响资产清单确认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6.5.4 STANDARD-04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组织与责任页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治理中心"组织责任"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员工/部门、责任分配与移交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7.4 ORG-01~03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征集任务列表页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治理中心"资料征集"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征集任务列表、进度、新建入口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8.4 COLLECT-01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征集提交页（员工）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任务入口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上传文件、来源信息、提交/重提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8.4 COLLECT-02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征集验收页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任务详情"验收"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完整度检查、通过/退回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8.4 COLLECT-03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治理任务列表页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治理中心"治理任务"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任务列表、状态、进度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9.4 GOVTASK-01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治理任务详情页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任务列表点击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计划项进度列表、执行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9.4 GOVTASK-01/02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18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任务详情"确认"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治理项逐项确认、退回意见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9.4 GOVTASK-03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19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任务详情"验收"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固定抽样、指标门槛、通过/返工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9.4 GOVTASK-03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正式应用作业页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任务详情"应用"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应用结果、失败重试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9.6 AI-03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问题池页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治理中心"问题池"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开放问题、筛选、建单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9.3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扫描运行历史页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治理中心"自动扫描"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扫描运行记录、触发重试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6.6 R10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治理运营看板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治理中心"运营看板"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指标网格、逾期下钻、导出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10.4 OPS-01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AI 交付队列页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治理中心"AI 交付"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交付作业列表、重试、撤回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11.4 AI-01~03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基础数据管理页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系统管理"基础数据"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产品/生产/专业/标签/关系类型字典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📄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5.12 AST-B01~05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系统管理页（用户/角色/数据范围）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用户角色、数据范围、操作记录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🔲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11 章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登录页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未登录跳转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统一认证登录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🔲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12.3 NFR-S05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28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应用布局框架（侧边栏/顶栏/通知）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全局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导航、用户信息、通知中心面板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🔲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3.1、通知中心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页面开发说明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  <w:b/>
        </w:rPr>
        <w:t>路由</w:t>
      </w:r>
      <w:r>
        <w:rPr>
          <w:rFonts w:ascii="PingFang SC" w:hAnsi="PingFang SC" w:eastAsia="PingFang SC"/>
        </w:rPr>
        <w:t>：按 #1~#28 建立路由，业务页面懒加载（工程基线 §11）；未登录访问任意业务地址跳转登录页。</w:t>
      </w:r>
    </w:p>
    <w:p>
      <w:pPr>
        <w:pStyle w:val="ListBullet"/>
      </w:pPr>
      <w:r>
        <w:rPr>
          <w:rFonts w:ascii="PingFang SC" w:hAnsi="PingFang SC" w:eastAsia="PingFang SC"/>
          <w:b/>
        </w:rPr>
        <w:t>布局</w:t>
      </w:r>
      <w:r>
        <w:rPr>
          <w:rFonts w:ascii="PingFang SC" w:hAnsi="PingFang SC" w:eastAsia="PingFang SC"/>
        </w:rPr>
        <w:t>：除登录页外均使用应用布局框架（#28），侧边栏按 3.1 模块清单组织导航。</w:t>
      </w:r>
    </w:p>
    <w:p>
      <w:pPr>
        <w:pStyle w:val="ListBullet"/>
      </w:pPr>
      <w:r>
        <w:rPr>
          <w:rFonts w:ascii="PingFang SC" w:hAnsi="PingFang SC" w:eastAsia="PingFang SC"/>
          <w:b/>
        </w:rPr>
        <w:t>字典动态读取</w:t>
      </w:r>
      <w:r>
        <w:rPr>
          <w:rFonts w:ascii="PingFang SC" w:hAnsi="PingFang SC" w:eastAsia="PingFang SC"/>
        </w:rPr>
        <w:t>：检索/上传/筛选表单的字典选项（平台/蓝本/基地/拉线/工序段/专业类别/标签）从字典 API 读取启用项，不硬编码（5.12 R6）。</w:t>
      </w:r>
    </w:p>
    <w:p>
      <w:pPr>
        <w:pStyle w:val="ListBullet"/>
      </w:pPr>
      <w:r>
        <w:rPr>
          <w:rFonts w:ascii="PingFang SC" w:hAnsi="PingFang SC" w:eastAsia="PingFang SC"/>
          <w:b/>
        </w:rPr>
        <w:t>线框缺失页（🔲）</w:t>
      </w:r>
      <w:r>
        <w:rPr>
          <w:rFonts w:ascii="PingFang SC" w:hAnsi="PingFang SC" w:eastAsia="PingFang SC"/>
        </w:rPr>
        <w:t>：系统管理、登录页、布局框架按第 11 章权限矩阵与 12.3 安全需求由前端设计，视觉遵循 Q-24 确认的 AntD 默认主题。</w:t>
      </w:r>
    </w:p>
    <w:p>
      <w:pPr>
        <w:pStyle w:val="Heading2"/>
      </w:pPr>
      <w:r>
        <w:rPr>
          <w:rFonts w:ascii="PingFang SC" w:hAnsi="PingFang SC" w:eastAsia="PingFang SC"/>
        </w:rPr>
        <w:t>4. 核心业务流与状态机总览（开发速览）</w:t>
      </w:r>
    </w:p>
    <w:p>
      <w:r>
        <w:rPr>
          <w:rFonts w:ascii="PingFang SC" w:hAnsi="PingFang SC" w:eastAsia="PingFang SC"/>
        </w:rPr>
        <w:t>&gt; 本章把全系统最关键的</w:t>
      </w:r>
      <w:r>
        <w:rPr>
          <w:rFonts w:ascii="PingFang SC" w:hAnsi="PingFang SC" w:eastAsia="PingFang SC"/>
          <w:b/>
        </w:rPr>
        <w:t>业务流与状态机</w:t>
      </w:r>
      <w:r>
        <w:rPr>
          <w:rFonts w:ascii="PingFang SC" w:hAnsi="PingFang SC" w:eastAsia="PingFang SC"/>
        </w:rPr>
        <w:t>集中画清楚，是开发的"路线图"。每个流程给出：触发条件 → 前置条件 → 步骤（谁做什么）→ 状态变化 → 用户反馈 → 异常分支。细节字段与规则见对应章节。</w:t>
      </w:r>
    </w:p>
    <w:p>
      <w:pPr>
        <w:pStyle w:val="Heading3"/>
      </w:pPr>
      <w:r>
        <w:rPr>
          <w:rFonts w:ascii="PingFang SC" w:hAnsi="PingFang SC" w:eastAsia="PingFang SC"/>
        </w:rPr>
        <w:t>4.1 全系统状态机一览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详细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草稿 → 待整理 → 已标准化 → 已停用</w:t>
            </w:r>
            <w:r>
              <w:rPr>
                <w:rFonts w:ascii="PingFang SC" w:hAnsi="PingFang SC" w:eastAsia="PingFang SC"/>
              </w:rPr>
              <w:t>；已标准化可</w:t>
            </w:r>
            <w:r>
              <w:rPr>
                <w:rFonts w:ascii="Consolas" w:hAnsi="Consolas" w:eastAsia="Consolas"/>
                <w:color w:val="505050"/>
              </w:rPr>
              <w:t>重新打开</w:t>
            </w:r>
            <w:r>
              <w:rPr>
                <w:rFonts w:ascii="PingFang SC" w:hAnsi="PingFang SC" w:eastAsia="PingFang SC"/>
              </w:rPr>
              <w:t>回待整理；草稿可直接删除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草稿 → 评审中 → 已启用 → 已停用</w:t>
            </w:r>
            <w:r>
              <w:rPr>
                <w:rFonts w:ascii="PingFang SC" w:hAnsi="PingFang SC" w:eastAsia="PingFang SC"/>
              </w:rPr>
              <w:t>；已启用 可修订出新版本 草稿；同编码同时只有一个 已启用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6.4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草稿 → 进行中 → 待业务确认 → 待质量验收 → 已完成</w:t>
            </w:r>
            <w:r>
              <w:rPr>
                <w:rFonts w:ascii="PingFang SC" w:hAnsi="PingFang SC" w:eastAsia="PingFang SC"/>
              </w:rPr>
              <w:t>；确认/验收退回进入返工轮次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9.3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开放 → 进行中 → 已提交 → 已确认 → 已应用</w:t>
            </w:r>
            <w:r>
              <w:rPr>
                <w:rFonts w:ascii="PingFang SC" w:hAnsi="PingFang SC" w:eastAsia="PingFang SC"/>
              </w:rPr>
              <w:t>；退回回 已提交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9.3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确认/验收轮次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进行中 → 已完成</w:t>
            </w:r>
            <w:r>
              <w:rPr>
                <w:rFonts w:ascii="PingFang SC" w:hAnsi="PingFang SC" w:eastAsia="PingFang SC"/>
              </w:rPr>
              <w:t>；轮次随任务轮次递增，抽样在验收轮次创建时固定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9.4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正式应用作业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待执行 → 执行中 → 成功 / 失败 / 部分成功</w:t>
            </w:r>
            <w:r>
              <w:rPr>
                <w:rFonts w:ascii="PingFang SC" w:hAnsi="PingFang SC" w:eastAsia="PingFang SC"/>
              </w:rPr>
              <w:t>；失败/部分成功 可重试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9.6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草稿 → 进行中 → 待质量验收 → 已完成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8.3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征集记录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已提交 → 已退回 / 已接收</w:t>
            </w:r>
            <w:r>
              <w:rPr>
                <w:rFonts w:ascii="PingFang SC" w:hAnsi="PingFang SC" w:eastAsia="PingFang SC"/>
              </w:rPr>
              <w:t>；已退回 可补充后重提回 已提交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8.3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知识文档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草稿 → 已发布</w:t>
            </w:r>
            <w:r>
              <w:rPr>
                <w:rFonts w:ascii="PingFang SC" w:hAnsi="PingFang SC" w:eastAsia="PingFang SC"/>
              </w:rPr>
              <w:t>；发布后当前有效版本唯一，新版本发布替换；文档可停用（历史保留）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5.10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AI 交付作业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排队中 → 执行中 → 成功 / 失败</w:t>
            </w:r>
            <w:r>
              <w:rPr>
                <w:rFonts w:ascii="PingFang SC" w:hAnsi="PingFang SC" w:eastAsia="PingFang SC"/>
              </w:rPr>
              <w:t>；失败 可重试；源资产变更生成撤回/重建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11.3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 xml:space="preserve">&gt; </w:t>
      </w:r>
      <w:r>
        <w:rPr>
          <w:rFonts w:ascii="PingFang SC" w:hAnsi="PingFang SC" w:eastAsia="PingFang SC"/>
          <w:b/>
        </w:rPr>
        <w:t>状态枚举对照表</w:t>
      </w:r>
      <w:r>
        <w:rPr>
          <w:rFonts w:ascii="PingFang SC" w:hAnsi="PingFang SC" w:eastAsia="PingFang SC"/>
        </w:rPr>
        <w:t>（中文状态 ↔ 数据库/代码枚举值，开发实现时使用）：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中文状态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枚举值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适用对象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DRAFT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数据标准、治理任务、征集任务、文档版本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评审中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IN_REVIEW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ENABLED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DISABLED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进行中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IN_PROGRESS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治理任务、治理项、确认/验收轮次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待业务确认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PENDING_CONFIRMATION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待质量验收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PENDING_ACCEPTANCE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治理任务、征集任务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已完成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COMPLETED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治理任务、确认/验收轮次、征集任务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开放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OPEN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已提交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SUBMITTED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治理项、征集记录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CONFIRMED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已应用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APPLIED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待执行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PENDING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正式应用作业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执行中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RUNNING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正式应用作业、AI 交付作业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成功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SUCCEEDED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正式应用作业、AI 交付作业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失败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FAILED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正式应用作业、AI 交付作业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部分成功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PARTIAL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正式应用作业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已退回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RETURNED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已接收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ACCEPTED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排队中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QUEUED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AI 交付作业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未开始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NOT_STARTED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计划项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PENDING_CURATION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数模资产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STANDARDIZED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数模资产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重新治理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CURATION_REOPENED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数模资产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已发布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PUBLISHED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HISTORY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4.2 核心业务流（步骤化）</w:t>
      </w:r>
    </w:p>
    <w:p>
      <w:pPr>
        <w:pStyle w:val="Heading4"/>
      </w:pPr>
      <w:r>
        <w:rPr>
          <w:rFonts w:ascii="PingFang SC" w:hAnsi="PingFang SC" w:eastAsia="PingFang SC"/>
        </w:rPr>
        <w:t>流程 A：新资料入库（上传 → 标准化）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[触发] 工程师有在产图纸/数模要入库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[前置] 登录且有上传权限；文件通过校验（扩展名/大小/签名/恶意内容）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步骤：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1. 工程师选择文件/文件夹上传 → 系统展示文件清单，按文件名提示归组（需确认）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2. 工程师确认归组、批量填写公共信息（平台/蓝本/基地/拉线/专业类别）、修改例外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3. 工程师 [保存草稿]（可续编）或 [提交]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├─ 提交成功 → 资产状态 草稿 → 待整理 → 立即可在授权范围搜索（界面提示"已提交，待整理"）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└─ 校验失败 → 停留在当前页，红字提示缺失项，不产生待整理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4. 后台：自动扫描/人工盘点发现质量问题 → 问题池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5. 内容管理员建治理任务 → 清洗 → 资产责任人业务确认 → 内容管理员质量验收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6. 验收通过 → 正式应用 → 资产状态 待整理 → 已标准化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[异常] 单文件失败：仅失败文件可重试，已完成提交保留（见 5.4 批量上传）</w:t>
      </w:r>
    </w:p>
    <w:p>
      <w:pPr>
        <w:pStyle w:val="Heading4"/>
      </w:pPr>
      <w:r>
        <w:rPr>
          <w:rFonts w:ascii="PingFang SC" w:hAnsi="PingFang SC" w:eastAsia="PingFang SC"/>
        </w:rPr>
        <w:t>流程 B：标准制定与启用（规则 → 生效 → 对标）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[触发] 业务诉求：需要新规则（如编号格式、必填字段）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[前置] 编制人 = 内容管理员或授权专业代表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步骤：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1. 编制标准草稿（基本信息 + 规则集）→ 状态 草稿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2. 保存草稿时系统做影响预评估（预估受影响资产数，标注"预估"）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3. [提交评审] → 状态 评审中，结构冻结（不可编辑规则）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4. 评审人逐条通过/驳回（驳回必填意见）→ 批准人裁决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5. [启用] → 弹窗展示受影响资产清单 → 确认后：状态 已启用，固化生效时间与影响清单，同编码旧版本自动 已停用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6. 自动扫描按启用标准执行 → 违规进问题池 → 遵从度进入运营指标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[异常] 同编码同版本重复 → 409；并发版本过期 → 409；规则表达式非法 → 禁止保存</w:t>
      </w:r>
    </w:p>
    <w:p>
      <w:pPr>
        <w:pStyle w:val="Heading4"/>
      </w:pPr>
      <w:r>
        <w:rPr>
          <w:rFonts w:ascii="PingFang SC" w:hAnsi="PingFang SC" w:eastAsia="PingFang SC"/>
        </w:rPr>
        <w:t>流程 C：治理任务执行（问题 → 闭环）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[触发] 问题池有开放问题（扫描/盘点产生）需要处理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[前置] 内容管理员有编排权限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步骤：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1. 按问题建单创建任务（草稿）→ 维护计划项（责任人/起止/计划数）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2. 计划完整后 [启动] → 状态 进行中，计划结构锁定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3. 执行人处理治理项（原值/新值对照、单条例外）→ 治理项 已提交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4. 资产责任人业务确认（逐项，退回必填意见）→ 状态 待业务确认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└─ 退回 → 受影响项回 已提交，进入下一确认轮次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5. 内容管理员质量验收（固定抽样 + 指标门槛）→ 状态 待质量验收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└─ 不达标 → 受影响项进入下一返工轮次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6. 验收通过 → 正式应用作业（幂等）→ 治理项 已应用 → 状态 已完成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└─ 部分失败 → 保留已成功项，失败项可重试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[异常] 已启动任务增删计划项/调整责任人 → 拒绝；并发更新 → 409</w:t>
      </w:r>
    </w:p>
    <w:p>
      <w:pPr>
        <w:pStyle w:val="Heading4"/>
      </w:pPr>
      <w:r>
        <w:rPr>
          <w:rFonts w:ascii="PingFang SC" w:hAnsi="PingFang SC" w:eastAsia="PingFang SC"/>
        </w:rPr>
        <w:t>流程 D：资料征集（散落文件 → 入库）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[触发] 部门有散落员工手中的资料需要收集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[前置] 内容管理员有征集分发权限；员工在组织同步范围内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步骤：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1. 管理员按部门/员工创建征集任务 → 草稿 → 计划完整后启动 → 进行中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2. 员工在任务入口上传文件 + 来源信息 → 生成征集记录（员工/部门/任务/文件关联）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文件进入待整理资产池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3. 验收责任人检查完整度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├─ 通过 → 征集记录 已接收 → 进入标准治理流程（流程 A 步骤 4~6）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└─ 退回（必填意见）→ 征集记录 已退回 → 员工补充后重提 → 已提交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[异常] 单文件失败可重试；征集记录不可覆盖（入口事实）</w:t>
      </w:r>
    </w:p>
    <w:p>
      <w:pPr>
        <w:pStyle w:val="Heading4"/>
      </w:pPr>
      <w:r>
        <w:rPr>
          <w:rFonts w:ascii="PingFang SC" w:hAnsi="PingFang SC" w:eastAsia="PingFang SC"/>
        </w:rPr>
        <w:t>流程 E：AI 数据交付（治理成果 → RAG）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[触发] 资产已标准化且验收通过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[前置] 资产权限范围明确、文件可用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步骤：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1. 准入检查 → 进入交付队列（记录资产版本/文件版本/权限范围）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2. 作业执行：解析 → 切片 → 索引 → 同步（记录元数据/索引状态/同步时间）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├─ 单文件失败 → 不阻塞成功项，失败项显示原因可重试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└─ 全部成功 → 作业 成功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3. 源资产停用/权限变化/新版本发布 → 生成撤回或重建索引任务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[异常] 索引状态不反向覆盖资产生命周期或治理验收结果</w:t>
      </w:r>
    </w:p>
    <w:p>
      <w:pPr>
        <w:pStyle w:val="Heading4"/>
      </w:pPr>
      <w:r>
        <w:rPr>
          <w:rFonts w:ascii="PingFang SC" w:hAnsi="PingFang SC" w:eastAsia="PingFang SC"/>
        </w:rPr>
        <w:t>流程 F：月度治理复盘（指标 → 行动 → 验证）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[触发] 每月复盘节点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[前置] 部门管理者有查看指标权限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步骤：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1. 打开运营看板，按标准/问题类型/责任人/基地/日期筛选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2. 查看核心指标（责任覆盖率/开放问题量/逾期任务/通过率/返工率…）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3. [导出复盘] 生成只读复盘材料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4. 复盘会议形成整改行动 → 分发到责任人 → 下周期指标验证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[异常] 指标缺事实 → 显示不可用原因，不推测、不以零替代</w:t>
      </w:r>
    </w:p>
    <w:p>
      <w:pPr>
        <w:pStyle w:val="Heading3"/>
      </w:pPr>
      <w:r>
        <w:rPr>
          <w:rFonts w:ascii="PingFang SC" w:hAnsi="PingFang SC" w:eastAsia="PingFang SC"/>
        </w:rPr>
        <w:t>4.3 关键交互的状态反馈表（操作 → 结果 → 反馈）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前置条件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界面反馈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冲突/失败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必填完整、编号唯一、文件校验通过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状态→待整理，可被搜索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"已提交，待整理"提示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缺失项红字；编号重复禁止；409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启用标准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评审通过、并发版本有效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状态→已启用，旧版本 已停用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影响清单确认弹窗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版本过期 409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启动任务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计划完整（责任人/起止/计划数）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状态→进行中，结构锁定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启动成功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计划缺失提示；已启动不可改计划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确认退回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退回意见必填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治理项回 已提交，进入新轮次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退回意见必填校验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空意见拒绝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验收通过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指标达标、抽样完成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触发正式应用作业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提交应用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不达标→返工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征集退回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退回意见必填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征集记录→已退回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员工可见退回意见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空意见拒绝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原因必填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状态→已停用，默认隐藏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停用成功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无原因拒绝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停用标准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原因必填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状态→已停用，不再被引用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停用成功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无原因拒绝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5. 资产业务（系统主干）</w:t>
      </w:r>
    </w:p>
    <w:p>
      <w:pPr>
        <w:pStyle w:val="Heading3"/>
      </w:pPr>
      <w:r>
        <w:rPr>
          <w:rFonts w:ascii="PingFang SC" w:hAnsi="PingFang SC" w:eastAsia="PingFang SC"/>
        </w:rPr>
        <w:t>5.1 数模资产包（对象与字段）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：资产包是系统查找、收藏、评论、使用的核心对象，描述同一个设备/组件/生产对象，可包含多个不同角色的文件。</w:t>
      </w:r>
    </w:p>
    <w:p>
      <w:r>
        <w:rPr>
          <w:rFonts w:ascii="PingFang SC" w:hAnsi="PingFang SC" w:eastAsia="PingFang SC"/>
          <w:b/>
        </w:rPr>
        <w:t>字段定义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新资料全局唯一；历史冲突原样保留进入治理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资料名称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用户识别资料的主要名称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下拉选择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三维模型/二维图纸/混合资产/其他资料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功能说明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描述资产性质、功能或适用设备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多选，可批量设置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机械/电气/液压/气动等，受控字典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多选，可批量设置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一份资产可多个范围（见 5.2）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受控词条选择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管理员维护词库，用户不能自由创建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条件必填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模组资产选择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仅模组及标准设备模块资产使用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标准设备模块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条件必填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责任人确认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标记可复用模块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关联模块数模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选择已有资产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超链接，不复制文件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设备互联编码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条件必填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选择受控设备节点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用于反查拉线设备互联数据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默认上传者，可修改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负责补充资料信息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系统/管理员更新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草稿/待整理/已标准化/已停用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创建人/时间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生命周期状态机</w:t>
      </w:r>
      <w:r>
        <w:rPr>
          <w:rFonts w:ascii="PingFang SC" w:hAnsi="PingFang SC" w:eastAsia="PingFang SC"/>
        </w:rPr>
        <w:t>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上传/征集 ──提交──→ 待整理 ──治理完成──→ 已标准化 ──停用──→ 已停用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 │                    ↑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 └──草稿（仅本人可见）  └──重新打开治理──────────┘（历史保留）</w:t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待整理不是审批状态：提交后即可在授权范围搜索使用，后台持续治理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草稿可直接删除；待整理和已标准化只能停用，不能删除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停用必填原因；停用后保留文件、收藏、评论、点赞和操作记录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已标准化资产可被重新打开为待整理（进入治理队列）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历史资料缺字段时保持待整理，不自动生成业务含义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5.2 适用范围与产品/生产体系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：用两套独立层级表达"资料用在哪"——产品体系（平台族→平台子类→蓝本）与生产体系（基地→拉线→工序段）分离，同一蓝本可跨基地拉线复用，避免按产线复制图纸。</w:t>
      </w:r>
      <w:r>
        <w:rPr>
          <w:rFonts w:ascii="PingFang SC" w:hAnsi="PingFang SC" w:eastAsia="PingFang SC"/>
          <w:b/>
        </w:rPr>
        <w:t>层级保留但不强制全填：必填分级 + 渐进式录入，缺省值进入治理补齐，不增加上传者负担。</w:t>
      </w:r>
    </w:p>
    <w:p>
      <w:r>
        <w:rPr>
          <w:rFonts w:ascii="PingFang SC" w:hAnsi="PingFang SC" w:eastAsia="PingFang SC"/>
          <w:b/>
        </w:rPr>
        <w:t>结构</w:t>
      </w:r>
      <w:r>
        <w:rPr>
          <w:rFonts w:ascii="PingFang SC" w:hAnsi="PingFang SC" w:eastAsia="PingFang SC"/>
        </w:rPr>
        <w:t>：</w:t>
      </w:r>
      <w:r>
        <w:rPr>
          <w:rFonts w:ascii="Consolas" w:hAnsi="Consolas" w:eastAsia="Consolas"/>
          <w:color w:val="505050"/>
        </w:rPr>
        <w:t>适用范围 = 平台（平台族+平台子类）+ 蓝本 + 基地 + 拉线 + 可选工序段</w:t>
      </w:r>
    </w:p>
    <w:p>
      <w:r>
        <w:rPr>
          <w:rFonts w:ascii="PingFang SC" w:hAnsi="PingFang SC" w:eastAsia="PingFang SC"/>
          <w:b/>
        </w:rPr>
        <w:t>必填分级</w:t>
      </w:r>
      <w:r>
        <w:rPr>
          <w:rFonts w:ascii="PingFang SC" w:hAnsi="PingFang SC" w:eastAsia="PingFang SC"/>
        </w:rPr>
        <w:t>（核心规则）：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是（硬必填）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检索主维度，不填无法提交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平台子类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是（硬必填）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八个标准原子值，随平台族联动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蓝本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建议必填（软必填）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区分产品方案（H03/P02）；暂无蓝本可先留空，资产进入"待整理"由治理补齐，不阻断提交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是（硬必填）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生产位置核心维度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拉线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是（硬必填）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必须属于所选基地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工序段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否（可选）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非所有资产都需要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一份资产可有多个适用范围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搜索中平台/蓝本/基地/拉线/工序段必须在同一条适用范围命中，禁止跨范围拼接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旧平台、旧拉线、旧分类只作原始文本保留和搜索，不自动推断标准值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平台族/子类/基地/拉线为硬必填；蓝本为软必填（缺失进入待整理，由治理补齐）；工序段可选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硬必填缺失 → 提交被拦截并红字提示；软必填缺失 → 允许提交，资产标记"待整理·缺蓝本"进入治理队列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软必填由内容管理员在治理流程中补齐或确认"确无蓝本"（打标跳过）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5.3 资产文件与文件角色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：一个资产包可包含多个文件（三维源模型、二维图纸、预览文件、说明附件），按角色区分用途；PDF/图片在线预览，DOCX/DOC 服务端转 PDF 预览，其他格式下载。</w:t>
      </w:r>
    </w:p>
    <w:p>
      <w:r>
        <w:rPr>
          <w:rFonts w:ascii="PingFang SC" w:hAnsi="PingFang SC" w:eastAsia="PingFang SC"/>
          <w:b/>
        </w:rPr>
        <w:t>字段定义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原始文件名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保留上传时文件名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展示名称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默认文件名，可改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详情文件列表显示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文件格式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PDF/PNG/DWG/STEP/X_T 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文件大小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展示和下载提示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文件角色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三维源模型/二维图纸/预览文件/说明文件/其他附件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是否主文件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同一资产包只能一个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是否封面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同一资产包只能一个封面预览文件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预览能力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自动判断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支持预览或仅下载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内容摘要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SHA-256，上传完整性校验与重复提示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上传中/校验中/可用/失败/文件异常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同一对象的三维源模型、二维图纸、预览文件和说明附件归入同一资产包，不建立资产间关系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扩展名、大小、已知文件签名、可执行扩展名在服务端校验；校验失败文件不能进入资产包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上传完成后校验大小与内容摘要；拒绝恶意内容并说明原因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文件预览/下载经权限校验后的临时地址提供，不暴露永久存储地址与存储凭证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格式支持矩阵</w:t>
      </w:r>
      <w:r>
        <w:rPr>
          <w:rFonts w:ascii="PingFang SC" w:hAnsi="PingFang SC" w:eastAsia="PingFang SC"/>
        </w:rPr>
        <w:t>（当前口径，来源见 14.3 T-03 与前端上传配置）：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支持格式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在线预览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X_T、STEP、STP、IGES、IGS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封面缩略图预览（服务端渲染 PNG）+ 下载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详见下方"三维预览方案"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DWG、DXF、PDF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DWG/DXF 仅下载；PDF 可预览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CAD 源文件首期不强制在线解析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预览图片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PNG、JPG/JPEG、TIFF、WEBP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浏览器直接渲染，支持翻页/缩放/全屏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办公文档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DOCX、DOC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是（服务端转 PDF）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依赖 LibreOffice；转换不可用降级"暂不支持在线预览"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压缩包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ZIP、RAR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否（仅下载）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允许上传，不做解压解析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三维预览方案（推荐：封面缩略图 + 下载，档位记录备查）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档位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能力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方案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成本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档位 0（推荐，V2.0）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三维资产服务端渲染为</w:t>
            </w:r>
            <w:r>
              <w:rPr>
                <w:rFonts w:ascii="PingFang SC" w:hAnsi="PingFang SC" w:eastAsia="PingFang SC"/>
                <w:b/>
              </w:rPr>
              <w:t>封面缩略图（PNG）</w:t>
            </w:r>
            <w:r>
              <w:rPr>
                <w:rFonts w:ascii="PingFang SC" w:hAnsi="PingFang SC" w:eastAsia="PingFang SC"/>
              </w:rPr>
              <w:t>，进入"仅看可预览"检索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OCCT 渲染投影 → 存 PNG 封面，复用转换作业基建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低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采纳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档位 1（V2.1 评估）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在线</w:t>
            </w:r>
            <w:r>
              <w:rPr>
                <w:rFonts w:ascii="PingFang SC" w:hAnsi="PingFang SC" w:eastAsia="PingFang SC"/>
                <w:b/>
              </w:rPr>
              <w:t>旋转/缩放/剖切</w:t>
            </w:r>
            <w:r>
              <w:rPr>
                <w:rFonts w:ascii="PingFang SC" w:hAnsi="PingFang SC" w:eastAsia="PingFang SC"/>
              </w:rPr>
              <w:t>查看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服务端 OCCT 三角化导出 GLB → 前端 Three.js 渲染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中高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🟡 记录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档位 2（长期）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X_T（Parasolid）预览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商业 SDK（Web CAD SDK / CAD Exchanger）或 </w:t>
            </w:r>
            <w:r>
              <w:rPr>
                <w:rFonts w:ascii="PingFang SC" w:hAnsi="PingFang SC" w:eastAsia="PingFang SC"/>
                <w:b/>
              </w:rPr>
              <w:t>STEP+X_T 双文件规范</w:t>
            </w:r>
            <w:r>
              <w:rPr>
                <w:rFonts w:ascii="PingFang SC" w:hAnsi="PingFang SC" w:eastAsia="PingFang SC"/>
              </w:rPr>
              <w:t>（STEP 预览、X_T 下载）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🟡 记录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档位 3（不推荐）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纯前端解析 STEP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STEP-loader 浏览器直接解析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低但性能差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⚪ 不采纳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PingFang SC" w:hAnsi="PingFang SC" w:eastAsia="PingFang SC"/>
          <w:b/>
        </w:rPr>
        <w:t>X_T 特殊说明</w:t>
      </w:r>
      <w:r>
        <w:rPr>
          <w:rFonts w:ascii="PingFang SC" w:hAnsi="PingFang SC" w:eastAsia="PingFang SC"/>
        </w:rPr>
        <w:t>：Parasolid 为西门子私有格式，开源解析不支持；推荐"</w:t>
      </w:r>
      <w:r>
        <w:rPr>
          <w:rFonts w:ascii="PingFang SC" w:hAnsi="PingFang SC" w:eastAsia="PingFang SC"/>
          <w:b/>
        </w:rPr>
        <w:t>上传时同时提供 STEP</w:t>
      </w:r>
      <w:r>
        <w:rPr>
          <w:rFonts w:ascii="PingFang SC" w:hAnsi="PingFang SC" w:eastAsia="PingFang SC"/>
        </w:rPr>
        <w:t>（预览用）+ X_T（下载用）"双文件规范，避免商业 SDK 成本。</w:t>
      </w:r>
    </w:p>
    <w:p>
      <w:pPr>
        <w:pStyle w:val="ListBullet"/>
      </w:pPr>
      <w:r>
        <w:rPr>
          <w:rFonts w:ascii="PingFang SC" w:hAnsi="PingFang SC" w:eastAsia="PingFang SC"/>
          <w:b/>
        </w:rPr>
        <w:t>大模型处理</w:t>
      </w:r>
      <w:r>
        <w:rPr>
          <w:rFonts w:ascii="PingFang SC" w:hAnsi="PingFang SC" w:eastAsia="PingFang SC"/>
        </w:rPr>
        <w:t>：电池模组/PACK 的 STEP 可能数十~上百 MB，档位 1 需 LOD 简化与异步转换队列；档位 0 只渲染一次 PNG，无性能压力。</w:t>
      </w:r>
    </w:p>
    <w:p>
      <w:r>
        <w:rPr>
          <w:rFonts w:ascii="PingFang SC" w:hAnsi="PingFang SC" w:eastAsia="PingFang SC"/>
          <w:b/>
        </w:rPr>
        <w:t>格式校验三层</w:t>
      </w:r>
      <w:r>
        <w:rPr>
          <w:rFonts w:ascii="PingFang SC" w:hAnsi="PingFang SC" w:eastAsia="PingFang SC"/>
        </w:rPr>
        <w:t>：</w:t>
      </w:r>
    </w:p>
    <w:p>
      <w:pPr>
        <w:pStyle w:val="ListNumber"/>
      </w:pPr>
      <w:r>
        <w:rPr>
          <w:rFonts w:ascii="PingFang SC" w:hAnsi="PingFang SC" w:eastAsia="PingFang SC"/>
        </w:rPr>
        <w:t>扩展名白名单（见上表）；</w:t>
      </w:r>
    </w:p>
    <w:p>
      <w:pPr>
        <w:pStyle w:val="ListNumber"/>
      </w:pPr>
      <w:r>
        <w:rPr>
          <w:rFonts w:ascii="PingFang SC" w:hAnsi="PingFang SC" w:eastAsia="PingFang SC"/>
        </w:rPr>
        <w:t>实际文件类型魔数校验（防改后缀绕过）；</w:t>
      </w:r>
    </w:p>
    <w:p>
      <w:pPr>
        <w:pStyle w:val="ListNumber"/>
      </w:pPr>
      <w:r>
        <w:rPr>
          <w:rFonts w:ascii="PingFang SC" w:hAnsi="PingFang SC" w:eastAsia="PingFang SC"/>
        </w:rPr>
        <w:t>大小限制 + SHA-256 摘要 + 恶意内容扫描；可执行文件（exe/bat/sh 等）一律拒绝。</w:t>
      </w:r>
    </w:p>
    <w:p>
      <w:r>
        <w:rPr>
          <w:rFonts w:ascii="PingFang SC" w:hAnsi="PingFang SC" w:eastAsia="PingFang SC"/>
        </w:rPr>
        <w:t xml:space="preserve">&gt; </w:t>
      </w:r>
      <w:r>
        <w:rPr>
          <w:rFonts w:ascii="PingFang SC" w:hAnsi="PingFang SC" w:eastAsia="PingFang SC"/>
          <w:b/>
        </w:rPr>
        <w:t>待确认</w:t>
      </w:r>
      <w:r>
        <w:rPr>
          <w:rFonts w:ascii="PingFang SC" w:hAnsi="PingFang SC" w:eastAsia="PingFang SC"/>
        </w:rPr>
        <w:t>：当前允许格式列表硬编码在前端 accept 与后端校验中，</w:t>
      </w:r>
      <w:r>
        <w:rPr>
          <w:rFonts w:ascii="PingFang SC" w:hAnsi="PingFang SC" w:eastAsia="PingFang SC"/>
          <w:b/>
        </w:rPr>
        <w:t>不在字典内</w:t>
      </w:r>
      <w:r>
        <w:rPr>
          <w:rFonts w:ascii="PingFang SC" w:hAnsi="PingFang SC" w:eastAsia="PingFang SC"/>
        </w:rPr>
        <w:t>（与基地/拉线不同）。若需管理员动态增删允许格式，须改为字典驱动（见 Q-35）。</w:t>
      </w:r>
    </w:p>
    <w:p>
      <w:pPr>
        <w:pStyle w:val="Heading3"/>
      </w:pPr>
      <w:r>
        <w:rPr>
          <w:rFonts w:ascii="PingFang SC" w:hAnsi="PingFang SC" w:eastAsia="PingFang SC"/>
        </w:rPr>
        <w:t>5.4 批量上传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：一次选择多个文件或文件夹，通过归组、批量填写、自动识别把录入成本降到最低；单文件失败可重试，不丢整批。</w:t>
      </w:r>
    </w:p>
    <w:p>
      <w:r>
        <w:rPr>
          <w:rFonts w:ascii="PingFang SC" w:hAnsi="PingFang SC" w:eastAsia="PingFang SC"/>
          <w:b/>
        </w:rPr>
        <w:t>用户故事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工程师</w:t>
      </w:r>
      <w:r>
        <w:rPr>
          <w:rFonts w:ascii="PingFang SC" w:hAnsi="PingFang SC" w:eastAsia="PingFang SC"/>
        </w:rPr>
        <w:t>，我希望选择一个文件夹上传后系统按文件名提示归组，批量填基地/拉线/专业类别，以便上百个文件快速入库。</w:t>
      </w:r>
    </w:p>
    <w:p>
      <w:r>
        <w:rPr>
          <w:rFonts w:ascii="PingFang SC" w:hAnsi="PingFang SC" w:eastAsia="PingFang SC"/>
          <w:b/>
        </w:rPr>
        <w:t>核心流程</w:t>
      </w:r>
      <w:r>
        <w:rPr>
          <w:rFonts w:ascii="PingFang SC" w:hAnsi="PingFang SC" w:eastAsia="PingFang SC"/>
        </w:rPr>
        <w:t>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选择文件/文件夹 → 展示全部文件 → 文件归组（合并/拆分，系统建议需确认）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批量填写公共信息 → 表格内修改例外项 → 保存草稿或提交 → 待整理（立即可用）</w:t>
      </w:r>
    </w:p>
    <w:p>
      <w:r>
        <w:rPr>
          <w:rFonts w:ascii="PingFang SC" w:hAnsi="PingFang SC" w:eastAsia="PingFang SC"/>
          <w:b/>
        </w:rPr>
        <w:t>页面与交互</w:t>
      </w:r>
      <w:r>
        <w:rPr>
          <w:rFonts w:ascii="PingFang SC" w:hAnsi="PingFang SC" w:eastAsia="PingFang SC"/>
        </w:rPr>
        <w:t>（上传页）：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1607800" cy="614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0" cy="61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提交前必填：资料编号、名称、功能说明、至少一个专业类别、至少一个完整适用范围、文件归组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系统按文件名给出归组建议，必须用户确认，不自动完成归类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资料编号重复不得提交；文件完全相同时提示可能重复，不自动删除或合并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历史编号冲突（空/重复/临时编号）原样保留并标记待治理，不因新规则丢弃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网络中断或单文件失败时保留已完成结果，可继续上传或单独重试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批量设置后可修改单条例外；未填写完整项在表格中清晰标识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AST-U01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文件选择与归组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① 拖拽/多选/文件夹上传均可用；② 合并/拆分分组正确；③ 归组建议需确认才生效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AST-U02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批量设置与例外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① 批量填公共信息；② 单条例外可改；③ 未完整项标识清晰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AST-U03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草稿与提交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① 草稿可续编；② 提交后进入待整理并立即可搜索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AST-U04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重复与冲突处理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① 编号重复禁止提交；② 完全相同文件提示不删除；③ 历史编号冲突保留并标记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AST-U05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校验与失败恢复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① 非法/恶意文件拒绝并说明原因；② 单文件失败不丢整批、可重试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5.5 检索与筛选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：用户无需理解分类即可按图找资料；熟悉编号的用户可快速结构化筛选。</w:t>
      </w:r>
    </w:p>
    <w:p>
      <w:r>
        <w:rPr>
          <w:rFonts w:ascii="PingFang SC" w:hAnsi="PingFang SC" w:eastAsia="PingFang SC"/>
          <w:b/>
        </w:rPr>
        <w:t>页面与交互</w:t>
      </w:r>
      <w:r>
        <w:rPr>
          <w:rFonts w:ascii="PingFang SC" w:hAnsi="PingFang SC" w:eastAsia="PingFang SC"/>
        </w:rPr>
        <w:t>（检索页）：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2141200" cy="43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0" cy="4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搜索资料编号、名称、功能说明、标签和文件名；编号精确匹配，其他模糊匹配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未标准化的旧平台/旧拉线/旧分类文本也可被搜索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筛选支持平台族/子类/蓝本/基地/拉线/工序段/专业类别/文件格式/状态/负责人/更新时间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平台族→子类→蓝本、基地→拉线→工序段逐级联动；跨维度条件须同范围命中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默认图像浏览模式 + "仅看可预览"；"仅看可预览"由服务端参与筛选与统计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默认展示待整理与已标准化，已标准化优先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R7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无真实预览文件时只显示格式占位，不生成可能被误认为真实图纸的示意图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AST-S01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关键词搜索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编号精确匹配、其他模糊匹配；旧文本可搜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AST-S02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结构化筛选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各维度筛选正确；层级联动正确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AST-S03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同范围匹配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平台/蓝本/基地/拉线跨维度必须同一条范围命中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AST-S04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图像浏览/列表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卡片缩略图完整、占位不误导；列表可快速扫描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AST-S05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服务端"仅看可预览"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结果总数与分页不含不可预览资料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AST-S06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页面状态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无结果有清空入口；失败保留条件可重试；返回保留位置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5.6 资产详情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：同一屏完成文件浏览、预览、信息查看；关联资料在预览后、评论之前展示。</w:t>
      </w:r>
    </w:p>
    <w:p>
      <w:r>
        <w:rPr>
          <w:rFonts w:ascii="PingFang SC" w:hAnsi="PingFang SC" w:eastAsia="PingFang SC"/>
          <w:b/>
        </w:rPr>
        <w:t>页面与交互</w:t>
      </w:r>
      <w:r>
        <w:rPr>
          <w:rFonts w:ascii="PingFang SC" w:hAnsi="PingFang SC" w:eastAsia="PingFang SC"/>
        </w:rPr>
        <w:t>（详情工作台）：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2141200" cy="523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文件切换不重新加载整个详情页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关联资料展示在评论之前；核心信息不用页签隐藏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设备互联作为资产适用信息展示，仅在可访问时提供数据入口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历史资料缺新信息显示"待完善"，不出现页面错误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预览失败不影响详情其他信息；下载失败显示原因可重试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无权限用户不能看到或使用下载入口，后端独立鉴权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AST-D01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工作台布局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文件列表/预览/信息同屏稳定；关联资料在评论前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AST-D02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基本信息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全部字段展示；历史缺失显示"待完善"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AST-D03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文件列表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主文件/封面标记正确；角色清晰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AST-D04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在线预览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PDF/图片可预览；DOCX 转换不可用降级提示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AST-D05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下载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单文件与打包下载可用；失败可重试；无权限不可见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AST-D06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收藏/评论入口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与搜索和我的收藏状态一致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5.7 收藏、评论与点赞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：轻量协作——收藏常用资料，围绕资料持续交流。</w:t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收藏幂等：同一用户不能重复收藏同一资料；可取消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评论文字与图片不能同时为空；文字 ≤ 500 字；图片最多 6 张、单张 ≤ 10MB、PNG/JPG/JPEG/WEBP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评论按发布时间倒序；发布失败保留未提交内容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作者可删自己评论，管理员可删不合规评论；删除保留状态不误解数量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点赞幂等，同一用户对同一评论仅一次；失败恢复原状态可重试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资料停用后收藏关系保留并显示停用状态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AST-F01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搜索/详情/收藏列表状态一致；停用资料保留收藏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AST-F02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文字+图片合规校验；倒序展示；失败保留重发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AST-F03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幂等；状态一致；失败恢复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AST-F04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删除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作者/管理员可删，其他用户无入口且后端校验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5.8 资产关系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：表达资产之间的包含/引用/配套/替代联系，支持关系图浏览与维护。</w:t>
      </w:r>
    </w:p>
    <w:p>
      <w:r>
        <w:rPr>
          <w:rFonts w:ascii="PingFang SC" w:hAnsi="PingFang SC" w:eastAsia="PingFang SC"/>
          <w:b/>
        </w:rPr>
        <w:t>关系类型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包含/从属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整线数模包含焊接模块数模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引用/依赖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设备数模引用定位工装数模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关联/配套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设备数模与操作空间数模配套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替代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新数模替代旧数模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资产不能与自身建立关系；相同资产+类型+方向不重复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包含关系不能形成循环；引用/替代必须有方向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解除关系只删关系，不删资产或文件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关系图/列表只展示当前用户有权查看的关联资产，无权资产不泄露名称/编号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建立关系须同时具有当前资产维护权限与目标资产查看权限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关系变更记录操作人、时间、原值、新值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AST-R01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详情关系卡片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工作台后直接展示一层关联，卡片可跳转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AST-R02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关系浏览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多层展开；按类型/基地/状态筛选；停用资产标识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AST-R03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关系维护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建立/修改/解除全留痕；规则校验（循环/重复/方向）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5.9 停用与历史保留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：不再使用的资料默认隐藏，但全部历史（文件、协作、审计）保留可追溯。</w:t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停用必填原因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停用后默认不在普通搜索显示；管理员可筛选查看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停用保留文件、收藏、评论、点赞、关系与操作记录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草稿可直接删除；其余状态只能停用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AST-T01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原因必填；默认隐藏；管理员可查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AST-T02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历史保留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停用后全部历史可追溯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5.10 文档中心与资产文档关联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：规范、作业指导书等知识文档独立沉淀、版本化发布，并与数模资产建立可追溯关联；文档中心定位为资产配套说明域，不扩展为企业内容管理。</w:t>
      </w:r>
    </w:p>
    <w:p>
      <w:r>
        <w:rPr>
          <w:rFonts w:ascii="PingFang SC" w:hAnsi="PingFang SC" w:eastAsia="PingFang SC"/>
          <w:b/>
        </w:rPr>
        <w:t>用户故事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文档维护者</w:t>
      </w:r>
      <w:r>
        <w:rPr>
          <w:rFonts w:ascii="PingFang SC" w:hAnsi="PingFang SC" w:eastAsia="PingFang SC"/>
        </w:rPr>
        <w:t>，我希望用最少字段创建文档、上传首版、发布共享，以便作业指导书随设备资产一起被找到。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用户</w:t>
      </w:r>
      <w:r>
        <w:rPr>
          <w:rFonts w:ascii="PingFang SC" w:hAnsi="PingFang SC" w:eastAsia="PingFang SC"/>
        </w:rPr>
        <w:t>，我希望从资产详情直接打开关联文档的当前有效版本，以便确认"这条产线现在按哪份文件作业"。</w:t>
      </w:r>
    </w:p>
    <w:p>
      <w:r>
        <w:rPr>
          <w:rFonts w:ascii="PingFang SC" w:hAnsi="PingFang SC" w:eastAsia="PingFang SC"/>
          <w:b/>
        </w:rPr>
        <w:t>核心对象</w:t>
      </w:r>
      <w:r>
        <w:rPr>
          <w:rFonts w:ascii="PingFang SC" w:hAnsi="PingFang SC" w:eastAsia="PingFang SC"/>
        </w:rPr>
        <w:t>：知识文档（编号/标题/分类/摘要/关键词/维护人/适用范围/状态）+ 文档版本（版本号/变更说明/文件/创建人/时间）。</w:t>
      </w:r>
    </w:p>
    <w:p>
      <w:r>
        <w:rPr>
          <w:rFonts w:ascii="PingFang SC" w:hAnsi="PingFang SC" w:eastAsia="PingFang SC"/>
          <w:b/>
        </w:rPr>
        <w:t>生命周期状态机</w:t>
      </w:r>
      <w:r>
        <w:rPr>
          <w:rFonts w:ascii="PingFang SC" w:hAnsi="PingFang SC" w:eastAsia="PingFang SC"/>
        </w:rPr>
        <w:t>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文档草稿 → 发布 → 已发布（当前有效版本）→ 停用（历史保留）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eastAsia="Consolas"/>
          <w:color w:val="282828"/>
          <w:sz w:val="17"/>
        </w:rPr>
        <w:t xml:space="preserve">                └→ 新版本草稿 → 发布 → 原版本转历史版本</w:t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同一文档同一时间只有一个当前有效版本；发布新版本后原版本自动转历史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已发布版本的文件与版本号不可覆盖；内容错误通过创建新版本修正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新建文档必须显式选择全局通用或指定适用范围；指定范围须同条范围命中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发布表示进入平台共享范围，不代表工程审批、生产批准或质量会签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关联以逻辑文档 ID 为目标；文档发布新版本后关联不迁移，使用端自动读当前有效版本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解除关联不删除文档、资产、文件、评论或历史版本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R7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无权查看一侧对象的用户不能通过关联推断其名称/编号/内容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R8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关联建立/修改/解除记录操作人、时间、原值、新值，并使用关系版本防并发覆盖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AST-DOC01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文档检索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编号/标题/分类/关键词/维护人可搜；只显示当前有效版本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AST-DOC02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文档创建最少录入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首存必填标题/分类/摘要/维护人/文件/适用方式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AST-DOC03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版本发布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新版本发布替换当前版；原版本历史可查且不可覆盖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AST-DOC04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资产文档互联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双向查询；解除不删对象；审计完整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AST-DOC05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文档停用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原因必填；默认隐藏；全部历史保留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AST-DOC06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文档协作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收藏/评论/点赞与个人列表状态一致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5.11 首页工作台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：让用户一进来就能搜索、看到待办、进入常用入口。</w:t>
      </w: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AST-H01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顶部搜索框提交后进入检索页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AST-H02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快捷入口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最近查看/我的收藏/我的上传；按角色显示批量上传/历史治理入口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AST-H03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待办提示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上传者见需补充信息数量；管理员见待整理与异常文件数量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AST-H04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治理概览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最近扫描状态与统计、治理待办清单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5.12 基础数据管理</w:t>
      </w:r>
    </w:p>
    <w:p>
      <w:r>
        <w:rPr>
          <w:rFonts w:ascii="PingFang SC" w:hAnsi="PingFang SC" w:eastAsia="PingFang SC"/>
          <w:b/>
        </w:rPr>
        <w:t>功能目标</w:t>
      </w:r>
      <w:r>
        <w:rPr>
          <w:rFonts w:ascii="PingFang SC" w:hAnsi="PingFang SC" w:eastAsia="PingFang SC"/>
        </w:rPr>
        <w:t>：统一维护产品体系、生产体系、专业类别、标签、资产分类、关系类型字典；层级受控、已使用值只能停用或合并、并发有版本校验。</w:t>
      </w:r>
    </w:p>
    <w:p>
      <w:r>
        <w:rPr>
          <w:rFonts w:ascii="PingFang SC" w:hAnsi="PingFang SC" w:eastAsia="PingFang SC"/>
          <w:b/>
        </w:rPr>
        <w:t>业务规则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平台族→平台子类→蓝本、基地→拉线→工序段逐级联动；新增子项必须选择启用父项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已被资料使用的选项不能删除，只能停用或合并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停用含启用子项的父项前必须先处理子项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合并前显示源项引用资产数，只能选同分类启用项为目标；源值保留为只读历史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字典保存/合并使用版本校验，冲突返回 409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检索与上传表单从字典 API 读取启用项，不前端硬编码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功能需求与验收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AST-B01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产品体系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平台族/子类/蓝本联动维护；八个标准平台原子值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AST-B02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生产体系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基地/拉线/工序段联动维护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AST-B03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专业类别/标签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增编排序停用；标签受控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AST-B04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名称/方向/是否重复维护；已使用不能删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AST-B05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字典项维护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层级校验/引用计数/启停合并/并发 409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字典可配置性说明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字典分类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配置入口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联动关系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基地 → 拉线 → 工序段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基础数据管理页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三级联动，子项必须选启用父项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平台族 → 平台子类 → 蓝本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三级联动；八个平台子类为原子值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同上（管理员词库）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用户只能选不能建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受控枚举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文件角色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受控枚举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可配置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名称/方向/是否重复可配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文件允许格式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❌ 当前硬编码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前端 accept + 后端校验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待确认是否字典化（Q-35）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PingFang SC" w:hAnsi="PingFang SC" w:eastAsia="PingFang SC"/>
        </w:rPr>
        <w:t>配置生效机制：前端检索与上传表单实时从字典 API 读取启用项，新增基地/拉线后下拉立即可用。</w:t>
      </w:r>
    </w:p>
    <w:p>
      <w:pPr>
        <w:pStyle w:val="ListBullet"/>
      </w:pPr>
      <w:r>
        <w:rPr>
          <w:rFonts w:ascii="PingFang SC" w:hAnsi="PingFang SC" w:eastAsia="PingFang SC"/>
        </w:rPr>
        <w:t>已使用值不能物理删除，只能停用（新数据不可用）或合并（历史保留指向目标）。</w:t>
      </w:r>
    </w:p>
    <w:p>
      <w:pPr>
        <w:pStyle w:val="Heading2"/>
      </w:pPr>
      <w:r>
        <w:rPr>
          <w:rFonts w:ascii="PingFang SC" w:hAnsi="PingFang SC" w:eastAsia="PingFang SC"/>
        </w:rPr>
        <w:t>6. 数据标准管理（P0 核心功能）</w:t>
      </w:r>
    </w:p>
    <w:p>
      <w:pPr>
        <w:pStyle w:val="Heading3"/>
      </w:pPr>
      <w:r>
        <w:rPr>
          <w:rFonts w:ascii="PingFang SC" w:hAnsi="PingFang SC" w:eastAsia="PingFang SC"/>
        </w:rPr>
        <w:t>6.1 功能目标</w:t>
      </w:r>
    </w:p>
    <w:p>
      <w:r>
        <w:rPr>
          <w:rFonts w:ascii="PingFang SC" w:hAnsi="PingFang SC" w:eastAsia="PingFang SC"/>
        </w:rPr>
        <w:t>数据标准把业务规矩从"人脑里的经验"变成"系统能执行的规则"。有了它，三件事自动发生：</w:t>
      </w:r>
    </w:p>
    <w:p>
      <w:pPr>
        <w:pStyle w:val="ListBullet"/>
      </w:pPr>
      <w:r>
        <w:rPr>
          <w:rFonts w:ascii="PingFang SC" w:hAnsi="PingFang SC" w:eastAsia="PingFang SC"/>
          <w:b/>
        </w:rPr>
        <w:t>入库有据</w:t>
      </w:r>
      <w:r>
        <w:rPr>
          <w:rFonts w:ascii="PingFang SC" w:hAnsi="PingFang SC" w:eastAsia="PingFang SC"/>
        </w:rPr>
        <w:t>：新资料提交时，不合规（编号格式错、必填缺失、命名违规）直接被拦下。</w:t>
      </w:r>
    </w:p>
    <w:p>
      <w:pPr>
        <w:pStyle w:val="ListBullet"/>
      </w:pPr>
      <w:r>
        <w:rPr>
          <w:rFonts w:ascii="PingFang SC" w:hAnsi="PingFang SC" w:eastAsia="PingFang SC"/>
          <w:b/>
        </w:rPr>
        <w:t>存量可查</w:t>
      </w:r>
      <w:r>
        <w:rPr>
          <w:rFonts w:ascii="PingFang SC" w:hAnsi="PingFang SC" w:eastAsia="PingFang SC"/>
        </w:rPr>
        <w:t>：自动扫描按标准检查全部在库资产，问题自动进问题池。</w:t>
      </w:r>
    </w:p>
    <w:p>
      <w:pPr>
        <w:pStyle w:val="ListBullet"/>
      </w:pPr>
      <w:r>
        <w:rPr>
          <w:rFonts w:ascii="PingFang SC" w:hAnsi="PingFang SC" w:eastAsia="PingFang SC"/>
          <w:b/>
        </w:rPr>
        <w:t>验收有尺</w:t>
      </w:r>
      <w:r>
        <w:rPr>
          <w:rFonts w:ascii="PingFang SC" w:hAnsi="PingFang SC" w:eastAsia="PingFang SC"/>
        </w:rPr>
        <w:t>：治理任务完成时，按标准定的质量门槛验收，不达标不能标记为已标准化。</w:t>
      </w:r>
    </w:p>
    <w:p>
      <w:pPr>
        <w:pStyle w:val="Heading3"/>
      </w:pPr>
      <w:r>
        <w:rPr>
          <w:rFonts w:ascii="PingFang SC" w:hAnsi="PingFang SC" w:eastAsia="PingFang SC"/>
        </w:rPr>
        <w:t>6.2 用户故事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内容管理员</w:t>
      </w:r>
      <w:r>
        <w:rPr>
          <w:rFonts w:ascii="PingFang SC" w:hAnsi="PingFang SC" w:eastAsia="PingFang SC"/>
        </w:rPr>
        <w:t xml:space="preserve">，我希望把"资料编号必须按 </w:t>
      </w:r>
      <w:r>
        <w:rPr>
          <w:rFonts w:ascii="Consolas" w:hAnsi="Consolas" w:eastAsia="Consolas"/>
          <w:color w:val="505050"/>
        </w:rPr>
        <w:t>M-2311-001-A</w:t>
      </w:r>
      <w:r>
        <w:rPr>
          <w:rFonts w:ascii="PingFang SC" w:hAnsi="PingFang SC" w:eastAsia="PingFang SC"/>
        </w:rPr>
        <w:t xml:space="preserve"> 这种格式"固化成标准，以便扫描能自动查出不合规编号，而不是靠人翻资料。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标准评审人</w:t>
      </w:r>
      <w:r>
        <w:rPr>
          <w:rFonts w:ascii="PingFang SC" w:hAnsi="PingFang SC" w:eastAsia="PingFang SC"/>
        </w:rPr>
        <w:t>，我希望标准在生效前逐条把关，以便发布出去的标准是各专业都认可的。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部门管理者</w:t>
      </w:r>
      <w:r>
        <w:rPr>
          <w:rFonts w:ascii="PingFang SC" w:hAnsi="PingFang SC" w:eastAsia="PingFang SC"/>
        </w:rPr>
        <w:t>，我希望看到每个标准的遵从度（多少资产达标），以便知道治理重点在哪。</w:t>
      </w:r>
    </w:p>
    <w:p>
      <w:pPr>
        <w:pStyle w:val="Heading3"/>
      </w:pPr>
      <w:r>
        <w:rPr>
          <w:rFonts w:ascii="PingFang SC" w:hAnsi="PingFang SC" w:eastAsia="PingFang SC"/>
        </w:rPr>
        <w:t>6.3 一条标准长什么样（先举例，后定义）</w:t>
      </w:r>
    </w:p>
    <w:p>
      <w:r>
        <w:rPr>
          <w:rFonts w:ascii="PingFang SC" w:hAnsi="PingFang SC" w:eastAsia="PingFang SC"/>
        </w:rPr>
        <w:t>以最常见的"资料编号标准"为例：</w:t>
      </w:r>
    </w:p>
    <w:p>
      <w:r>
        <w:rPr>
          <w:rFonts w:ascii="PingFang SC" w:hAnsi="PingFang SC" w:eastAsia="PingFang SC"/>
        </w:rPr>
        <w:t xml:space="preserve">&gt; </w:t>
      </w:r>
      <w:r>
        <w:rPr>
          <w:rFonts w:ascii="PingFang SC" w:hAnsi="PingFang SC" w:eastAsia="PingFang SC"/>
          <w:b/>
        </w:rPr>
        <w:t>这条标准规定</w:t>
      </w:r>
      <w:r>
        <w:rPr>
          <w:rFonts w:ascii="PingFang SC" w:hAnsi="PingFang SC" w:eastAsia="PingFang SC"/>
        </w:rPr>
        <w:t xml:space="preserve">：资料编号必须匹配格式 </w:t>
      </w:r>
      <w:r>
        <w:rPr>
          <w:rFonts w:ascii="Consolas" w:hAnsi="Consolas" w:eastAsia="Consolas"/>
          <w:color w:val="505050"/>
        </w:rPr>
        <w:t>[类型前缀]-[序号]-[版本]</w:t>
      </w:r>
      <w:r>
        <w:rPr>
          <w:rFonts w:ascii="PingFang SC" w:hAnsi="PingFang SC" w:eastAsia="PingFang SC"/>
        </w:rPr>
        <w:t xml:space="preserve">，例如 </w:t>
      </w:r>
      <w:r>
        <w:rPr>
          <w:rFonts w:ascii="Consolas" w:hAnsi="Consolas" w:eastAsia="Consolas"/>
          <w:color w:val="505050"/>
        </w:rPr>
        <w:t>M-2311-001-A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</w:rPr>
        <w:t>&gt;</w:t>
      </w:r>
    </w:p>
    <w:p>
      <w:r>
        <w:rPr>
          <w:rFonts w:ascii="PingFang SC" w:hAnsi="PingFang SC" w:eastAsia="PingFang SC"/>
        </w:rPr>
        <w:t xml:space="preserve">&gt; - 它属于 </w:t>
      </w:r>
      <w:r>
        <w:rPr>
          <w:rFonts w:ascii="PingFang SC" w:hAnsi="PingFang SC" w:eastAsia="PingFang SC"/>
          <w:b/>
        </w:rPr>
        <w:t>编码标准</w:t>
      </w:r>
      <w:r>
        <w:rPr>
          <w:rFonts w:ascii="PingFang SC" w:hAnsi="PingFang SC" w:eastAsia="PingFang SC"/>
        </w:rPr>
        <w:t>（我们叫 L3 层）</w:t>
      </w:r>
    </w:p>
    <w:p>
      <w:r>
        <w:rPr>
          <w:rFonts w:ascii="PingFang SC" w:hAnsi="PingFang SC" w:eastAsia="PingFang SC"/>
        </w:rPr>
        <w:t>&gt; - 它</w:t>
      </w:r>
      <w:r>
        <w:rPr>
          <w:rFonts w:ascii="PingFang SC" w:hAnsi="PingFang SC" w:eastAsia="PingFang SC"/>
          <w:b/>
        </w:rPr>
        <w:t>适用于所有资产类型</w:t>
      </w:r>
    </w:p>
    <w:p>
      <w:r>
        <w:rPr>
          <w:rFonts w:ascii="PingFang SC" w:hAnsi="PingFang SC" w:eastAsia="PingFang SC"/>
        </w:rPr>
        <w:t>&gt; - 它带</w:t>
      </w:r>
      <w:r>
        <w:rPr>
          <w:rFonts w:ascii="PingFang SC" w:hAnsi="PingFang SC" w:eastAsia="PingFang SC"/>
          <w:b/>
        </w:rPr>
        <w:t>一条规则</w:t>
      </w:r>
      <w:r>
        <w:rPr>
          <w:rFonts w:ascii="PingFang SC" w:hAnsi="PingFang SC" w:eastAsia="PingFang SC"/>
        </w:rPr>
        <w:t xml:space="preserve">：编号必须匹配正则 </w:t>
      </w:r>
      <w:r>
        <w:rPr>
          <w:rFonts w:ascii="Consolas" w:hAnsi="Consolas" w:eastAsia="Consolas"/>
          <w:color w:val="505050"/>
        </w:rPr>
        <w:t>^[A-Z]-\d{4}-\d{3}-[A-Z]$</w:t>
      </w:r>
      <w:r>
        <w:rPr>
          <w:rFonts w:ascii="PingFang SC" w:hAnsi="PingFang SC" w:eastAsia="PingFang SC"/>
        </w:rPr>
        <w:t>；不匹配时提示"编号格式应为 M-2311-001-A"</w:t>
      </w:r>
    </w:p>
    <w:p>
      <w:r>
        <w:rPr>
          <w:rFonts w:ascii="PingFang SC" w:hAnsi="PingFang SC" w:eastAsia="PingFang SC"/>
        </w:rPr>
        <w:t xml:space="preserve">&gt; - 这条规则是 </w:t>
      </w:r>
      <w:r>
        <w:rPr>
          <w:rFonts w:ascii="PingFang SC" w:hAnsi="PingFang SC" w:eastAsia="PingFang SC"/>
          <w:b/>
        </w:rPr>
        <w:t>BLOCKER 级</w:t>
      </w:r>
      <w:r>
        <w:rPr>
          <w:rFonts w:ascii="PingFang SC" w:hAnsi="PingFang SC" w:eastAsia="PingFang SC"/>
        </w:rPr>
        <w:t>：编号不合规，资料提交直接失败</w:t>
      </w:r>
    </w:p>
    <w:p>
      <w:r>
        <w:rPr>
          <w:rFonts w:ascii="PingFang SC" w:hAnsi="PingFang SC" w:eastAsia="PingFang SC"/>
        </w:rPr>
        <w:t>&gt; - 它有</w:t>
      </w:r>
      <w:r>
        <w:rPr>
          <w:rFonts w:ascii="PingFang SC" w:hAnsi="PingFang SC" w:eastAsia="PingFang SC"/>
          <w:b/>
        </w:rPr>
        <w:t>负责人</w:t>
      </w:r>
      <w:r>
        <w:rPr>
          <w:rFonts w:ascii="PingFang SC" w:hAnsi="PingFang SC" w:eastAsia="PingFang SC"/>
        </w:rPr>
        <w:t>、有</w:t>
      </w:r>
      <w:r>
        <w:rPr>
          <w:rFonts w:ascii="PingFang SC" w:hAnsi="PingFang SC" w:eastAsia="PingFang SC"/>
          <w:b/>
        </w:rPr>
        <w:t>版本号</w:t>
      </w:r>
      <w:r>
        <w:rPr>
          <w:rFonts w:ascii="PingFang SC" w:hAnsi="PingFang SC" w:eastAsia="PingFang SC"/>
        </w:rPr>
        <w:t>（V1、V2…）、有</w:t>
      </w:r>
      <w:r>
        <w:rPr>
          <w:rFonts w:ascii="PingFang SC" w:hAnsi="PingFang SC" w:eastAsia="PingFang SC"/>
          <w:b/>
        </w:rPr>
        <w:t>变更说明</w:t>
      </w:r>
    </w:p>
    <w:p>
      <w:r>
        <w:rPr>
          <w:rFonts w:ascii="PingFang SC" w:hAnsi="PingFang SC" w:eastAsia="PingFang SC"/>
        </w:rPr>
        <w:t>&gt; - 它启用时，系统会算出</w:t>
      </w:r>
      <w:r>
        <w:rPr>
          <w:rFonts w:ascii="PingFang SC" w:hAnsi="PingFang SC" w:eastAsia="PingFang SC"/>
          <w:b/>
        </w:rPr>
        <w:t>有多少存量资产受影响</w:t>
      </w:r>
      <w:r>
        <w:rPr>
          <w:rFonts w:ascii="PingFang SC" w:hAnsi="PingFang SC" w:eastAsia="PingFang SC"/>
        </w:rPr>
        <w:t>，先给你看清单再生效</w:t>
      </w:r>
    </w:p>
    <w:p>
      <w:r>
        <w:rPr>
          <w:rFonts w:ascii="PingFang SC" w:hAnsi="PingFang SC" w:eastAsia="PingFang SC"/>
        </w:rPr>
        <w:t>由此归纳：</w:t>
      </w:r>
      <w:r>
        <w:rPr>
          <w:rFonts w:ascii="PingFang SC" w:hAnsi="PingFang SC" w:eastAsia="PingFang SC"/>
          <w:b/>
        </w:rPr>
        <w:t>每一条标准 = 基本信息 + 若干条规则</w:t>
      </w:r>
      <w:r>
        <w:rPr>
          <w:rFonts w:ascii="PingFang SC" w:hAnsi="PingFang SC" w:eastAsia="PingFang SC"/>
        </w:rPr>
        <w:t>。规则可以检查五种事：必填、命名、值域（只允许字典里的值）、文件角色、质量门槛；每条规则要么</w:t>
      </w:r>
      <w:r>
        <w:rPr>
          <w:rFonts w:ascii="PingFang SC" w:hAnsi="PingFang SC" w:eastAsia="PingFang SC"/>
          <w:b/>
        </w:rPr>
        <w:t>拦截</w:t>
      </w:r>
      <w:r>
        <w:rPr>
          <w:rFonts w:ascii="PingFang SC" w:hAnsi="PingFang SC" w:eastAsia="PingFang SC"/>
        </w:rPr>
        <w:t>（阻断级 BLOCKER，不让提交/发布），要么</w:t>
      </w:r>
      <w:r>
        <w:rPr>
          <w:rFonts w:ascii="PingFang SC" w:hAnsi="PingFang SC" w:eastAsia="PingFang SC"/>
          <w:b/>
        </w:rPr>
        <w:t>告警</w:t>
      </w:r>
      <w:r>
        <w:rPr>
          <w:rFonts w:ascii="PingFang SC" w:hAnsi="PingFang SC" w:eastAsia="PingFang SC"/>
        </w:rPr>
        <w:t>（警告级 WARNING，只进问题池提醒）。</w:t>
      </w:r>
    </w:p>
    <w:p>
      <w:r>
        <w:rPr>
          <w:rFonts w:ascii="PingFang SC" w:hAnsi="PingFang SC" w:eastAsia="PingFang SC"/>
        </w:rPr>
        <w:t>标准按治理对象分六个层次，保证规则不混在一起：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层次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管什么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例子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L1 术语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概念怎么说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"蓝本"的语义、禁止叫"产品线"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L2 元素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字段怎么定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功能说明：文本，1~500 字，必填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L3 编码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编号怎么编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编号格式 </w:t>
            </w:r>
            <w:r>
              <w:rPr>
                <w:rFonts w:ascii="Consolas" w:hAnsi="Consolas" w:eastAsia="Consolas"/>
                <w:color w:val="505050"/>
              </w:rPr>
              <w:t>M-2311-001-A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L4 命名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文件怎么命名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 xml:space="preserve">文件名 </w:t>
            </w:r>
            <w:r>
              <w:rPr>
                <w:rFonts w:ascii="Consolas" w:hAnsi="Consolas" w:eastAsia="Consolas"/>
                <w:color w:val="505050"/>
              </w:rPr>
              <w:t>[对象]-[类型]-[版本]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L5 值域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允许哪些值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资产类型只能选 {三维模型, 二维图纸, …}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L6 质量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验收什么门槛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完整率 ≥ 95%、文件可用率 ≥ 98%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6.4 核心流程</w:t>
      </w:r>
    </w:p>
    <w:p>
      <w:r>
        <w:rPr>
          <w:rFonts w:ascii="PingFang SC" w:hAnsi="PingFang SC" w:eastAsia="PingFang SC"/>
        </w:rPr>
        <w:t>一条标准从想法到生效，走七步：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提出业务诉求 → 编制标准（草稿）→ 预评估影响 → 专业评审 → 批准 → 启用（发布）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自动扫描对标 → 遵从度报告 → （季度复盘后）修订出新版本</w:t>
      </w:r>
    </w:p>
    <w:p>
      <w:r>
        <w:rPr>
          <w:rFonts w:ascii="PingFang SC" w:hAnsi="PingFang SC" w:eastAsia="PingFang SC"/>
        </w:rPr>
        <w:t>状态机：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草稿 ──提交评审──→ 评审中 ──评审通过/批准──→ 已启用 ──修订──→ 草稿(新版本)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│                    │          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│ 直接改              │ 驳回（必填意见）            │ 停用（必填原因）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↓                    ↓                            ↓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（同版本改）          （回到 草稿 改）             已停用（历史保留）</w:t>
      </w:r>
    </w:p>
    <w:p>
      <w:pPr>
        <w:pStyle w:val="Heading3"/>
      </w:pPr>
      <w:r>
        <w:rPr>
          <w:rFonts w:ascii="PingFang SC" w:hAnsi="PingFang SC" w:eastAsia="PingFang SC"/>
        </w:rPr>
        <w:t>6.5 页面与交互</w:t>
      </w:r>
    </w:p>
    <w:p>
      <w:r>
        <w:rPr>
          <w:rFonts w:ascii="PingFang SC" w:hAnsi="PingFang SC" w:eastAsia="PingFang SC"/>
          <w:b/>
        </w:rPr>
        <w:t>6.5.1 标准列表页</w:t>
      </w:r>
      <w:r>
        <w:rPr>
          <w:rFonts w:ascii="PingFang SC" w:hAnsi="PingFang SC" w:eastAsia="PingFang SC"/>
        </w:rPr>
        <w:t>：按编码/名称/层次/状态/负责人检索；每行展示编码、名称、层次、当前版本、状态、负责人、遵从度概览。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1785600" cy="340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</w:rPr>
        <w:t>6.5.2 标准编制页</w:t>
      </w:r>
      <w:r>
        <w:rPr>
          <w:rFonts w:ascii="PingFang SC" w:hAnsi="PingFang SC" w:eastAsia="PingFang SC"/>
        </w:rPr>
        <w:t>（核心页面，分两区）：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2674600" cy="462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PingFang SC" w:hAnsi="PingFang SC" w:eastAsia="PingFang SC"/>
        </w:rPr>
        <w:t>表达式输入框实时校验，不合法当场红字提示（如"正则语法错误"）。</w:t>
      </w:r>
    </w:p>
    <w:p>
      <w:pPr>
        <w:pStyle w:val="ListBullet"/>
      </w:pPr>
      <w:r>
        <w:rPr>
          <w:rFonts w:ascii="PingFang SC" w:hAnsi="PingFang SC" w:eastAsia="PingFang SC"/>
        </w:rPr>
        <w:t>规则类型选择"受控值"时，表达式变为字典项选择器（只能选启用字典项）。</w:t>
      </w:r>
    </w:p>
    <w:p>
      <w:r>
        <w:rPr>
          <w:rFonts w:ascii="PingFang SC" w:hAnsi="PingFang SC" w:eastAsia="PingFang SC"/>
          <w:b/>
        </w:rPr>
        <w:t>6.5.3 标准评审页</w:t>
      </w:r>
      <w:r>
        <w:rPr>
          <w:rFonts w:ascii="PingFang SC" w:hAnsi="PingFang SC" w:eastAsia="PingFang SC"/>
        </w:rPr>
        <w:t>：评审人（至少 1 位，可多名）逐条规则查看，每条给"通过/驳回"；驳回必须填意见；全部处理后显示评审结果汇总（通过 X 条 / 驳回 Y 条）。</w:t>
      </w:r>
    </w:p>
    <w:p>
      <w:r>
        <w:rPr>
          <w:rFonts w:ascii="PingFang SC" w:hAnsi="PingFang SC" w:eastAsia="PingFang SC"/>
          <w:b/>
        </w:rPr>
        <w:t>6.5.4 标准启用确认</w:t>
      </w:r>
      <w:r>
        <w:rPr>
          <w:rFonts w:ascii="PingFang SC" w:hAnsi="PingFang SC" w:eastAsia="PingFang SC"/>
        </w:rPr>
        <w:t>：点"启用"弹窗，展示受影响资产清单（资产 ID 列表，可展开），底部"确认启用"。确认后标准生效，同编码旧版本自动停用。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9118600" cy="370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18600" cy="37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PingFang SC" w:hAnsi="PingFang SC" w:eastAsia="PingFang SC"/>
        </w:rPr>
        <w:t>6.6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类型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标准编码+业务版本唯一，重复保存返回 409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规则表达式保存前校验：正则语法合法、字典引用存在且启用、数值范围合法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L5 值域标准必须引用启用中的字典项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状态迁移校验并发版本，冲突返回 409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异常流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启用必须返回受影响资产复核清单，确认后执行；清单随启用固化不可改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同编码同时只能有一个启用版本，启用新版本自动停用旧版本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停用必须填原因；停用后不再被新任务/新扫描引用，历史记录保留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正常流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任务启动、扫描运行、验收轮次创建时冻结当时的标准版本；之后标准变更不影响已冻结事实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快照隔离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阻断级（BLOCKER）规则在提交/发布时拦截；警告级（WARNING）规则只进问题池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执行时机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扫描只写问题池，不直接改写资产；问题按"资产+类型+目标+标准版本"生成稳定指纹，复发自动重开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执行时机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6.7 字段定义（细节支撑，实施时使用）</w:t>
      </w:r>
    </w:p>
    <w:p>
      <w:r>
        <w:rPr>
          <w:rFonts w:ascii="PingFang SC" w:hAnsi="PingFang SC" w:eastAsia="PingFang SC"/>
          <w:b/>
        </w:rPr>
        <w:t>标准基本信息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标准编码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全局唯一，大写，</w:t>
            </w:r>
            <w:r>
              <w:rPr>
                <w:rFonts w:ascii="Consolas" w:hAnsi="Consolas" w:eastAsia="Consolas"/>
                <w:color w:val="505050"/>
              </w:rPr>
              <w:t>STD-[域]-[序号]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从 1 递增，不可覆盖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1~100 字符，同编码下唯一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标准层次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L1~L6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适用资产类型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空=全部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在职员工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草稿/评审中/已启用/已停用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生效时间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启用时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固化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变更说明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每个新版本必填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影响资产数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启用时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固化快照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规则条目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规则类型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REQUIRED/NAMING/CONTROLLED_VALUE/FILE_ROLE/QUALITY_THRESHOLD/FORMAT/PATTERN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规则表达式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正则、字典引用、数值范围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错误提示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进问题池的文案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严重级别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阻断级（BLOCKER）/ 警告级（WARNING）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参与自动扫描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布尔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目标字段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如 asset.name、file.role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6.8 功能清单与验收标准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STANDARD-01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标准编制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AC-S01~03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STANDARD-02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影响预评估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AC-S04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STANDARD-03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标准评审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AC-S05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STANDARD-04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标准启用与影响复核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AC-S06~07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STANDARD-05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标准停用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AC-S08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STANDARD-06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标准检索与版本对比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AC-S09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STANDARD-07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标准与字典联动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AC-S10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STANDARD-08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标准遵从度报告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AC-S11~12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标准编制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同编码同版本已存在 → 保存 → 409 + "不可覆盖"提示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标准编制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非法正则 / 不存在的字典引用 → 保存 → 表达式不合法提示，不落库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标准编制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编辑草稿 → 修订人、时间、原值/新值进审计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影响预评估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草稿保存 → 展示预估受影响资产数，标注"预估"；预估不写入复核清单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标准评审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评审中 状态编辑规则 → 拒绝；驳回意见为空 → 校验失败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已启用 V1 + 启用 V2 → V1 自动停用、V2 启用、返回受影响资产 ID 清单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并发版本过期 → 409；已冻结任务在标准变更后快照不变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无原因停用 → 校验失败；停用后新任务的标准选择列表不包含它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版本对比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多版本标准 → 版本历史完整；对比展示规则新增/删除/变更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字典联动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引用已停用字典项 → 校验失败；字典项停用/合并 → 受影响标准提示"需复核"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AC-S11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遵从度报告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已启用标准+扫描运行 → 覆盖率/命中率分子、分母、来源、生成时间正确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AC-S12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遵从度报告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无扫描事实 → 显示不可用原因，不以 0 或当前时间推算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7. 组织与责任</w:t>
      </w:r>
    </w:p>
    <w:p>
      <w:pPr>
        <w:pStyle w:val="Heading3"/>
      </w:pPr>
      <w:r>
        <w:rPr>
          <w:rFonts w:ascii="PingFang SC" w:hAnsi="PingFang SC" w:eastAsia="PingFang SC"/>
        </w:rPr>
        <w:t>7.1 功能目标</w:t>
      </w:r>
    </w:p>
    <w:p>
      <w:r>
        <w:rPr>
          <w:rFonts w:ascii="PingFang SC" w:hAnsi="PingFang SC" w:eastAsia="PingFang SC"/>
        </w:rPr>
        <w:t>治理动作必须落到具体的人。本模块解决三件事：人员事实从员工系统同步进来；责任能分配、能移交；人员变动不造成任务失主。</w:t>
      </w:r>
    </w:p>
    <w:p>
      <w:pPr>
        <w:pStyle w:val="Heading3"/>
      </w:pPr>
      <w:r>
        <w:rPr>
          <w:rFonts w:ascii="PingFang SC" w:hAnsi="PingFang SC" w:eastAsia="PingFang SC"/>
        </w:rPr>
        <w:t>7.2 用户故事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内容管理员</w:t>
      </w:r>
      <w:r>
        <w:rPr>
          <w:rFonts w:ascii="PingFang SC" w:hAnsi="PingFang SC" w:eastAsia="PingFang SC"/>
        </w:rPr>
        <w:t>，我希望把一批历史资产的负责人批量移交给新员工，以便交接不用逐个改。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部门管理者</w:t>
      </w:r>
      <w:r>
        <w:rPr>
          <w:rFonts w:ascii="PingFang SC" w:hAnsi="PingFang SC" w:eastAsia="PingFang SC"/>
        </w:rPr>
        <w:t>，我希望员工离职时他名下的治理任务自动进入移交队列，以便治理不因人员变动中断。</w:t>
      </w:r>
    </w:p>
    <w:p>
      <w:pPr>
        <w:pStyle w:val="Heading3"/>
      </w:pPr>
      <w:r>
        <w:rPr>
          <w:rFonts w:ascii="PingFang SC" w:hAnsi="PingFang SC" w:eastAsia="PingFang SC"/>
        </w:rPr>
        <w:t>7.3 核心流程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员工系统 → 组织同步（员工/部门/岗位/在职状态）→ 责任分配（资产→责任人/验收人）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人员变动（离职/调岗）→ 名下任务自动进入移交队列 → 管理员批量移交 → 移交记录留痕</w:t>
      </w:r>
    </w:p>
    <w:p>
      <w:pPr>
        <w:pStyle w:val="Heading3"/>
      </w:pPr>
      <w:r>
        <w:rPr>
          <w:rFonts w:ascii="PingFang SC" w:hAnsi="PingFang SC" w:eastAsia="PingFang SC"/>
        </w:rPr>
        <w:t>7.4 页面与交互</w:t>
      </w:r>
    </w:p>
    <w:p>
      <w:r>
        <w:rPr>
          <w:rFonts w:ascii="PingFang SC" w:hAnsi="PingFang SC" w:eastAsia="PingFang SC"/>
          <w:b/>
        </w:rPr>
        <w:t>责任移交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9652000" cy="3403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5200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PingFang SC" w:hAnsi="PingFang SC" w:eastAsia="PingFang SC"/>
        </w:rPr>
        <w:t>移交后原员工名下不再有未完成任务；移交记录（原/新责任人/时间/操作人）可在操作记录中查询。</w:t>
      </w:r>
    </w:p>
    <w:p>
      <w:pPr>
        <w:pStyle w:val="Heading3"/>
      </w:pPr>
      <w:r>
        <w:rPr>
          <w:rFonts w:ascii="PingFang SC" w:hAnsi="PingFang SC" w:eastAsia="PingFang SC"/>
        </w:rPr>
        <w:t>7.5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组织同步来源为权威事实，系统不维护可覆盖副本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同步失败不阻塞既有功能，显示原因、可重试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离职/停用员工不可登录，名下未完成任务自动进入移交队列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移交必须选择新责任人；未完成治理任务不得失去责任归属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7.6 功能需求与验收</w:t>
      </w:r>
    </w:p>
    <w:p>
      <w:pPr>
        <w:pStyle w:val="RequirementID"/>
      </w:pPr>
      <w:r>
        <w:rPr>
          <w:rFonts w:ascii="PingFang SC" w:hAnsi="PingFang SC" w:eastAsia="PingFang SC"/>
        </w:rPr>
        <w:t>ORG-01 组织同步（P0）</w:t>
      </w:r>
    </w:p>
    <w:p>
      <w:pPr>
        <w:pStyle w:val="ListBullet"/>
      </w:pPr>
      <w:r>
        <w:rPr>
          <w:rFonts w:ascii="PingFang SC" w:hAnsi="PingFang SC" w:eastAsia="PingFang SC"/>
        </w:rPr>
        <w:t>功能：从员工系统同步员工（工号/姓名/部门/岗位/在职状态）与部门层级。</w:t>
      </w:r>
    </w:p>
    <w:p>
      <w:pPr>
        <w:pStyle w:val="ListBullet"/>
      </w:pPr>
      <w:r>
        <w:rPr>
          <w:rFonts w:ascii="PingFang SC" w:hAnsi="PingFang SC" w:eastAsia="PingFang SC"/>
        </w:rPr>
        <w:t>交互：后台任务执行，失败显示原因可重试；同步记录可查询。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员工系统更新 → 同步后员工/部门/岗位/在职状态一致。</w:t>
      </w:r>
    </w:p>
    <w:p>
      <w:pPr>
        <w:pStyle w:val="ListNumber"/>
      </w:pPr>
      <w:r>
        <w:rPr>
          <w:rFonts w:ascii="PingFang SC" w:hAnsi="PingFang SC" w:eastAsia="PingFang SC"/>
        </w:rPr>
        <w:t>同步失败 → 既有治理功能不受影响，显示原因、可重试。</w:t>
      </w:r>
    </w:p>
    <w:p>
      <w:pPr>
        <w:pStyle w:val="ListNumber"/>
      </w:pPr>
      <w:r>
        <w:rPr>
          <w:rFonts w:ascii="PingFang SC" w:hAnsi="PingFang SC" w:eastAsia="PingFang SC"/>
        </w:rPr>
        <w:t>离职员工 → 不可登录，名下任务进入移交队列。</w:t>
      </w:r>
    </w:p>
    <w:p>
      <w:pPr>
        <w:pStyle w:val="RequirementID"/>
      </w:pPr>
      <w:r>
        <w:rPr>
          <w:rFonts w:ascii="PingFang SC" w:hAnsi="PingFang SC" w:eastAsia="PingFang SC"/>
        </w:rPr>
        <w:t>ORG-02 责任分配与移交（P0）</w:t>
      </w:r>
    </w:p>
    <w:p>
      <w:pPr>
        <w:pStyle w:val="ListBullet"/>
      </w:pPr>
      <w:r>
        <w:rPr>
          <w:rFonts w:ascii="PingFang SC" w:hAnsi="PingFang SC" w:eastAsia="PingFang SC"/>
        </w:rPr>
        <w:t>功能：批量分配/移交资产责任人与验收责任人；移交必须选择新责任人。</w:t>
      </w:r>
    </w:p>
    <w:p>
      <w:pPr>
        <w:pStyle w:val="ListBullet"/>
      </w:pPr>
      <w:r>
        <w:rPr>
          <w:rFonts w:ascii="PingFang SC" w:hAnsi="PingFang SC" w:eastAsia="PingFang SC"/>
        </w:rPr>
        <w:t>交互：移交弹窗选择新责任人，见 7.4 线框。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批量移交 → 责任人更新且移交记录可追溯。</w:t>
      </w:r>
    </w:p>
    <w:p>
      <w:pPr>
        <w:pStyle w:val="ListNumber"/>
      </w:pPr>
      <w:r>
        <w:rPr>
          <w:rFonts w:ascii="PingFang SC" w:hAnsi="PingFang SC" w:eastAsia="PingFang SC"/>
        </w:rPr>
        <w:t>离职员工名下有未完成任务 → 任务进入移交队列且责任人不为空。</w:t>
      </w:r>
    </w:p>
    <w:p>
      <w:pPr>
        <w:pStyle w:val="RequirementID"/>
      </w:pPr>
      <w:r>
        <w:rPr>
          <w:rFonts w:ascii="PingFang SC" w:hAnsi="PingFang SC" w:eastAsia="PingFang SC"/>
        </w:rPr>
        <w:t>ORG-03 组织维度筛选（P1）</w:t>
      </w:r>
    </w:p>
    <w:p>
      <w:pPr>
        <w:pStyle w:val="ListBullet"/>
      </w:pPr>
      <w:r>
        <w:rPr>
          <w:rFonts w:ascii="PingFang SC" w:hAnsi="PingFang SC" w:eastAsia="PingFang SC"/>
        </w:rPr>
        <w:t>功能：治理任务、问题池、运营指标支持按部门/员工筛选，筛选只作用于同一资产范围内的事实。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按部门筛选治理任务 → 仅返回该部门相关任务。</w:t>
      </w:r>
    </w:p>
    <w:p>
      <w:pPr>
        <w:pStyle w:val="ListNumber"/>
      </w:pPr>
      <w:r>
        <w:rPr>
          <w:rFonts w:ascii="PingFang SC" w:hAnsi="PingFang SC" w:eastAsia="PingFang SC"/>
        </w:rPr>
        <w:t>员工调岗 → 历史任务按原部门归属仍可追溯。</w:t>
      </w:r>
    </w:p>
    <w:p>
      <w:pPr>
        <w:pStyle w:val="Heading2"/>
      </w:pPr>
      <w:r>
        <w:rPr>
          <w:rFonts w:ascii="PingFang SC" w:hAnsi="PingFang SC" w:eastAsia="PingFang SC"/>
        </w:rPr>
        <w:t>8. 资料征集</w:t>
      </w:r>
    </w:p>
    <w:p>
      <w:pPr>
        <w:pStyle w:val="Heading3"/>
      </w:pPr>
      <w:r>
        <w:rPr>
          <w:rFonts w:ascii="PingFang SC" w:hAnsi="PingFang SC" w:eastAsia="PingFang SC"/>
        </w:rPr>
        <w:t>8.1 功能目标</w:t>
      </w:r>
    </w:p>
    <w:p>
      <w:r>
        <w:rPr>
          <w:rFonts w:ascii="PingFang SC" w:hAnsi="PingFang SC" w:eastAsia="PingFang SC"/>
        </w:rPr>
        <w:t>把散落在员工手里的文件收进公司资产流程。管理员按部门/员工分发任务，员工提交文件与来源信息，文件进入待整理资产池，之后走标准治理流程。</w:t>
      </w:r>
    </w:p>
    <w:p>
      <w:pPr>
        <w:pStyle w:val="Heading3"/>
      </w:pPr>
      <w:r>
        <w:rPr>
          <w:rFonts w:ascii="PingFang SC" w:hAnsi="PingFang SC" w:eastAsia="PingFang SC"/>
        </w:rPr>
        <w:t>8.2 用户故事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内容管理员</w:t>
      </w:r>
      <w:r>
        <w:rPr>
          <w:rFonts w:ascii="PingFang SC" w:hAnsi="PingFang SC" w:eastAsia="PingFang SC"/>
        </w:rPr>
        <w:t>，我希望给"设备科全体"分发征集任务，以便把散落在各人电脑里的产线图纸收上来。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工程师小王</w:t>
      </w:r>
      <w:r>
        <w:rPr>
          <w:rFonts w:ascii="PingFang SC" w:hAnsi="PingFang SC" w:eastAsia="PingFang SC"/>
        </w:rPr>
        <w:t>，我希望从任务入口上传文件、填一次来源，以便系统自动记录"谁、哪个部门、哪个任务"而不需要我反复填写。</w:t>
      </w:r>
    </w:p>
    <w:p>
      <w:pPr>
        <w:pStyle w:val="Heading3"/>
      </w:pPr>
      <w:r>
        <w:rPr>
          <w:rFonts w:ascii="PingFang SC" w:hAnsi="PingFang SC" w:eastAsia="PingFang SC"/>
        </w:rPr>
        <w:t>8.3 核心流程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创建征集任务（部门/员工范围）→ 分发 → 员工提交文件+来源信息 → 生成征集记录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文件进入待整理资产池 → 验收责任人检查完整度 → 通过（进入标准治理）/ 退回（补充后重提）</w:t>
      </w:r>
    </w:p>
    <w:p>
      <w:pPr>
        <w:pStyle w:val="Heading3"/>
      </w:pPr>
      <w:r>
        <w:rPr>
          <w:rFonts w:ascii="PingFang SC" w:hAnsi="PingFang SC" w:eastAsia="PingFang SC"/>
        </w:rPr>
        <w:t>8.4 页面与交互</w:t>
      </w:r>
    </w:p>
    <w:p>
      <w:r>
        <w:rPr>
          <w:rFonts w:ascii="PingFang SC" w:hAnsi="PingFang SC" w:eastAsia="PingFang SC"/>
          <w:b/>
        </w:rPr>
        <w:t>7.4.1 管理员侧 · 征集任务列表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1607800" cy="279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</w:rPr>
        <w:t>7.4.2 员工侧 · 提交页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0185400" cy="553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0" cy="553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PingFang SC" w:hAnsi="PingFang SC" w:eastAsia="PingFang SC"/>
        </w:rPr>
        <w:t>单文件失败可单独重试，已完成提交不丢失；提交后可见退回意见并补充后重提。</w:t>
      </w:r>
    </w:p>
    <w:p>
      <w:pPr>
        <w:pStyle w:val="Heading3"/>
      </w:pPr>
      <w:r>
        <w:rPr>
          <w:rFonts w:ascii="PingFang SC" w:hAnsi="PingFang SC" w:eastAsia="PingFang SC"/>
        </w:rPr>
        <w:t>8.5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征集任务是治理任务的一种类型，状态：草稿/进行中/待验收/已完成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员工仅可见分发给自己的征集任务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征集记录 = 员工+部门+任务+原始文件+来源信息+提交时间，不可覆盖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提交文件进入待整理资产池，走标准治理流程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退回必须填写意见，员工补充后可重提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8.6 字段定义</w:t>
      </w:r>
    </w:p>
    <w:p>
      <w:r>
        <w:rPr>
          <w:rFonts w:ascii="PingFang SC" w:hAnsi="PingFang SC" w:eastAsia="PingFang SC"/>
          <w:b/>
        </w:rPr>
        <w:t>征集记录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员工/部门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提交人及所属部门（组织事实）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所属征集任务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文件名、格式、大小、摘要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来源信息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保管人、用途说明、原存放位置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提交时间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系统记录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8.7 功能需求与验收</w:t>
      </w:r>
    </w:p>
    <w:p>
      <w:pPr>
        <w:pStyle w:val="RequirementID"/>
      </w:pPr>
      <w:r>
        <w:rPr>
          <w:rFonts w:ascii="PingFang SC" w:hAnsi="PingFang SC" w:eastAsia="PingFang SC"/>
        </w:rPr>
        <w:t>COLLECT-01 征集任务创建与分发（P0）</w:t>
      </w:r>
    </w:p>
    <w:p>
      <w:pPr>
        <w:pStyle w:val="ListBullet"/>
      </w:pPr>
      <w:r>
        <w:rPr>
          <w:rFonts w:ascii="PingFang SC" w:hAnsi="PingFang SC" w:eastAsia="PingFang SC"/>
        </w:rPr>
        <w:t>功能：按部门/员工范围创建征集任务（名称、范围、执行人、验收责任人、排期、目标提交数量）。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部门范围任务 → 该部门员工可见、其他员工不可见。</w:t>
      </w:r>
    </w:p>
    <w:p>
      <w:pPr>
        <w:pStyle w:val="ListNumber"/>
      </w:pPr>
      <w:r>
        <w:rPr>
          <w:rFonts w:ascii="PingFang SC" w:hAnsi="PingFang SC" w:eastAsia="PingFang SC"/>
        </w:rPr>
        <w:t>草稿任务计划完整后启动 → 结构锁定。</w:t>
      </w:r>
    </w:p>
    <w:p>
      <w:pPr>
        <w:pStyle w:val="ListNumber"/>
      </w:pPr>
      <w:r>
        <w:rPr>
          <w:rFonts w:ascii="PingFang SC" w:hAnsi="PingFang SC" w:eastAsia="PingFang SC"/>
        </w:rPr>
        <w:t>目标数量 → 提交进度正确显示已提交/目标。</w:t>
      </w:r>
    </w:p>
    <w:p>
      <w:pPr>
        <w:pStyle w:val="RequirementID"/>
      </w:pPr>
      <w:r>
        <w:rPr>
          <w:rFonts w:ascii="PingFang SC" w:hAnsi="PingFang SC" w:eastAsia="PingFang SC"/>
        </w:rPr>
        <w:t>COLLECT-02 员工提交（P0）</w:t>
      </w:r>
    </w:p>
    <w:p>
      <w:pPr>
        <w:pStyle w:val="ListBullet"/>
      </w:pPr>
      <w:r>
        <w:rPr>
          <w:rFonts w:ascii="PingFang SC" w:hAnsi="PingFang SC" w:eastAsia="PingFang SC"/>
        </w:rPr>
        <w:t>功能：员工从任务入口上传文件，补充来源与最低必要业务信息；系统自动记录员工、部门、任务、原始文件。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多文件提交中单文件失败 → 仅失败文件可重试，已完成提交保留。</w:t>
      </w:r>
    </w:p>
    <w:p>
      <w:pPr>
        <w:pStyle w:val="ListNumber"/>
      </w:pPr>
      <w:r>
        <w:rPr>
          <w:rFonts w:ascii="PingFang SC" w:hAnsi="PingFang SC" w:eastAsia="PingFang SC"/>
        </w:rPr>
        <w:t>提交 → 生成征集记录，员工/部门/任务/文件关联完整。</w:t>
      </w:r>
    </w:p>
    <w:p>
      <w:pPr>
        <w:pStyle w:val="ListNumber"/>
      </w:pPr>
      <w:r>
        <w:rPr>
          <w:rFonts w:ascii="PingFang SC" w:hAnsi="PingFang SC" w:eastAsia="PingFang SC"/>
        </w:rPr>
        <w:t>退回 → 意见必填，员工可补充后重提。</w:t>
      </w:r>
    </w:p>
    <w:p>
      <w:pPr>
        <w:pStyle w:val="RequirementID"/>
      </w:pPr>
      <w:r>
        <w:rPr>
          <w:rFonts w:ascii="PingFang SC" w:hAnsi="PingFang SC" w:eastAsia="PingFang SC"/>
        </w:rPr>
        <w:t>COLLECT-03 征集验收（P1）</w:t>
      </w:r>
    </w:p>
    <w:p>
      <w:pPr>
        <w:pStyle w:val="ListBullet"/>
      </w:pPr>
      <w:r>
        <w:rPr>
          <w:rFonts w:ascii="PingFang SC" w:hAnsi="PingFang SC" w:eastAsia="PingFang SC"/>
        </w:rPr>
        <w:t>功能：验收责任人按提交完整度检查；通过后文件进入待整理资产池。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验收通过 → 文件进入待整理资产池且状态可追踪。</w:t>
      </w:r>
    </w:p>
    <w:p>
      <w:pPr>
        <w:pStyle w:val="ListNumber"/>
      </w:pPr>
      <w:r>
        <w:rPr>
          <w:rFonts w:ascii="PingFang SC" w:hAnsi="PingFang SC" w:eastAsia="PingFang SC"/>
        </w:rPr>
        <w:t>退回 → 意见必填，征集记录保留原事实。</w:t>
      </w:r>
    </w:p>
    <w:p>
      <w:pPr>
        <w:pStyle w:val="RequirementID"/>
      </w:pPr>
      <w:r>
        <w:rPr>
          <w:rFonts w:ascii="PingFang SC" w:hAnsi="PingFang SC" w:eastAsia="PingFang SC"/>
        </w:rPr>
        <w:t>COLLECT-04 征集进度与转化指标（P1）</w:t>
      </w:r>
    </w:p>
    <w:p>
      <w:pPr>
        <w:pStyle w:val="ListBullet"/>
      </w:pPr>
      <w:r>
        <w:rPr>
          <w:rFonts w:ascii="PingFang SC" w:hAnsi="PingFang SC" w:eastAsia="PingFang SC"/>
        </w:rPr>
        <w:t>功能：征集任务完成率（已完成/全部）、征集文件转化率（进入待整理池/提交）进入运营看板。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征集完成 → 两项指标分子/分母/来源正确。</w:t>
      </w:r>
    </w:p>
    <w:p>
      <w:pPr>
        <w:pStyle w:val="ListNumber"/>
      </w:pPr>
      <w:r>
        <w:rPr>
          <w:rFonts w:ascii="PingFang SC" w:hAnsi="PingFang SC" w:eastAsia="PingFang SC"/>
        </w:rPr>
        <w:t>未开始征集 → 指标为 0 或显示不可用原因，不以当前时间推算。</w:t>
      </w:r>
    </w:p>
    <w:p>
      <w:pPr>
        <w:pStyle w:val="Heading2"/>
      </w:pPr>
      <w:r>
        <w:rPr>
          <w:rFonts w:ascii="PingFang SC" w:hAnsi="PingFang SC" w:eastAsia="PingFang SC"/>
        </w:rPr>
        <w:t>9. 治理任务与执行</w:t>
      </w:r>
    </w:p>
    <w:p>
      <w:pPr>
        <w:pStyle w:val="Heading3"/>
      </w:pPr>
      <w:r>
        <w:rPr>
          <w:rFonts w:ascii="PingFang SC" w:hAnsi="PingFang SC" w:eastAsia="PingFang SC"/>
        </w:rPr>
        <w:t>9.1 功能目标</w:t>
      </w:r>
    </w:p>
    <w:p>
      <w:r>
        <w:rPr>
          <w:rFonts w:ascii="PingFang SC" w:hAnsi="PingFang SC" w:eastAsia="PingFang SC"/>
        </w:rPr>
        <w:t>把问题资产从"发现问题"送到"标准化入库"：问题池建单 → 任务编排 → 字段治理 → 业务确认 → 质量验收 → 正式应用。全程可追溯、可返工、失败可重试。</w:t>
      </w:r>
    </w:p>
    <w:p>
      <w:pPr>
        <w:pStyle w:val="Heading3"/>
      </w:pPr>
      <w:r>
        <w:rPr>
          <w:rFonts w:ascii="PingFang SC" w:hAnsi="PingFang SC" w:eastAsia="PingFang SC"/>
        </w:rPr>
        <w:t>9.2 用户故事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内容管理员</w:t>
      </w:r>
      <w:r>
        <w:rPr>
          <w:rFonts w:ascii="PingFang SC" w:hAnsi="PingFang SC" w:eastAsia="PingFang SC"/>
        </w:rPr>
        <w:t>，我希望把扫描发现的 300 个编号不合规资产建成一个治理任务，分配给两名工程师，以便批量处理而不是逐个改。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资产责任人</w:t>
      </w:r>
      <w:r>
        <w:rPr>
          <w:rFonts w:ascii="PingFang SC" w:hAnsi="PingFang SC" w:eastAsia="PingFang SC"/>
        </w:rPr>
        <w:t>，我希望对清洗结果逐项确认，以便我负责的资产业务含义没有被人改错。</w:t>
      </w:r>
    </w:p>
    <w:p>
      <w:pPr>
        <w:pStyle w:val="Heading3"/>
      </w:pPr>
      <w:r>
        <w:rPr>
          <w:rFonts w:ascii="PingFang SC" w:hAnsi="PingFang SC" w:eastAsia="PingFang SC"/>
        </w:rPr>
        <w:t>9.3 核心流程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扫描/盘点发现 → 问题池（稳定指纹去重）→ 开放问题建单 → 任务编排（计划项/责任人/排期）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字段治理（原值/新值对照，单条例外）→ 业务确认（逐项，退回必填意见）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质量验收（固定抽样+指标门槛）→ 通过 → 正式应用（幂等作业，失败重试）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未通过 → 返工轮次（只带入受影响项）</w:t>
      </w:r>
    </w:p>
    <w:p>
      <w:pPr>
        <w:pStyle w:val="Heading3"/>
      </w:pPr>
      <w:r>
        <w:rPr>
          <w:rFonts w:ascii="PingFang SC" w:hAnsi="PingFang SC" w:eastAsia="PingFang SC"/>
        </w:rPr>
        <w:t>9.4 页面与交互</w:t>
      </w:r>
    </w:p>
    <w:p>
      <w:r>
        <w:rPr>
          <w:rFonts w:ascii="PingFang SC" w:hAnsi="PingFang SC" w:eastAsia="PingFang SC"/>
          <w:b/>
        </w:rPr>
        <w:t>任务详情（进度列表）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0541000" cy="340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</w:rPr>
        <w:t>确认与验收（轮次）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0718800" cy="218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0" cy="2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PingFang SC" w:hAnsi="PingFang SC" w:eastAsia="PingFang SC"/>
        </w:rPr>
        <w:t>验收抽样在轮次创建时固定，页面不可删除；验收不通过 → 受影响项进入下一返工轮次，原轮次与决定保留可追溯。</w:t>
      </w:r>
    </w:p>
    <w:p>
      <w:pPr>
        <w:pStyle w:val="Heading3"/>
      </w:pPr>
      <w:r>
        <w:rPr>
          <w:rFonts w:ascii="PingFang SC" w:hAnsi="PingFang SC" w:eastAsia="PingFang SC"/>
        </w:rPr>
        <w:t>9.5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任务创建为草稿；计划完整（责任人/起止/计划数，至少一项）后才能启动；启动后结构锁定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任务进度来自治理项状态聚合，单一事实来源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业务确认逐项保存，批量通过不丢失部分决定；退回必填意见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验收抽样固定不可删；指标分子/分母完整，不达标不能标记已标准化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正式应用幂等；部分失败保留已成功项并支持重试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并发更新返回 409，不静默覆盖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9.6 功能需求与验收</w:t>
      </w:r>
    </w:p>
    <w:p>
      <w:pPr>
        <w:pStyle w:val="RequirementID"/>
      </w:pPr>
      <w:r>
        <w:rPr>
          <w:rFonts w:ascii="PingFang SC" w:hAnsi="PingFang SC" w:eastAsia="PingFang SC"/>
        </w:rPr>
        <w:t>GOVTASK-01 任务编排（P0）</w:t>
      </w:r>
    </w:p>
    <w:p>
      <w:pPr>
        <w:pStyle w:val="ListBullet"/>
      </w:pPr>
      <w:r>
        <w:rPr>
          <w:rFonts w:ascii="PingFang SC" w:hAnsi="PingFang SC" w:eastAsia="PingFang SC"/>
        </w:rPr>
        <w:t>功能：创建任务（草稿）→ 维护计划项（责任人、起止日期、计划数）→ 计划完整后启动 → 结构锁定 → 执行进度更新。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计划不完整 → 启动校验失败并提示缺失项。</w:t>
      </w:r>
    </w:p>
    <w:p>
      <w:pPr>
        <w:pStyle w:val="ListNumber"/>
      </w:pPr>
      <w:r>
        <w:rPr>
          <w:rFonts w:ascii="PingFang SC" w:hAnsi="PingFang SC" w:eastAsia="PingFang SC"/>
        </w:rPr>
        <w:t>已启动任务新增/删除计划项或调整责任人 → 拒绝。</w:t>
      </w:r>
    </w:p>
    <w:p>
      <w:pPr>
        <w:pStyle w:val="ListNumber"/>
      </w:pPr>
      <w:r>
        <w:rPr>
          <w:rFonts w:ascii="PingFang SC" w:hAnsi="PingFang SC" w:eastAsia="PingFang SC"/>
        </w:rPr>
        <w:t>并发更新 → 后提交者收到 409。</w:t>
      </w:r>
    </w:p>
    <w:p>
      <w:pPr>
        <w:pStyle w:val="RequirementID"/>
      </w:pPr>
      <w:r>
        <w:rPr>
          <w:rFonts w:ascii="PingFang SC" w:hAnsi="PingFang SC" w:eastAsia="PingFang SC"/>
        </w:rPr>
        <w:t>GOVTASK-02 进度事实（P0）</w:t>
      </w:r>
    </w:p>
    <w:p>
      <w:pPr>
        <w:pStyle w:val="ListBullet"/>
      </w:pPr>
      <w:r>
        <w:rPr>
          <w:rFonts w:ascii="PingFang SC" w:hAnsi="PingFang SC" w:eastAsia="PingFang SC"/>
        </w:rPr>
        <w:t>功能：任务进度来自治理项状态聚合，列表展示与详情一致。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治理项完成 → 任务进度随之更新且与列表一致。</w:t>
      </w:r>
    </w:p>
    <w:p>
      <w:pPr>
        <w:pStyle w:val="RequirementID"/>
      </w:pPr>
      <w:r>
        <w:rPr>
          <w:rFonts w:ascii="PingFang SC" w:hAnsi="PingFang SC" w:eastAsia="PingFang SC"/>
        </w:rPr>
        <w:t>GOVTASK-03 确认与验收闭环（P0）</w:t>
      </w:r>
    </w:p>
    <w:p>
      <w:pPr>
        <w:pStyle w:val="ListBullet"/>
      </w:pPr>
      <w:r>
        <w:rPr>
          <w:rFonts w:ascii="PingFang SC" w:hAnsi="PingFang SC" w:eastAsia="PingFang SC"/>
        </w:rPr>
        <w:t>功能：业务确认（逐项保存、退回必填意见、批量通过不丢失）→ 质量验收（固定抽样、指标分子分母、返工只带入受影响项）→ 正式应用（幂等、部分失败保留已成功项、可重试）。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验收抽样在轮次创建时固定，页面不可删除。</w:t>
      </w:r>
    </w:p>
    <w:p>
      <w:pPr>
        <w:pStyle w:val="ListNumber"/>
      </w:pPr>
      <w:r>
        <w:rPr>
          <w:rFonts w:ascii="PingFang SC" w:hAnsi="PingFang SC" w:eastAsia="PingFang SC"/>
        </w:rPr>
        <w:t>应用失败 → 保留已成功项，重试幂等。</w:t>
      </w:r>
    </w:p>
    <w:p>
      <w:pPr>
        <w:pStyle w:val="Heading2"/>
      </w:pPr>
      <w:r>
        <w:rPr>
          <w:rFonts w:ascii="PingFang SC" w:hAnsi="PingFang SC" w:eastAsia="PingFang SC"/>
        </w:rPr>
        <w:t>10. 治理运营与复盘</w:t>
      </w:r>
    </w:p>
    <w:p>
      <w:pPr>
        <w:pStyle w:val="Heading3"/>
      </w:pPr>
      <w:r>
        <w:rPr>
          <w:rFonts w:ascii="PingFang SC" w:hAnsi="PingFang SC" w:eastAsia="PingFang SC"/>
        </w:rPr>
        <w:t>10.1 功能目标</w:t>
      </w:r>
    </w:p>
    <w:p>
      <w:r>
        <w:rPr>
          <w:rFonts w:ascii="PingFang SC" w:hAnsi="PingFang SC" w:eastAsia="PingFang SC"/>
        </w:rPr>
        <w:t>让治理状态可被"看见"和"复盘"。每个指标带分子、分母、来源、生成时间；筛选只作用于同一资产范围内的事实；缺事实不推测。</w:t>
      </w:r>
    </w:p>
    <w:p>
      <w:pPr>
        <w:pStyle w:val="Heading3"/>
      </w:pPr>
      <w:r>
        <w:rPr>
          <w:rFonts w:ascii="PingFang SC" w:hAnsi="PingFang SC" w:eastAsia="PingFang SC"/>
        </w:rPr>
        <w:t>10.2 用户故事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部门管理者</w:t>
      </w:r>
      <w:r>
        <w:rPr>
          <w:rFonts w:ascii="PingFang SC" w:hAnsi="PingFang SC" w:eastAsia="PingFang SC"/>
        </w:rPr>
        <w:t>，我希望每月看到开放问题量、逾期任务和通过率，导出复盘材料，以便在月度会上推动整改。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内容管理员</w:t>
      </w:r>
      <w:r>
        <w:rPr>
          <w:rFonts w:ascii="PingFang SC" w:hAnsi="PingFang SC" w:eastAsia="PingFang SC"/>
        </w:rPr>
        <w:t>，我希望按标准、责任人和基地筛选指标，以便定位治理重点。</w:t>
      </w:r>
    </w:p>
    <w:p>
      <w:pPr>
        <w:pStyle w:val="Heading3"/>
      </w:pPr>
      <w:r>
        <w:rPr>
          <w:rFonts w:ascii="PingFang SC" w:hAnsi="PingFang SC" w:eastAsia="PingFang SC"/>
        </w:rPr>
        <w:t>10.3 指标定义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级别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指标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分子/分母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消费场景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责任覆盖率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有责任人资产 / 范围内资产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日常运营、月度复盘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开放问题量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状态为开放的问题数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日常运营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逾期任务量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超过截止日期的进行中任务数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日常运营、月度复盘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一次确认通过率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首轮通过确认项 / 确认项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月度复盘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验收通过率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验收通过任务 / 验收任务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月度复盘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返工率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进入返工轮次治理项 / 治理项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月度复盘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核心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正式应用成功率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应用成功项 / 应用项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月度复盘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征集任务完成率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已完成征集任务 / 全部征集任务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运营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征集文件转化率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进入待整理池文件 / 提交文件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运营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标准覆盖率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达标资产 / 范围内资产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季度标准评审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规则命中率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通过规则数 / 执行规则数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季度标准评审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标准影响资产数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标准启用固化快照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季度标准评审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标准变更频率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统计周期内版本变更次数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季度标准评审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平均问题关闭周期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关闭问题耗时 / 关闭问题数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仅时间事实具备时启用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问题复发率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复发问题 / 已解决问题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仅扫描全局事实具备时启用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自动处理率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自动处理问题 / 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仅事实具备时启用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10.4 页面与交互</w:t>
      </w:r>
    </w:p>
    <w:p>
      <w:r>
        <w:rPr>
          <w:rFonts w:ascii="PingFang SC" w:hAnsi="PingFang SC" w:eastAsia="PingFang SC"/>
          <w:b/>
        </w:rPr>
        <w:t>运营看板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1607800" cy="523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PingFang SC" w:hAnsi="PingFang SC" w:eastAsia="PingFang SC"/>
        </w:rPr>
        <w:t>指标无事实时显示"暂无数据 + 原因"（如"问题表缺少创建时间"），不以 0 或当前时间推算。</w:t>
      </w:r>
    </w:p>
    <w:p>
      <w:pPr>
        <w:pStyle w:val="ListBullet"/>
      </w:pPr>
      <w:r>
        <w:rPr>
          <w:rFonts w:ascii="PingFang SC" w:hAnsi="PingFang SC" w:eastAsia="PingFang SC"/>
        </w:rPr>
        <w:t>导出材料只读，不改任何治理状态。</w:t>
      </w:r>
    </w:p>
    <w:p>
      <w:pPr>
        <w:pStyle w:val="Heading3"/>
      </w:pPr>
      <w:r>
        <w:rPr>
          <w:rFonts w:ascii="PingFang SC" w:hAnsi="PingFang SC" w:eastAsia="PingFang SC"/>
        </w:rPr>
        <w:t>10.5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每个指标必须展示分子、分母、可用性、统计来源、生成时间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筛选只作用于同一资产范围内的事实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缺事实显示不可用原因，不推测、不以零替代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看板只读，不改变治理状态，不绕过确认/验收/应用权限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四类治理节奏固化：每日扫描、每周分派、每月复盘、季度标准评审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10.6 功能需求与验收</w:t>
      </w:r>
    </w:p>
    <w:p>
      <w:pPr>
        <w:pStyle w:val="RequirementID"/>
      </w:pPr>
      <w:r>
        <w:rPr>
          <w:rFonts w:ascii="PingFang SC" w:hAnsi="PingFang SC" w:eastAsia="PingFang SC"/>
        </w:rPr>
        <w:t>OPS-01 运营看板（P0）</w:t>
      </w:r>
    </w:p>
    <w:p>
      <w:pPr>
        <w:pStyle w:val="ListBullet"/>
      </w:pPr>
      <w:r>
        <w:rPr>
          <w:rFonts w:ascii="PingFang SC" w:hAnsi="PingFang SC" w:eastAsia="PingFang SC"/>
        </w:rPr>
        <w:t>功能：按标准/问题类型/责任人/资产类型/基地/日期筛选指标；月度复盘导出；逾期任务下钻责任人清单。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筛选 → 指标按同范围事实计算。</w:t>
      </w:r>
    </w:p>
    <w:p>
      <w:pPr>
        <w:pStyle w:val="ListNumber"/>
      </w:pPr>
      <w:r>
        <w:rPr>
          <w:rFonts w:ascii="PingFang SC" w:hAnsi="PingFang SC" w:eastAsia="PingFang SC"/>
        </w:rPr>
        <w:t>缺少时间事实 → 平均关闭周期显示不可用原因。</w:t>
      </w:r>
    </w:p>
    <w:p>
      <w:pPr>
        <w:pStyle w:val="ListNumber"/>
      </w:pPr>
      <w:r>
        <w:rPr>
          <w:rFonts w:ascii="PingFang SC" w:hAnsi="PingFang SC" w:eastAsia="PingFang SC"/>
        </w:rPr>
        <w:t>导出 → 复盘材料只读，不改治理状态。</w:t>
      </w:r>
    </w:p>
    <w:p>
      <w:pPr>
        <w:pStyle w:val="RequirementID"/>
      </w:pPr>
      <w:r>
        <w:rPr>
          <w:rFonts w:ascii="PingFang SC" w:hAnsi="PingFang SC" w:eastAsia="PingFang SC"/>
        </w:rPr>
        <w:t>OPS-02 治理节奏（P1）</w:t>
      </w:r>
    </w:p>
    <w:p>
      <w:pPr>
        <w:pStyle w:val="ListBullet"/>
      </w:pPr>
      <w:r>
        <w:rPr>
          <w:rFonts w:ascii="PingFang SC" w:hAnsi="PingFang SC" w:eastAsia="PingFang SC"/>
        </w:rPr>
        <w:t>功能：固化每日扫描、每周分派、每月质量复盘、季度标准评审四类节奏，展示责任角色、状态、下一节点、事实依据。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四类节奏展示完整。</w:t>
      </w:r>
    </w:p>
    <w:p>
      <w:pPr>
        <w:pStyle w:val="ListNumber"/>
      </w:pPr>
      <w:r>
        <w:rPr>
          <w:rFonts w:ascii="PingFang SC" w:hAnsi="PingFang SC" w:eastAsia="PingFang SC"/>
        </w:rPr>
        <w:t>无业务日期 → 不伪造时间轴日期。</w:t>
      </w:r>
    </w:p>
    <w:p>
      <w:pPr>
        <w:pStyle w:val="Heading2"/>
      </w:pPr>
      <w:r>
        <w:rPr>
          <w:rFonts w:ascii="PingFang SC" w:hAnsi="PingFang SC" w:eastAsia="PingFang SC"/>
        </w:rPr>
        <w:t>11. AI 数据交付</w:t>
      </w:r>
    </w:p>
    <w:p>
      <w:pPr>
        <w:pStyle w:val="Heading3"/>
      </w:pPr>
      <w:r>
        <w:rPr>
          <w:rFonts w:ascii="PingFang SC" w:hAnsi="PingFang SC" w:eastAsia="PingFang SC"/>
        </w:rPr>
        <w:t>11.1 功能目标</w:t>
      </w:r>
    </w:p>
    <w:p>
      <w:r>
        <w:rPr>
          <w:rFonts w:ascii="PingFang SC" w:hAnsi="PingFang SC" w:eastAsia="PingFang SC"/>
        </w:rPr>
        <w:t>把治理好的资产交付给 RAG 平台做语料。只有已标准化、权限明确、文件可用的资产才能进队列；解析、切片、索引逐文件执行，失败不阻塞、可重试；源资产变化自动撤回或重建索引。</w:t>
      </w:r>
    </w:p>
    <w:p>
      <w:pPr>
        <w:pStyle w:val="Heading3"/>
      </w:pPr>
      <w:r>
        <w:rPr>
          <w:rFonts w:ascii="PingFang SC" w:hAnsi="PingFang SC" w:eastAsia="PingFang SC"/>
        </w:rPr>
        <w:t>11.2 用户故事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内容管理员</w:t>
      </w:r>
      <w:r>
        <w:rPr>
          <w:rFonts w:ascii="PingFang SC" w:hAnsi="PingFang SC" w:eastAsia="PingFang SC"/>
        </w:rPr>
        <w:t>，我希望把已标准化资产推送到 RAGFlow，以便公司检索增强问答能用到图纸知识。</w:t>
      </w:r>
    </w:p>
    <w:p>
      <w:pPr>
        <w:pStyle w:val="ListBullet"/>
      </w:pPr>
      <w:r>
        <w:rPr>
          <w:rFonts w:ascii="PingFang SC" w:hAnsi="PingFang SC" w:eastAsia="PingFang SC"/>
        </w:rPr>
        <w:t>作为</w:t>
      </w:r>
      <w:r>
        <w:rPr>
          <w:rFonts w:ascii="PingFang SC" w:hAnsi="PingFang SC" w:eastAsia="PingFang SC"/>
          <w:b/>
        </w:rPr>
        <w:t>系统运维</w:t>
      </w:r>
      <w:r>
        <w:rPr>
          <w:rFonts w:ascii="PingFang SC" w:hAnsi="PingFang SC" w:eastAsia="PingFang SC"/>
        </w:rPr>
        <w:t>，我希望某个文件解析失败不影响整批，且能单独重试，以便交付不因单点失败中断。</w:t>
      </w:r>
    </w:p>
    <w:p>
      <w:pPr>
        <w:pStyle w:val="Heading3"/>
      </w:pPr>
      <w:r>
        <w:rPr>
          <w:rFonts w:ascii="PingFang SC" w:hAnsi="PingFang SC" w:eastAsia="PingFang SC"/>
        </w:rPr>
        <w:t>11.3 核心流程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>已标准化资产 → 准入检查（标准化/权限/文件可用）→ 进入交付队列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解析 → 切片 → 索引 → 同步（记录版本/元数据/索引状态）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源资产停用/权限变化/新版本 → 撤回或重建索引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82828"/>
          <w:sz w:val="17"/>
        </w:rPr>
        <w:t xml:space="preserve">   → 失败项幂等重试，不阻塞成功项</w:t>
      </w:r>
    </w:p>
    <w:p>
      <w:pPr>
        <w:pStyle w:val="Heading3"/>
      </w:pPr>
      <w:r>
        <w:rPr>
          <w:rFonts w:ascii="PingFang SC" w:hAnsi="PingFang SC" w:eastAsia="PingFang SC"/>
        </w:rPr>
        <w:t>11.4 页面与交互</w:t>
      </w:r>
    </w:p>
    <w:p>
      <w:r>
        <w:rPr>
          <w:rFonts w:ascii="PingFang SC" w:hAnsi="PingFang SC" w:eastAsia="PingFang SC"/>
          <w:b/>
        </w:rPr>
        <w:t>交付队列</w:t>
      </w:r>
      <w:r>
        <w:rPr>
          <w:rFonts w:ascii="PingFang SC" w:hAnsi="PingFang SC" w:eastAsia="PingFang SC"/>
        </w:rPr>
        <w:t>：</w:t>
      </w:r>
    </w:p>
    <w:p>
      <w:pPr>
        <w:spacing w:before="80" w:after="120"/>
        <w:jc w:val="left"/>
      </w:pPr>
      <w:r>
        <w:drawing>
          <wp:inline xmlns:a="http://schemas.openxmlformats.org/drawingml/2006/main" xmlns:pic="http://schemas.openxmlformats.org/drawingml/2006/picture">
            <wp:extent cx="11430000" cy="3403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PingFang SC" w:hAnsi="PingFang SC" w:eastAsia="PingFang SC"/>
        </w:rPr>
        <w:t>11.5 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仅已标准化、权限范围明确且文件可用的资产可进入交付队列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交付记录资产版本、文件版本、解析/切片/索引版本、元数据、访问范围、索引状态、最近同步时间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单文件失败不阻塞成功项；失败项显示原因、可幂等重试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源资产停用/权限变化/新版本发布 → 生成撤回或重建索引任务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索引状态不反向覆盖资产生命周期或治理验收结果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交付作业全量留痕，重试通过 retryOf 关联原作业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11.6 功能需求与验收</w:t>
      </w:r>
    </w:p>
    <w:p>
      <w:pPr>
        <w:pStyle w:val="RequirementID"/>
      </w:pPr>
      <w:r>
        <w:rPr>
          <w:rFonts w:ascii="PingFang SC" w:hAnsi="PingFang SC" w:eastAsia="PingFang SC"/>
        </w:rPr>
        <w:t>AI-01 AI 就绪准入（P0）</w:t>
      </w:r>
    </w:p>
    <w:p>
      <w:pPr>
        <w:pStyle w:val="ListBullet"/>
      </w:pPr>
      <w:r>
        <w:rPr>
          <w:rFonts w:ascii="PingFang SC" w:hAnsi="PingFang SC" w:eastAsia="PingFang SC"/>
        </w:rPr>
        <w:t>功能：仅已标准化、权限范围明确且文件可用的资产可进入交付队列，携带资产版本、文件版本、权限范围。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未标准化/无权限/文件不可用 → 不在交付队列。</w:t>
      </w:r>
    </w:p>
    <w:p>
      <w:pPr>
        <w:pStyle w:val="ListNumber"/>
      </w:pPr>
      <w:r>
        <w:rPr>
          <w:rFonts w:ascii="PingFang SC" w:hAnsi="PingFang SC" w:eastAsia="PingFang SC"/>
        </w:rPr>
        <w:t>已就绪资产 → 可入队且信息完整。</w:t>
      </w:r>
    </w:p>
    <w:p>
      <w:pPr>
        <w:pStyle w:val="RequirementID"/>
      </w:pPr>
      <w:r>
        <w:rPr>
          <w:rFonts w:ascii="PingFang SC" w:hAnsi="PingFang SC" w:eastAsia="PingFang SC"/>
        </w:rPr>
        <w:t>AI-02 RAGFlow 交付作业（P0）</w:t>
      </w:r>
    </w:p>
    <w:p>
      <w:pPr>
        <w:pStyle w:val="ListBullet"/>
      </w:pPr>
      <w:r>
        <w:rPr>
          <w:rFonts w:ascii="PingFang SC" w:hAnsi="PingFang SC" w:eastAsia="PingFang SC"/>
        </w:rPr>
        <w:t>功能：记录解析、切片、索引、同步版本、元数据、访问范围、索引状态、最近同步时间；失败项不阻塞成功项，可幂等重试；源资产停用、权限变化、新版本发布时生成撤回/重建任务。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单文件解析失败 → 其余文件继续，失败项显示原因、可重试。</w:t>
      </w:r>
    </w:p>
    <w:p>
      <w:pPr>
        <w:pStyle w:val="ListNumber"/>
      </w:pPr>
      <w:r>
        <w:rPr>
          <w:rFonts w:ascii="PingFang SC" w:hAnsi="PingFang SC" w:eastAsia="PingFang SC"/>
        </w:rPr>
        <w:t>源资产停用 → 生成撤回任务。</w:t>
      </w:r>
    </w:p>
    <w:p>
      <w:pPr>
        <w:pStyle w:val="ListNumber"/>
      </w:pPr>
      <w:r>
        <w:rPr>
          <w:rFonts w:ascii="PingFang SC" w:hAnsi="PingFang SC" w:eastAsia="PingFang SC"/>
        </w:rPr>
        <w:t>索引状态不反向覆盖资产生命周期或治理验收结果。</w:t>
      </w:r>
    </w:p>
    <w:p>
      <w:pPr>
        <w:pStyle w:val="RequirementID"/>
      </w:pPr>
      <w:r>
        <w:rPr>
          <w:rFonts w:ascii="PingFang SC" w:hAnsi="PingFang SC" w:eastAsia="PingFang SC"/>
        </w:rPr>
        <w:t>AI-03 交付审计（P1）</w:t>
      </w:r>
    </w:p>
    <w:p>
      <w:pPr>
        <w:pStyle w:val="ListBullet"/>
      </w:pPr>
      <w:r>
        <w:rPr>
          <w:rFonts w:ascii="PingFang SC" w:hAnsi="PingFang SC" w:eastAsia="PingFang SC"/>
        </w:rPr>
        <w:t>功能：交付作业全量留痕（作业类型、资产/文件版本、触发原因、结果、重试来源）。</w:t>
      </w:r>
    </w:p>
    <w:p>
      <w:pPr>
        <w:pStyle w:val="ListBullet"/>
      </w:pPr>
      <w:r>
        <w:rPr>
          <w:rFonts w:ascii="PingFang SC" w:hAnsi="PingFang SC" w:eastAsia="PingFang SC"/>
        </w:rPr>
        <w:t>验收：</w:t>
      </w:r>
    </w:p>
    <w:p>
      <w:pPr>
        <w:pStyle w:val="ListNumber"/>
      </w:pPr>
      <w:r>
        <w:rPr>
          <w:rFonts w:ascii="PingFang SC" w:hAnsi="PingFang SC" w:eastAsia="PingFang SC"/>
        </w:rPr>
        <w:t>作业执行 → 审计记录含触发原因与结果。</w:t>
      </w:r>
    </w:p>
    <w:p>
      <w:pPr>
        <w:pStyle w:val="ListNumber"/>
      </w:pPr>
      <w:r>
        <w:rPr>
          <w:rFonts w:ascii="PingFang SC" w:hAnsi="PingFang SC" w:eastAsia="PingFang SC"/>
        </w:rPr>
        <w:t>重试 → 新作业通过 retryOf 关联原作业。</w:t>
      </w:r>
    </w:p>
    <w:p>
      <w:pPr>
        <w:pStyle w:val="Heading2"/>
      </w:pPr>
      <w:r>
        <w:rPr>
          <w:rFonts w:ascii="PingFang SC" w:hAnsi="PingFang SC" w:eastAsia="PingFang SC"/>
        </w:rPr>
        <w:t>12. 权限设计</w:t>
      </w:r>
    </w:p>
    <w:p>
      <w:pPr>
        <w:pStyle w:val="Heading3"/>
      </w:pPr>
      <w:r>
        <w:rPr>
          <w:rFonts w:ascii="PingFang SC" w:hAnsi="PingFang SC" w:eastAsia="PingFang SC"/>
        </w:rPr>
        <w:t>12.1 权限矩阵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</w:trP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操作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普通员工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资产责任人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标准评审人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文档维护者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内容管理员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搜索/查看/预览/下载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收藏/评论/点赞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按征集任务提交文件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分发的任务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分发的任务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分发的任务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分发的任务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创建/分发征集任务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征集验收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是（或指定验收人）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标准编制/修订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标准评审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是（被配置为评审人时）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是（批准/裁决）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标准启用/停用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标准影响复核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治理任务编排/执行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可协助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质量验收/标记标准化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责任分配/移交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查看运营指标/复盘导出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管理基础字典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12.2 数据范围判定规则</w:t>
      </w:r>
    </w:p>
    <w:p>
      <w:pPr>
        <w:pStyle w:val="ListBullet"/>
      </w:pPr>
      <w:r>
        <w:rPr>
          <w:rFonts w:ascii="PingFang SC" w:hAnsi="PingFang SC" w:eastAsia="PingFang SC"/>
        </w:rPr>
        <w:t>用户数据范围按</w:t>
      </w:r>
      <w:r>
        <w:rPr>
          <w:rFonts w:ascii="PingFang SC" w:hAnsi="PingFang SC" w:eastAsia="PingFang SC"/>
          <w:b/>
        </w:rPr>
        <w:t>蓝本或基地</w:t>
      </w:r>
      <w:r>
        <w:rPr>
          <w:rFonts w:ascii="PingFang SC" w:hAnsi="PingFang SC" w:eastAsia="PingFang SC"/>
        </w:rPr>
        <w:t>配置（ADR-0004）。</w:t>
      </w:r>
    </w:p>
    <w:p>
      <w:pPr>
        <w:pStyle w:val="ListBullet"/>
      </w:pPr>
      <w:r>
        <w:rPr>
          <w:rFonts w:ascii="PingFang SC" w:hAnsi="PingFang SC" w:eastAsia="PingFang SC"/>
        </w:rPr>
        <w:t>用户可访问一份资料，当且仅当该资料</w:t>
      </w:r>
      <w:r>
        <w:rPr>
          <w:rFonts w:ascii="PingFang SC" w:hAnsi="PingFang SC" w:eastAsia="PingFang SC"/>
          <w:b/>
        </w:rPr>
        <w:t>至少一个适用范围</w:t>
      </w:r>
      <w:r>
        <w:rPr>
          <w:rFonts w:ascii="PingFang SC" w:hAnsi="PingFang SC" w:eastAsia="PingFang SC"/>
        </w:rPr>
        <w:t>命中用户授权的蓝本或基地。</w:t>
      </w:r>
    </w:p>
    <w:p>
      <w:pPr>
        <w:pStyle w:val="ListBullet"/>
      </w:pPr>
      <w:r>
        <w:rPr>
          <w:rFonts w:ascii="PingFang SC" w:hAnsi="PingFang SC" w:eastAsia="PingFang SC"/>
        </w:rPr>
        <w:t>搜索、预览、下载、直链访问分别执行数据范围校验，不依赖前端隐藏。</w:t>
      </w:r>
    </w:p>
    <w:p>
      <w:pPr>
        <w:pStyle w:val="ListBullet"/>
      </w:pPr>
      <w:r>
        <w:rPr>
          <w:rFonts w:ascii="PingFang SC" w:hAnsi="PingFang SC" w:eastAsia="PingFang SC"/>
        </w:rPr>
        <w:t>征集分发范围受内容管理员数据范围约束；员工只能看到分发给自己的征集任务。</w:t>
      </w:r>
    </w:p>
    <w:p>
      <w:pPr>
        <w:pStyle w:val="ListBullet"/>
      </w:pPr>
      <w:r>
        <w:rPr>
          <w:rFonts w:ascii="PingFang SC" w:hAnsi="PingFang SC" w:eastAsia="PingFang SC"/>
        </w:rPr>
        <w:t>关系图/关系列表只展示用户有权查看的关联资产；无权资产不泄露名称/编号/适用范围/文件信息。</w:t>
      </w:r>
    </w:p>
    <w:p>
      <w:pPr>
        <w:pStyle w:val="Heading2"/>
      </w:pPr>
      <w:r>
        <w:rPr>
          <w:rFonts w:ascii="PingFang SC" w:hAnsi="PingFang SC" w:eastAsia="PingFang SC"/>
        </w:rPr>
        <w:t>13. 非功能需求</w:t>
      </w:r>
    </w:p>
    <w:p>
      <w:pPr>
        <w:pStyle w:val="Heading3"/>
      </w:pPr>
      <w:r>
        <w:rPr>
          <w:rFonts w:ascii="PingFang SC" w:hAnsi="PingFang SC" w:eastAsia="PingFang SC"/>
        </w:rPr>
        <w:t>13.1 性能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NFR-P01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搜索/筛选 2 秒内返回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约定数据规模（100 万资产级）压测通过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NFR-P02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资产详情 2 秒内打开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同上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NFR-P03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100 文件批量上传单文件失败不丢整批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见 AC-23（V1.8）与 AST-U05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NFR-P04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扫描 10 万资产级在 30 分钟内完成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定时扫描全量运行时间验收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NFR-P05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列表分页稳定，图像模式首屏 2 秒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缩略图懒加载，服务端分页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13.2 并发与一致性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NFR-C01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标准/任务/字典/资产/关联并发修改返回 409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乐观锁版本校验，不静默覆盖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NFR-C02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正式应用幂等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结果版本+资产版本双重校验，重试安全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NFR-C03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征集提交与上传单文件失败可重试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保留已完成部分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NFR-C04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扫描问题稳定指纹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重复运行只更新同一问题，不重复建单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13.3 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NFR-S01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文件访问经权限校验后的临时地址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不暴露对象存储凭证，响应 </w:t>
            </w:r>
            <w:r>
              <w:rPr>
                <w:rFonts w:ascii="Consolas" w:hAnsi="Consolas" w:eastAsia="Consolas"/>
                <w:color w:val="505050"/>
              </w:rPr>
              <w:t>no-store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NFR-S02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搜索/详情/关系/预览/下载分别鉴权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后端独立执行，不依赖前端隐藏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NFR-S03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上传校验扩展名/实际类型/大小/摘要/恶意内容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拒绝可执行文件与恶意内容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NFR-S04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日志不得记录文件内容、密码、令牌、数据库凭证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编码规范强制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NFR-S05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未登录访问跳转登录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不显示资产摘要或文件信息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13.4 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NFR-A01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上传、修改、下载、停用、治理、标准启停、责任移交、权限变更全留痕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操作人/时间/原值/新值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NFR-A02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关系与关联变更审计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建立/修改/解除均记录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NFR-A03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审计记录不可篡改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追加式存储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13.5 可用性与兼容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NFR-U01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 PC 浏览器最新两主版本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Chrome/Edge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NFR-U02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1366×768 及以上分辨率完整操作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窄屏筛选与指标纵向折叠，不横向溢出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NFR-U03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旧系统数据兼容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旧主键/原值保留，扩展表承接，只读核对后再切换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14. 版本规划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切片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依赖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里程碑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 标准体系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6 章全部、标准评审角色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—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标准可评审发布、影响可分析、遵从度可度量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 组织与征集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7 章、第 8 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员工系统对接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征集文件可追溯进入待整理池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C 治理修订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9 章、第 10 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切片 A/B 部分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看板有明确消费方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D AI 交付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11 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切片 A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RAGFlow 交付闭环验收通过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E 边界与复盘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月度复盘流程、指标消费监控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切片 C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V2.0 全量验收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实施顺序：A → B → C →（D ∥ E）。</w:t>
      </w:r>
    </w:p>
    <w:p>
      <w:pPr>
        <w:pStyle w:val="Heading2"/>
      </w:pPr>
      <w:r>
        <w:rPr>
          <w:rFonts w:ascii="PingFang SC" w:hAnsi="PingFang SC" w:eastAsia="PingFang SC"/>
        </w:rPr>
        <w:t>15. 技术设计范围声明（数据模型/API 移出 PRD）</w:t>
      </w:r>
    </w:p>
    <w:p>
      <w:r>
        <w:rPr>
          <w:rFonts w:ascii="PingFang SC" w:hAnsi="PingFang SC" w:eastAsia="PingFang SC"/>
        </w:rPr>
        <w:t>&gt; 本章是 PRD 的技术边界声明。</w:t>
      </w:r>
      <w:r>
        <w:rPr>
          <w:rFonts w:ascii="PingFang SC" w:hAnsi="PingFang SC" w:eastAsia="PingFang SC"/>
          <w:b/>
        </w:rPr>
        <w:t>数据模型、API 契约、组件设计、搜索方案等技术方案不属于 PRD，移入技术设计文档（`docs/technical-design.md` V2.0 章节），并在第 16 章开放问题确认后重新设计，不沿用 V1.8 已实现的代码结构作为权威。</w:t>
      </w:r>
    </w:p>
    <w:p>
      <w:pPr>
        <w:pStyle w:val="Heading3"/>
      </w:pPr>
      <w:r>
        <w:rPr>
          <w:rFonts w:ascii="PingFang SC" w:hAnsi="PingFang SC" w:eastAsia="PingFang SC"/>
        </w:rPr>
        <w:t>15.1 为什么移出 PRD</w:t>
      </w:r>
    </w:p>
    <w:p>
      <w:pPr>
        <w:pStyle w:val="ListNumber"/>
      </w:pPr>
      <w:r>
        <w:rPr>
          <w:rFonts w:ascii="PingFang SC" w:hAnsi="PingFang SC" w:eastAsia="PingFang SC"/>
          <w:b/>
        </w:rPr>
        <w:t>职责分离</w:t>
      </w:r>
      <w:r>
        <w:rPr>
          <w:rFonts w:ascii="PingFang SC" w:hAnsi="PingFang SC" w:eastAsia="PingFang SC"/>
        </w:rPr>
        <w:t>：PRD 只回答"做什么、为什么、给谁用、什么规则"；"用什么表、什么字段、什么接口"是技术设计（TDD）的职责。业务方评审应聚焦业务决策，不被技术细节干扰。</w:t>
      </w:r>
    </w:p>
    <w:p>
      <w:pPr>
        <w:pStyle w:val="ListNumber"/>
      </w:pPr>
      <w:r>
        <w:rPr>
          <w:rFonts w:ascii="PingFang SC" w:hAnsi="PingFang SC" w:eastAsia="PingFang SC"/>
          <w:b/>
        </w:rPr>
        <w:t>避免过早锁定</w:t>
      </w:r>
      <w:r>
        <w:rPr>
          <w:rFonts w:ascii="PingFang SC" w:hAnsi="PingFang SC" w:eastAsia="PingFang SC"/>
        </w:rPr>
        <w:t>：技术方案在业务规则确认后设计，避免用旧实现框住新需求。V1.8 迁移 SQL 是历史实现，不代表 V2.0 的最优方案。</w:t>
      </w:r>
    </w:p>
    <w:p>
      <w:pPr>
        <w:pStyle w:val="ListNumber"/>
      </w:pPr>
      <w:r>
        <w:rPr>
          <w:rFonts w:ascii="PingFang SC" w:hAnsi="PingFang SC" w:eastAsia="PingFang SC"/>
          <w:b/>
        </w:rPr>
        <w:t>保持演进空间</w:t>
      </w:r>
      <w:r>
        <w:rPr>
          <w:rFonts w:ascii="PingFang SC" w:hAnsi="PingFang SC" w:eastAsia="PingFang SC"/>
        </w:rPr>
        <w:t>：V2.0 新增能力（组织同步、征集、AI 交付、规则引擎化标准）可能需要全新技术方案（员工数据源、调度器、规则执行引擎、存储策略），PRD 不预设实现。</w:t>
      </w:r>
    </w:p>
    <w:p>
      <w:pPr>
        <w:pStyle w:val="Heading3"/>
      </w:pPr>
      <w:r>
        <w:rPr>
          <w:rFonts w:ascii="PingFang SC" w:hAnsi="PingFang SC" w:eastAsia="PingFang SC"/>
        </w:rPr>
        <w:t>15.2 PRD 提供给技术设计的输入（本 PRD 已定义）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来源章节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技术设计需承接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业务对象与字段口径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5.1/5.2/5.3/6.7/8.6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实体模型、表结构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业务规则（含异常流）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各章 R 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领域规则、事务边界、并发控制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4.1/6.4/9.5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状态流转、事件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权限与数据范围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 12 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授权模型、鉴权中间件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非功能需求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 13 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性能方案、存储方案、调度方案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快照隔离/幂等/审计要求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6.6/9.5/13.4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版本字段、幂等键、审计表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15.3 技术设计需回答的关键决策（TDD 待办，非 PRD 范围）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技术决策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T-01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数据模型设计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实体/表/索引，基于 15.2 输入重新设计，不抄 V1.8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T-02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搜索实现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100 万级 2 秒返回：全文索引/ES/LIKE？旧文本兼容搜索如何实现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T-03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文件存储与预览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对象存储选型、DOCX 转 PDF 服务、三维封面缩略图（OCCT 渲染 PNG）、V2.1 三维在线查看（OCCT 转 GLB + Three.js）、X_T 双文件规范（STEP 预览 + X_T 下载）、DWG/DXF 转 PDF（ODA，待 Q-37）、缩略图生成、打包下载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T-04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规则执行引擎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标准规则（REQUIRED/NAMING/PATTERN 等）如何被扫描与提交拦截执行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T-05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扫描调度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定时/手动扫描的调度器、批处理、断点续扫、10 万级 30 分钟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T-06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组织同步对接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员工系统对接协议、增量同步、幂等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T-07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AI 交付集成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RAGFlow 对接协议、作业队列、重试与撤回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T-08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认证与安全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统一认证接入、JWT/Session、接口级权限与数据范围过滤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T-09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前端架构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路由/状态管理/组件库主题/大列表性能/缓存策略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T-10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测试策略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单元/集成/E2E 分层、覆盖率、性能压测、兼容矩阵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15.4 技术设计文档的交付时机</w:t>
      </w:r>
    </w:p>
    <w:p>
      <w:pPr>
        <w:pStyle w:val="ListNumber"/>
      </w:pPr>
      <w:r>
        <w:rPr>
          <w:rFonts w:ascii="PingFang SC" w:hAnsi="PingFang SC" w:eastAsia="PingFang SC"/>
        </w:rPr>
        <w:t>第 16 章开放问题中影响技术选型的项（Q-14/15/16/18/19 等）确认后，启动技术设计；</w:t>
      </w:r>
    </w:p>
    <w:p>
      <w:pPr>
        <w:pStyle w:val="ListNumber"/>
      </w:pPr>
      <w:r>
        <w:rPr>
          <w:rFonts w:ascii="PingFang SC" w:hAnsi="PingFang SC" w:eastAsia="PingFang SC"/>
        </w:rPr>
        <w:t>技术设计按切片（A~E）随 PRD 切片同步评审，先评审后编码；</w:t>
      </w:r>
    </w:p>
    <w:p>
      <w:pPr>
        <w:pStyle w:val="ListNumber"/>
      </w:pPr>
      <w:r>
        <w:rPr>
          <w:rFonts w:ascii="PingFang SC" w:hAnsi="PingFang SC" w:eastAsia="PingFang SC"/>
        </w:rPr>
        <w:t>技术设计文档独立于本 PRD 维护，两者通过编号（章节/需求 ID）互相引用。</w:t>
      </w:r>
    </w:p>
    <w:p>
      <w:pPr>
        <w:pStyle w:val="Heading2"/>
      </w:pPr>
      <w:r>
        <w:rPr>
          <w:rFonts w:ascii="PingFang SC" w:hAnsi="PingFang SC" w:eastAsia="PingFang SC"/>
        </w:rPr>
        <w:t>16. 开放问题与待确认事项（评审清单）</w:t>
      </w:r>
    </w:p>
    <w:p>
      <w:r>
        <w:rPr>
          <w:rFonts w:ascii="PingFang SC" w:hAnsi="PingFang SC" w:eastAsia="PingFang SC"/>
        </w:rPr>
        <w:t>&gt; 本清单把文档中所有</w:t>
      </w:r>
      <w:r>
        <w:rPr>
          <w:rFonts w:ascii="PingFang SC" w:hAnsi="PingFang SC" w:eastAsia="PingFang SC"/>
          <w:b/>
        </w:rPr>
        <w:t>假设、示例值、待定决策</w:t>
      </w:r>
      <w:r>
        <w:rPr>
          <w:rFonts w:ascii="PingFang SC" w:hAnsi="PingFang SC" w:eastAsia="PingFang SC"/>
        </w:rPr>
        <w:t>显式列出。产品方案从"提案"变"方案"，必须由业务方/干系人逐条确认。未确认前，相关章节视为草案。状态：🔴 未确认 / 🟡 部分确认 / ✅ 已确认。</w:t>
      </w:r>
    </w:p>
    <w:p>
      <w:pPr>
        <w:pStyle w:val="Heading3"/>
      </w:pPr>
      <w:r>
        <w:rPr>
          <w:rFonts w:ascii="PingFang SC" w:hAnsi="PingFang SC" w:eastAsia="PingFang SC"/>
        </w:rPr>
        <w:t>16.1 业务规则类（直接影响功能与数据模型）</w:t>
      </w:r>
    </w:p>
    <w:p>
      <w:r>
        <w:rPr>
          <w:rFonts w:ascii="PingFang SC" w:hAnsi="PingFang SC" w:eastAsia="PingFang SC"/>
        </w:rPr>
        <w:t>&gt; 修正说明：Q-01 已对齐现有代码事实（质量指标为 5 项、默认阈值 0.8）；</w:t>
      </w:r>
      <w:r>
        <w:rPr>
          <w:rFonts w:ascii="PingFang SC" w:hAnsi="PingFang SC" w:eastAsia="PingFang SC"/>
          <w:b/>
        </w:rPr>
        <w:t>截至 2026-08-15 全部 42 项开放问题已由业务方确认完毕（✅）</w:t>
      </w:r>
      <w:r>
        <w:rPr>
          <w:rFonts w:ascii="PingFang SC" w:hAnsi="PingFang SC" w:eastAsia="PingFang SC"/>
        </w:rPr>
        <w:t>，未确认状态仅保留在历史评审记录中。本节保留推荐方案列作为决策依据存档。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开放问题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当前假设 / 现状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推荐方案（待确认）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影响范围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Q-01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质量验收指标与阈值？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PRD 原写 4 指标（95% 等）；</w:t>
            </w:r>
            <w:r>
              <w:rPr>
                <w:rFonts w:ascii="PingFang SC" w:hAnsi="PingFang SC" w:eastAsia="PingFang SC"/>
                <w:b/>
              </w:rPr>
              <w:t>现有代码是 5 指标、默认阈值 0.8</w:t>
            </w:r>
            <w:r>
              <w:rPr>
                <w:rFonts w:ascii="PingFang SC" w:hAnsi="PingFang SC" w:eastAsia="PingFang SC"/>
              </w:rPr>
              <w:t>（REQUIRED_FIELD_COMPLETENESS 必填完整率 / ASSET_SCOPE_VALIDITY 范围有效性 / STANDARD_DICTIONARY_HIT_RATE 字典命中率 / OWNER_COVERAGE 责任人覆盖率 / SAMPLE_ACCURACY 抽样准确率）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已确认（方案 A）</w:t>
            </w:r>
            <w:r>
              <w:rPr>
                <w:rFonts w:ascii="PingFang SC" w:hAnsi="PingFang SC" w:eastAsia="PingFang SC"/>
              </w:rPr>
              <w:t>：沿用 5 指标，阈值默认 0.8，由质量策略配置（不同任务类型可覆盖）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6.3 L6、9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Q-02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资料编号编码规则？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 xml:space="preserve">示例 </w:t>
            </w:r>
            <w:r>
              <w:rPr>
                <w:rFonts w:ascii="Consolas" w:hAnsi="Consolas" w:eastAsia="Consolas"/>
                <w:color w:val="505050"/>
              </w:rPr>
              <w:t>[类型前缀]-[序号]-[版本]</w:t>
            </w:r>
            <w:r>
              <w:rPr>
                <w:rFonts w:ascii="PingFang SC" w:hAnsi="PingFang SC" w:eastAsia="PingFang SC"/>
              </w:rPr>
              <w:t xml:space="preserve">，如 </w:t>
            </w:r>
            <w:r>
              <w:rPr>
                <w:rFonts w:ascii="Consolas" w:hAnsi="Consolas" w:eastAsia="Consolas"/>
                <w:color w:val="505050"/>
              </w:rPr>
              <w:t>M-2311-001-A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已确认（方案 A）</w:t>
            </w:r>
            <w:r>
              <w:rPr>
                <w:rFonts w:ascii="PingFang SC" w:hAnsi="PingFang SC" w:eastAsia="PingFang SC"/>
              </w:rPr>
              <w:t xml:space="preserve">：无前缀纯数字自增序号，全局唯一（如 </w:t>
            </w:r>
            <w:r>
              <w:rPr>
                <w:rFonts w:ascii="Consolas" w:hAnsi="Consolas" w:eastAsia="Consolas"/>
                <w:color w:val="505050"/>
              </w:rPr>
              <w:t>100001</w:t>
            </w:r>
            <w:r>
              <w:rPr>
                <w:rFonts w:ascii="PingFang SC" w:hAnsi="PingFang SC" w:eastAsia="PingFang SC"/>
              </w:rPr>
              <w:t>、</w:t>
            </w:r>
            <w:r>
              <w:rPr>
                <w:rFonts w:ascii="Consolas" w:hAnsi="Consolas" w:eastAsia="Consolas"/>
                <w:color w:val="505050"/>
              </w:rPr>
              <w:t>100002</w:t>
            </w:r>
            <w:r>
              <w:rPr>
                <w:rFonts w:ascii="PingFang SC" w:hAnsi="PingFang SC" w:eastAsia="PingFang SC"/>
              </w:rPr>
              <w:t>…）；历史编号原样保留不追溯；检索按编号精确匹配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5.1、6.3 L3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Q-03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文件命名规范？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示例 </w:t>
            </w:r>
            <w:r>
              <w:rPr>
                <w:rFonts w:ascii="Consolas" w:hAnsi="Consolas" w:eastAsia="Consolas"/>
                <w:color w:val="505050"/>
              </w:rPr>
              <w:t>[对象]-[类型]-[版本]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已确认（方案 C）</w:t>
            </w:r>
            <w:r>
              <w:rPr>
                <w:rFonts w:ascii="PingFang SC" w:hAnsi="PingFang SC" w:eastAsia="PingFang SC"/>
              </w:rPr>
              <w:t xml:space="preserve">：软约束（提示不拦截），仅对"新建文件夹"等无意义名告警进问题池；推荐命名 </w:t>
            </w:r>
            <w:r>
              <w:rPr>
                <w:rFonts w:ascii="Consolas" w:hAnsi="Consolas" w:eastAsia="Consolas"/>
                <w:color w:val="505050"/>
              </w:rPr>
              <w:t>[对象]-[文件角色]-[版本]</w:t>
            </w:r>
            <w:r>
              <w:rPr>
                <w:rFonts w:ascii="PingFang SC" w:hAnsi="PingFang SC" w:eastAsia="PingFang SC"/>
              </w:rPr>
              <w:t xml:space="preserve"> 但不强制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6.3 L4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Q-04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蓝本完整编码清单？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H03、P02…储能蓝本待确认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已确认（方案 C）</w:t>
            </w:r>
            <w:r>
              <w:rPr>
                <w:rFonts w:ascii="PingFang SC" w:hAnsi="PingFang SC" w:eastAsia="PingFang SC"/>
              </w:rPr>
              <w:t>：蓝本字典由内容管理员维护（不代码写死），新增/变更需业务确认；储能编码由储能业务线提供；蓝本软必填缺失进治理队列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5.2、基础字典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Q-05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分类粒度？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两套层级 + 分级必填 + 渐进式录入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—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Q-06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征集任务是否复用治理任务模型？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复用任务编号体系，扩展征集字段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 xml:space="preserve">：复用治理任务模型（共用任务/计划/责任人），新增 </w:t>
            </w:r>
            <w:r>
              <w:rPr>
                <w:rFonts w:ascii="Consolas" w:hAnsi="Consolas" w:eastAsia="Consolas"/>
                <w:color w:val="505050"/>
              </w:rPr>
              <w:t>collection_submission</w:t>
            </w:r>
            <w:r>
              <w:rPr>
                <w:rFonts w:ascii="PingFang SC" w:hAnsi="PingFang SC" w:eastAsia="PingFang SC"/>
              </w:rPr>
              <w:t xml:space="preserve"> 子表记录提交明细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8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Q-07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征集文件与手工上传资产生命周期一致？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一致，走标准治理流程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：一致（进入待整理池后无差别治理），征集记录作为来源事实保留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9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Q-08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标准评审组成员构成？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设计/工艺/质量/标准化/IT 各一名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已确认（修订）</w:t>
            </w:r>
            <w:r>
              <w:rPr>
                <w:rFonts w:ascii="PingFang SC" w:hAnsi="PingFang SC" w:eastAsia="PingFang SC"/>
              </w:rPr>
              <w:t>：评审人</w:t>
            </w:r>
            <w:r>
              <w:rPr>
                <w:rFonts w:ascii="PingFang SC" w:hAnsi="PingFang SC" w:eastAsia="PingFang SC"/>
                <w:b/>
              </w:rPr>
              <w:t>可配置多名、至少 1 位</w:t>
            </w:r>
            <w:r>
              <w:rPr>
                <w:rFonts w:ascii="PingFang SC" w:hAnsi="PingFang SC" w:eastAsia="PingFang SC"/>
              </w:rPr>
              <w:t>；由内容管理员维护评审人列表（可从设计/工艺/质量/标准化/IT 中选人），评审记录留痕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 章、角色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Q-09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标准编码格式 </w:t>
            </w:r>
            <w:r>
              <w:rPr>
                <w:rFonts w:ascii="Consolas" w:hAnsi="Consolas" w:eastAsia="Consolas"/>
                <w:color w:val="505050"/>
              </w:rPr>
              <w:t>STD-[域]-[序号]</w:t>
            </w:r>
            <w:r>
              <w:rPr>
                <w:rFonts w:ascii="PingFang SC" w:hAnsi="PingFang SC" w:eastAsia="PingFang SC"/>
              </w:rPr>
              <w:t>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建议格式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 xml:space="preserve">：采用 </w:t>
            </w:r>
            <w:r>
              <w:rPr>
                <w:rFonts w:ascii="Consolas" w:hAnsi="Consolas" w:eastAsia="Consolas"/>
                <w:color w:val="505050"/>
              </w:rPr>
              <w:t>STD-[域]-[序号]</w:t>
            </w:r>
            <w:r>
              <w:rPr>
                <w:rFonts w:ascii="PingFang SC" w:hAnsi="PingFang SC" w:eastAsia="PingFang SC"/>
              </w:rPr>
              <w:t>，域为 TERM/ELEMENT/CODE/NAME/VALUE/QUALITY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6.7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Q-10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业务确认/验收责任人可否指派他人？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允许指派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：允许（默认内容管理员，可指派），指派记录进审计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9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16.2 组织与权限类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开放问题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当前假设 / 现状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推荐方案（待确认）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影响范围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Q-11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组织同步对接哪个员工系统？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待对接，字段设计归 TDD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：接入公司统一认证平台已有组织接口；字段按 7 章口径（工号/姓名/部门/岗位/在职状态），每日增量同步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7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Q-12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数据范围授权粒度？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按蓝本或基地，命中任一可访问（ADR-0004）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：沿用 ADR-0004，用户可同时授权多个蓝本/基地（并集）；工序段不单独授权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11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Q-13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新角色映射？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新增标准评审组成员角色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已确认（与 Q-08 一致）</w:t>
            </w:r>
            <w:r>
              <w:rPr>
                <w:rFonts w:ascii="PingFang SC" w:hAnsi="PingFang SC" w:eastAsia="PingFang SC"/>
              </w:rPr>
              <w:t>：不新增独立角色，标准评审人由内容管理员从现有角色中配置（至少 1 位，可多名）；部门管理者复用现有角色+数据范围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11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16.3 集成与外部依赖类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开放问题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当前假设 / 现状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推荐方案（待确认）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影响范围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Q-14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RAGFlow 对接协议？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记录版本/元数据/索引状态，失败可重试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：RAGFlow 提供知识库创建/文档上传/重建 API；本系统实现作业队列 + 状态同步 + 撤回（先按 HTTP 接口设计，协议细节入 TDD）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11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Q-15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设备互联数据来源？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只读消费，数据外部维护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推荐：</w:t>
            </w:r>
            <w:r>
              <w:rPr>
                <w:rFonts w:ascii="PingFang SC" w:hAnsi="PingFang SC" w:eastAsia="PingFang SC"/>
                <w:b/>
              </w:rPr>
              <w:t>沿用现状</w:t>
            </w:r>
            <w:r>
              <w:rPr>
                <w:rFonts w:ascii="PingFang SC" w:hAnsi="PingFang SC" w:eastAsia="PingFang SC"/>
              </w:rPr>
              <w:t>（只读查询已实现），数据由外部设备系统维护，本系统仅反查展示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已确认（沿用现状）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Q-16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办公软件提醒对接？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外部送达通道，不维护第二套状态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 xml:space="preserve">：接入公司内部办公软件 </w:t>
            </w:r>
            <w:r>
              <w:rPr>
                <w:rFonts w:ascii="PingFang SC" w:hAnsi="PingFang SC" w:eastAsia="PingFang SC"/>
                <w:b/>
              </w:rPr>
              <w:t>come3.0</w:t>
            </w:r>
            <w:r>
              <w:rPr>
                <w:rFonts w:ascii="PingFang SC" w:hAnsi="PingFang SC" w:eastAsia="PingFang SC"/>
              </w:rPr>
              <w:t>（钉钉套壳）；仅发送提醒+回链，失败不改变平台状态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边界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Q-17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旧数据迁移范围与优先级？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旧表保留，扩展表承接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</w:t>
            </w:r>
            <w:r>
              <w:rPr>
                <w:rFonts w:ascii="PingFang SC" w:hAnsi="PingFang SC" w:eastAsia="PingFang SC"/>
                <w:b/>
              </w:rPr>
              <w:t>只融合资产表</w:t>
            </w:r>
            <w:r>
              <w:rPr>
                <w:rFonts w:ascii="PingFang SC" w:hAnsi="PingFang SC" w:eastAsia="PingFang SC"/>
              </w:rPr>
              <w:t>（sys_drawing → 资产包/范围/文件），</w:t>
            </w:r>
            <w:r>
              <w:rPr>
                <w:rFonts w:ascii="PingFang SC" w:hAnsi="PingFang SC" w:eastAsia="PingFang SC"/>
                <w:b/>
              </w:rPr>
              <w:t>其余旧表（收藏/评论/点赞/日志）舍弃不迁移</w:t>
            </w:r>
            <w:r>
              <w:rPr>
                <w:rFonts w:ascii="PingFang SC" w:hAnsi="PingFang SC" w:eastAsia="PingFang SC"/>
              </w:rPr>
              <w:t>；旧文件迁移按需评估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15.4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16.4 非功能与验收类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开放问题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当前假设 / 现状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推荐方案（待确认）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影响范围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Q-18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性能验收数据规模？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100 万资产级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 xml:space="preserve">：以 </w:t>
            </w:r>
            <w:r>
              <w:rPr>
                <w:rFonts w:ascii="PingFang SC" w:hAnsi="PingFang SC" w:eastAsia="PingFang SC"/>
                <w:b/>
              </w:rPr>
              <w:t>10 万资产</w:t>
            </w:r>
            <w:r>
              <w:rPr>
                <w:rFonts w:ascii="PingFang SC" w:hAnsi="PingFang SC" w:eastAsia="PingFang SC"/>
              </w:rPr>
              <w:t>为验收默认值（部门真实存量级别），不设硬验收基线，扩展目标 100 万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12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Q-19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扫描时长目标？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30 分钟/10 万资产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：自动扫描保留，10 万资产 30 分钟（增量 5 分钟）；后台异步执行不阻塞用户操作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12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Q-20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指标"三个月无消费下线"规则？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已确认（按业务倾向）</w:t>
            </w:r>
            <w:r>
              <w:rPr>
                <w:rFonts w:ascii="PingFang SC" w:hAnsi="PingFang SC" w:eastAsia="PingFang SC"/>
              </w:rPr>
              <w:t>：</w:t>
            </w:r>
            <w:r>
              <w:rPr>
                <w:rFonts w:ascii="PingFang SC" w:hAnsi="PingFang SC" w:eastAsia="PingFang SC"/>
                <w:b/>
              </w:rPr>
              <w:t>不设此规则</w:t>
            </w:r>
            <w:r>
              <w:rPr>
                <w:rFonts w:ascii="PingFang SC" w:hAnsi="PingFang SC" w:eastAsia="PingFang SC"/>
              </w:rPr>
              <w:t>，运营指标保留展示，不做自动下线评审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10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Q-21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浏览器兼容范围？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Chrome/Edge 最新两主版本（V1.8 已定）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推荐：</w:t>
            </w:r>
            <w:r>
              <w:rPr>
                <w:rFonts w:ascii="PingFang SC" w:hAnsi="PingFang SC" w:eastAsia="PingFang SC"/>
                <w:b/>
              </w:rPr>
              <w:t>沿用 V1.8</w:t>
            </w:r>
            <w:r>
              <w:rPr>
                <w:rFonts w:ascii="PingFang SC" w:hAnsi="PingFang SC" w:eastAsia="PingFang SC"/>
              </w:rPr>
              <w:t>（Chrome/Edge 最新两主版本，1366×768+）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12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已确认（沿用 V1.8）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Q-22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甘特图/计划依赖/数量单位移除？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已移除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：移除，进度用列表呈现（与 V1.8 变更对照一致）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8 章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16.5 设计/测试与落地类决策点（供 UI/前端/后端/测试角色评审）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决策点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现状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推荐方案（待确认）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需要谁确认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Q-23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是否有用户研究输入？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无，文档场景为推断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：试点阶段做 3~5 场工程师访谈（上传/查找/治理路径），回写修正场景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业务方/UX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Q-24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视觉规范与组件库主题？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：基于 Ant Design 5 默认主题，最小定制（品牌色/字体），不引入重设计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设计师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Q-25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交互细节基线？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部分定义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：按 4.3 交互反馈表实现三态（加载/空/错误）+ 乐观更新，细节在开发中评审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设计师/前端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Q-26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大列表性能方案？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：搜索结果服务端分页（默认 20/页）+ 缩略图懒加载；不做虚拟滚动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前端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Q-27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状态管理方案？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：字典/标准用服务端缓存（失效 5 分钟）；页面状态用 React 本地状态 + 路由参数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前端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Q-28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测试策略？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：后端 JUnit 覆盖规则与异常分支；前端 Oxlint+TS 类型检查；E2E 覆盖 6 条闭环场景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测试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Q-29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测试数据方案？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：构造同范围匹配边界用例、历史脏数据样例、权限隔离用例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测试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Q-30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回归测试范围？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：V1.8 已交付闭环全量回归，旧链路验证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测试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Q-31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端到端业务闭环验证场景？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：采用 17.1 的 E2E-01~06 作为验收主场景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业务/测试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Q-32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试点计划？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：1 个基地 + 1 个部门（设备科）试点 4 周，跑通 E2E 后分基地铺开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业务负责人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Q-33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成功指标（北极星）？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：主指标资产标准化率，辅助（问题关闭周期/一次验收通过率/AI 语料可用率）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业务负责人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Q-34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运营推广与组织保障？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未定义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：试点期上传激励 + 月度复盘执行人明确 + KPI 挂钩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业务负责人/管理者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Q-35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文件允许格式是否字典化？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硬编码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：首期维持硬编码（格式矩阵 5.3），字典化列入后续规划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内容管理员/研发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Q-36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三维预览范围？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档位 0/1/2 方案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—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5.3、T-03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Q-37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二维 CAD（DWG/DXF）转 PDF 预览？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当前仅下载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：首期不做（与三维一致，先缩略图后转换）；ODA 方案入 T-03 待评估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5.3、T-03</w:t>
            </w:r>
          </w:p>
        </w:tc>
        <w:tc>
          <w:tcPr>
            <w:tcW w:type="dxa" w:w="1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16.6 遗漏问题补充（本轮新增）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开放问题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推荐方案（待确认）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影响范围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Q-38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资料编号是否强制唯一？历史冲突如何处理？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新资料编号全局唯一（提交拦截）；历史冲突原样保留进治理（沿用 V1.8）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5.1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Q-39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停用资产是否允许重新启用？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：允许（内容管理员可恢复为待整理），恢复记录进审计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5.9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Q-40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资产被停用时，其关联文档/关系如何处理？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：关系保留（软删除标记），文档独立生命周期不受影响；停用资产在关系图中标注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5.8/5.10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Q-41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标准规则表达式由谁维护？是否开放给非管理员？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：仅内容管理员维护规则；专业代表可提建议（走评审流程），不直接编辑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6 章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Q-42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运营指标是否需要导出为 Excel/CSV？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已确认</w:t>
            </w:r>
            <w:r>
              <w:rPr>
                <w:rFonts w:ascii="PingFang SC" w:hAnsi="PingFang SC" w:eastAsia="PingFang SC"/>
              </w:rPr>
              <w:t>：月度复盘导出支持（现状已含），不扩展更多格式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10 章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✅ 已确认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&gt; 说明：Q-23~Q-27 由设计与前端评审后回写；Q-28~Q-31 由测试评审后回写；Q-32~Q-34 是</w:t>
      </w:r>
      <w:r>
        <w:rPr>
          <w:rFonts w:ascii="PingFang SC" w:hAnsi="PingFang SC" w:eastAsia="PingFang SC"/>
          <w:b/>
        </w:rPr>
        <w:t>业务闭环落地</w:t>
      </w:r>
      <w:r>
        <w:rPr>
          <w:rFonts w:ascii="PingFang SC" w:hAnsi="PingFang SC" w:eastAsia="PingFang SC"/>
        </w:rPr>
        <w:t>关键决策，由业务负责人确认（见第 17 章）；Q-35~Q-42 影响文件格式与数据规则边界。</w:t>
      </w:r>
    </w:p>
    <w:p>
      <w:pPr>
        <w:pStyle w:val="Heading3"/>
      </w:pPr>
      <w:r>
        <w:rPr>
          <w:rFonts w:ascii="PingFang SC" w:hAnsi="PingFang SC" w:eastAsia="PingFang SC"/>
        </w:rPr>
        <w:t>16.7 确认流程约定</w:t>
      </w:r>
    </w:p>
    <w:p>
      <w:pPr>
        <w:pStyle w:val="ListNumber"/>
      </w:pPr>
      <w:r>
        <w:rPr>
          <w:rFonts w:ascii="PingFang SC" w:hAnsi="PingFang SC" w:eastAsia="PingFang SC"/>
        </w:rPr>
        <w:t>每项开放问题由</w:t>
      </w:r>
      <w:r>
        <w:rPr>
          <w:rFonts w:ascii="PingFang SC" w:hAnsi="PingFang SC" w:eastAsia="PingFang SC"/>
          <w:b/>
        </w:rPr>
        <w:t>对应干系人</w:t>
      </w:r>
      <w:r>
        <w:rPr>
          <w:rFonts w:ascii="PingFang SC" w:hAnsi="PingFang SC" w:eastAsia="PingFang SC"/>
        </w:rPr>
        <w:t>给出结论：确认假设 / 修改（给出新口径）/ 暂缓（标记延后，相关章节降级为草案）。</w:t>
      </w:r>
    </w:p>
    <w:p>
      <w:pPr>
        <w:pStyle w:val="ListNumber"/>
      </w:pPr>
      <w:r>
        <w:rPr>
          <w:rFonts w:ascii="PingFang SC" w:hAnsi="PingFang SC" w:eastAsia="PingFang SC"/>
        </w:rPr>
        <w:t>确认结论回写本清单（状态 🔴→✅/🟡），并在对应章节标注"已确认（见 Q-xx）"。</w:t>
      </w:r>
    </w:p>
    <w:p>
      <w:pPr>
        <w:pStyle w:val="ListNumber"/>
      </w:pPr>
      <w:r>
        <w:rPr>
          <w:rFonts w:ascii="PingFang SC" w:hAnsi="PingFang SC" w:eastAsia="PingFang SC"/>
          <w:b/>
        </w:rPr>
        <w:t>技术设计（TDD）与 API 契约仅在开放问题中相关项确认后启动</w:t>
      </w:r>
      <w:r>
        <w:rPr>
          <w:rFonts w:ascii="PingFang SC" w:hAnsi="PingFang SC" w:eastAsia="PingFang SC"/>
        </w:rPr>
        <w:t>，避免按错误假设产出技术方案。</w:t>
      </w:r>
    </w:p>
    <w:p>
      <w:pPr>
        <w:pStyle w:val="ListNumber"/>
      </w:pPr>
      <w:r>
        <w:rPr>
          <w:rFonts w:ascii="PingFang SC" w:hAnsi="PingFang SC" w:eastAsia="PingFang SC"/>
        </w:rPr>
        <w:t>技术设计文档独立于本 PRD（见 15.4），两者通过编号互相引用。</w:t>
      </w:r>
    </w:p>
    <w:p>
      <w:pPr>
        <w:pStyle w:val="Heading2"/>
      </w:pPr>
      <w:r>
        <w:rPr>
          <w:rFonts w:ascii="PingFang SC" w:hAnsi="PingFang SC" w:eastAsia="PingFang SC"/>
        </w:rPr>
        <w:t>17. 业务闭环落地与验证</w:t>
      </w:r>
    </w:p>
    <w:p>
      <w:r>
        <w:rPr>
          <w:rFonts w:ascii="PingFang SC" w:hAnsi="PingFang SC" w:eastAsia="PingFang SC"/>
        </w:rPr>
        <w:t>&gt; 产品做出来 ≠ 业务闭环落地。本章定义系统上线后如何验证闭环真正转起来、如何衡量成功、如何让用户用起来。</w:t>
      </w:r>
      <w:r>
        <w:rPr>
          <w:rFonts w:ascii="PingFang SC" w:hAnsi="PingFang SC" w:eastAsia="PingFang SC"/>
          <w:b/>
        </w:rPr>
        <w:t>本章由业务负责人与管理者确认（Q-32~Q-34）。</w:t>
      </w:r>
    </w:p>
    <w:p>
      <w:pPr>
        <w:pStyle w:val="Heading3"/>
      </w:pPr>
      <w:r>
        <w:rPr>
          <w:rFonts w:ascii="PingFang SC" w:hAnsi="PingFang SC" w:eastAsia="PingFang SC"/>
        </w:rPr>
        <w:t>17.1 端到端业务闭环场景（验证"闭环成立"）</w:t>
      </w:r>
    </w:p>
    <w:p>
      <w:r>
        <w:rPr>
          <w:rFonts w:ascii="PingFang SC" w:hAnsi="PingFang SC" w:eastAsia="PingFang SC"/>
        </w:rPr>
        <w:t>系统不是由独立功能拼成的，必须有一条可走通的全链路。以下场景用于验收"治理闭环真正闭合"：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端到端场景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验证要点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E2E-01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新资料从上传到标准化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 → 归组 → 提交（待整理）→ 标准扫描发现问题 → 治理任务 → 清洗 → 业务确认 → 质量验收 → 正式应用 → 已标准化 → 可被检索/交付 AI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E2E-02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标准变更驱动存量治理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新标准启用 → 影响复核清单 → 受影响资产进问题池 → 建任务 → 治理闭环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E2E-03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征集驱动新资产入库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征集任务分发 → 员工提交 → 征集记录 → 待整理池 → 标准治理流程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E2E-04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人员变动不中断治理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员工离职 → 移交队列 → 批量移交 → 任务继续执行 → 指标责任归属正确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E2E-05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治理成果反哺 AI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已标准化资产 → AI 交付队列 → 解析/切片/索引 → 源资产变更 → 撤回/重建 → 索引与生命周期一致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E2E-06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月度复盘闭环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看板指标 → 导出 → 复盘 → 整改行动 → 责任人 → 下周期指标验证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  <w:b/>
        </w:rPr>
        <w:t>验收标准</w:t>
      </w:r>
      <w:r>
        <w:rPr>
          <w:rFonts w:ascii="PingFang SC" w:hAnsi="PingFang SC" w:eastAsia="PingFang SC"/>
        </w:rPr>
        <w:t>：每条 E2E 场景在约定测试数据下完整走通，任一环节失败即视为闭环未闭合。</w:t>
      </w:r>
    </w:p>
    <w:p>
      <w:pPr>
        <w:pStyle w:val="Heading3"/>
      </w:pPr>
      <w:r>
        <w:rPr>
          <w:rFonts w:ascii="PingFang SC" w:hAnsi="PingFang SC" w:eastAsia="PingFang SC"/>
        </w:rPr>
        <w:t>17.2 试点计划（先跑通，再铺开）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评估标准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试点准备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 1 个基地或 1 条拉线 + 1 个部门（如设备科），准备迁移数据与测试数据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数据就绪、角色就位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试点运行（4 周）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跑通 E2E-01~06；内容管理员实际制定标准、建任务；工程师实际上传/征集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端到端场景通过率、用户反馈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试点评估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对照 Q-33 成功指标评估；收集痛点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指标达到试点目标值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铺开决策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试点通过则分批次铺开（按基地/部门）；未通过则复盘修正后重试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管理层决策记录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17.3 成功指标（北极星）</w:t>
      </w:r>
    </w:p>
    <w:p>
      <w:r>
        <w:rPr>
          <w:rFonts w:ascii="PingFang SC" w:hAnsi="PingFang SC" w:eastAsia="PingFang SC"/>
        </w:rPr>
        <w:t>&gt; 北极星指标建议由业务负责人从以下候选中选定 1 个主指标 + 3~5 个辅助指标。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候选指标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定义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用途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资产标准化率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已标准化资产 / 全部在库资产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治理闭环整体进度（主指标候选）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问题平均关闭周期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问题关闭耗时均值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治理效率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一次验收通过率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首轮通过任务 / 验收任务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治理质量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标准遵从度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达标资产 / 范围内资产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标准落地程度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AI 语料可用率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可交付资产 / 已标准化资产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治理价值反哺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资料复用率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被检索/下载/关联的资产占比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资产使用价值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17.4 运营推广与组织保障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机制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上传激励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工程师提交资料计入部门贡献；试点阶段设专项激励（确认 Q-34）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 KPI 挂钩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标准化率/问题关闭周期进入部门或岗位 KPI（月度复盘使用）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月度复盘执行人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明确每月的复盘主持人、参会人、行动跟踪人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培训与宣贯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上传流程、征集任务使用、标准评审参与的培训材料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反馈通道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用户反馈入口 + 迭代节奏（月度收集 → 评审 → 排入下一切片）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18. 待补充章节（后续轮次交付）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章节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归属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前置条件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— API 契约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全部接口定义（方法/路径/参数/响应/错误码）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  <w:b/>
              </w:rPr>
              <w:t>技术设计文档（TDD）</w:t>
            </w:r>
            <w:r>
              <w:rPr>
                <w:rFonts w:ascii="PingFang SC" w:hAnsi="PingFang SC" w:eastAsia="PingFang SC"/>
              </w:rPr>
              <w:t>，不写入 PRD（见 15.3 T-xx 与 15.4）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开放问题已全部确认（✅ 完成），TDD 随切片启动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18 埋点与日志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关键行为埋点、操作日志字段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TDD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API 契约定稿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19 附录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验收标准全集汇总（AC 编号索引）、与 ADR 关系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PRD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全文档评审通过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仿真数模资产管理系统产品需求文档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仿真数模资产管理系统产品需求文档（prd-v2-revision）</dc:title>
  <dc:subject>仿真数模资产标准化治理、关联展示、产品功能与用户操作需求</dc:subject>
  <dc:creator>项目需求组</dc:creator>
  <cp:keywords>图纸管理, 生产资料, 软件需求规格说明书, SRS</cp:keywords>
  <dc:description>面向产品、设计、开发、测试和外部评审的需求基线（prd-v2-revision）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