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3E42" w:rsidRDefault="006C763E">
      <w:pPr>
        <w:jc w:val="center"/>
        <w:rPr>
          <w:rFonts w:ascii="方正小标宋_GBK" w:eastAsia="方正小标宋_GBK" w:hint="default"/>
          <w:b/>
          <w:color w:val="000000"/>
          <w:sz w:val="36"/>
        </w:rPr>
      </w:pPr>
      <w:r>
        <w:rPr>
          <w:rFonts w:ascii="方正小标宋_GBK" w:eastAsia="方正小标宋_GBK"/>
          <w:b/>
          <w:color w:val="000000"/>
          <w:sz w:val="36"/>
        </w:rPr>
        <w:t>国家电网公司信息系统运</w:t>
      </w:r>
      <w:proofErr w:type="gramStart"/>
      <w:r>
        <w:rPr>
          <w:rFonts w:ascii="方正小标宋_GBK" w:eastAsia="方正小标宋_GBK"/>
          <w:b/>
          <w:color w:val="000000"/>
          <w:sz w:val="36"/>
        </w:rPr>
        <w:t>维责任</w:t>
      </w:r>
      <w:proofErr w:type="gramEnd"/>
      <w:r>
        <w:rPr>
          <w:rFonts w:ascii="方正小标宋_GBK" w:eastAsia="方正小标宋_GBK"/>
          <w:b/>
          <w:color w:val="000000"/>
          <w:sz w:val="36"/>
        </w:rPr>
        <w:t>备案表</w:t>
      </w:r>
    </w:p>
    <w:p w:rsidR="00673E42" w:rsidRPr="00DD285B" w:rsidRDefault="006C763E" w:rsidP="00DD285B">
      <w:pPr>
        <w:spacing w:line="360" w:lineRule="auto"/>
        <w:jc w:val="left"/>
        <w:rPr>
          <w:rFonts w:ascii="仿宋" w:eastAsia="仿宋" w:hAnsi="仿宋" w:hint="default"/>
          <w:kern w:val="0"/>
          <w:sz w:val="24"/>
        </w:rPr>
      </w:pPr>
      <w:r w:rsidRPr="00DD285B">
        <w:rPr>
          <w:rFonts w:ascii="仿宋" w:eastAsia="仿宋" w:hAnsi="仿宋"/>
          <w:kern w:val="0"/>
          <w:sz w:val="24"/>
        </w:rPr>
        <w:t>单位：</w:t>
      </w:r>
      <w:proofErr w:type="gramStart"/>
      <w:r w:rsidRPr="00DD285B">
        <w:rPr>
          <w:rFonts w:ascii="仿宋" w:eastAsia="仿宋" w:hAnsi="仿宋"/>
          <w:kern w:val="0"/>
          <w:sz w:val="24"/>
        </w:rPr>
        <w:t>国网天津市电力公司</w:t>
      </w:r>
      <w:proofErr w:type="gramEnd"/>
      <w:r w:rsidRPr="00DD285B">
        <w:rPr>
          <w:rFonts w:ascii="仿宋" w:eastAsia="仿宋" w:hAnsi="仿宋"/>
          <w:kern w:val="0"/>
          <w:sz w:val="24"/>
        </w:rPr>
        <w:t xml:space="preserve">                       </w:t>
      </w:r>
      <w:bookmarkStart w:id="0" w:name="_GoBack"/>
      <w:bookmarkEnd w:id="0"/>
      <w:r w:rsidRPr="00DD285B">
        <w:rPr>
          <w:rFonts w:ascii="仿宋" w:eastAsia="仿宋" w:hAnsi="仿宋"/>
          <w:kern w:val="0"/>
          <w:sz w:val="24"/>
        </w:rPr>
        <w:t xml:space="preserve">                                           </w:t>
      </w:r>
    </w:p>
    <w:tbl>
      <w:tblPr>
        <w:tblW w:w="8536" w:type="dxa"/>
        <w:tblLayout w:type="fixed"/>
        <w:tblLook w:val="0000" w:firstRow="0" w:lastRow="0" w:firstColumn="0" w:lastColumn="0" w:noHBand="0" w:noVBand="0"/>
      </w:tblPr>
      <w:tblGrid>
        <w:gridCol w:w="3227"/>
        <w:gridCol w:w="2835"/>
        <w:gridCol w:w="2474"/>
      </w:tblGrid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系统名称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基于无人机的高压线路巡检系统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业务应用管理部门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国网天津市电力公司检修公司</w:t>
            </w:r>
            <w:proofErr w:type="gramEnd"/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承建单位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天津市万贸科技有限公司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系统上线试运行时间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2018年2月5日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系统部署地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国网天津市电力公司检修公司</w:t>
            </w:r>
            <w:proofErr w:type="gramEnd"/>
            <w:r w:rsidRPr="00907900">
              <w:rPr>
                <w:rFonts w:ascii="仿宋" w:eastAsia="仿宋" w:hAnsi="仿宋"/>
                <w:kern w:val="0"/>
                <w:sz w:val="24"/>
              </w:rPr>
              <w:t>机房（常州道）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灾备环境</w:t>
            </w:r>
            <w:proofErr w:type="gramEnd"/>
            <w:r w:rsidRPr="00907900">
              <w:rPr>
                <w:rFonts w:ascii="仿宋" w:eastAsia="仿宋" w:hAnsi="仿宋"/>
                <w:kern w:val="0"/>
                <w:sz w:val="24"/>
              </w:rPr>
              <w:t>部署地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无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是否纳入IMS监控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否</w:t>
            </w:r>
          </w:p>
        </w:tc>
      </w:tr>
      <w:tr w:rsidR="00673E42" w:rsidRPr="00907900" w:rsidTr="00FE21C9">
        <w:trPr>
          <w:trHeight w:hRule="exact" w:val="914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spacing w:before="240" w:after="240" w:line="300" w:lineRule="exac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是否纳入公司统一三线技术支持管理</w:t>
            </w:r>
          </w:p>
        </w:tc>
        <w:tc>
          <w:tcPr>
            <w:tcW w:w="53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否</w:t>
            </w:r>
          </w:p>
        </w:tc>
      </w:tr>
      <w:tr w:rsidR="00673E42" w:rsidRPr="00907900" w:rsidTr="00FE21C9">
        <w:trPr>
          <w:trHeight w:hRule="exact" w:val="510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b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b/>
                <w:kern w:val="0"/>
                <w:sz w:val="24"/>
              </w:rPr>
              <w:t>运</w:t>
            </w:r>
            <w:proofErr w:type="gramStart"/>
            <w:r w:rsidRPr="00907900">
              <w:rPr>
                <w:rFonts w:ascii="仿宋" w:eastAsia="仿宋" w:hAnsi="仿宋"/>
                <w:b/>
                <w:kern w:val="0"/>
                <w:sz w:val="24"/>
              </w:rPr>
              <w:t>维项目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b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b/>
                <w:kern w:val="0"/>
                <w:sz w:val="24"/>
              </w:rPr>
              <w:t>责任内容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b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b/>
                <w:kern w:val="0"/>
                <w:sz w:val="24"/>
              </w:rPr>
              <w:t>责任单位（部门）</w:t>
            </w:r>
          </w:p>
        </w:tc>
      </w:tr>
      <w:tr w:rsidR="00673E42" w:rsidRPr="00907900" w:rsidTr="00FE21C9">
        <w:trPr>
          <w:trHeight w:hRule="exact" w:val="467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基础设施运维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r w:rsidRPr="00907900">
              <w:rPr>
                <w:rFonts w:ascii="仿宋" w:eastAsia="仿宋" w:hAnsi="仿宋"/>
                <w:kern w:val="0"/>
              </w:rPr>
              <w:t>机房基础设施运维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国网天津检修公司</w:t>
            </w:r>
            <w:proofErr w:type="gramEnd"/>
          </w:p>
        </w:tc>
      </w:tr>
      <w:tr w:rsidR="00673E42" w:rsidRPr="00907900" w:rsidTr="00FE21C9">
        <w:trPr>
          <w:trHeight w:hRule="exact" w:val="545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基础平台运维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r w:rsidRPr="00907900">
              <w:rPr>
                <w:rFonts w:ascii="仿宋" w:eastAsia="仿宋" w:hAnsi="仿宋"/>
                <w:kern w:val="0"/>
              </w:rPr>
              <w:t>网络、安全设备、主机、存储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国网天津检修公司</w:t>
            </w:r>
            <w:proofErr w:type="gramEnd"/>
          </w:p>
        </w:tc>
      </w:tr>
      <w:tr w:rsidR="00673E42" w:rsidRPr="00907900" w:rsidTr="00FE21C9">
        <w:trPr>
          <w:trHeight w:hRule="exact" w:val="1147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系统运维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r w:rsidRPr="00907900">
              <w:rPr>
                <w:rFonts w:ascii="仿宋" w:eastAsia="仿宋" w:hAnsi="仿宋"/>
                <w:kern w:val="0"/>
              </w:rPr>
              <w:t>操作系统、数据库、中间件、应用软件运维</w:t>
            </w:r>
          </w:p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r w:rsidRPr="00907900">
              <w:rPr>
                <w:rFonts w:ascii="仿宋" w:eastAsia="仿宋" w:hAnsi="仿宋"/>
                <w:kern w:val="0"/>
              </w:rPr>
              <w:t>应用软件的正常运转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 w:rsidP="00FE21C9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国网天津检修公司</w:t>
            </w:r>
            <w:proofErr w:type="gramEnd"/>
          </w:p>
        </w:tc>
      </w:tr>
      <w:tr w:rsidR="00673E42" w:rsidRPr="00907900" w:rsidTr="00FE21C9">
        <w:trPr>
          <w:trHeight w:hRule="exact" w:val="644"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spacing w:line="240" w:lineRule="atLeast"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应用运维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r w:rsidRPr="00907900">
              <w:rPr>
                <w:rFonts w:ascii="仿宋" w:eastAsia="仿宋" w:hAnsi="仿宋"/>
                <w:kern w:val="0"/>
              </w:rPr>
              <w:t>日常应用巡检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spacing w:line="240" w:lineRule="atLeast"/>
              <w:jc w:val="center"/>
              <w:rPr>
                <w:rFonts w:ascii="仿宋" w:eastAsia="仿宋" w:hAnsi="仿宋" w:hint="default"/>
                <w:kern w:val="0"/>
              </w:rPr>
            </w:pPr>
            <w:proofErr w:type="gramStart"/>
            <w:r w:rsidRPr="00907900">
              <w:rPr>
                <w:rFonts w:ascii="仿宋" w:eastAsia="仿宋" w:hAnsi="仿宋"/>
                <w:kern w:val="0"/>
                <w:sz w:val="24"/>
              </w:rPr>
              <w:t>国网天津检修公司</w:t>
            </w:r>
            <w:proofErr w:type="gramEnd"/>
          </w:p>
        </w:tc>
      </w:tr>
      <w:tr w:rsidR="00673E42" w:rsidRPr="00907900" w:rsidTr="00FE21C9">
        <w:trPr>
          <w:trHeight w:hRule="exact" w:val="907"/>
        </w:trPr>
        <w:tc>
          <w:tcPr>
            <w:tcW w:w="32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业务应用管理部门意见</w:t>
            </w:r>
          </w:p>
        </w:tc>
        <w:tc>
          <w:tcPr>
            <w:tcW w:w="53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3E42" w:rsidRPr="00907900" w:rsidRDefault="006C763E">
            <w:pPr>
              <w:widowControl/>
              <w:ind w:firstLineChars="400" w:firstLine="960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部门负责人（签字）：</w:t>
            </w:r>
            <w:r w:rsidRPr="00907900">
              <w:rPr>
                <w:rFonts w:ascii="仿宋" w:eastAsia="仿宋" w:hAnsi="仿宋"/>
                <w:kern w:val="0"/>
                <w:sz w:val="24"/>
              </w:rPr>
              <w:br/>
              <w:t xml:space="preserve">                     日期：    年   月   日</w:t>
            </w:r>
          </w:p>
        </w:tc>
      </w:tr>
      <w:tr w:rsidR="00673E42" w:rsidRPr="00907900" w:rsidTr="00FE21C9">
        <w:trPr>
          <w:trHeight w:hRule="exact" w:val="257"/>
        </w:trPr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  <w:tc>
          <w:tcPr>
            <w:tcW w:w="53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</w:tr>
      <w:tr w:rsidR="00673E42" w:rsidRPr="00907900" w:rsidTr="00FE21C9">
        <w:trPr>
          <w:trHeight w:hRule="exact" w:val="907"/>
        </w:trPr>
        <w:tc>
          <w:tcPr>
            <w:tcW w:w="32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运维单位（部门）意见</w:t>
            </w:r>
          </w:p>
        </w:tc>
        <w:tc>
          <w:tcPr>
            <w:tcW w:w="53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3E42" w:rsidRPr="00907900" w:rsidRDefault="006C763E">
            <w:pPr>
              <w:widowControl/>
              <w:ind w:firstLineChars="400" w:firstLine="960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单位负责人（签字）：</w:t>
            </w:r>
            <w:r w:rsidRPr="00907900">
              <w:rPr>
                <w:rFonts w:ascii="仿宋" w:eastAsia="仿宋" w:hAnsi="仿宋"/>
                <w:kern w:val="0"/>
                <w:sz w:val="24"/>
              </w:rPr>
              <w:br/>
              <w:t xml:space="preserve">                    日期：    年   月   日</w:t>
            </w:r>
          </w:p>
        </w:tc>
      </w:tr>
      <w:tr w:rsidR="00673E42" w:rsidRPr="00907900" w:rsidTr="00FE21C9">
        <w:trPr>
          <w:trHeight w:hRule="exact" w:val="612"/>
        </w:trPr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  <w:tc>
          <w:tcPr>
            <w:tcW w:w="53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</w:tr>
      <w:tr w:rsidR="00673E42" w:rsidRPr="00907900" w:rsidTr="00FE21C9">
        <w:trPr>
          <w:trHeight w:hRule="exact" w:val="907"/>
        </w:trPr>
        <w:tc>
          <w:tcPr>
            <w:tcW w:w="3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信息化职能管理</w:t>
            </w:r>
          </w:p>
          <w:p w:rsidR="00673E42" w:rsidRPr="00907900" w:rsidRDefault="006C763E">
            <w:pPr>
              <w:widowControl/>
              <w:jc w:val="center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部门意见</w:t>
            </w:r>
          </w:p>
        </w:tc>
        <w:tc>
          <w:tcPr>
            <w:tcW w:w="53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C763E">
            <w:pPr>
              <w:widowControl/>
              <w:ind w:firstLineChars="400" w:firstLine="960"/>
              <w:rPr>
                <w:rFonts w:ascii="仿宋" w:eastAsia="仿宋" w:hAnsi="仿宋" w:hint="default"/>
                <w:kern w:val="0"/>
                <w:sz w:val="24"/>
              </w:rPr>
            </w:pPr>
            <w:r w:rsidRPr="00907900">
              <w:rPr>
                <w:rFonts w:ascii="仿宋" w:eastAsia="仿宋" w:hAnsi="仿宋"/>
                <w:kern w:val="0"/>
                <w:sz w:val="24"/>
              </w:rPr>
              <w:t>部门负责人（签字）：</w:t>
            </w:r>
            <w:r w:rsidRPr="00907900">
              <w:rPr>
                <w:rFonts w:ascii="仿宋" w:eastAsia="仿宋" w:hAnsi="仿宋"/>
                <w:kern w:val="0"/>
                <w:sz w:val="24"/>
              </w:rPr>
              <w:br/>
              <w:t xml:space="preserve">                     日期：    年   月   日</w:t>
            </w:r>
          </w:p>
        </w:tc>
      </w:tr>
      <w:tr w:rsidR="00673E42" w:rsidRPr="00907900" w:rsidTr="00FE21C9">
        <w:trPr>
          <w:trHeight w:hRule="exact" w:val="727"/>
        </w:trPr>
        <w:tc>
          <w:tcPr>
            <w:tcW w:w="3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  <w:tc>
          <w:tcPr>
            <w:tcW w:w="53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42" w:rsidRPr="00907900" w:rsidRDefault="00673E42">
            <w:pPr>
              <w:widowControl/>
              <w:jc w:val="left"/>
              <w:rPr>
                <w:rFonts w:ascii="仿宋" w:eastAsia="仿宋" w:hAnsi="仿宋" w:hint="default"/>
                <w:kern w:val="0"/>
                <w:sz w:val="24"/>
              </w:rPr>
            </w:pPr>
          </w:p>
        </w:tc>
      </w:tr>
    </w:tbl>
    <w:p w:rsidR="00673E42" w:rsidRDefault="00673E42">
      <w:pPr>
        <w:widowControl/>
        <w:jc w:val="left"/>
        <w:rPr>
          <w:rFonts w:hint="default"/>
        </w:rPr>
      </w:pPr>
    </w:p>
    <w:sectPr w:rsidR="00673E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BE8" w:rsidRDefault="00E43BE8">
      <w:pPr>
        <w:rPr>
          <w:rFonts w:hint="default"/>
        </w:rPr>
      </w:pPr>
      <w:r>
        <w:separator/>
      </w:r>
    </w:p>
  </w:endnote>
  <w:endnote w:type="continuationSeparator" w:id="0">
    <w:p w:rsidR="00E43BE8" w:rsidRDefault="00E43BE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BE8" w:rsidRDefault="00E43BE8">
      <w:pPr>
        <w:rPr>
          <w:rFonts w:hint="default"/>
        </w:rPr>
      </w:pPr>
      <w:r>
        <w:separator/>
      </w:r>
    </w:p>
  </w:footnote>
  <w:footnote w:type="continuationSeparator" w:id="0">
    <w:p w:rsidR="00E43BE8" w:rsidRDefault="00E43BE8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42"/>
    <w:rsid w:val="00673E42"/>
    <w:rsid w:val="006C763E"/>
    <w:rsid w:val="007610DF"/>
    <w:rsid w:val="00907900"/>
    <w:rsid w:val="00DD285B"/>
    <w:rsid w:val="00E43BE8"/>
    <w:rsid w:val="00F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</dc:title>
  <dc:subject/>
  <dc:creator>Administrator</dc:creator>
  <cp:keywords/>
  <dc:description/>
  <cp:lastModifiedBy>ylmfeng</cp:lastModifiedBy>
  <cp:revision>13</cp:revision>
  <cp:lastPrinted>2015-11-30T08:40:00Z</cp:lastPrinted>
  <dcterms:created xsi:type="dcterms:W3CDTF">2017-08-07T01:38:00Z</dcterms:created>
  <dcterms:modified xsi:type="dcterms:W3CDTF">2018-05-16T02:36:00Z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2052-6.4.0.1876</vt:lpwstr>
  </property>
</Properties>
</file>