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743347F" w:rsidR="00DC78E2" w:rsidRPr="00A459B5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F6351" w:rsidRPr="00A459B5">
        <w:rPr>
          <w:color w:val="000000"/>
          <w:sz w:val="28"/>
          <w:szCs w:val="28"/>
        </w:rPr>
        <w:t>3</w:t>
      </w:r>
    </w:p>
    <w:p w14:paraId="424A1230" w14:textId="68C75B8D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A459B5">
        <w:rPr>
          <w:bCs/>
          <w:color w:val="000000"/>
          <w:spacing w:val="-5"/>
          <w:sz w:val="28"/>
          <w:szCs w:val="28"/>
        </w:rPr>
        <w:t>Классы. Перегрузка конструкторов и операций</w:t>
      </w:r>
      <w:r w:rsidR="00A459B5" w:rsidRPr="00A459B5">
        <w:rPr>
          <w:bCs/>
          <w:color w:val="000000"/>
          <w:spacing w:val="-5"/>
          <w:sz w:val="28"/>
          <w:szCs w:val="28"/>
        </w:rPr>
        <w:t>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A459B5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698F85B0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41458">
              <w:rPr>
                <w:color w:val="000000"/>
              </w:rPr>
              <w:t>2</w:t>
            </w:r>
            <w:r w:rsidR="00765296">
              <w:rPr>
                <w:color w:val="000000"/>
                <w:lang w:val="en-US"/>
              </w:rPr>
              <w:t>5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02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2EF80D65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2</w:t>
            </w:r>
            <w:r w:rsidR="00A459B5">
              <w:rPr>
                <w:color w:val="000000"/>
                <w:lang w:val="en-US"/>
              </w:rPr>
              <w:t>5</w:t>
            </w:r>
            <w:r w:rsidR="00741458">
              <w:rPr>
                <w:color w:val="000000"/>
              </w:rPr>
              <w:t>.02.2022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685F5B7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Создать класс для работы с обыкновенными дробями. Все операции, которые должны выполняться с дробями, включены в программу в приложении 1. </w:t>
      </w:r>
    </w:p>
    <w:p w14:paraId="2D44A38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Числитель и знаменатель дроби имеют тип </w:t>
      </w:r>
      <w:r w:rsidRPr="004A70D2">
        <w:rPr>
          <w:color w:val="000000"/>
          <w:lang w:val="en-US"/>
        </w:rPr>
        <w:t>int</w:t>
      </w:r>
      <w:r w:rsidRPr="004A70D2">
        <w:rPr>
          <w:color w:val="000000"/>
        </w:rPr>
        <w:t>.</w:t>
      </w:r>
    </w:p>
    <w:p w14:paraId="3D42F7FE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Дроби вводятся как строка, имеющая вид:</w:t>
      </w:r>
    </w:p>
    <w:p w14:paraId="4D30A5B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- для дробей с целой частью: знак, целая часть, пробел, числитель, </w:t>
      </w:r>
      <w:proofErr w:type="spellStart"/>
      <w:r w:rsidRPr="004A70D2">
        <w:rPr>
          <w:color w:val="000000"/>
        </w:rPr>
        <w:t>слэш</w:t>
      </w:r>
      <w:proofErr w:type="spellEnd"/>
      <w:r w:rsidRPr="004A70D2">
        <w:rPr>
          <w:color w:val="000000"/>
        </w:rPr>
        <w:t xml:space="preserve"> (‘/’), знаменатель,. например: -2 6/</w:t>
      </w:r>
      <w:proofErr w:type="gramStart"/>
      <w:r w:rsidRPr="004A70D2">
        <w:rPr>
          <w:color w:val="000000"/>
        </w:rPr>
        <w:t>18,  5</w:t>
      </w:r>
      <w:proofErr w:type="gramEnd"/>
      <w:r w:rsidRPr="004A70D2">
        <w:rPr>
          <w:color w:val="000000"/>
        </w:rPr>
        <w:t xml:space="preserve"> 9/3, 2 4/1. </w:t>
      </w:r>
    </w:p>
    <w:p w14:paraId="5E521A2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 - для дробей без целой части: знак, числитель, </w:t>
      </w:r>
      <w:proofErr w:type="spellStart"/>
      <w:r w:rsidRPr="004A70D2">
        <w:rPr>
          <w:color w:val="000000"/>
        </w:rPr>
        <w:t>слэш</w:t>
      </w:r>
      <w:proofErr w:type="spellEnd"/>
      <w:r w:rsidRPr="004A70D2">
        <w:rPr>
          <w:color w:val="000000"/>
        </w:rPr>
        <w:t xml:space="preserve"> (‘/’), знаменатель,</w:t>
      </w:r>
    </w:p>
    <w:p w14:paraId="0EC2E8C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например: 3/4</w:t>
      </w:r>
      <w:proofErr w:type="gramStart"/>
      <w:r w:rsidRPr="004A70D2">
        <w:rPr>
          <w:color w:val="000000"/>
        </w:rPr>
        <w:t>,  -</w:t>
      </w:r>
      <w:proofErr w:type="gramEnd"/>
      <w:r w:rsidRPr="004A70D2">
        <w:rPr>
          <w:color w:val="000000"/>
        </w:rPr>
        <w:t>9/3,  -8/6 (знаменатель всегда положительный).</w:t>
      </w:r>
    </w:p>
    <w:p w14:paraId="66689EC9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Значения представленных выше дробей на экране при выводе должны иметь вид:</w:t>
      </w:r>
    </w:p>
    <w:p w14:paraId="56A08153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-2 1/3, 8, 6.</w:t>
      </w:r>
    </w:p>
    <w:p w14:paraId="668E341A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3/4, -3, -1 1/3. </w:t>
      </w:r>
    </w:p>
    <w:p w14:paraId="7871B94F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При выводе и после выполнения арифметических операций дроби сокращаются, то есть числитель и знаменатель не должны иметь общих множителей.</w:t>
      </w:r>
    </w:p>
    <w:p w14:paraId="3DDF132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Перегрузить операции '+', '+=</w:t>
      </w:r>
      <w:proofErr w:type="gramStart"/>
      <w:r w:rsidRPr="004A70D2">
        <w:rPr>
          <w:color w:val="000000"/>
        </w:rPr>
        <w:t>'  для</w:t>
      </w:r>
      <w:proofErr w:type="gramEnd"/>
      <w:r w:rsidRPr="004A70D2">
        <w:rPr>
          <w:color w:val="000000"/>
        </w:rPr>
        <w:t xml:space="preserve"> сложения дробей и дроби и целого в любых сочетаниях (</w:t>
      </w:r>
      <w:proofErr w:type="spellStart"/>
      <w:r w:rsidRPr="004A70D2">
        <w:rPr>
          <w:color w:val="000000"/>
        </w:rPr>
        <w:t>дробь+целое</w:t>
      </w:r>
      <w:proofErr w:type="spellEnd"/>
      <w:r w:rsidRPr="004A70D2">
        <w:rPr>
          <w:color w:val="000000"/>
        </w:rPr>
        <w:t xml:space="preserve">, </w:t>
      </w:r>
      <w:proofErr w:type="spellStart"/>
      <w:r w:rsidRPr="004A70D2">
        <w:rPr>
          <w:color w:val="000000"/>
        </w:rPr>
        <w:t>целое+дробь</w:t>
      </w:r>
      <w:proofErr w:type="spellEnd"/>
      <w:r w:rsidRPr="004A70D2">
        <w:rPr>
          <w:color w:val="000000"/>
        </w:rPr>
        <w:t xml:space="preserve">, </w:t>
      </w:r>
      <w:proofErr w:type="spellStart"/>
      <w:r w:rsidRPr="004A70D2">
        <w:rPr>
          <w:color w:val="000000"/>
        </w:rPr>
        <w:t>дробь+дробь</w:t>
      </w:r>
      <w:proofErr w:type="spellEnd"/>
      <w:r w:rsidRPr="004A70D2">
        <w:rPr>
          <w:color w:val="000000"/>
        </w:rPr>
        <w:t>).</w:t>
      </w:r>
    </w:p>
    <w:p w14:paraId="31EF420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Перегрузить операции '+', '+=</w:t>
      </w:r>
      <w:proofErr w:type="gramStart"/>
      <w:r w:rsidRPr="004A70D2">
        <w:rPr>
          <w:color w:val="000000"/>
        </w:rPr>
        <w:t>'  для</w:t>
      </w:r>
      <w:proofErr w:type="gramEnd"/>
      <w:r w:rsidRPr="004A70D2">
        <w:rPr>
          <w:color w:val="000000"/>
        </w:rPr>
        <w:t xml:space="preserve"> сложения дроби и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 в любых сочетаниях (дробь+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,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+дробь). Преобразование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-дробь должно выполняться с точностью до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 xml:space="preserve"> десятичных знаков после запятой, где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 xml:space="preserve"> – целочисленная константа, задаваемая пользователем. Задайте значение по умолчанию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>=4.</w:t>
      </w:r>
    </w:p>
    <w:p w14:paraId="42C58FA4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Для инициализации объектов разрабатываемого класса обыкновенных дробей предусмотреть соответствующие конструкторы (с одним аргументом типа </w:t>
      </w:r>
      <w:r w:rsidRPr="004A70D2">
        <w:rPr>
          <w:color w:val="000000"/>
          <w:lang w:val="en-US"/>
        </w:rPr>
        <w:t>char</w:t>
      </w:r>
      <w:r w:rsidRPr="004A70D2">
        <w:rPr>
          <w:color w:val="000000"/>
        </w:rPr>
        <w:t xml:space="preserve">*, с одним аргументом типа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 и с двумя аргументами типа </w:t>
      </w:r>
      <w:r w:rsidRPr="004A70D2">
        <w:rPr>
          <w:color w:val="000000"/>
          <w:lang w:val="en-US"/>
        </w:rPr>
        <w:t>int</w:t>
      </w:r>
      <w:r w:rsidRPr="004A70D2">
        <w:rPr>
          <w:color w:val="000000"/>
        </w:rPr>
        <w:t>, которые имеют значения по умолчанию).</w:t>
      </w:r>
    </w:p>
    <w:p w14:paraId="302452C8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При перегрузке операций использовать функции - члены класса, а где это невозможно, то функции - друзья класса.</w:t>
      </w:r>
    </w:p>
    <w:p w14:paraId="7C889214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Для обеспечения более удобного контроля результатов выполнения программы вставьте в конструкторы и перегруженные операции операторы вывода, идентифицирующие выполняемую функцию.</w:t>
      </w:r>
    </w:p>
    <w:p w14:paraId="7EB2173B" w14:textId="0DCB528E" w:rsidR="000F004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Выполните следующий эксперимент: закомментируйте операции дроби с </w:t>
      </w:r>
      <w:r w:rsidRPr="004A70D2">
        <w:rPr>
          <w:b/>
          <w:bCs/>
          <w:i/>
          <w:iCs/>
          <w:color w:val="000000"/>
          <w:lang w:val="en-US"/>
        </w:rPr>
        <w:t>int</w:t>
      </w:r>
      <w:r w:rsidRPr="004A70D2">
        <w:rPr>
          <w:color w:val="000000"/>
        </w:rPr>
        <w:t xml:space="preserve"> и повторно выполните программу. Объясните результаты сложения дробей с целыми числами</w:t>
      </w:r>
      <w:r>
        <w:rPr>
          <w:color w:val="000000"/>
        </w:rPr>
        <w:t>.</w:t>
      </w:r>
    </w:p>
    <w:p w14:paraId="4C2ACD87" w14:textId="77777777" w:rsidR="004A70D2" w:rsidRPr="004A70D2" w:rsidRDefault="004A70D2" w:rsidP="004A70D2">
      <w:pPr>
        <w:jc w:val="both"/>
        <w:rPr>
          <w:color w:val="000000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65CED7A3" w:rsidR="00E71705" w:rsidRDefault="00E71705" w:rsidP="00E71705">
      <w:pPr>
        <w:rPr>
          <w:sz w:val="28"/>
          <w:szCs w:val="28"/>
          <w:lang w:val="en-RU"/>
        </w:rPr>
      </w:pPr>
      <w:r w:rsidRPr="003054B2">
        <w:rPr>
          <w:sz w:val="28"/>
          <w:szCs w:val="28"/>
          <w:lang w:val="en-RU"/>
        </w:rPr>
        <w:t>Листинг кода программы:</w:t>
      </w:r>
    </w:p>
    <w:p w14:paraId="4B3378FB" w14:textId="10B51D30" w:rsidR="004E3E10" w:rsidRDefault="004E3E10" w:rsidP="00E71705">
      <w:pPr>
        <w:rPr>
          <w:sz w:val="28"/>
          <w:szCs w:val="28"/>
          <w:lang w:val="en-RU"/>
        </w:rPr>
      </w:pPr>
    </w:p>
    <w:p w14:paraId="0F2D726A" w14:textId="59CFF306" w:rsidR="004E3E10" w:rsidRPr="004E3E10" w:rsidRDefault="004E3E10" w:rsidP="00E71705">
      <w:pPr>
        <w:rPr>
          <w:b/>
          <w:bCs/>
          <w:sz w:val="28"/>
          <w:szCs w:val="28"/>
          <w:lang w:val="en-US"/>
        </w:rPr>
      </w:pPr>
      <w:r w:rsidRPr="004E3E10">
        <w:rPr>
          <w:b/>
          <w:bCs/>
          <w:sz w:val="28"/>
          <w:szCs w:val="28"/>
          <w:lang w:val="en-US"/>
        </w:rPr>
        <w:t>Fraction.hpp</w:t>
      </w:r>
    </w:p>
    <w:p w14:paraId="53515DAD" w14:textId="77777777" w:rsidR="0008474B" w:rsidRPr="0008474B" w:rsidRDefault="0008474B" w:rsidP="000847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CODE_FRACTION_HPP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CODE_FRACTION_HPP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N_DEC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4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MAX_LENGTH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18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"includes.hpp"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getNod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public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char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tempFrist, tempSecond, tempThird;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stringstream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istr(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 &gt;&gt; tempFrist;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(istr.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'/'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tempSecond;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*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(tempFrist, tempSecond);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tempSecond;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tempThird;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*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(tempFrist, tempSecond, tempThird);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(q 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q 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abs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(q);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&gt;(q);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q -=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&gt;(q *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left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right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&amp;); 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//как тут лучше то, чтобы не плодить перегрузки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&amp;,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//CODE_FRACTION_HPP</w:t>
      </w:r>
    </w:p>
    <w:p w14:paraId="140C9E3B" w14:textId="6B24B10E" w:rsidR="00B000AA" w:rsidRDefault="00B000AA" w:rsidP="00356C97">
      <w:pPr>
        <w:rPr>
          <w:b/>
          <w:bCs/>
          <w:sz w:val="40"/>
          <w:szCs w:val="40"/>
          <w:vertAlign w:val="superscript"/>
          <w:lang w:val="en-RU"/>
        </w:rPr>
      </w:pPr>
    </w:p>
    <w:p w14:paraId="79A950C8" w14:textId="2178E110" w:rsidR="0008474B" w:rsidRDefault="0008474B" w:rsidP="00356C97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Fraction.cpp</w:t>
      </w:r>
    </w:p>
    <w:p w14:paraId="4EA64E58" w14:textId="77777777" w:rsidR="0008474B" w:rsidRPr="0008474B" w:rsidRDefault="0008474B" w:rsidP="000847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"Fraction.hpp"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num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den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intgr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abs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num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den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num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den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num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abs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num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den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q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q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q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fr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abs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&gt;(q);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-=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&gt;(q *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getNod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a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b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b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a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getNod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b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a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%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b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+=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/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%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nod 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getNod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/= nod;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/= nod;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tempFirst, tempSecond, tempThird;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tempFirst;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'/'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tempSecond;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(tempFirst, tempSecond);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(tempFirst);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tempSecond;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tempThird;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(tempFirst, tempSecond, tempThird);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     "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08474B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 "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'-'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  ---</w:t>
      </w:r>
      <w:r w:rsidRPr="0008474B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     "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'-'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ostr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ostr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fraction2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fr1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fr2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fraction2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fr1.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q2 = fr2.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q2;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 = q1;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dbl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dbl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 = q1;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dbl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dbl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 = q1;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 (-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+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int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fr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fraction1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 (-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+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intgr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fr.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fr.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left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right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//left = left+right;//бред с константной перегрузкой сначала просто суммы, а потом ломающимся toDouble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right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left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left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 q;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left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Fraction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08474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qwe 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/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+ qwe;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q *= (-</w:t>
      </w:r>
      <w:r w:rsidRPr="0008474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q;</w:t>
      </w:r>
      <w:r w:rsidRPr="0008474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6C745D9A" w14:textId="77777777" w:rsidR="0008474B" w:rsidRDefault="0008474B" w:rsidP="00356C97">
      <w:pPr>
        <w:rPr>
          <w:b/>
          <w:bCs/>
          <w:sz w:val="40"/>
          <w:szCs w:val="40"/>
          <w:vertAlign w:val="superscript"/>
          <w:lang w:val="en-US"/>
        </w:rPr>
      </w:pPr>
    </w:p>
    <w:p w14:paraId="355EED24" w14:textId="328505C6" w:rsidR="0008474B" w:rsidRDefault="0008474B" w:rsidP="00356C97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includes.hpp</w:t>
      </w:r>
    </w:p>
    <w:p w14:paraId="3C7963C4" w14:textId="77777777" w:rsidR="0008474B" w:rsidRPr="0008474B" w:rsidRDefault="0008474B" w:rsidP="000847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CODE_INCLUDES_HPP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CODE_INCLUDES_HPP</w:t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&lt;iomanip&gt;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&lt;cmath&gt;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&lt;algorithm&gt;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&lt;sstream&gt;</w:t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08474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08474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//CODE_INCLUDES_HPP</w:t>
      </w:r>
    </w:p>
    <w:p w14:paraId="343B4097" w14:textId="10C0416B" w:rsidR="0008474B" w:rsidRDefault="0008474B" w:rsidP="00356C97">
      <w:pPr>
        <w:rPr>
          <w:b/>
          <w:bCs/>
          <w:sz w:val="40"/>
          <w:szCs w:val="40"/>
          <w:vertAlign w:val="superscript"/>
          <w:lang w:val="en-RU"/>
        </w:rPr>
      </w:pPr>
    </w:p>
    <w:p w14:paraId="3A9A6FE7" w14:textId="21180C2A" w:rsidR="002F077A" w:rsidRDefault="002F077A" w:rsidP="00356C97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main.cpp</w:t>
      </w:r>
    </w:p>
    <w:p w14:paraId="277F5B80" w14:textId="77777777" w:rsidR="002F077A" w:rsidRPr="002F077A" w:rsidRDefault="002F077A" w:rsidP="002F07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"includes.hpp"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"Fraction.hpp"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main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   Fraction q;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"10/4";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"Fraction: " &lt;&lt; q &lt;&lt; '\n';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"-5 1/2";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-5.125;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Fraction(10.256);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Fraction z;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"Enter Fraction\n";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std::std::cin &gt;&gt; z;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Fraction qz = z+q;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qz;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"Введите дробь: </w:t>
      </w:r>
      <w:r w:rsidRPr="002F077A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z;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cin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z;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"z="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z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//проверка конструкторов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fr1(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14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), fr2;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"fr2="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fr2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"fr1="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fr1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 =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"-1 4/8"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"fr="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fr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x(z), y;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"x="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x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dbl = -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1.25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 = dbl;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"f="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lastRenderedPageBreak/>
        <w:t>//проверка перегруженной операции "+"</w:t>
      </w:r>
      <w:r w:rsidRPr="002F077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y = x + z;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+= x;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 += dbl / 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"f="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= x + dbl;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= dbl + y;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+= dbl;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5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+= i;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= i + x;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= x + i;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 +=dbl+i+x;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F077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"y=" 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y &lt;&lt; </w:t>
      </w:r>
      <w:r w:rsidRPr="002F077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F077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F077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F077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F077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32977257" w14:textId="77777777" w:rsidR="002F077A" w:rsidRPr="002F077A" w:rsidRDefault="002F077A" w:rsidP="00356C97">
      <w:pPr>
        <w:rPr>
          <w:b/>
          <w:bCs/>
          <w:sz w:val="40"/>
          <w:szCs w:val="40"/>
          <w:vertAlign w:val="superscript"/>
          <w:lang w:val="en-US"/>
        </w:rPr>
      </w:pPr>
    </w:p>
    <w:p w14:paraId="70535BB1" w14:textId="07AC0646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6D796C51" w14:textId="1E457F2D" w:rsidR="002F077A" w:rsidRPr="002F077A" w:rsidRDefault="002F077A" w:rsidP="00AE470F">
      <w:pPr>
        <w:jc w:val="center"/>
        <w:rPr>
          <w:b/>
          <w:bCs/>
          <w:sz w:val="52"/>
          <w:szCs w:val="52"/>
          <w:vertAlign w:val="superscript"/>
          <w:lang w:val="en-US"/>
        </w:rPr>
      </w:pPr>
      <w:r w:rsidRPr="002F077A">
        <w:rPr>
          <w:b/>
          <w:bCs/>
          <w:sz w:val="52"/>
          <w:szCs w:val="52"/>
          <w:vertAlign w:val="superscript"/>
          <w:lang w:val="en-RU"/>
        </w:rPr>
        <w:lastRenderedPageBreak/>
        <w:drawing>
          <wp:inline distT="0" distB="0" distL="0" distR="0" wp14:anchorId="29907A52" wp14:editId="26B17614">
            <wp:extent cx="18923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77A">
        <w:rPr>
          <w:b/>
          <w:bCs/>
          <w:sz w:val="52"/>
          <w:szCs w:val="52"/>
          <w:vertAlign w:val="superscript"/>
          <w:lang w:val="en-US"/>
        </w:rPr>
        <w:drawing>
          <wp:inline distT="0" distB="0" distL="0" distR="0" wp14:anchorId="6B2CB0EB" wp14:editId="2C8C23D4">
            <wp:extent cx="17018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81CC" w14:textId="5C5EF34D" w:rsidR="00FF2CF3" w:rsidRPr="004E3E10" w:rsidRDefault="000C7236" w:rsidP="00051034">
      <w:pPr>
        <w:rPr>
          <w:sz w:val="28"/>
          <w:szCs w:val="28"/>
          <w:vertAlign w:val="superscript"/>
          <w:lang w:val="en-US"/>
        </w:rPr>
      </w:pPr>
      <w:r w:rsidRPr="003054B2">
        <w:rPr>
          <w:sz w:val="28"/>
          <w:szCs w:val="28"/>
          <w:vertAlign w:val="superscript"/>
          <w:lang w:val="en-RU"/>
        </w:rPr>
        <w:lastRenderedPageBreak/>
        <w:t xml:space="preserve">         </w:t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1BA5384E" wp14:editId="2C6DC45B">
            <wp:extent cx="1790700" cy="890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4D800764" wp14:editId="43A86EF4">
            <wp:extent cx="2095500" cy="830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0CA45345" wp14:editId="171B4626">
            <wp:extent cx="18161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F3" w:rsidRPr="004E3E10">
      <w:footerReference w:type="defaul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BC0D" w14:textId="77777777" w:rsidR="00BE5767" w:rsidRDefault="00BE5767">
      <w:r>
        <w:separator/>
      </w:r>
    </w:p>
  </w:endnote>
  <w:endnote w:type="continuationSeparator" w:id="0">
    <w:p w14:paraId="58632634" w14:textId="77777777" w:rsidR="00BE5767" w:rsidRDefault="00BE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BE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973F" w14:textId="77777777" w:rsidR="00BE5767" w:rsidRDefault="00BE5767">
      <w:r>
        <w:separator/>
      </w:r>
    </w:p>
  </w:footnote>
  <w:footnote w:type="continuationSeparator" w:id="0">
    <w:p w14:paraId="674E9437" w14:textId="77777777" w:rsidR="00BE5767" w:rsidRDefault="00BE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47E1D"/>
    <w:rsid w:val="00051034"/>
    <w:rsid w:val="00057E64"/>
    <w:rsid w:val="00060568"/>
    <w:rsid w:val="00083EEC"/>
    <w:rsid w:val="0008474B"/>
    <w:rsid w:val="00097916"/>
    <w:rsid w:val="000B7EA5"/>
    <w:rsid w:val="000C7236"/>
    <w:rsid w:val="000D7D17"/>
    <w:rsid w:val="000F0042"/>
    <w:rsid w:val="000F7D71"/>
    <w:rsid w:val="00131386"/>
    <w:rsid w:val="001676C2"/>
    <w:rsid w:val="001F59A4"/>
    <w:rsid w:val="00237C16"/>
    <w:rsid w:val="00252271"/>
    <w:rsid w:val="002F077A"/>
    <w:rsid w:val="003054B2"/>
    <w:rsid w:val="00346D54"/>
    <w:rsid w:val="00356C97"/>
    <w:rsid w:val="00373AFD"/>
    <w:rsid w:val="00396FC2"/>
    <w:rsid w:val="003B43F2"/>
    <w:rsid w:val="003D081E"/>
    <w:rsid w:val="00431C6C"/>
    <w:rsid w:val="00445E2E"/>
    <w:rsid w:val="004728F6"/>
    <w:rsid w:val="004A4483"/>
    <w:rsid w:val="004A70D2"/>
    <w:rsid w:val="004E3E10"/>
    <w:rsid w:val="00523D3E"/>
    <w:rsid w:val="00546AA6"/>
    <w:rsid w:val="00553423"/>
    <w:rsid w:val="00564E31"/>
    <w:rsid w:val="005772B0"/>
    <w:rsid w:val="00674504"/>
    <w:rsid w:val="00695D7E"/>
    <w:rsid w:val="006D4615"/>
    <w:rsid w:val="00701A35"/>
    <w:rsid w:val="00716FE2"/>
    <w:rsid w:val="00741458"/>
    <w:rsid w:val="00751E47"/>
    <w:rsid w:val="00765296"/>
    <w:rsid w:val="0086700D"/>
    <w:rsid w:val="0088748F"/>
    <w:rsid w:val="008C58F4"/>
    <w:rsid w:val="0094325F"/>
    <w:rsid w:val="00963B61"/>
    <w:rsid w:val="009963F3"/>
    <w:rsid w:val="009C65B1"/>
    <w:rsid w:val="009E2284"/>
    <w:rsid w:val="00A1198C"/>
    <w:rsid w:val="00A459B5"/>
    <w:rsid w:val="00A46CC7"/>
    <w:rsid w:val="00AA13D1"/>
    <w:rsid w:val="00AD7978"/>
    <w:rsid w:val="00AE470F"/>
    <w:rsid w:val="00AF5E74"/>
    <w:rsid w:val="00B000AA"/>
    <w:rsid w:val="00B43EC0"/>
    <w:rsid w:val="00BE5767"/>
    <w:rsid w:val="00BF1C0B"/>
    <w:rsid w:val="00BF6351"/>
    <w:rsid w:val="00C26C3E"/>
    <w:rsid w:val="00C32080"/>
    <w:rsid w:val="00CB101E"/>
    <w:rsid w:val="00CC565A"/>
    <w:rsid w:val="00CC72FC"/>
    <w:rsid w:val="00D02C15"/>
    <w:rsid w:val="00D250FF"/>
    <w:rsid w:val="00D32F50"/>
    <w:rsid w:val="00D86924"/>
    <w:rsid w:val="00D969A3"/>
    <w:rsid w:val="00DA5507"/>
    <w:rsid w:val="00DC78E2"/>
    <w:rsid w:val="00E033D0"/>
    <w:rsid w:val="00E426AE"/>
    <w:rsid w:val="00E67F73"/>
    <w:rsid w:val="00E71705"/>
    <w:rsid w:val="00E87A9C"/>
    <w:rsid w:val="00EE728D"/>
    <w:rsid w:val="00F0119B"/>
    <w:rsid w:val="00F17EE6"/>
    <w:rsid w:val="00F25F90"/>
    <w:rsid w:val="00F77A86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82</cp:revision>
  <dcterms:created xsi:type="dcterms:W3CDTF">2021-09-03T12:09:00Z</dcterms:created>
  <dcterms:modified xsi:type="dcterms:W3CDTF">2022-03-01T07:52:00Z</dcterms:modified>
</cp:coreProperties>
</file>