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12AF7" w:rsidRDefault="00712AF7" w:rsidP="00712AF7">
      <w:pPr>
        <w:rPr>
          <w:rFonts w:ascii="微软雅黑" w:eastAsia="微软雅黑" w:hAnsi="微软雅黑" w:cs="微软雅黑"/>
          <w:color w:val="4D4D4D"/>
          <w:sz w:val="16"/>
          <w:szCs w:val="16"/>
          <w:shd w:val="clear" w:color="auto" w:fill="FFFFFF"/>
        </w:rPr>
      </w:pPr>
      <w:bookmarkStart w:id="0" w:name="OLE_LINK13"/>
      <w:bookmarkStart w:id="1" w:name="OLE_LINK14"/>
      <w:bookmarkStart w:id="2" w:name="OLE_LINK15"/>
      <w:bookmarkStart w:id="3" w:name="OLE_LINK16"/>
      <w:bookmarkStart w:id="4" w:name="OLE_LINK1"/>
      <w:bookmarkStart w:id="5" w:name="OLE_LINK2"/>
      <w:bookmarkStart w:id="6" w:name="OLE_LINK10"/>
      <w:r>
        <w:rPr>
          <w:rFonts w:ascii="微软雅黑" w:eastAsia="微软雅黑" w:hAnsi="微软雅黑" w:cs="微软雅黑" w:hint="eastAsia"/>
          <w:color w:val="4D4D4D"/>
          <w:sz w:val="16"/>
          <w:szCs w:val="16"/>
          <w:shd w:val="clear" w:color="auto" w:fill="FFFFFF"/>
        </w:rPr>
        <w:t>汽车夜视</w:t>
      </w:r>
      <w:r>
        <w:rPr>
          <w:rFonts w:ascii="Arial" w:eastAsia="Arial" w:hAnsi="Arial" w:cs="Arial"/>
          <w:color w:val="4D4D4D"/>
          <w:sz w:val="16"/>
          <w:szCs w:val="16"/>
          <w:shd w:val="clear" w:color="auto" w:fill="FFFFFF"/>
        </w:rPr>
        <w:t>APP</w:t>
      </w:r>
      <w:r>
        <w:rPr>
          <w:rFonts w:ascii="微软雅黑" w:eastAsia="微软雅黑" w:hAnsi="微软雅黑" w:cs="微软雅黑" w:hint="eastAsia"/>
          <w:color w:val="4D4D4D"/>
          <w:sz w:val="16"/>
          <w:szCs w:val="16"/>
          <w:shd w:val="clear" w:color="auto" w:fill="FFFFFF"/>
        </w:rPr>
        <w:t>是一款</w:t>
      </w:r>
      <w:r w:rsidR="00845DA8">
        <w:rPr>
          <w:rFonts w:ascii="微软雅黑" w:eastAsia="微软雅黑" w:hAnsi="微软雅黑" w:cs="微软雅黑" w:hint="eastAsia"/>
          <w:color w:val="4D4D4D"/>
          <w:sz w:val="16"/>
          <w:szCs w:val="16"/>
          <w:shd w:val="clear" w:color="auto" w:fill="FFFFFF"/>
        </w:rPr>
        <w:t>配套</w:t>
      </w:r>
      <w:r w:rsidR="00CD4977">
        <w:rPr>
          <w:rFonts w:ascii="微软雅黑" w:eastAsia="微软雅黑" w:hAnsi="微软雅黑" w:cs="微软雅黑" w:hint="eastAsia"/>
          <w:color w:val="4D4D4D"/>
          <w:sz w:val="16"/>
          <w:szCs w:val="16"/>
          <w:shd w:val="clear" w:color="auto" w:fill="FFFFFF"/>
        </w:rPr>
        <w:t>红外</w:t>
      </w:r>
      <w:r w:rsidR="00CD4977">
        <w:rPr>
          <w:rFonts w:ascii="微软雅黑" w:eastAsia="微软雅黑" w:hAnsi="微软雅黑" w:cs="微软雅黑"/>
          <w:color w:val="4D4D4D"/>
          <w:sz w:val="16"/>
          <w:szCs w:val="16"/>
          <w:shd w:val="clear" w:color="auto" w:fill="FFFFFF"/>
        </w:rPr>
        <w:t>AI</w:t>
      </w:r>
      <w:r w:rsidR="00CD4977">
        <w:rPr>
          <w:rFonts w:ascii="微软雅黑" w:eastAsia="微软雅黑" w:hAnsi="微软雅黑" w:cs="微软雅黑" w:hint="eastAsia"/>
          <w:color w:val="4D4D4D"/>
          <w:sz w:val="16"/>
          <w:szCs w:val="16"/>
          <w:shd w:val="clear" w:color="auto" w:fill="FFFFFF"/>
        </w:rPr>
        <w:t>防撞仪产品</w:t>
      </w:r>
      <w:r w:rsidR="00845DA8">
        <w:rPr>
          <w:rFonts w:ascii="微软雅黑" w:eastAsia="微软雅黑" w:hAnsi="微软雅黑" w:cs="微软雅黑" w:hint="eastAsia"/>
          <w:color w:val="4D4D4D"/>
          <w:sz w:val="16"/>
          <w:szCs w:val="16"/>
          <w:shd w:val="clear" w:color="auto" w:fill="FFFFFF"/>
        </w:rPr>
        <w:t>，应用</w:t>
      </w:r>
      <w:r w:rsidR="00CD4977">
        <w:rPr>
          <w:rFonts w:ascii="微软雅黑" w:eastAsia="微软雅黑" w:hAnsi="微软雅黑" w:cs="微软雅黑" w:hint="eastAsia"/>
          <w:color w:val="4D4D4D"/>
          <w:sz w:val="16"/>
          <w:szCs w:val="16"/>
          <w:shd w:val="clear" w:color="auto" w:fill="FFFFFF"/>
        </w:rPr>
        <w:t>于安全驾驶，夜间行人监测、车辆探测等诸多场景的移动应用工具，通过与设备无线连接，方便用户管理相关</w:t>
      </w:r>
      <w:r w:rsidR="00CD4977">
        <w:rPr>
          <w:rFonts w:ascii="微软雅黑" w:eastAsia="微软雅黑" w:hAnsi="微软雅黑" w:cs="微软雅黑"/>
          <w:color w:val="4D4D4D"/>
          <w:sz w:val="16"/>
          <w:szCs w:val="16"/>
          <w:shd w:val="clear" w:color="auto" w:fill="FFFFFF"/>
        </w:rPr>
        <w:t>AI</w:t>
      </w:r>
      <w:r w:rsidR="00CD4977">
        <w:rPr>
          <w:rFonts w:ascii="微软雅黑" w:eastAsia="微软雅黑" w:hAnsi="微软雅黑" w:cs="微软雅黑" w:hint="eastAsia"/>
          <w:color w:val="4D4D4D"/>
          <w:sz w:val="16"/>
          <w:szCs w:val="16"/>
          <w:shd w:val="clear" w:color="auto" w:fill="FFFFFF"/>
        </w:rPr>
        <w:t>防撞仪设备，实现设备控制及远程</w:t>
      </w:r>
      <w:r w:rsidR="00CD4977">
        <w:rPr>
          <w:rFonts w:ascii="微软雅黑" w:eastAsia="微软雅黑" w:hAnsi="微软雅黑" w:cs="微软雅黑"/>
          <w:color w:val="4D4D4D"/>
          <w:sz w:val="16"/>
          <w:szCs w:val="16"/>
          <w:shd w:val="clear" w:color="auto" w:fill="FFFFFF"/>
        </w:rPr>
        <w:t>OTA</w:t>
      </w:r>
      <w:r w:rsidR="00CD4977">
        <w:rPr>
          <w:rFonts w:ascii="微软雅黑" w:eastAsia="微软雅黑" w:hAnsi="微软雅黑" w:cs="微软雅黑" w:hint="eastAsia"/>
          <w:color w:val="4D4D4D"/>
          <w:sz w:val="16"/>
          <w:szCs w:val="16"/>
          <w:shd w:val="clear" w:color="auto" w:fill="FFFFFF"/>
        </w:rPr>
        <w:t>升级</w:t>
      </w:r>
      <w:r w:rsidR="00DC2127">
        <w:rPr>
          <w:rFonts w:ascii="微软雅黑" w:eastAsia="微软雅黑" w:hAnsi="微软雅黑" w:cs="微软雅黑" w:hint="eastAsia"/>
          <w:color w:val="4D4D4D"/>
          <w:sz w:val="16"/>
          <w:szCs w:val="16"/>
          <w:shd w:val="clear" w:color="auto" w:fill="FFFFFF"/>
        </w:rPr>
        <w:t>。</w:t>
      </w:r>
    </w:p>
    <w:bookmarkEnd w:id="0"/>
    <w:bookmarkEnd w:id="1"/>
    <w:p w:rsidR="003B7970" w:rsidRDefault="003B7970" w:rsidP="00712AF7">
      <w:pPr>
        <w:rPr>
          <w:rFonts w:ascii="微软雅黑" w:eastAsia="微软雅黑" w:hAnsi="微软雅黑" w:cs="微软雅黑"/>
          <w:color w:val="4D4D4D"/>
          <w:sz w:val="16"/>
          <w:szCs w:val="16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4D4D4D"/>
          <w:sz w:val="16"/>
          <w:szCs w:val="16"/>
          <w:shd w:val="clear" w:color="auto" w:fill="FFFFFF"/>
        </w:rPr>
        <w:drawing>
          <wp:inline distT="0" distB="0" distL="0" distR="0">
            <wp:extent cx="2238610" cy="4851944"/>
            <wp:effectExtent l="0" t="0" r="0" b="0"/>
            <wp:docPr id="20410786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78636" name="图片 204107863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196" cy="497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70" w:rsidRDefault="003B7970" w:rsidP="00712AF7">
      <w:pPr>
        <w:rPr>
          <w:rFonts w:ascii="Arial" w:eastAsia="Arial" w:hAnsi="Arial" w:cs="Arial"/>
          <w:color w:val="4D4D4D"/>
          <w:sz w:val="16"/>
          <w:szCs w:val="16"/>
          <w:shd w:val="clear" w:color="auto" w:fill="FFFFFF"/>
        </w:rPr>
      </w:pPr>
      <w:r>
        <w:rPr>
          <w:rFonts w:ascii="Arial" w:eastAsia="Arial" w:hAnsi="Arial" w:cs="Arial" w:hint="eastAsia"/>
          <w:noProof/>
          <w:color w:val="4D4D4D"/>
          <w:sz w:val="16"/>
          <w:szCs w:val="16"/>
          <w:shd w:val="clear" w:color="auto" w:fill="FFFFFF"/>
        </w:rPr>
        <w:lastRenderedPageBreak/>
        <w:drawing>
          <wp:inline distT="0" distB="0" distL="0" distR="0">
            <wp:extent cx="2210734" cy="4791528"/>
            <wp:effectExtent l="0" t="0" r="0" b="0"/>
            <wp:docPr id="19025369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36997" name="图片 19025369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936" cy="4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70" w:rsidRDefault="003B7970" w:rsidP="00712AF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0" distR="0">
            <wp:extent cx="2207923" cy="4785432"/>
            <wp:effectExtent l="0" t="0" r="1905" b="2540"/>
            <wp:docPr id="19491330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33054" name="图片 194913305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541" cy="484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F7" w:rsidRDefault="003B7970" w:rsidP="00712AF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0" distR="0">
            <wp:extent cx="2193151" cy="4753416"/>
            <wp:effectExtent l="0" t="0" r="4445" b="0"/>
            <wp:docPr id="12289102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10252" name="图片 12289102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562" cy="483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F7" w:rsidRPr="003B7970" w:rsidRDefault="00712AF7" w:rsidP="00712AF7">
      <w:pPr>
        <w:rPr>
          <w:rFonts w:ascii="微软雅黑" w:eastAsia="微软雅黑" w:hAnsi="微软雅黑" w:cs="微软雅黑"/>
          <w:color w:val="4D4D4D"/>
          <w:sz w:val="16"/>
          <w:szCs w:val="16"/>
          <w:shd w:val="clear" w:color="auto" w:fill="FFFFFF"/>
        </w:rPr>
      </w:pPr>
      <w:r w:rsidRPr="003B7970">
        <w:rPr>
          <w:rFonts w:ascii="微软雅黑" w:eastAsia="微软雅黑" w:hAnsi="微软雅黑" w:cs="微软雅黑"/>
          <w:color w:val="4D4D4D"/>
          <w:sz w:val="16"/>
          <w:szCs w:val="16"/>
          <w:shd w:val="clear" w:color="auto" w:fill="FFFFFF"/>
        </w:rPr>
        <w:t>技术支持联系方式</w:t>
      </w:r>
    </w:p>
    <w:p w:rsidR="00712AF7" w:rsidRPr="003B7970" w:rsidRDefault="00712AF7" w:rsidP="00712AF7">
      <w:pPr>
        <w:rPr>
          <w:rFonts w:ascii="微软雅黑" w:eastAsia="微软雅黑" w:hAnsi="微软雅黑" w:cs="微软雅黑"/>
          <w:color w:val="4D4D4D"/>
          <w:sz w:val="16"/>
          <w:szCs w:val="16"/>
          <w:shd w:val="clear" w:color="auto" w:fill="FFFFFF"/>
        </w:rPr>
      </w:pPr>
      <w:r w:rsidRPr="003B7970">
        <w:rPr>
          <w:rFonts w:ascii="微软雅黑" w:eastAsia="微软雅黑" w:hAnsi="微软雅黑" w:cs="微软雅黑"/>
          <w:color w:val="4D4D4D"/>
          <w:sz w:val="16"/>
          <w:szCs w:val="16"/>
          <w:shd w:val="clear" w:color="auto" w:fill="FFFFFF"/>
        </w:rPr>
        <w:t>邮箱：</w:t>
      </w:r>
      <w:r w:rsidR="00DC2127" w:rsidRPr="003B7970">
        <w:rPr>
          <w:rFonts w:ascii="微软雅黑" w:eastAsia="微软雅黑" w:hAnsi="微软雅黑" w:cs="微软雅黑"/>
          <w:color w:val="4D4D4D"/>
          <w:sz w:val="16"/>
          <w:szCs w:val="16"/>
          <w:shd w:val="clear" w:color="auto" w:fill="FFFFFF"/>
        </w:rPr>
        <w:t>support@xinfrared.com</w:t>
      </w:r>
    </w:p>
    <w:p w:rsidR="00712AF7" w:rsidRPr="003B7970" w:rsidRDefault="00712AF7" w:rsidP="00712AF7">
      <w:pPr>
        <w:rPr>
          <w:rFonts w:ascii="微软雅黑" w:eastAsia="微软雅黑" w:hAnsi="微软雅黑" w:cs="微软雅黑"/>
          <w:color w:val="4D4D4D"/>
          <w:sz w:val="16"/>
          <w:szCs w:val="16"/>
          <w:shd w:val="clear" w:color="auto" w:fill="FFFFFF"/>
        </w:rPr>
      </w:pPr>
      <w:r w:rsidRPr="003B7970">
        <w:rPr>
          <w:rFonts w:ascii="微软雅黑" w:eastAsia="微软雅黑" w:hAnsi="微软雅黑" w:cs="微软雅黑"/>
          <w:color w:val="4D4D4D"/>
          <w:sz w:val="16"/>
          <w:szCs w:val="16"/>
          <w:shd w:val="clear" w:color="auto" w:fill="FFFFFF"/>
        </w:rPr>
        <w:t>电话：</w:t>
      </w:r>
      <w:r w:rsidR="00DC2127" w:rsidRPr="003B7970">
        <w:rPr>
          <w:rFonts w:ascii="微软雅黑" w:eastAsia="微软雅黑" w:hAnsi="微软雅黑" w:cs="微软雅黑"/>
          <w:color w:val="4D4D4D"/>
          <w:sz w:val="16"/>
          <w:szCs w:val="16"/>
          <w:shd w:val="clear" w:color="auto" w:fill="FFFFFF"/>
        </w:rPr>
        <w:t>4009983088</w:t>
      </w:r>
    </w:p>
    <w:bookmarkEnd w:id="2"/>
    <w:bookmarkEnd w:id="3"/>
    <w:bookmarkEnd w:id="4"/>
    <w:bookmarkEnd w:id="5"/>
    <w:bookmarkEnd w:id="6"/>
    <w:p w:rsidR="00FB59A9" w:rsidRDefault="00FB59A9"/>
    <w:sectPr w:rsidR="00FB59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6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AF7"/>
    <w:rsid w:val="002915C4"/>
    <w:rsid w:val="003B7970"/>
    <w:rsid w:val="006123D3"/>
    <w:rsid w:val="00667492"/>
    <w:rsid w:val="00691D3F"/>
    <w:rsid w:val="00712AF7"/>
    <w:rsid w:val="00771F72"/>
    <w:rsid w:val="00793AD8"/>
    <w:rsid w:val="00845DA8"/>
    <w:rsid w:val="008E5FD1"/>
    <w:rsid w:val="00B21902"/>
    <w:rsid w:val="00C33B8A"/>
    <w:rsid w:val="00CD4977"/>
    <w:rsid w:val="00DC2127"/>
    <w:rsid w:val="00FB5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F89D6100-D741-4443-8B99-61E4DA7C5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2AF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712A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2023-05-23T03:56:00Z</dcterms:created>
  <dcterms:modified xsi:type="dcterms:W3CDTF">2023-05-25T00:53:00Z</dcterms:modified>
</cp:coreProperties>
</file>