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B945" w14:textId="77777777" w:rsidR="00B72A11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面向端侧异构芯片的超大</w:t>
      </w:r>
      <w:r>
        <w:rPr>
          <w:rFonts w:ascii="Arial" w:eastAsia="等线" w:hAnsi="Arial" w:cs="Arial"/>
          <w:b/>
          <w:sz w:val="52"/>
        </w:rPr>
        <w:t>Kernel</w:t>
      </w:r>
      <w:r>
        <w:rPr>
          <w:rFonts w:ascii="Arial" w:eastAsia="等线" w:hAnsi="Arial" w:cs="Arial"/>
          <w:b/>
          <w:sz w:val="52"/>
        </w:rPr>
        <w:t>生成与测试迭代演化闭环技术方案</w:t>
      </w:r>
    </w:p>
    <w:p w14:paraId="5F524A4A" w14:textId="77777777" w:rsidR="00B72A11" w:rsidRDefault="0000000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摘要</w:t>
      </w:r>
      <w:bookmarkEnd w:id="0"/>
    </w:p>
    <w:p w14:paraId="32DDC4D9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针对端侧异构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芯片（国产</w:t>
      </w:r>
      <w:r>
        <w:rPr>
          <w:rFonts w:ascii="Arial" w:eastAsia="等线" w:hAnsi="Arial" w:cs="Arial"/>
          <w:sz w:val="22"/>
        </w:rPr>
        <w:t xml:space="preserve"> NPU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GPU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TPU </w:t>
      </w:r>
      <w:r>
        <w:rPr>
          <w:rFonts w:ascii="Arial" w:eastAsia="等线" w:hAnsi="Arial" w:cs="Arial"/>
          <w:sz w:val="22"/>
        </w:rPr>
        <w:t>等）部署中存在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调度开销高、中间张量片外访存频繁、编译优化依赖人工专家调参、静态一次编译难以适配硬件资源约束、跨芯片迁移成本高等痛点，本方案提出</w:t>
      </w:r>
      <w:r>
        <w:rPr>
          <w:rFonts w:ascii="Arial" w:eastAsia="等线" w:hAnsi="Arial" w:cs="Arial"/>
          <w:b/>
          <w:sz w:val="22"/>
        </w:rPr>
        <w:t>测试驱动的超大</w:t>
      </w:r>
      <w:r>
        <w:rPr>
          <w:rFonts w:ascii="Arial" w:eastAsia="等线" w:hAnsi="Arial" w:cs="Arial"/>
          <w:b/>
          <w:sz w:val="22"/>
        </w:rPr>
        <w:t xml:space="preserve"> Kernel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>MegaKernel</w:t>
      </w:r>
      <w:r>
        <w:rPr>
          <w:rFonts w:ascii="Arial" w:eastAsia="等线" w:hAnsi="Arial" w:cs="Arial"/>
          <w:b/>
          <w:sz w:val="22"/>
        </w:rPr>
        <w:t>）生成</w:t>
      </w:r>
      <w:r>
        <w:rPr>
          <w:rFonts w:ascii="Arial" w:eastAsia="等线" w:hAnsi="Arial" w:cs="Arial"/>
          <w:b/>
          <w:sz w:val="22"/>
        </w:rPr>
        <w:t>‑</w:t>
      </w:r>
      <w:r>
        <w:rPr>
          <w:rFonts w:ascii="Arial" w:eastAsia="等线" w:hAnsi="Arial" w:cs="Arial"/>
          <w:b/>
          <w:sz w:val="22"/>
        </w:rPr>
        <w:t>测试</w:t>
      </w:r>
      <w:r>
        <w:rPr>
          <w:rFonts w:ascii="Arial" w:eastAsia="等线" w:hAnsi="Arial" w:cs="Arial"/>
          <w:b/>
          <w:sz w:val="22"/>
        </w:rPr>
        <w:t>‑</w:t>
      </w:r>
      <w:r>
        <w:rPr>
          <w:rFonts w:ascii="Arial" w:eastAsia="等线" w:hAnsi="Arial" w:cs="Arial"/>
          <w:b/>
          <w:sz w:val="22"/>
        </w:rPr>
        <w:t>反馈</w:t>
      </w:r>
      <w:r>
        <w:rPr>
          <w:rFonts w:ascii="Arial" w:eastAsia="等线" w:hAnsi="Arial" w:cs="Arial"/>
          <w:b/>
          <w:sz w:val="22"/>
        </w:rPr>
        <w:t>‑</w:t>
      </w:r>
      <w:r>
        <w:rPr>
          <w:rFonts w:ascii="Arial" w:eastAsia="等线" w:hAnsi="Arial" w:cs="Arial"/>
          <w:b/>
          <w:sz w:val="22"/>
        </w:rPr>
        <w:t>演化闭环技术体系</w:t>
      </w:r>
      <w:r>
        <w:rPr>
          <w:rFonts w:ascii="Arial" w:eastAsia="等线" w:hAnsi="Arial" w:cs="Arial"/>
          <w:sz w:val="22"/>
        </w:rPr>
        <w:t>。突破传统算子级融合的局限，以模型区域作为优化粒度，构建分层语义中间表示</w:t>
      </w:r>
      <w:r>
        <w:rPr>
          <w:rFonts w:ascii="Arial" w:eastAsia="等线" w:hAnsi="Arial" w:cs="Arial"/>
          <w:sz w:val="22"/>
        </w:rPr>
        <w:t xml:space="preserve"> IR</w:t>
      </w:r>
      <w:r>
        <w:rPr>
          <w:rFonts w:ascii="Arial" w:eastAsia="等线" w:hAnsi="Arial" w:cs="Arial"/>
          <w:sz w:val="22"/>
        </w:rPr>
        <w:t>、资源感知融合搜索算法、多维标准化评测体系、</w:t>
      </w:r>
      <w:r>
        <w:rPr>
          <w:rFonts w:ascii="Arial" w:eastAsia="等线" w:hAnsi="Arial" w:cs="Arial"/>
          <w:sz w:val="22"/>
        </w:rPr>
        <w:t xml:space="preserve">Kernel </w:t>
      </w:r>
      <w:r>
        <w:rPr>
          <w:rFonts w:ascii="Arial" w:eastAsia="等线" w:hAnsi="Arial" w:cs="Arial"/>
          <w:sz w:val="22"/>
        </w:rPr>
        <w:t>基因组可演化表达、多智能体演化优化引擎，实现从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模型输入到可部署超大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的全链路自动化；支持跨异构硬件迁移演化，降低端侧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模型适配周期，提升推理吞吐、降低片外内存访问，为边缘智能终端、机器人、自动驾驶设备提供自主可控的编译优化基础设施。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72A11" w14:paraId="7D9DF336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941BD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关键词：端侧异构芯片；超大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Kernel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；算子融合；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AI </w:t>
            </w:r>
            <w:r>
              <w:rPr>
                <w:rFonts w:ascii="Arial" w:eastAsia="等线" w:hAnsi="Arial" w:cs="Arial"/>
                <w:color w:val="646A73"/>
                <w:sz w:val="22"/>
              </w:rPr>
              <w:t>编译；测试驱动演化；中间表示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IR</w:t>
            </w:r>
          </w:p>
        </w:tc>
      </w:tr>
    </w:tbl>
    <w:p w14:paraId="5A4857DE" w14:textId="77777777" w:rsidR="00B72A11" w:rsidRDefault="0000000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方案概述与定位</w:t>
      </w:r>
      <w:bookmarkEnd w:id="1"/>
    </w:p>
    <w:p w14:paraId="5D300860" w14:textId="77777777" w:rsidR="00B72A11" w:rsidRDefault="0000000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研究背景</w:t>
      </w:r>
      <w:bookmarkEnd w:id="2"/>
    </w:p>
    <w:p w14:paraId="6898E78B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随着端侧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快速普及，</w:t>
      </w:r>
      <w:r>
        <w:rPr>
          <w:rFonts w:ascii="Arial" w:eastAsia="等线" w:hAnsi="Arial" w:cs="Arial"/>
          <w:sz w:val="22"/>
        </w:rPr>
        <w:t>CNN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Transformer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TinyML</w:t>
      </w:r>
      <w:r>
        <w:rPr>
          <w:rFonts w:ascii="Arial" w:eastAsia="等线" w:hAnsi="Arial" w:cs="Arial"/>
          <w:sz w:val="22"/>
        </w:rPr>
        <w:t>、轻量化</w:t>
      </w:r>
      <w:r>
        <w:rPr>
          <w:rFonts w:ascii="Arial" w:eastAsia="等线" w:hAnsi="Arial" w:cs="Arial"/>
          <w:sz w:val="22"/>
        </w:rPr>
        <w:t xml:space="preserve"> Diffusion </w:t>
      </w:r>
      <w:r>
        <w:rPr>
          <w:rFonts w:ascii="Arial" w:eastAsia="等线" w:hAnsi="Arial" w:cs="Arial"/>
          <w:sz w:val="22"/>
        </w:rPr>
        <w:t>模型大量部署于异构端侧芯片。传统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编译链路为</w:t>
      </w:r>
      <w:r>
        <w:rPr>
          <w:rFonts w:ascii="Consolas" w:eastAsia="Consolas" w:hAnsi="Consolas" w:cs="Consolas"/>
          <w:sz w:val="22"/>
          <w:shd w:val="clear" w:color="auto" w:fill="EFF0F1"/>
        </w:rPr>
        <w:t>AI模型→算子拆解→逐个生成Kernel→部署运行</w:t>
      </w:r>
      <w:r>
        <w:rPr>
          <w:rFonts w:ascii="Arial" w:eastAsia="等线" w:hAnsi="Arial" w:cs="Arial"/>
          <w:sz w:val="22"/>
        </w:rPr>
        <w:t>，属于单向静态优化流程。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在云端场景可忽略的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启动开销、张量搬移开销，在端侧硬件资源受限（</w:t>
      </w:r>
      <w:r>
        <w:rPr>
          <w:rFonts w:ascii="Arial" w:eastAsia="等线" w:hAnsi="Arial" w:cs="Arial"/>
          <w:sz w:val="22"/>
        </w:rPr>
        <w:t xml:space="preserve">SRAM </w:t>
      </w:r>
      <w:r>
        <w:rPr>
          <w:rFonts w:ascii="Arial" w:eastAsia="等线" w:hAnsi="Arial" w:cs="Arial"/>
          <w:sz w:val="22"/>
        </w:rPr>
        <w:t>小、寄存器资源紧张、功耗约束严苛）场景下成为主要性能瓶颈：</w:t>
      </w:r>
    </w:p>
    <w:p w14:paraId="73A79EDD" w14:textId="77777777" w:rsidR="00B72A11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大量小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频繁</w:t>
      </w:r>
      <w:r>
        <w:rPr>
          <w:rFonts w:ascii="Arial" w:eastAsia="等线" w:hAnsi="Arial" w:cs="Arial"/>
          <w:sz w:val="22"/>
        </w:rPr>
        <w:t xml:space="preserve"> Launch </w:t>
      </w:r>
      <w:r>
        <w:rPr>
          <w:rFonts w:ascii="Arial" w:eastAsia="等线" w:hAnsi="Arial" w:cs="Arial"/>
          <w:sz w:val="22"/>
        </w:rPr>
        <w:t>带来高额调度开销；</w:t>
      </w:r>
    </w:p>
    <w:p w14:paraId="0F11AE39" w14:textId="77777777" w:rsidR="00B72A11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算子之间中间激活张量需要反复在</w:t>
      </w:r>
      <w:r>
        <w:rPr>
          <w:rFonts w:ascii="Arial" w:eastAsia="等线" w:hAnsi="Arial" w:cs="Arial"/>
          <w:sz w:val="22"/>
        </w:rPr>
        <w:t xml:space="preserve"> DDR </w:t>
      </w:r>
      <w:r>
        <w:rPr>
          <w:rFonts w:ascii="Arial" w:eastAsia="等线" w:hAnsi="Arial" w:cs="Arial"/>
          <w:sz w:val="22"/>
        </w:rPr>
        <w:t>与片上</w:t>
      </w:r>
      <w:r>
        <w:rPr>
          <w:rFonts w:ascii="Arial" w:eastAsia="等线" w:hAnsi="Arial" w:cs="Arial"/>
          <w:sz w:val="22"/>
        </w:rPr>
        <w:t xml:space="preserve"> SRAM </w:t>
      </w:r>
      <w:r>
        <w:rPr>
          <w:rFonts w:ascii="Arial" w:eastAsia="等线" w:hAnsi="Arial" w:cs="Arial"/>
          <w:sz w:val="22"/>
        </w:rPr>
        <w:t>之间搬运，功耗高、延迟大；</w:t>
      </w:r>
    </w:p>
    <w:p w14:paraId="74A0A9E7" w14:textId="77777777" w:rsidR="00B72A11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现有编译工具链多采用固定启发式规则，一次编译输出</w:t>
      </w:r>
      <w:r>
        <w:rPr>
          <w:rFonts w:ascii="Arial" w:eastAsia="等线" w:hAnsi="Arial" w:cs="Arial"/>
          <w:sz w:val="22"/>
        </w:rPr>
        <w:t xml:space="preserve"> Kernel</w:t>
      </w:r>
      <w:r>
        <w:rPr>
          <w:rFonts w:ascii="Arial" w:eastAsia="等线" w:hAnsi="Arial" w:cs="Arial"/>
          <w:sz w:val="22"/>
        </w:rPr>
        <w:t>，无法根据真实硬件运行结果持续迭代调优；</w:t>
      </w:r>
    </w:p>
    <w:p w14:paraId="30FACED3" w14:textId="77777777" w:rsidR="00B72A11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不同架构端侧芯片指令集、存储层次、并行单元差异巨大，模型适配需要大量人</w:t>
      </w:r>
      <w:r>
        <w:rPr>
          <w:rFonts w:ascii="Arial" w:eastAsia="等线" w:hAnsi="Arial" w:cs="Arial"/>
          <w:sz w:val="22"/>
        </w:rPr>
        <w:lastRenderedPageBreak/>
        <w:t>工专家介入，跨芯片迁移复用能力弱。</w:t>
      </w:r>
    </w:p>
    <w:p w14:paraId="41AE4337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为解决上述问题，本方案提出</w:t>
      </w:r>
      <w:r>
        <w:rPr>
          <w:rFonts w:ascii="Arial" w:eastAsia="等线" w:hAnsi="Arial" w:cs="Arial"/>
          <w:b/>
          <w:sz w:val="22"/>
        </w:rPr>
        <w:t>模型级超大</w:t>
      </w:r>
      <w:r>
        <w:rPr>
          <w:rFonts w:ascii="Arial" w:eastAsia="等线" w:hAnsi="Arial" w:cs="Arial"/>
          <w:b/>
          <w:sz w:val="22"/>
        </w:rPr>
        <w:t xml:space="preserve"> MegaKernel </w:t>
      </w:r>
      <w:r>
        <w:rPr>
          <w:rFonts w:ascii="Arial" w:eastAsia="等线" w:hAnsi="Arial" w:cs="Arial"/>
          <w:b/>
          <w:sz w:val="22"/>
        </w:rPr>
        <w:t>技术</w:t>
      </w:r>
      <w:r>
        <w:rPr>
          <w:rFonts w:ascii="Arial" w:eastAsia="等线" w:hAnsi="Arial" w:cs="Arial"/>
          <w:sz w:val="22"/>
        </w:rPr>
        <w:t>：将模型中具备依赖关系的连续算子子图，在硬件资源约束下融合成为单个或者少数几个可执行超大</w:t>
      </w:r>
      <w:r>
        <w:rPr>
          <w:rFonts w:ascii="Arial" w:eastAsia="等线" w:hAnsi="Arial" w:cs="Arial"/>
          <w:sz w:val="22"/>
        </w:rPr>
        <w:t xml:space="preserve"> Kernel</w:t>
      </w:r>
      <w:r>
        <w:rPr>
          <w:rFonts w:ascii="Arial" w:eastAsia="等线" w:hAnsi="Arial" w:cs="Arial"/>
          <w:sz w:val="22"/>
        </w:rPr>
        <w:t>，把中间特征张量尽量驻留片上</w:t>
      </w:r>
      <w:r>
        <w:rPr>
          <w:rFonts w:ascii="Arial" w:eastAsia="等线" w:hAnsi="Arial" w:cs="Arial"/>
          <w:sz w:val="22"/>
        </w:rPr>
        <w:t xml:space="preserve"> SRAM</w:t>
      </w:r>
      <w:r>
        <w:rPr>
          <w:rFonts w:ascii="Arial" w:eastAsia="等线" w:hAnsi="Arial" w:cs="Arial"/>
          <w:sz w:val="22"/>
        </w:rPr>
        <w:t>，消除大量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调度开销，同时构建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测试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分析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演化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闭环，摆脱人工调参，实现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的持续迭代优化。</w:t>
      </w:r>
    </w:p>
    <w:p w14:paraId="4C02E20F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本框架借鉴</w:t>
      </w:r>
      <w:r>
        <w:rPr>
          <w:rFonts w:ascii="Arial" w:eastAsia="等线" w:hAnsi="Arial" w:cs="Arial"/>
          <w:sz w:val="22"/>
        </w:rPr>
        <w:t xml:space="preserve"> TVM BYOC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MLIR </w:t>
      </w:r>
      <w:r>
        <w:rPr>
          <w:rFonts w:ascii="Arial" w:eastAsia="等线" w:hAnsi="Arial" w:cs="Arial"/>
          <w:sz w:val="22"/>
        </w:rPr>
        <w:t>多层</w:t>
      </w:r>
      <w:r>
        <w:rPr>
          <w:rFonts w:ascii="Arial" w:eastAsia="等线" w:hAnsi="Arial" w:cs="Arial"/>
          <w:sz w:val="22"/>
        </w:rPr>
        <w:t xml:space="preserve"> Dialect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ExecuTorch Delegate </w:t>
      </w:r>
      <w:r>
        <w:rPr>
          <w:rFonts w:ascii="Arial" w:eastAsia="等线" w:hAnsi="Arial" w:cs="Arial"/>
          <w:sz w:val="22"/>
        </w:rPr>
        <w:t>架构思想，采用</w:t>
      </w:r>
      <w:r>
        <w:rPr>
          <w:rFonts w:ascii="Arial" w:eastAsia="等线" w:hAnsi="Arial" w:cs="Arial"/>
          <w:b/>
          <w:sz w:val="22"/>
        </w:rPr>
        <w:t>厂商无关的硬件抽象插件架构</w:t>
      </w:r>
      <w:r>
        <w:rPr>
          <w:rFonts w:ascii="Arial" w:eastAsia="等线" w:hAnsi="Arial" w:cs="Arial"/>
          <w:sz w:val="22"/>
        </w:rPr>
        <w:t>，不绑定单一芯片厂商工具链，兼容国产</w:t>
      </w:r>
      <w:r>
        <w:rPr>
          <w:rFonts w:ascii="Arial" w:eastAsia="等线" w:hAnsi="Arial" w:cs="Arial"/>
          <w:sz w:val="22"/>
        </w:rPr>
        <w:t xml:space="preserve"> NPU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GPU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MCU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TPU </w:t>
      </w:r>
      <w:r>
        <w:rPr>
          <w:rFonts w:ascii="Arial" w:eastAsia="等线" w:hAnsi="Arial" w:cs="Arial"/>
          <w:sz w:val="22"/>
        </w:rPr>
        <w:t>多类硬件，可作为国家重点研发、重大专项的技术实施方案。</w:t>
      </w:r>
    </w:p>
    <w:p w14:paraId="5A232FFB" w14:textId="77777777" w:rsidR="00B72A11" w:rsidRDefault="00000000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核心目标</w:t>
      </w:r>
      <w:bookmarkEnd w:id="3"/>
    </w:p>
    <w:p w14:paraId="694342F7" w14:textId="77777777" w:rsidR="00B72A11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实现模型区域级</w:t>
      </w:r>
      <w:r>
        <w:rPr>
          <w:rFonts w:ascii="Arial" w:eastAsia="等线" w:hAnsi="Arial" w:cs="Arial"/>
          <w:sz w:val="22"/>
        </w:rPr>
        <w:t xml:space="preserve"> MegaKernel </w:t>
      </w:r>
      <w:r>
        <w:rPr>
          <w:rFonts w:ascii="Arial" w:eastAsia="等线" w:hAnsi="Arial" w:cs="Arial"/>
          <w:sz w:val="22"/>
        </w:rPr>
        <w:t>自动生成，在</w:t>
      </w:r>
      <w:r>
        <w:rPr>
          <w:rFonts w:ascii="Arial" w:eastAsia="等线" w:hAnsi="Arial" w:cs="Arial"/>
          <w:sz w:val="22"/>
        </w:rPr>
        <w:t xml:space="preserve"> SRAM</w:t>
      </w:r>
      <w:r>
        <w:rPr>
          <w:rFonts w:ascii="Arial" w:eastAsia="等线" w:hAnsi="Arial" w:cs="Arial"/>
          <w:sz w:val="22"/>
        </w:rPr>
        <w:t>、寄存器、指令缓存资源约束下，最大化融合收益，降低</w:t>
      </w:r>
      <w:r>
        <w:rPr>
          <w:rFonts w:ascii="Arial" w:eastAsia="等线" w:hAnsi="Arial" w:cs="Arial"/>
          <w:sz w:val="22"/>
        </w:rPr>
        <w:t xml:space="preserve"> Kernel launch </w:t>
      </w:r>
      <w:r>
        <w:rPr>
          <w:rFonts w:ascii="Arial" w:eastAsia="等线" w:hAnsi="Arial" w:cs="Arial"/>
          <w:sz w:val="22"/>
        </w:rPr>
        <w:t>次数与片外</w:t>
      </w:r>
      <w:r>
        <w:rPr>
          <w:rFonts w:ascii="Arial" w:eastAsia="等线" w:hAnsi="Arial" w:cs="Arial"/>
          <w:sz w:val="22"/>
        </w:rPr>
        <w:t xml:space="preserve"> DDR </w:t>
      </w:r>
      <w:r>
        <w:rPr>
          <w:rFonts w:ascii="Arial" w:eastAsia="等线" w:hAnsi="Arial" w:cs="Arial"/>
          <w:sz w:val="22"/>
        </w:rPr>
        <w:t>访存；</w:t>
      </w:r>
    </w:p>
    <w:p w14:paraId="6D0ABEDD" w14:textId="77777777" w:rsidR="00B72A11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建立跨芯片统一的四维评测体系（正确性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精度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性能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资源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能耗），实现超大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标准化测试；</w:t>
      </w:r>
    </w:p>
    <w:p w14:paraId="65A5E032" w14:textId="77777777" w:rsidR="00B72A11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构建测试反馈驱动的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演化闭环，基于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基因组、失败模式知识库，融合贝叶斯优化、强化学习、大模型</w:t>
      </w:r>
      <w:r>
        <w:rPr>
          <w:rFonts w:ascii="Arial" w:eastAsia="等线" w:hAnsi="Arial" w:cs="Arial"/>
          <w:sz w:val="22"/>
        </w:rPr>
        <w:t xml:space="preserve"> Agent</w:t>
      </w:r>
      <w:r>
        <w:rPr>
          <w:rFonts w:ascii="Arial" w:eastAsia="等线" w:hAnsi="Arial" w:cs="Arial"/>
          <w:sz w:val="22"/>
        </w:rPr>
        <w:t>，自动迭代优化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配置；</w:t>
      </w:r>
    </w:p>
    <w:p w14:paraId="0A87BDB6" w14:textId="77777777" w:rsidR="00B72A11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支持跨异构硬件迁移演化，一套框架完成多类端侧芯片适配，输出可部署的可执行</w:t>
      </w:r>
      <w:r>
        <w:rPr>
          <w:rFonts w:ascii="Arial" w:eastAsia="等线" w:hAnsi="Arial" w:cs="Arial"/>
          <w:sz w:val="22"/>
        </w:rPr>
        <w:t xml:space="preserve"> MegaKernel </w:t>
      </w:r>
      <w:r>
        <w:rPr>
          <w:rFonts w:ascii="Arial" w:eastAsia="等线" w:hAnsi="Arial" w:cs="Arial"/>
          <w:sz w:val="22"/>
        </w:rPr>
        <w:t>代码；</w:t>
      </w:r>
    </w:p>
    <w:p w14:paraId="3E8DC302" w14:textId="77777777" w:rsidR="00B72A11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形成完整编译原型平台，支撑智能终端、机器人、边缘感知设备的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模型部署。</w:t>
      </w:r>
    </w:p>
    <w:p w14:paraId="3ED1D0DC" w14:textId="77777777" w:rsidR="00B72A11" w:rsidRDefault="0000000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核心技术痛点与挑战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B72A11" w14:paraId="1160C035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A9EB9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技术挑战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C4B94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具体难点说明</w:t>
            </w:r>
          </w:p>
        </w:tc>
      </w:tr>
      <w:tr w:rsidR="00B72A11" w14:paraId="7BDA0A0C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0949B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</w:t>
            </w:r>
            <w:r>
              <w:rPr>
                <w:rFonts w:ascii="Arial" w:eastAsia="等线" w:hAnsi="Arial" w:cs="Arial"/>
                <w:sz w:val="22"/>
              </w:rPr>
              <w:t>‑</w:t>
            </w:r>
            <w:r>
              <w:rPr>
                <w:rFonts w:ascii="Arial" w:eastAsia="等线" w:hAnsi="Arial" w:cs="Arial"/>
                <w:sz w:val="22"/>
              </w:rPr>
              <w:t>融合权衡矛盾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81244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融合算子越多，调度开销越少，但会急剧消耗</w:t>
            </w:r>
            <w:r>
              <w:rPr>
                <w:rFonts w:ascii="Arial" w:eastAsia="等线" w:hAnsi="Arial" w:cs="Arial"/>
                <w:sz w:val="22"/>
              </w:rPr>
              <w:t xml:space="preserve"> SRAM</w:t>
            </w:r>
            <w:r>
              <w:rPr>
                <w:rFonts w:ascii="Arial" w:eastAsia="等线" w:hAnsi="Arial" w:cs="Arial"/>
                <w:sz w:val="22"/>
              </w:rPr>
              <w:t>、寄存器，极易出现内存溢出、寄存器</w:t>
            </w:r>
            <w:r>
              <w:rPr>
                <w:rFonts w:ascii="Arial" w:eastAsia="等线" w:hAnsi="Arial" w:cs="Arial"/>
                <w:sz w:val="22"/>
              </w:rPr>
              <w:t xml:space="preserve"> spill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b/>
                <w:sz w:val="22"/>
              </w:rPr>
              <w:t>并非融合范围越大性能越好</w:t>
            </w:r>
          </w:p>
        </w:tc>
      </w:tr>
      <w:tr w:rsidR="00B72A11" w14:paraId="63B0BFB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DE094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跨算子并行冲突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EC292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Conv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MatMul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Softmax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 xml:space="preserve">LayerNorm </w:t>
            </w:r>
            <w:r>
              <w:rPr>
                <w:rFonts w:ascii="Arial" w:eastAsia="等线" w:hAnsi="Arial" w:cs="Arial"/>
                <w:sz w:val="22"/>
              </w:rPr>
              <w:t>算子并行规约模式各不相同，强制融合会造成并行冲突、流水线失效、死锁风险</w:t>
            </w:r>
          </w:p>
        </w:tc>
      </w:tr>
      <w:tr w:rsidR="00B72A11" w14:paraId="180FED92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F9AD3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搜索空间爆炸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AC3AE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模型区域融合边界、</w:t>
            </w:r>
            <w:r>
              <w:rPr>
                <w:rFonts w:ascii="Arial" w:eastAsia="等线" w:hAnsi="Arial" w:cs="Arial"/>
                <w:sz w:val="22"/>
              </w:rPr>
              <w:t xml:space="preserve">Tile </w:t>
            </w:r>
            <w:r>
              <w:rPr>
                <w:rFonts w:ascii="Arial" w:eastAsia="等线" w:hAnsi="Arial" w:cs="Arial"/>
                <w:sz w:val="22"/>
              </w:rPr>
              <w:t>尺寸、数据布局、并行映射、精度策略组合空间指数级增长，暴力搜索不可行</w:t>
            </w:r>
          </w:p>
        </w:tc>
      </w:tr>
      <w:tr w:rsidR="00B72A11" w14:paraId="309B7575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82BBB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超大</w:t>
            </w:r>
            <w:r>
              <w:rPr>
                <w:rFonts w:ascii="Arial" w:eastAsia="等线" w:hAnsi="Arial" w:cs="Arial"/>
                <w:sz w:val="22"/>
              </w:rPr>
              <w:t xml:space="preserve"> Kernel </w:t>
            </w:r>
            <w:r>
              <w:rPr>
                <w:rFonts w:ascii="Arial" w:eastAsia="等线" w:hAnsi="Arial" w:cs="Arial"/>
                <w:sz w:val="22"/>
              </w:rPr>
              <w:t>正确性风险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B2EBB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长计算融合链路会累积量化截断误差，需要同时保证编译可执行与数值精度不退化</w:t>
            </w:r>
          </w:p>
        </w:tc>
      </w:tr>
      <w:tr w:rsidR="00B72A11" w14:paraId="54414F0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759AE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硬件异构性强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01099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不同芯片存储层级、</w:t>
            </w:r>
            <w:r>
              <w:rPr>
                <w:rFonts w:ascii="Arial" w:eastAsia="等线" w:hAnsi="Arial" w:cs="Arial"/>
                <w:sz w:val="22"/>
              </w:rPr>
              <w:t xml:space="preserve">PE </w:t>
            </w:r>
            <w:r>
              <w:rPr>
                <w:rFonts w:ascii="Arial" w:eastAsia="等线" w:hAnsi="Arial" w:cs="Arial"/>
                <w:sz w:val="22"/>
              </w:rPr>
              <w:t>阵列、指令集差异大，需要隔离硬件差异，实现算法逻辑复用</w:t>
            </w:r>
          </w:p>
        </w:tc>
      </w:tr>
    </w:tbl>
    <w:p w14:paraId="435A56C1" w14:textId="77777777" w:rsidR="00B72A11" w:rsidRDefault="00000000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总体架构与闭环流程</w:t>
      </w:r>
      <w:bookmarkEnd w:id="5"/>
    </w:p>
    <w:p w14:paraId="538C69BC" w14:textId="77777777" w:rsidR="00B72A11" w:rsidRDefault="00000000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闭环总体思想</w:t>
      </w:r>
      <w:bookmarkEnd w:id="6"/>
    </w:p>
    <w:p w14:paraId="07D1C906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区别传统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一次编译优化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，本方案采用</w:t>
      </w:r>
      <w:r>
        <w:rPr>
          <w:rFonts w:ascii="Arial" w:eastAsia="等线" w:hAnsi="Arial" w:cs="Arial"/>
          <w:b/>
          <w:sz w:val="22"/>
        </w:rPr>
        <w:t xml:space="preserve">Test‑Driven MegaKernel Evolution Loop </w:t>
      </w:r>
      <w:r>
        <w:rPr>
          <w:rFonts w:ascii="Arial" w:eastAsia="等线" w:hAnsi="Arial" w:cs="Arial"/>
          <w:b/>
          <w:sz w:val="22"/>
        </w:rPr>
        <w:t>测试驱动超大</w:t>
      </w:r>
      <w:r>
        <w:rPr>
          <w:rFonts w:ascii="Arial" w:eastAsia="等线" w:hAnsi="Arial" w:cs="Arial"/>
          <w:b/>
          <w:sz w:val="22"/>
        </w:rPr>
        <w:t xml:space="preserve"> Kernel </w:t>
      </w:r>
      <w:r>
        <w:rPr>
          <w:rFonts w:ascii="Arial" w:eastAsia="等线" w:hAnsi="Arial" w:cs="Arial"/>
          <w:b/>
          <w:sz w:val="22"/>
        </w:rPr>
        <w:t>演化闭环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完整数据流闭环：</w:t>
      </w:r>
      <w:r>
        <w:rPr>
          <w:rFonts w:ascii="Arial" w:eastAsia="等线" w:hAnsi="Arial" w:cs="Arial"/>
          <w:sz w:val="22"/>
        </w:rPr>
        <w:br/>
      </w:r>
      <w:r>
        <w:rPr>
          <w:rFonts w:ascii="Consolas" w:eastAsia="Consolas" w:hAnsi="Consolas" w:cs="Consolas"/>
          <w:sz w:val="22"/>
          <w:shd w:val="clear" w:color="auto" w:fill="EFF0F1"/>
        </w:rPr>
        <w:t>AI模型输入 → 模型语义解析 → 分层IR构建 → MegaKernel候选生成 → 后端编译生成可执行Kernel →多维标准化评测引擎 →性能/精度/资源/失败模式反馈 →演化引擎更新Kernel基因组 →新一代MegaKernel候选生成</w:t>
      </w:r>
      <w:r>
        <w:rPr>
          <w:rFonts w:ascii="Arial" w:eastAsia="等线" w:hAnsi="Arial" w:cs="Arial"/>
          <w:sz w:val="22"/>
        </w:rPr>
        <w:t>，循环迭代直至收敛，输出最优</w:t>
      </w:r>
      <w:r>
        <w:rPr>
          <w:rFonts w:ascii="Arial" w:eastAsia="等线" w:hAnsi="Arial" w:cs="Arial"/>
          <w:sz w:val="22"/>
        </w:rPr>
        <w:t xml:space="preserve"> Kernel</w:t>
      </w:r>
      <w:r>
        <w:rPr>
          <w:rFonts w:ascii="Arial" w:eastAsia="等线" w:hAnsi="Arial" w:cs="Arial"/>
          <w:sz w:val="22"/>
        </w:rPr>
        <w:t>。</w:t>
      </w:r>
    </w:p>
    <w:p w14:paraId="74EBD7AF" w14:textId="77777777" w:rsidR="00B72A11" w:rsidRDefault="00000000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五层平台总体架构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72A11" w14:paraId="150F00A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650ED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┌─────────────────────────────────────────────────────┐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  <w:sz w:val="22"/>
              </w:rPr>
              <w:br/>
              <w:t>│ 应用层 Application Layer                            │</w:t>
            </w:r>
            <w:r>
              <w:rPr>
                <w:rFonts w:ascii="Consolas" w:eastAsia="Consolas" w:hAnsi="Consolas" w:cs="Consolas"/>
                <w:sz w:val="22"/>
              </w:rPr>
              <w:br/>
              <w:t>│ 模型部署优化｜算子评测｜芯片性能基准测试               │</w:t>
            </w:r>
            <w:r>
              <w:rPr>
                <w:rFonts w:ascii="Consolas" w:eastAsia="Consolas" w:hAnsi="Consolas" w:cs="Consolas"/>
                <w:sz w:val="22"/>
              </w:rPr>
              <w:br/>
              <w:t>└───────────────┬─────────────────────────────────────┘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↓</w:t>
            </w:r>
            <w:r>
              <w:rPr>
                <w:rFonts w:ascii="Consolas" w:eastAsia="Consolas" w:hAnsi="Consolas" w:cs="Consolas"/>
                <w:sz w:val="22"/>
              </w:rPr>
              <w:br/>
              <w:t>┌─────────────────────────────────────────────────────┐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  <w:sz w:val="22"/>
              </w:rPr>
              <w:br/>
              <w:t>│ 演化智能层 Evolution Intelligence Layer              │</w:t>
            </w:r>
            <w:r>
              <w:rPr>
                <w:rFonts w:ascii="Consolas" w:eastAsia="Consolas" w:hAnsi="Consolas" w:cs="Consolas"/>
                <w:sz w:val="22"/>
              </w:rPr>
              <w:br/>
              <w:t>│ Kernel基因组数据库｜失败模式知识库｜优化Agent｜演化引擎 │</w:t>
            </w:r>
            <w:r>
              <w:rPr>
                <w:rFonts w:ascii="Consolas" w:eastAsia="Consolas" w:hAnsi="Consolas" w:cs="Consolas"/>
                <w:sz w:val="22"/>
              </w:rPr>
              <w:br/>
              <w:t>└───────────────┬─────────────────────────────────────┘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↓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┌─────────────────────────────────────────────────────┐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  <w:sz w:val="22"/>
              </w:rPr>
              <w:br/>
              <w:t>│ MegaKernel编译器层                                   │</w:t>
            </w:r>
            <w:r>
              <w:rPr>
                <w:rFonts w:ascii="Consolas" w:eastAsia="Consolas" w:hAnsi="Consolas" w:cs="Consolas"/>
                <w:sz w:val="22"/>
              </w:rPr>
              <w:br/>
              <w:t>│ 融合搜索规划｜全局调度｜内存规划｜代码生成            │</w:t>
            </w:r>
            <w:r>
              <w:rPr>
                <w:rFonts w:ascii="Consolas" w:eastAsia="Consolas" w:hAnsi="Consolas" w:cs="Consolas"/>
                <w:sz w:val="22"/>
              </w:rPr>
              <w:br/>
              <w:t>└───────────────┬─────────────────────────────────────┘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↓</w:t>
            </w:r>
            <w:r>
              <w:rPr>
                <w:rFonts w:ascii="Consolas" w:eastAsia="Consolas" w:hAnsi="Consolas" w:cs="Consolas"/>
                <w:sz w:val="22"/>
              </w:rPr>
              <w:br/>
              <w:t>┌─────────────────────────────────────────────────────┐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  <w:sz w:val="22"/>
              </w:rPr>
              <w:br/>
              <w:t>│ 多层IR中间表示层                                     │</w:t>
            </w:r>
            <w:r>
              <w:rPr>
                <w:rFonts w:ascii="Consolas" w:eastAsia="Consolas" w:hAnsi="Consolas" w:cs="Consolas"/>
                <w:sz w:val="22"/>
              </w:rPr>
              <w:br/>
              <w:t>│ Model IR → Semantic IR → MegaKernel IR → Hardware Dialect │</w:t>
            </w:r>
            <w:r>
              <w:rPr>
                <w:rFonts w:ascii="Consolas" w:eastAsia="Consolas" w:hAnsi="Consolas" w:cs="Consolas"/>
                <w:sz w:val="22"/>
              </w:rPr>
              <w:br/>
              <w:t>└───────────────┬─────────────────────────────────────┘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↓</w:t>
            </w:r>
            <w:r>
              <w:rPr>
                <w:rFonts w:ascii="Consolas" w:eastAsia="Consolas" w:hAnsi="Consolas" w:cs="Consolas"/>
                <w:sz w:val="22"/>
              </w:rPr>
              <w:br/>
              <w:t>┌─────────────────────────────────────────────────────┐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  <w:sz w:val="22"/>
              </w:rPr>
              <w:br/>
              <w:t>│ 硬件抽象层 HAL（插件化后端）                          │</w:t>
            </w:r>
            <w:r>
              <w:rPr>
                <w:rFonts w:ascii="Consolas" w:eastAsia="Consolas" w:hAnsi="Consolas" w:cs="Consolas"/>
                <w:sz w:val="22"/>
              </w:rPr>
              <w:br/>
              <w:t>│ NPU插件｜GPU插件｜MCU插件｜TPU插件                   │</w:t>
            </w:r>
            <w:r>
              <w:rPr>
                <w:rFonts w:ascii="Consolas" w:eastAsia="Consolas" w:hAnsi="Consolas" w:cs="Consolas"/>
                <w:sz w:val="22"/>
              </w:rPr>
              <w:br/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 w14:paraId="26CC90BA" w14:textId="77777777" w:rsidR="00B72A11" w:rsidRDefault="00000000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闭环执行流程</w:t>
      </w:r>
      <w:bookmarkEnd w:id="8"/>
    </w:p>
    <w:p w14:paraId="3DF53C79" w14:textId="77777777" w:rsidR="00B72A11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模型导入解析</w:t>
      </w:r>
      <w:r>
        <w:rPr>
          <w:rFonts w:ascii="Arial" w:eastAsia="等线" w:hAnsi="Arial" w:cs="Arial"/>
          <w:sz w:val="22"/>
        </w:rPr>
        <w:t>：输入</w:t>
      </w:r>
      <w:r>
        <w:rPr>
          <w:rFonts w:ascii="Arial" w:eastAsia="等线" w:hAnsi="Arial" w:cs="Arial"/>
          <w:sz w:val="22"/>
        </w:rPr>
        <w:t xml:space="preserve"> ONNX/TorchScript/TFLite</w:t>
      </w:r>
      <w:r>
        <w:rPr>
          <w:rFonts w:ascii="Arial" w:eastAsia="等线" w:hAnsi="Arial" w:cs="Arial"/>
          <w:sz w:val="22"/>
        </w:rPr>
        <w:t>，完成模型语义分析，输出语义图；</w:t>
      </w:r>
    </w:p>
    <w:p w14:paraId="013EDEB2" w14:textId="77777777" w:rsidR="00B72A11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候选</w:t>
      </w:r>
      <w:r>
        <w:rPr>
          <w:rFonts w:ascii="Arial" w:eastAsia="等线" w:hAnsi="Arial" w:cs="Arial"/>
          <w:b/>
          <w:sz w:val="22"/>
        </w:rPr>
        <w:t xml:space="preserve"> MegaKernel </w:t>
      </w:r>
      <w:r>
        <w:rPr>
          <w:rFonts w:ascii="Arial" w:eastAsia="等线" w:hAnsi="Arial" w:cs="Arial"/>
          <w:b/>
          <w:sz w:val="22"/>
        </w:rPr>
        <w:t>生成</w:t>
      </w:r>
      <w:r>
        <w:rPr>
          <w:rFonts w:ascii="Arial" w:eastAsia="等线" w:hAnsi="Arial" w:cs="Arial"/>
          <w:sz w:val="22"/>
        </w:rPr>
        <w:t>：分层融合搜索算法输出候选融合区域，完成</w:t>
      </w:r>
      <w:r>
        <w:rPr>
          <w:rFonts w:ascii="Arial" w:eastAsia="等线" w:hAnsi="Arial" w:cs="Arial"/>
          <w:sz w:val="22"/>
        </w:rPr>
        <w:t xml:space="preserve"> Tile</w:t>
      </w:r>
      <w:r>
        <w:rPr>
          <w:rFonts w:ascii="Arial" w:eastAsia="等线" w:hAnsi="Arial" w:cs="Arial"/>
          <w:sz w:val="22"/>
        </w:rPr>
        <w:t>、布局、并行、精度策略配置；</w:t>
      </w:r>
    </w:p>
    <w:p w14:paraId="5D3943BF" w14:textId="77777777" w:rsidR="00B72A11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后端编译降级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MegaKernel IR </w:t>
      </w:r>
      <w:r>
        <w:rPr>
          <w:rFonts w:ascii="Arial" w:eastAsia="等线" w:hAnsi="Arial" w:cs="Arial"/>
          <w:sz w:val="22"/>
        </w:rPr>
        <w:t>通过硬件</w:t>
      </w:r>
      <w:r>
        <w:rPr>
          <w:rFonts w:ascii="Arial" w:eastAsia="等线" w:hAnsi="Arial" w:cs="Arial"/>
          <w:sz w:val="22"/>
        </w:rPr>
        <w:t xml:space="preserve"> Dialect </w:t>
      </w:r>
      <w:r>
        <w:rPr>
          <w:rFonts w:ascii="Arial" w:eastAsia="等线" w:hAnsi="Arial" w:cs="Arial"/>
          <w:sz w:val="22"/>
        </w:rPr>
        <w:t>降级，生成目标芯片可执行</w:t>
      </w:r>
      <w:r>
        <w:rPr>
          <w:rFonts w:ascii="Arial" w:eastAsia="等线" w:hAnsi="Arial" w:cs="Arial"/>
          <w:sz w:val="22"/>
        </w:rPr>
        <w:t xml:space="preserve"> Kernel</w:t>
      </w:r>
      <w:r>
        <w:rPr>
          <w:rFonts w:ascii="Arial" w:eastAsia="等线" w:hAnsi="Arial" w:cs="Arial"/>
          <w:sz w:val="22"/>
        </w:rPr>
        <w:t>；</w:t>
      </w:r>
    </w:p>
    <w:p w14:paraId="2E19B116" w14:textId="77777777" w:rsidR="00B72A11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标准化多维测试</w:t>
      </w:r>
      <w:r>
        <w:rPr>
          <w:rFonts w:ascii="Arial" w:eastAsia="等线" w:hAnsi="Arial" w:cs="Arial"/>
          <w:sz w:val="22"/>
        </w:rPr>
        <w:t>：执行正确性、精度、延迟、吞吐、</w:t>
      </w:r>
      <w:r>
        <w:rPr>
          <w:rFonts w:ascii="Arial" w:eastAsia="等线" w:hAnsi="Arial" w:cs="Arial"/>
          <w:sz w:val="22"/>
        </w:rPr>
        <w:t xml:space="preserve">SRAM </w:t>
      </w:r>
      <w:r>
        <w:rPr>
          <w:rFonts w:ascii="Arial" w:eastAsia="等线" w:hAnsi="Arial" w:cs="Arial"/>
          <w:sz w:val="22"/>
        </w:rPr>
        <w:t>占用、寄存器压力、能耗评测；</w:t>
      </w:r>
    </w:p>
    <w:p w14:paraId="3B6DF33C" w14:textId="77777777" w:rsidR="00B72A11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反馈与失败模式挖掘</w:t>
      </w:r>
      <w:r>
        <w:rPr>
          <w:rFonts w:ascii="Arial" w:eastAsia="等线" w:hAnsi="Arial" w:cs="Arial"/>
          <w:sz w:val="22"/>
        </w:rPr>
        <w:t>：解析编译失败、精度越界、性能瓶颈，匹配失败模式知识库；</w:t>
      </w:r>
    </w:p>
    <w:p w14:paraId="1E0BA4B1" w14:textId="77777777" w:rsidR="00B72A11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演化引擎迭代</w:t>
      </w:r>
      <w:r>
        <w:rPr>
          <w:rFonts w:ascii="Arial" w:eastAsia="等线" w:hAnsi="Arial" w:cs="Arial"/>
          <w:sz w:val="22"/>
        </w:rPr>
        <w:t>：基于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基因组，调用贝叶斯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强化学习</w:t>
      </w:r>
      <w:r>
        <w:rPr>
          <w:rFonts w:ascii="Arial" w:eastAsia="等线" w:hAnsi="Arial" w:cs="Arial"/>
          <w:sz w:val="22"/>
        </w:rPr>
        <w:t xml:space="preserve"> / LLM Agent </w:t>
      </w:r>
      <w:r>
        <w:rPr>
          <w:rFonts w:ascii="Arial" w:eastAsia="等线" w:hAnsi="Arial" w:cs="Arial"/>
          <w:sz w:val="22"/>
        </w:rPr>
        <w:t>生成新一代候选配置；</w:t>
      </w:r>
    </w:p>
    <w:p w14:paraId="45088836" w14:textId="77777777" w:rsidR="00B72A11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循环迭代收敛</w:t>
      </w:r>
      <w:r>
        <w:rPr>
          <w:rFonts w:ascii="Arial" w:eastAsia="等线" w:hAnsi="Arial" w:cs="Arial"/>
          <w:sz w:val="22"/>
        </w:rPr>
        <w:t>，达到最大迭代轮次或者性能收敛条件，输出最优</w:t>
      </w:r>
      <w:r>
        <w:rPr>
          <w:rFonts w:ascii="Arial" w:eastAsia="等线" w:hAnsi="Arial" w:cs="Arial"/>
          <w:sz w:val="22"/>
        </w:rPr>
        <w:t xml:space="preserve"> MegaKernel</w:t>
      </w:r>
      <w:r>
        <w:rPr>
          <w:rFonts w:ascii="Arial" w:eastAsia="等线" w:hAnsi="Arial" w:cs="Arial"/>
          <w:sz w:val="22"/>
        </w:rPr>
        <w:t>。</w:t>
      </w:r>
    </w:p>
    <w:p w14:paraId="39A08BB4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闭环流程图示意：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72A11" w14:paraId="24CDFCB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41321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[输入端侧AI模型]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  <w:sz w:val="22"/>
              </w:rPr>
              <w:br/>
              <w:t>模型语义解析&amp;多层IR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  <w:sz w:val="22"/>
              </w:rPr>
              <w:br/>
              <w:t>MegaKernel候选生成（融合搜索+调度优化）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硬件后端编译，输出可执行Kernel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  <w:sz w:val="22"/>
              </w:rPr>
              <w:br/>
              <w:t>标准化多维测试评价引擎</w:t>
            </w:r>
            <w:r>
              <w:rPr>
                <w:rFonts w:ascii="Consolas" w:eastAsia="Consolas" w:hAnsi="Consolas" w:cs="Consolas"/>
                <w:sz w:val="22"/>
              </w:rPr>
              <w:br/>
              <w:t>├─正常运行→计算综合Score，记录基因组与性能</w:t>
            </w:r>
            <w:r>
              <w:rPr>
                <w:rFonts w:ascii="Consolas" w:eastAsia="Consolas" w:hAnsi="Consolas" w:cs="Consolas"/>
                <w:sz w:val="22"/>
              </w:rPr>
              <w:br/>
              <w:t>└─编译失败/精度下降/性能差→失败模式识别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↓</w:t>
            </w:r>
            <w:r>
              <w:rPr>
                <w:rFonts w:ascii="Consolas" w:eastAsia="Consolas" w:hAnsi="Consolas" w:cs="Consolas"/>
                <w:sz w:val="22"/>
              </w:rPr>
              <w:br/>
              <w:t>演化引擎更新Kernel基因组，生成新候选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↺（回到MegaKernel候选生成，迭代循环）</w:t>
            </w:r>
            <w:r>
              <w:rPr>
                <w:rFonts w:ascii="Consolas" w:eastAsia="Consolas" w:hAnsi="Consolas" w:cs="Consolas"/>
                <w:sz w:val="22"/>
              </w:rPr>
              <w:br/>
              <w:t>[输出：收敛后的最优MegaKernel &amp;部署固件]</w:t>
            </w:r>
          </w:p>
        </w:tc>
      </w:tr>
    </w:tbl>
    <w:p w14:paraId="3504F613" w14:textId="77777777" w:rsidR="00B72A11" w:rsidRDefault="00000000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lastRenderedPageBreak/>
        <w:t xml:space="preserve">3 </w:t>
      </w:r>
      <w:r>
        <w:rPr>
          <w:rFonts w:ascii="Arial" w:eastAsia="等线" w:hAnsi="Arial" w:cs="Arial"/>
          <w:b/>
          <w:sz w:val="32"/>
        </w:rPr>
        <w:t>核心模块详细设计</w:t>
      </w:r>
      <w:bookmarkEnd w:id="9"/>
    </w:p>
    <w:p w14:paraId="3D076937" w14:textId="77777777" w:rsidR="00B72A11" w:rsidRDefault="00000000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模型语义分析与分层</w:t>
      </w:r>
      <w:r>
        <w:rPr>
          <w:rFonts w:ascii="Arial" w:eastAsia="等线" w:hAnsi="Arial" w:cs="Arial"/>
          <w:b/>
          <w:sz w:val="30"/>
        </w:rPr>
        <w:t xml:space="preserve"> IR </w:t>
      </w:r>
      <w:r>
        <w:rPr>
          <w:rFonts w:ascii="Arial" w:eastAsia="等线" w:hAnsi="Arial" w:cs="Arial"/>
          <w:b/>
          <w:sz w:val="30"/>
        </w:rPr>
        <w:t>中间表示</w:t>
      </w:r>
      <w:bookmarkEnd w:id="10"/>
    </w:p>
    <w:p w14:paraId="14B47A9C" w14:textId="77777777" w:rsidR="00B72A11" w:rsidRDefault="00000000">
      <w:pPr>
        <w:spacing w:before="260" w:after="120" w:line="288" w:lineRule="auto"/>
        <w:jc w:val="left"/>
        <w:outlineLvl w:val="3"/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3.1.1 </w:t>
      </w:r>
      <w:r>
        <w:rPr>
          <w:rFonts w:ascii="Arial" w:eastAsia="等线" w:hAnsi="Arial" w:cs="Arial"/>
          <w:b/>
          <w:sz w:val="28"/>
        </w:rPr>
        <w:t>模型语义分析器</w:t>
      </w:r>
      <w:bookmarkEnd w:id="11"/>
    </w:p>
    <w:p w14:paraId="4A452DD7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输入：</w:t>
      </w:r>
      <w:r>
        <w:rPr>
          <w:rFonts w:ascii="Arial" w:eastAsia="等线" w:hAnsi="Arial" w:cs="Arial"/>
          <w:sz w:val="22"/>
        </w:rPr>
        <w:t>ONNX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TorchScript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TFLite </w:t>
      </w:r>
      <w:r>
        <w:rPr>
          <w:rFonts w:ascii="Arial" w:eastAsia="等线" w:hAnsi="Arial" w:cs="Arial"/>
          <w:sz w:val="22"/>
        </w:rPr>
        <w:t>等主流模型格式；输出</w:t>
      </w:r>
      <w:r>
        <w:rPr>
          <w:rFonts w:ascii="Consolas" w:eastAsia="Consolas" w:hAnsi="Consolas" w:cs="Consolas"/>
          <w:sz w:val="22"/>
          <w:shd w:val="clear" w:color="auto" w:fill="EFF0F1"/>
        </w:rPr>
        <w:t>Semantic Model Graph</w:t>
      </w:r>
      <w:r>
        <w:rPr>
          <w:rFonts w:ascii="Arial" w:eastAsia="等线" w:hAnsi="Arial" w:cs="Arial"/>
          <w:sz w:val="22"/>
        </w:rPr>
        <w:t>语义计算图。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核心分析任务：</w:t>
      </w:r>
    </w:p>
    <w:p w14:paraId="0D3BD8F4" w14:textId="77777777" w:rsidR="00B72A11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算子依赖与高价值融合区域识别</w:t>
      </w:r>
      <w:r>
        <w:rPr>
          <w:rFonts w:ascii="Arial" w:eastAsia="等线" w:hAnsi="Arial" w:cs="Arial"/>
          <w:sz w:val="22"/>
        </w:rPr>
        <w:t>：解析算子之间生产者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消费者数据流，识别</w:t>
      </w:r>
      <w:r>
        <w:rPr>
          <w:rFonts w:ascii="Arial" w:eastAsia="等线" w:hAnsi="Arial" w:cs="Arial"/>
          <w:sz w:val="22"/>
        </w:rPr>
        <w:t xml:space="preserve"> Conv‑BN‑ReLU</w:t>
      </w:r>
      <w:r>
        <w:rPr>
          <w:rFonts w:ascii="Arial" w:eastAsia="等线" w:hAnsi="Arial" w:cs="Arial"/>
          <w:sz w:val="22"/>
        </w:rPr>
        <w:t>、残差块、</w:t>
      </w:r>
      <w:r>
        <w:rPr>
          <w:rFonts w:ascii="Arial" w:eastAsia="等线" w:hAnsi="Arial" w:cs="Arial"/>
          <w:sz w:val="22"/>
        </w:rPr>
        <w:t xml:space="preserve">Transformer Encoder Layer </w:t>
      </w:r>
      <w:r>
        <w:rPr>
          <w:rFonts w:ascii="Arial" w:eastAsia="等线" w:hAnsi="Arial" w:cs="Arial"/>
          <w:sz w:val="22"/>
        </w:rPr>
        <w:t>等高收益待融合子图；</w:t>
      </w:r>
    </w:p>
    <w:p w14:paraId="0AF1659C" w14:textId="77777777" w:rsidR="00B72A11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张量生命周期建模</w:t>
      </w:r>
      <w:r>
        <w:rPr>
          <w:rFonts w:ascii="Arial" w:eastAsia="等线" w:hAnsi="Arial" w:cs="Arial"/>
          <w:sz w:val="22"/>
        </w:rPr>
        <w:t>：</w:t>
      </w:r>
      <m:oMath>
        <m:r>
          <w:rPr>
            <w:rFonts w:ascii="Cambria Math" w:hAnsi="Cambria Math"/>
          </w:rPr>
          <m:t>Life(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)=(Star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,En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Arial" w:eastAsia="等线" w:hAnsi="Arial" w:cs="Arial"/>
          <w:sz w:val="22"/>
        </w:rPr>
        <w:t>，记录张量生成与销毁时刻，为</w:t>
      </w:r>
      <w:r>
        <w:rPr>
          <w:rFonts w:ascii="Arial" w:eastAsia="等线" w:hAnsi="Arial" w:cs="Arial"/>
          <w:sz w:val="22"/>
        </w:rPr>
        <w:t xml:space="preserve"> SRAM </w:t>
      </w:r>
      <w:r>
        <w:rPr>
          <w:rFonts w:ascii="Arial" w:eastAsia="等线" w:hAnsi="Arial" w:cs="Arial"/>
          <w:sz w:val="22"/>
        </w:rPr>
        <w:t>内存复用规划提供依据；</w:t>
      </w:r>
    </w:p>
    <w:p w14:paraId="1A846AE0" w14:textId="77777777" w:rsidR="00B72A11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计算强度分析</w:t>
      </w:r>
      <w:r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hAnsi="Cambria Math"/>
          </w:rPr>
          <m:t>AI=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FLOPs</m:t>
            </m:r>
          </m:num>
          <m:den>
            <m:r>
              <w:rPr>
                <w:rFonts w:ascii="Cambria Math" w:hAnsi="Cambria Math"/>
              </w:rPr>
              <m:t>MemoryAccess</m:t>
            </m:r>
          </m:den>
        </m:f>
      </m:oMath>
      <w:r>
        <w:rPr>
          <w:rFonts w:ascii="Arial" w:eastAsia="等线" w:hAnsi="Arial" w:cs="Arial"/>
          <w:sz w:val="22"/>
        </w:rPr>
        <w:t>，区分计算瓶颈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访存瓶颈；</w:t>
      </w:r>
    </w:p>
    <w:p w14:paraId="058D6CFE" w14:textId="77777777" w:rsidR="00B72A11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语义约束提取</w:t>
      </w:r>
      <w:r>
        <w:rPr>
          <w:rFonts w:ascii="Arial" w:eastAsia="等线" w:hAnsi="Arial" w:cs="Arial"/>
          <w:sz w:val="22"/>
        </w:rPr>
        <w:t>：记录精度约束、量化信息，保障后续融合优化不破坏模型等价性。</w:t>
      </w:r>
    </w:p>
    <w:p w14:paraId="45E9AC88" w14:textId="77777777" w:rsidR="00B72A11" w:rsidRDefault="00000000">
      <w:pPr>
        <w:spacing w:before="260" w:after="120" w:line="288" w:lineRule="auto"/>
        <w:jc w:val="left"/>
        <w:outlineLvl w:val="3"/>
      </w:pPr>
      <w:bookmarkStart w:id="12" w:name="heading_12"/>
      <w:r>
        <w:rPr>
          <w:rFonts w:ascii="Arial" w:eastAsia="等线" w:hAnsi="Arial" w:cs="Arial"/>
          <w:b/>
          <w:sz w:val="28"/>
        </w:rPr>
        <w:t xml:space="preserve">3.1.2 </w:t>
      </w:r>
      <w:r>
        <w:rPr>
          <w:rFonts w:ascii="Arial" w:eastAsia="等线" w:hAnsi="Arial" w:cs="Arial"/>
          <w:b/>
          <w:sz w:val="28"/>
        </w:rPr>
        <w:t>三层</w:t>
      </w:r>
      <w:r>
        <w:rPr>
          <w:rFonts w:ascii="Arial" w:eastAsia="等线" w:hAnsi="Arial" w:cs="Arial"/>
          <w:b/>
          <w:sz w:val="28"/>
        </w:rPr>
        <w:t xml:space="preserve"> IR </w:t>
      </w:r>
      <w:r>
        <w:rPr>
          <w:rFonts w:ascii="Arial" w:eastAsia="等线" w:hAnsi="Arial" w:cs="Arial"/>
          <w:b/>
          <w:sz w:val="28"/>
        </w:rPr>
        <w:t>体系</w:t>
      </w:r>
      <w:bookmarkEnd w:id="12"/>
    </w:p>
    <w:p w14:paraId="1E5EEFBF" w14:textId="77777777" w:rsidR="00B72A11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Model IR</w:t>
      </w:r>
      <w:r>
        <w:rPr>
          <w:rFonts w:ascii="Arial" w:eastAsia="等线" w:hAnsi="Arial" w:cs="Arial"/>
          <w:sz w:val="22"/>
        </w:rPr>
        <w:t>：硬件无关高层模型图，完成常量折叠、死代码消除、量化节点预处理；</w:t>
      </w:r>
    </w:p>
    <w:p w14:paraId="0D2DD86A" w14:textId="77777777" w:rsidR="00B72A11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Semantic IR</w:t>
      </w:r>
      <w:r>
        <w:rPr>
          <w:rFonts w:ascii="Arial" w:eastAsia="等线" w:hAnsi="Arial" w:cs="Arial"/>
          <w:sz w:val="22"/>
        </w:rPr>
        <w:t>：本层实现</w:t>
      </w:r>
      <w:r>
        <w:rPr>
          <w:rFonts w:ascii="Arial" w:eastAsia="等线" w:hAnsi="Arial" w:cs="Arial"/>
          <w:b/>
          <w:sz w:val="22"/>
        </w:rPr>
        <w:t>三重语义保持映射</w:t>
      </w:r>
      <w:r>
        <w:rPr>
          <w:rFonts w:ascii="Arial" w:eastAsia="等线" w:hAnsi="Arial" w:cs="Arial"/>
          <w:sz w:val="22"/>
        </w:rPr>
        <w:t>：代数等价、拓扑保持、流形保真，保证高层模型语义向低层计算转换过程模型行为不变；</w:t>
      </w:r>
    </w:p>
    <w:p w14:paraId="7C6BF06E" w14:textId="77777777" w:rsidR="00B72A11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MegaKernel IR</w:t>
      </w:r>
      <w:r>
        <w:rPr>
          <w:rFonts w:ascii="Arial" w:eastAsia="等线" w:hAnsi="Arial" w:cs="Arial"/>
          <w:b/>
          <w:sz w:val="22"/>
        </w:rPr>
        <w:t>（核心创新层）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将待融合子图表达为微观原语（</w:t>
      </w:r>
      <w:r>
        <w:rPr>
          <w:rFonts w:ascii="Arial" w:eastAsia="等线" w:hAnsi="Arial" w:cs="Arial"/>
          <w:sz w:val="22"/>
        </w:rPr>
        <w:t>Load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Compute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Reduce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Store</w:t>
      </w:r>
      <w:r>
        <w:rPr>
          <w:rFonts w:ascii="Arial" w:eastAsia="等线" w:hAnsi="Arial" w:cs="Arial"/>
          <w:sz w:val="22"/>
        </w:rPr>
        <w:t>），具备三类能力：</w:t>
      </w:r>
    </w:p>
    <w:p w14:paraId="596A2F37" w14:textId="77777777" w:rsidR="00B72A11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显式建模跨算子数据依赖；</w:t>
      </w:r>
    </w:p>
    <w:p w14:paraId="5D127E37" w14:textId="77777777" w:rsidR="00B72A11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存储层级标注：标记张量期望驻留</w:t>
      </w:r>
      <w:r>
        <w:rPr>
          <w:rFonts w:ascii="Arial" w:eastAsia="等线" w:hAnsi="Arial" w:cs="Arial"/>
          <w:sz w:val="22"/>
        </w:rPr>
        <w:t xml:space="preserve"> SRAM/DDR</w:t>
      </w:r>
      <w:r>
        <w:rPr>
          <w:rFonts w:ascii="Arial" w:eastAsia="等线" w:hAnsi="Arial" w:cs="Arial"/>
          <w:sz w:val="22"/>
        </w:rPr>
        <w:t>；</w:t>
      </w:r>
    </w:p>
    <w:p w14:paraId="7C1FC086" w14:textId="77777777" w:rsidR="00B72A11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并行约束描述：计算单元映射到</w:t>
      </w:r>
      <w:r>
        <w:rPr>
          <w:rFonts w:ascii="Arial" w:eastAsia="等线" w:hAnsi="Arial" w:cs="Arial"/>
          <w:sz w:val="22"/>
        </w:rPr>
        <w:t xml:space="preserve"> PE </w:t>
      </w:r>
      <w:r>
        <w:rPr>
          <w:rFonts w:ascii="Arial" w:eastAsia="等线" w:hAnsi="Arial" w:cs="Arial"/>
          <w:sz w:val="22"/>
        </w:rPr>
        <w:t>阵列、线程的约束；</w:t>
      </w:r>
    </w:p>
    <w:p w14:paraId="50C63F9D" w14:textId="77777777" w:rsidR="00B72A11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 xml:space="preserve">Hardware Dialect </w:t>
      </w:r>
      <w:r>
        <w:rPr>
          <w:rFonts w:ascii="Arial" w:eastAsia="等线" w:hAnsi="Arial" w:cs="Arial"/>
          <w:b/>
          <w:sz w:val="22"/>
        </w:rPr>
        <w:t>硬件方言</w:t>
      </w:r>
      <w:r>
        <w:rPr>
          <w:rFonts w:ascii="Arial" w:eastAsia="等线" w:hAnsi="Arial" w:cs="Arial"/>
          <w:sz w:val="22"/>
        </w:rPr>
        <w:t>：面向各芯片指令集，完成</w:t>
      </w:r>
      <w:r>
        <w:rPr>
          <w:rFonts w:ascii="Arial" w:eastAsia="等线" w:hAnsi="Arial" w:cs="Arial"/>
          <w:sz w:val="22"/>
        </w:rPr>
        <w:t xml:space="preserve"> MegaKernel IR </w:t>
      </w:r>
      <w:r>
        <w:rPr>
          <w:rFonts w:ascii="Arial" w:eastAsia="等线" w:hAnsi="Arial" w:cs="Arial"/>
          <w:sz w:val="22"/>
        </w:rPr>
        <w:t>的降级，由插件后端实现。</w:t>
      </w:r>
    </w:p>
    <w:p w14:paraId="2AD95833" w14:textId="77777777" w:rsidR="00B72A11" w:rsidRDefault="00000000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超大</w:t>
      </w:r>
      <w:r>
        <w:rPr>
          <w:rFonts w:ascii="Arial" w:eastAsia="等线" w:hAnsi="Arial" w:cs="Arial"/>
          <w:b/>
          <w:sz w:val="30"/>
        </w:rPr>
        <w:t xml:space="preserve"> MegaKernel </w:t>
      </w:r>
      <w:r>
        <w:rPr>
          <w:rFonts w:ascii="Arial" w:eastAsia="等线" w:hAnsi="Arial" w:cs="Arial"/>
          <w:b/>
          <w:sz w:val="30"/>
        </w:rPr>
        <w:t>自动生成模块</w:t>
      </w:r>
      <w:bookmarkEnd w:id="13"/>
    </w:p>
    <w:p w14:paraId="445E6D84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生成模块输入语义</w:t>
      </w:r>
      <w:r>
        <w:rPr>
          <w:rFonts w:ascii="Arial" w:eastAsia="等线" w:hAnsi="Arial" w:cs="Arial"/>
          <w:sz w:val="22"/>
        </w:rPr>
        <w:t xml:space="preserve"> IR</w:t>
      </w:r>
      <w:r>
        <w:rPr>
          <w:rFonts w:ascii="Arial" w:eastAsia="等线" w:hAnsi="Arial" w:cs="Arial"/>
          <w:sz w:val="22"/>
        </w:rPr>
        <w:t>，输出</w:t>
      </w:r>
      <w:r>
        <w:rPr>
          <w:rFonts w:ascii="Arial" w:eastAsia="等线" w:hAnsi="Arial" w:cs="Arial"/>
          <w:sz w:val="22"/>
        </w:rPr>
        <w:t xml:space="preserve"> MegaKernel IR</w:t>
      </w:r>
      <w:r>
        <w:rPr>
          <w:rFonts w:ascii="Arial" w:eastAsia="等线" w:hAnsi="Arial" w:cs="Arial"/>
          <w:sz w:val="22"/>
        </w:rPr>
        <w:t>，分为</w:t>
      </w:r>
      <w:r>
        <w:rPr>
          <w:rFonts w:ascii="Arial" w:eastAsia="等线" w:hAnsi="Arial" w:cs="Arial"/>
          <w:b/>
          <w:sz w:val="22"/>
        </w:rPr>
        <w:t>融合区域搜索、全局调度优化、内存规划、代码生成</w:t>
      </w:r>
      <w:r>
        <w:rPr>
          <w:rFonts w:ascii="Arial" w:eastAsia="等线" w:hAnsi="Arial" w:cs="Arial"/>
          <w:sz w:val="22"/>
        </w:rPr>
        <w:t>四大子模块。</w:t>
      </w:r>
    </w:p>
    <w:p w14:paraId="026596FF" w14:textId="77777777" w:rsidR="00B72A11" w:rsidRDefault="00000000">
      <w:pPr>
        <w:spacing w:before="260" w:after="120" w:line="288" w:lineRule="auto"/>
        <w:jc w:val="left"/>
        <w:outlineLvl w:val="3"/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3.2.1 </w:t>
      </w:r>
      <w:r>
        <w:rPr>
          <w:rFonts w:ascii="Arial" w:eastAsia="等线" w:hAnsi="Arial" w:cs="Arial"/>
          <w:b/>
          <w:sz w:val="28"/>
        </w:rPr>
        <w:t>资源感知分层融合搜索算法</w:t>
      </w:r>
      <w:bookmarkEnd w:id="14"/>
    </w:p>
    <w:p w14:paraId="4B8D8484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给定计算图</w:t>
      </w:r>
      <w:r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hAnsi="Cambria Math"/>
          </w:rPr>
          <m:t>G=(V,E)</m:t>
        </m:r>
      </m:oMath>
      <w:r>
        <w:rPr>
          <w:rFonts w:ascii="Arial" w:eastAsia="等线" w:hAnsi="Arial" w:cs="Arial"/>
          <w:sz w:val="22"/>
        </w:rPr>
        <w:t>，寻找子节点集合</w:t>
      </w:r>
      <w:r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hAnsi="Cambria Math"/>
          </w:rPr>
          <m:t>S⊆V</m:t>
        </m:r>
      </m:oMath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构成</w:t>
      </w:r>
      <w:r>
        <w:rPr>
          <w:rFonts w:ascii="Arial" w:eastAsia="等线" w:hAnsi="Arial" w:cs="Arial"/>
          <w:sz w:val="22"/>
        </w:rPr>
        <w:t xml:space="preserve"> MegaKernel</w:t>
      </w:r>
      <w:r>
        <w:rPr>
          <w:rFonts w:ascii="Arial" w:eastAsia="等线" w:hAnsi="Arial" w:cs="Arial"/>
          <w:sz w:val="22"/>
        </w:rPr>
        <w:t>，优化目标：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maxGain(S)=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save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save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compile</m:t>
              </m:r>
            </m:sub>
          </m:sSub>
          <m:r>
            <w:rPr>
              <w:rFonts w:ascii="Arial" w:eastAsia="等线" w:hAnsi="Arial" w:cs="Arial"/>
              <w:sz w:val="22"/>
            </w:rPr>
            <w:br/>
          </m:r>
        </m:oMath>
      </m:oMathPara>
      <w:r>
        <w:rPr>
          <w:rFonts w:ascii="Arial" w:eastAsia="等线" w:hAnsi="Arial" w:cs="Arial"/>
          <w:sz w:val="22"/>
        </w:rPr>
        <w:t>约束条件：</w:t>
      </w:r>
      <m:oMath>
        <m:r>
          <w:rPr>
            <w:rFonts w:ascii="Cambria Math" w:hAnsi="Cambria Math"/>
          </w:rPr>
          <m:t>Resource(S)≤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chip</m:t>
            </m:r>
          </m:sub>
        </m:sSub>
      </m:oMath>
    </w:p>
    <w:p w14:paraId="355FE2C0" w14:textId="77777777" w:rsidR="00B72A11" w:rsidRDefault="00000000">
      <w:pPr>
        <w:numPr>
          <w:ilvl w:val="0"/>
          <w:numId w:val="28"/>
        </w:numPr>
        <w:spacing w:before="120" w:after="120" w:line="288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save</m:t>
            </m:r>
          </m:sub>
        </m:sSub>
      </m:oMath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Kernel Launch </w:t>
      </w:r>
      <w:r>
        <w:rPr>
          <w:rFonts w:ascii="Arial" w:eastAsia="等线" w:hAnsi="Arial" w:cs="Arial"/>
          <w:sz w:val="22"/>
        </w:rPr>
        <w:t>次数减少带来调度收益；</w:t>
      </w:r>
    </w:p>
    <w:p w14:paraId="2C644229" w14:textId="77777777" w:rsidR="00B72A11" w:rsidRDefault="00000000">
      <w:pPr>
        <w:numPr>
          <w:ilvl w:val="0"/>
          <w:numId w:val="29"/>
        </w:numPr>
        <w:spacing w:before="120" w:after="120" w:line="288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save</m:t>
            </m:r>
          </m:sub>
        </m:sSub>
      </m:oMath>
      <w:r>
        <w:rPr>
          <w:rFonts w:ascii="Arial" w:eastAsia="等线" w:hAnsi="Arial" w:cs="Arial"/>
          <w:sz w:val="22"/>
        </w:rPr>
        <w:t>：片外访存减少收益；</w:t>
      </w:r>
    </w:p>
    <w:p w14:paraId="3BF3AE4F" w14:textId="77777777" w:rsidR="00B72A11" w:rsidRDefault="00000000">
      <w:pPr>
        <w:numPr>
          <w:ilvl w:val="0"/>
          <w:numId w:val="30"/>
        </w:numPr>
        <w:spacing w:before="120" w:after="120" w:line="288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compile</m:t>
            </m:r>
          </m:sub>
        </m:sSub>
      </m:oMath>
      <w:r>
        <w:rPr>
          <w:rFonts w:ascii="Arial" w:eastAsia="等线" w:hAnsi="Arial" w:cs="Arial"/>
          <w:sz w:val="22"/>
        </w:rPr>
        <w:t>：编译代价，包含代码规模、编译耗时、指令缓存压力。</w:t>
      </w:r>
    </w:p>
    <w:p w14:paraId="6110877C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采用</w:t>
      </w:r>
      <w:r>
        <w:rPr>
          <w:rFonts w:ascii="Arial" w:eastAsia="等线" w:hAnsi="Arial" w:cs="Arial"/>
          <w:b/>
          <w:sz w:val="22"/>
        </w:rPr>
        <w:t xml:space="preserve">Hierarchical Fusion Search </w:t>
      </w:r>
      <w:r>
        <w:rPr>
          <w:rFonts w:ascii="Arial" w:eastAsia="等线" w:hAnsi="Arial" w:cs="Arial"/>
          <w:b/>
          <w:sz w:val="22"/>
        </w:rPr>
        <w:t>分层搜索</w:t>
      </w:r>
      <w:r>
        <w:rPr>
          <w:rFonts w:ascii="Arial" w:eastAsia="等线" w:hAnsi="Arial" w:cs="Arial"/>
          <w:sz w:val="22"/>
        </w:rPr>
        <w:t>：</w:t>
      </w:r>
    </w:p>
    <w:p w14:paraId="09BCF5CE" w14:textId="77777777" w:rsidR="00B72A11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Level1 </w:t>
      </w:r>
      <w:r>
        <w:rPr>
          <w:rFonts w:ascii="Arial" w:eastAsia="等线" w:hAnsi="Arial" w:cs="Arial"/>
          <w:sz w:val="22"/>
        </w:rPr>
        <w:t>算子局部融合：</w:t>
      </w:r>
      <w:r>
        <w:rPr>
          <w:rFonts w:ascii="Arial" w:eastAsia="等线" w:hAnsi="Arial" w:cs="Arial"/>
          <w:sz w:val="22"/>
        </w:rPr>
        <w:t xml:space="preserve">Conv+BN+ReLU </w:t>
      </w:r>
      <w:r>
        <w:rPr>
          <w:rFonts w:ascii="Arial" w:eastAsia="等线" w:hAnsi="Arial" w:cs="Arial"/>
          <w:sz w:val="22"/>
        </w:rPr>
        <w:t>等短算子链；</w:t>
      </w:r>
    </w:p>
    <w:p w14:paraId="6FF0CCB2" w14:textId="77777777" w:rsidR="00B72A11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Level2 </w:t>
      </w:r>
      <w:r>
        <w:rPr>
          <w:rFonts w:ascii="Arial" w:eastAsia="等线" w:hAnsi="Arial" w:cs="Arial"/>
          <w:sz w:val="22"/>
        </w:rPr>
        <w:t>子图块融合：残差块、卷积</w:t>
      </w:r>
      <w:r>
        <w:rPr>
          <w:rFonts w:ascii="Arial" w:eastAsia="等线" w:hAnsi="Arial" w:cs="Arial"/>
          <w:sz w:val="22"/>
        </w:rPr>
        <w:t xml:space="preserve"> Block</w:t>
      </w:r>
      <w:r>
        <w:rPr>
          <w:rFonts w:ascii="Arial" w:eastAsia="等线" w:hAnsi="Arial" w:cs="Arial"/>
          <w:sz w:val="22"/>
        </w:rPr>
        <w:t>；</w:t>
      </w:r>
    </w:p>
    <w:p w14:paraId="56B434A0" w14:textId="77777777" w:rsidR="00B72A11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Level3 </w:t>
      </w:r>
      <w:r>
        <w:rPr>
          <w:rFonts w:ascii="Arial" w:eastAsia="等线" w:hAnsi="Arial" w:cs="Arial"/>
          <w:sz w:val="22"/>
        </w:rPr>
        <w:t>模型大区域融合：</w:t>
      </w:r>
      <w:r>
        <w:rPr>
          <w:rFonts w:ascii="Arial" w:eastAsia="等线" w:hAnsi="Arial" w:cs="Arial"/>
          <w:sz w:val="22"/>
        </w:rPr>
        <w:t xml:space="preserve">Transformer Encoder Layer </w:t>
      </w:r>
      <w:r>
        <w:rPr>
          <w:rFonts w:ascii="Arial" w:eastAsia="等线" w:hAnsi="Arial" w:cs="Arial"/>
          <w:sz w:val="22"/>
        </w:rPr>
        <w:t>等大粒度子图。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72A11" w14:paraId="3E4E95BF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63DAC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关键：融合不是越大越好，受芯片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SRAM</w:t>
            </w:r>
            <w:r>
              <w:rPr>
                <w:rFonts w:ascii="Arial" w:eastAsia="等线" w:hAnsi="Arial" w:cs="Arial"/>
                <w:color w:val="646A73"/>
                <w:sz w:val="22"/>
              </w:rPr>
              <w:t>、寄存器资源硬约束，搜索在收益和硬件资源之间求取平衡点。</w:t>
            </w:r>
          </w:p>
        </w:tc>
      </w:tr>
    </w:tbl>
    <w:p w14:paraId="425EA682" w14:textId="77777777" w:rsidR="00B72A11" w:rsidRDefault="00000000">
      <w:pPr>
        <w:spacing w:before="260" w:after="120" w:line="288" w:lineRule="auto"/>
        <w:jc w:val="left"/>
        <w:outlineLvl w:val="3"/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3.2.2 </w:t>
      </w:r>
      <w:r>
        <w:rPr>
          <w:rFonts w:ascii="Arial" w:eastAsia="等线" w:hAnsi="Arial" w:cs="Arial"/>
          <w:b/>
          <w:sz w:val="28"/>
        </w:rPr>
        <w:t>自动调度优化</w:t>
      </w:r>
      <w:bookmarkEnd w:id="15"/>
    </w:p>
    <w:p w14:paraId="15B1E3A2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对选定融合区域完成调度参数寻优：</w:t>
      </w:r>
    </w:p>
    <w:p w14:paraId="1572918F" w14:textId="77777777" w:rsidR="00B72A11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Tile </w:t>
      </w:r>
      <w:r>
        <w:rPr>
          <w:rFonts w:ascii="Arial" w:eastAsia="等线" w:hAnsi="Arial" w:cs="Arial"/>
          <w:b/>
          <w:sz w:val="22"/>
        </w:rPr>
        <w:t>自动搜索</w:t>
      </w:r>
      <w:r>
        <w:rPr>
          <w:rFonts w:ascii="Arial" w:eastAsia="等线" w:hAnsi="Arial" w:cs="Arial"/>
          <w:sz w:val="22"/>
        </w:rPr>
        <w:t>：搜索分块尺寸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Arial" w:eastAsia="等线" w:hAnsi="Arial" w:cs="Arial"/>
          <w:sz w:val="22"/>
        </w:rPr>
        <w:t>，约束</w:t>
      </w:r>
      <w:r>
        <w:rPr>
          <w:rFonts w:ascii="Arial" w:eastAsia="等线" w:hAnsi="Arial" w:cs="Arial"/>
          <w:sz w:val="22"/>
        </w:rPr>
        <w:t xml:space="preserve"> SRAM </w:t>
      </w:r>
      <w:r>
        <w:rPr>
          <w:rFonts w:ascii="Arial" w:eastAsia="等线" w:hAnsi="Arial" w:cs="Arial"/>
          <w:sz w:val="22"/>
        </w:rPr>
        <w:t>占用不超过硬件上限，最大化数据复用率；</w:t>
      </w:r>
    </w:p>
    <w:p w14:paraId="192136C1" w14:textId="77777777" w:rsidR="00B72A11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数据布局适配</w:t>
      </w:r>
      <w:r>
        <w:rPr>
          <w:rFonts w:ascii="Arial" w:eastAsia="等线" w:hAnsi="Arial" w:cs="Arial"/>
          <w:sz w:val="22"/>
        </w:rPr>
        <w:t>：针对不同芯片支持</w:t>
      </w:r>
      <w:r>
        <w:rPr>
          <w:rFonts w:ascii="Arial" w:eastAsia="等线" w:hAnsi="Arial" w:cs="Arial"/>
          <w:sz w:val="22"/>
        </w:rPr>
        <w:t xml:space="preserve"> Row‑Major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Blocked Layout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Channel‑First </w:t>
      </w:r>
      <w:r>
        <w:rPr>
          <w:rFonts w:ascii="Arial" w:eastAsia="等线" w:hAnsi="Arial" w:cs="Arial"/>
          <w:sz w:val="22"/>
        </w:rPr>
        <w:t>布局变换；</w:t>
      </w:r>
    </w:p>
    <w:p w14:paraId="6FA5802B" w14:textId="77777777" w:rsidR="00B72A11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指令流水线调度</w:t>
      </w:r>
      <w:r>
        <w:rPr>
          <w:rFonts w:ascii="Arial" w:eastAsia="等线" w:hAnsi="Arial" w:cs="Arial"/>
          <w:sz w:val="22"/>
        </w:rPr>
        <w:t>：重排</w:t>
      </w:r>
      <w:r>
        <w:rPr>
          <w:rFonts w:ascii="Arial" w:eastAsia="等线" w:hAnsi="Arial" w:cs="Arial"/>
          <w:sz w:val="22"/>
        </w:rPr>
        <w:t xml:space="preserve"> Load‑Compute‑Store </w:t>
      </w:r>
      <w:r>
        <w:rPr>
          <w:rFonts w:ascii="Arial" w:eastAsia="等线" w:hAnsi="Arial" w:cs="Arial"/>
          <w:sz w:val="22"/>
        </w:rPr>
        <w:t>序列，构建流水线掩盖内存访问延迟；</w:t>
      </w:r>
    </w:p>
    <w:p w14:paraId="2C8CF467" w14:textId="77777777" w:rsidR="00B72A11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并行映射策略</w:t>
      </w:r>
      <w:r>
        <w:rPr>
          <w:rFonts w:ascii="Arial" w:eastAsia="等线" w:hAnsi="Arial" w:cs="Arial"/>
          <w:sz w:val="22"/>
        </w:rPr>
        <w:t>：将计算任务映射到芯片</w:t>
      </w:r>
      <w:r>
        <w:rPr>
          <w:rFonts w:ascii="Arial" w:eastAsia="等线" w:hAnsi="Arial" w:cs="Arial"/>
          <w:sz w:val="22"/>
        </w:rPr>
        <w:t xml:space="preserve"> PE </w:t>
      </w:r>
      <w:r>
        <w:rPr>
          <w:rFonts w:ascii="Arial" w:eastAsia="等线" w:hAnsi="Arial" w:cs="Arial"/>
          <w:sz w:val="22"/>
        </w:rPr>
        <w:t>阵列，处理不同算子规约模式冲突。</w:t>
      </w:r>
    </w:p>
    <w:p w14:paraId="3FAE8DC5" w14:textId="77777777" w:rsidR="00B72A11" w:rsidRDefault="00000000">
      <w:pPr>
        <w:spacing w:before="260" w:after="120" w:line="288" w:lineRule="auto"/>
        <w:jc w:val="left"/>
        <w:outlineLvl w:val="3"/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3.2.3 </w:t>
      </w:r>
      <w:r>
        <w:rPr>
          <w:rFonts w:ascii="Arial" w:eastAsia="等线" w:hAnsi="Arial" w:cs="Arial"/>
          <w:b/>
          <w:sz w:val="28"/>
        </w:rPr>
        <w:t>全局内存规划</w:t>
      </w:r>
      <w:bookmarkEnd w:id="16"/>
    </w:p>
    <w:p w14:paraId="55EC8FCA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基于张量生命周期分析，执行内存池复用，尽可能将中间张量驻留片上</w:t>
      </w:r>
      <w:r>
        <w:rPr>
          <w:rFonts w:ascii="Arial" w:eastAsia="等线" w:hAnsi="Arial" w:cs="Arial"/>
          <w:sz w:val="22"/>
        </w:rPr>
        <w:t xml:space="preserve"> SRAM</w:t>
      </w:r>
      <w:r>
        <w:rPr>
          <w:rFonts w:ascii="Arial" w:eastAsia="等线" w:hAnsi="Arial" w:cs="Arial"/>
          <w:sz w:val="22"/>
        </w:rPr>
        <w:t>，最小化</w:t>
      </w:r>
      <w:r>
        <w:rPr>
          <w:rFonts w:ascii="Arial" w:eastAsia="等线" w:hAnsi="Arial" w:cs="Arial"/>
          <w:sz w:val="22"/>
        </w:rPr>
        <w:t xml:space="preserve"> DDR </w:t>
      </w:r>
      <w:r>
        <w:rPr>
          <w:rFonts w:ascii="Arial" w:eastAsia="等线" w:hAnsi="Arial" w:cs="Arial"/>
          <w:sz w:val="22"/>
        </w:rPr>
        <w:t>读写流量，同时规避寄存器溢出</w:t>
      </w:r>
      <w:r>
        <w:rPr>
          <w:rFonts w:ascii="Arial" w:eastAsia="等线" w:hAnsi="Arial" w:cs="Arial"/>
          <w:sz w:val="22"/>
        </w:rPr>
        <w:t xml:space="preserve"> Spill</w:t>
      </w:r>
      <w:r>
        <w:rPr>
          <w:rFonts w:ascii="Arial" w:eastAsia="等线" w:hAnsi="Arial" w:cs="Arial"/>
          <w:sz w:val="22"/>
        </w:rPr>
        <w:t>。</w:t>
      </w:r>
    </w:p>
    <w:p w14:paraId="1603CA41" w14:textId="77777777" w:rsidR="00B72A11" w:rsidRDefault="00000000">
      <w:pPr>
        <w:spacing w:before="260" w:after="120" w:line="288" w:lineRule="auto"/>
        <w:jc w:val="left"/>
        <w:outlineLvl w:val="3"/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3.2.4 </w:t>
      </w:r>
      <w:r>
        <w:rPr>
          <w:rFonts w:ascii="Arial" w:eastAsia="等线" w:hAnsi="Arial" w:cs="Arial"/>
          <w:b/>
          <w:sz w:val="28"/>
        </w:rPr>
        <w:t>代码生成</w:t>
      </w:r>
      <w:bookmarkEnd w:id="17"/>
    </w:p>
    <w:p w14:paraId="5233B522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采用模板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参数化代码生成策略：</w:t>
      </w:r>
      <w:r>
        <w:rPr>
          <w:rFonts w:ascii="Arial" w:eastAsia="等线" w:hAnsi="Arial" w:cs="Arial"/>
          <w:sz w:val="22"/>
        </w:rPr>
        <w:t xml:space="preserve">MCU </w:t>
      </w:r>
      <w:r>
        <w:rPr>
          <w:rFonts w:ascii="Arial" w:eastAsia="等线" w:hAnsi="Arial" w:cs="Arial"/>
          <w:sz w:val="22"/>
        </w:rPr>
        <w:t>输出</w:t>
      </w:r>
      <w:r>
        <w:rPr>
          <w:rFonts w:ascii="Arial" w:eastAsia="等线" w:hAnsi="Arial" w:cs="Arial"/>
          <w:sz w:val="22"/>
        </w:rPr>
        <w:t xml:space="preserve"> AoT </w:t>
      </w:r>
      <w:r>
        <w:rPr>
          <w:rFonts w:ascii="Arial" w:eastAsia="等线" w:hAnsi="Arial" w:cs="Arial"/>
          <w:sz w:val="22"/>
        </w:rPr>
        <w:t>预编译</w:t>
      </w:r>
      <w:r>
        <w:rPr>
          <w:rFonts w:ascii="Arial" w:eastAsia="等线" w:hAnsi="Arial" w:cs="Arial"/>
          <w:sz w:val="22"/>
        </w:rPr>
        <w:t xml:space="preserve"> C/C++ </w:t>
      </w:r>
      <w:r>
        <w:rPr>
          <w:rFonts w:ascii="Arial" w:eastAsia="等线" w:hAnsi="Arial" w:cs="Arial"/>
          <w:sz w:val="22"/>
        </w:rPr>
        <w:t>代码；</w:t>
      </w:r>
      <w:r>
        <w:rPr>
          <w:rFonts w:ascii="Arial" w:eastAsia="等线" w:hAnsi="Arial" w:cs="Arial"/>
          <w:sz w:val="22"/>
        </w:rPr>
        <w:t xml:space="preserve">NPU/GPU </w:t>
      </w:r>
      <w:r>
        <w:rPr>
          <w:rFonts w:ascii="Arial" w:eastAsia="等线" w:hAnsi="Arial" w:cs="Arial"/>
          <w:sz w:val="22"/>
        </w:rPr>
        <w:t>调用后端专用指令生成器。</w:t>
      </w:r>
    </w:p>
    <w:p w14:paraId="29BA1252" w14:textId="77777777" w:rsidR="00B72A11" w:rsidRDefault="00000000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标准化四维测试评测体系</w:t>
      </w:r>
      <w:bookmarkEnd w:id="18"/>
    </w:p>
    <w:p w14:paraId="1C056C54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MegaKernel </w:t>
      </w:r>
      <w:r>
        <w:rPr>
          <w:rFonts w:ascii="Arial" w:eastAsia="等线" w:hAnsi="Arial" w:cs="Arial"/>
          <w:sz w:val="22"/>
        </w:rPr>
        <w:t>不能仅看推理延迟，构建</w:t>
      </w:r>
      <w:r>
        <w:rPr>
          <w:rFonts w:ascii="Consolas" w:eastAsia="Consolas" w:hAnsi="Consolas" w:cs="Consolas"/>
          <w:sz w:val="22"/>
          <w:shd w:val="clear" w:color="auto" w:fill="EFF0F1"/>
        </w:rPr>
        <w:t>Score=f(Accuracy,Latency,Memory,Energy)</w:t>
      </w:r>
      <w:r>
        <w:rPr>
          <w:rFonts w:ascii="Arial" w:eastAsia="等线" w:hAnsi="Arial" w:cs="Arial"/>
          <w:sz w:val="22"/>
        </w:rPr>
        <w:t>四维评价模型，同时覆盖编译成功性。</w:t>
      </w:r>
    </w:p>
    <w:p w14:paraId="004FE961" w14:textId="77777777" w:rsidR="00B72A11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正确性测试</w:t>
      </w:r>
    </w:p>
    <w:p w14:paraId="51A1F0F0" w14:textId="77777777" w:rsidR="00B72A11" w:rsidRDefault="00000000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编译正确性：编译成功率</w:t>
      </w:r>
      <w:r>
        <w:rPr>
          <w:rFonts w:ascii="Arial" w:eastAsia="等线" w:hAnsi="Arial" w:cs="Arial"/>
          <w:sz w:val="22"/>
        </w:rPr>
        <w:t xml:space="preserve"> CompileRate</w:t>
      </w:r>
      <w:r>
        <w:rPr>
          <w:rFonts w:ascii="Arial" w:eastAsia="等线" w:hAnsi="Arial" w:cs="Arial"/>
          <w:sz w:val="22"/>
        </w:rPr>
        <w:t>，检测指令限制、资源超限；</w:t>
      </w:r>
    </w:p>
    <w:p w14:paraId="32361166" w14:textId="77777777" w:rsidR="00B72A11" w:rsidRDefault="00000000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数值正确性：以</w:t>
      </w:r>
      <w:r>
        <w:rPr>
          <w:rFonts w:ascii="Arial" w:eastAsia="等线" w:hAnsi="Arial" w:cs="Arial"/>
          <w:sz w:val="22"/>
        </w:rPr>
        <w:t xml:space="preserve"> FP32 </w:t>
      </w:r>
      <w:r>
        <w:rPr>
          <w:rFonts w:ascii="Arial" w:eastAsia="等线" w:hAnsi="Arial" w:cs="Arial"/>
          <w:sz w:val="22"/>
        </w:rPr>
        <w:t>参考输出做基准，指标：最大误差</w:t>
      </w:r>
      <w:r>
        <w:rPr>
          <w:rFonts w:ascii="Arial" w:eastAsia="等线" w:hAnsi="Arial" w:cs="Arial"/>
          <w:sz w:val="22"/>
        </w:rPr>
        <w:t xml:space="preserve"> Max Error</w:t>
      </w:r>
      <w:r>
        <w:rPr>
          <w:rFonts w:ascii="Arial" w:eastAsia="等线" w:hAnsi="Arial" w:cs="Arial"/>
          <w:sz w:val="22"/>
        </w:rPr>
        <w:t>、平均误差</w:t>
      </w:r>
      <w:r>
        <w:rPr>
          <w:rFonts w:ascii="Arial" w:eastAsia="等线" w:hAnsi="Arial" w:cs="Arial"/>
          <w:sz w:val="22"/>
        </w:rPr>
        <w:t xml:space="preserve"> Mean Error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RMSE</w:t>
      </w:r>
      <w:r>
        <w:rPr>
          <w:rFonts w:ascii="Arial" w:eastAsia="等线" w:hAnsi="Arial" w:cs="Arial"/>
          <w:sz w:val="22"/>
        </w:rPr>
        <w:t>，保证</w:t>
      </w:r>
      <w:r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hAnsi="Cambria Math"/>
          </w:rPr>
          <m:t>|Y-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|&lt;ϵ</m:t>
        </m:r>
      </m:oMath>
      <w:r>
        <w:rPr>
          <w:rFonts w:ascii="Arial" w:eastAsia="等线" w:hAnsi="Arial" w:cs="Arial"/>
          <w:sz w:val="22"/>
        </w:rPr>
        <w:t>。</w:t>
      </w:r>
    </w:p>
    <w:p w14:paraId="52D7260A" w14:textId="77777777" w:rsidR="00B72A11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性能测试</w:t>
      </w:r>
    </w:p>
    <w:p w14:paraId="4C231C8C" w14:textId="77777777" w:rsidR="00B72A11" w:rsidRDefault="00000000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Latency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Kernel </w:t>
      </w:r>
      <w:r>
        <w:rPr>
          <w:rFonts w:ascii="Arial" w:eastAsia="等线" w:hAnsi="Arial" w:cs="Arial"/>
          <w:sz w:val="22"/>
        </w:rPr>
        <w:t>启动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数据搬移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执行总延迟；</w:t>
      </w:r>
    </w:p>
    <w:p w14:paraId="562C1526" w14:textId="77777777" w:rsidR="00B72A11" w:rsidRDefault="00000000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Throughput = </w:t>
      </w:r>
      <m:oMath>
        <m:r>
          <w:rPr>
            <w:rFonts w:ascii="Cambria Math" w:hAnsi="Cambria Math"/>
          </w:rPr>
          <m:t>OPS/Latency</m:t>
        </m:r>
      </m:oMath>
      <w:r>
        <w:rPr>
          <w:rFonts w:ascii="Arial" w:eastAsia="等线" w:hAnsi="Arial" w:cs="Arial"/>
          <w:sz w:val="22"/>
        </w:rPr>
        <w:t>；</w:t>
      </w:r>
    </w:p>
    <w:p w14:paraId="73CE2AC1" w14:textId="77777777" w:rsidR="00B72A11" w:rsidRDefault="00000000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片外访存流量统计。</w:t>
      </w:r>
    </w:p>
    <w:p w14:paraId="40C60BEF" w14:textId="77777777" w:rsidR="00B72A11" w:rsidRDefault="0000000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资源测试</w:t>
      </w:r>
      <w:r>
        <w:rPr>
          <w:rFonts w:ascii="Arial" w:eastAsia="等线" w:hAnsi="Arial" w:cs="Arial"/>
          <w:sz w:val="22"/>
        </w:rPr>
        <w:br/>
        <w:t xml:space="preserve">SRAM </w:t>
      </w:r>
      <w:r>
        <w:rPr>
          <w:rFonts w:ascii="Arial" w:eastAsia="等线" w:hAnsi="Arial" w:cs="Arial"/>
          <w:sz w:val="22"/>
        </w:rPr>
        <w:t>峰值占用、寄存器使用率、代码体积</w:t>
      </w:r>
      <w:r>
        <w:rPr>
          <w:rFonts w:ascii="Arial" w:eastAsia="等线" w:hAnsi="Arial" w:cs="Arial"/>
          <w:sz w:val="22"/>
        </w:rPr>
        <w:t xml:space="preserve"> CodeSize</w:t>
      </w:r>
      <w:r>
        <w:rPr>
          <w:rFonts w:ascii="Arial" w:eastAsia="等线" w:hAnsi="Arial" w:cs="Arial"/>
          <w:sz w:val="22"/>
        </w:rPr>
        <w:t>、指令缓存压力。</w:t>
      </w:r>
    </w:p>
    <w:p w14:paraId="676618BE" w14:textId="77777777" w:rsidR="00B72A11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能耗测试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硬件有</w:t>
      </w:r>
      <w:r>
        <w:rPr>
          <w:rFonts w:ascii="Arial" w:eastAsia="等线" w:hAnsi="Arial" w:cs="Arial"/>
          <w:sz w:val="22"/>
        </w:rPr>
        <w:t xml:space="preserve"> PMU / </w:t>
      </w:r>
      <w:r>
        <w:rPr>
          <w:rFonts w:ascii="Arial" w:eastAsia="等线" w:hAnsi="Arial" w:cs="Arial"/>
          <w:sz w:val="22"/>
        </w:rPr>
        <w:t>功耗传感器则直接采集</w:t>
      </w:r>
      <w:r>
        <w:rPr>
          <w:rFonts w:ascii="Arial" w:eastAsia="等线" w:hAnsi="Arial" w:cs="Arial"/>
          <w:sz w:val="22"/>
        </w:rPr>
        <w:t xml:space="preserve"> </w:t>
      </w:r>
      <m:oMath>
        <m:r>
          <w:rPr>
            <w:rFonts w:ascii="Cambria Math" w:hAnsi="Cambria Math"/>
          </w:rPr>
          <m:t>Energy=Power×Time</m:t>
        </m:r>
      </m:oMath>
      <w:r>
        <w:rPr>
          <w:rFonts w:ascii="Arial" w:eastAsia="等线" w:hAnsi="Arial" w:cs="Arial"/>
          <w:sz w:val="22"/>
        </w:rPr>
        <w:t>；硬件不支持时调用能耗模型做估算。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72A11" w14:paraId="1D3B0130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EAB34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测试输出不仅是性能指标，同时提取</w:t>
            </w:r>
            <w:r>
              <w:rPr>
                <w:rFonts w:ascii="Arial" w:eastAsia="等线" w:hAnsi="Arial" w:cs="Arial"/>
                <w:b/>
                <w:color w:val="646A73"/>
                <w:sz w:val="22"/>
              </w:rPr>
              <w:t>失败特征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：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SRAM </w:t>
            </w:r>
            <w:r>
              <w:rPr>
                <w:rFonts w:ascii="Arial" w:eastAsia="等线" w:hAnsi="Arial" w:cs="Arial"/>
                <w:color w:val="646A73"/>
                <w:sz w:val="22"/>
              </w:rPr>
              <w:t>溢出、寄存器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Spill</w:t>
            </w:r>
            <w:r>
              <w:rPr>
                <w:rFonts w:ascii="Arial" w:eastAsia="等线" w:hAnsi="Arial" w:cs="Arial"/>
                <w:color w:val="646A73"/>
                <w:sz w:val="22"/>
              </w:rPr>
              <w:t>、指令缓存超限、量化误差超标，作为演化引擎的输入信号。</w:t>
            </w:r>
          </w:p>
        </w:tc>
      </w:tr>
    </w:tbl>
    <w:p w14:paraId="0472B623" w14:textId="77777777" w:rsidR="00B72A11" w:rsidRDefault="00000000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测试驱动演化引擎</w:t>
      </w:r>
      <w:bookmarkEnd w:id="19"/>
    </w:p>
    <w:p w14:paraId="3268694D" w14:textId="77777777" w:rsidR="00B72A11" w:rsidRDefault="00000000">
      <w:pPr>
        <w:spacing w:before="260" w:after="120" w:line="288" w:lineRule="auto"/>
        <w:jc w:val="left"/>
        <w:outlineLvl w:val="3"/>
      </w:pPr>
      <w:bookmarkStart w:id="20" w:name="heading_20"/>
      <w:r>
        <w:rPr>
          <w:rFonts w:ascii="Arial" w:eastAsia="等线" w:hAnsi="Arial" w:cs="Arial"/>
          <w:b/>
          <w:sz w:val="28"/>
        </w:rPr>
        <w:t xml:space="preserve">3.4.1 Kernel Genome </w:t>
      </w:r>
      <w:r>
        <w:rPr>
          <w:rFonts w:ascii="Arial" w:eastAsia="等线" w:hAnsi="Arial" w:cs="Arial"/>
          <w:b/>
          <w:sz w:val="28"/>
        </w:rPr>
        <w:t>内核基因组表示</w:t>
      </w:r>
      <w:bookmarkEnd w:id="20"/>
    </w:p>
    <w:p w14:paraId="5D7DD113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将</w:t>
      </w:r>
      <w:r>
        <w:rPr>
          <w:rFonts w:ascii="Arial" w:eastAsia="等线" w:hAnsi="Arial" w:cs="Arial"/>
          <w:sz w:val="22"/>
        </w:rPr>
        <w:t xml:space="preserve"> MegaKernel </w:t>
      </w:r>
      <w:r>
        <w:rPr>
          <w:rFonts w:ascii="Arial" w:eastAsia="等线" w:hAnsi="Arial" w:cs="Arial"/>
          <w:sz w:val="22"/>
        </w:rPr>
        <w:t>全部可优化参数编码为基因组，作为演化的遗传单元：</w:t>
      </w:r>
      <w:r>
        <w:rPr>
          <w:rFonts w:ascii="Arial" w:eastAsia="等线" w:hAnsi="Arial" w:cs="Arial"/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Genome(K)=[F,T,L,P,Q]</m:t>
          </m:r>
        </m:oMath>
      </m:oMathPara>
    </w:p>
    <w:p w14:paraId="166D7332" w14:textId="77777777" w:rsidR="00B72A11" w:rsidRDefault="00000000">
      <w:pPr>
        <w:numPr>
          <w:ilvl w:val="0"/>
          <w:numId w:val="47"/>
        </w:numPr>
        <w:spacing w:before="120" w:after="120" w:line="288" w:lineRule="auto"/>
        <w:jc w:val="left"/>
      </w:pPr>
      <m:oMath>
        <m:r>
          <w:rPr>
            <w:rFonts w:ascii="Cambria Math" w:hAnsi="Cambria Math"/>
          </w:rPr>
          <m:t>F</m:t>
        </m:r>
      </m:oMath>
      <w:r>
        <w:rPr>
          <w:rFonts w:ascii="Arial" w:eastAsia="等线" w:hAnsi="Arial" w:cs="Arial"/>
          <w:sz w:val="22"/>
        </w:rPr>
        <w:t xml:space="preserve"> Fusion</w:t>
      </w:r>
      <w:r>
        <w:rPr>
          <w:rFonts w:ascii="Arial" w:eastAsia="等线" w:hAnsi="Arial" w:cs="Arial"/>
          <w:sz w:val="22"/>
        </w:rPr>
        <w:t>：融合结构；</w:t>
      </w:r>
    </w:p>
    <w:p w14:paraId="0AE6463B" w14:textId="77777777" w:rsidR="00B72A11" w:rsidRDefault="00000000">
      <w:pPr>
        <w:numPr>
          <w:ilvl w:val="0"/>
          <w:numId w:val="48"/>
        </w:numPr>
        <w:spacing w:before="120" w:after="120" w:line="288" w:lineRule="auto"/>
        <w:jc w:val="left"/>
      </w:pPr>
      <m:oMath>
        <m:r>
          <w:rPr>
            <w:rFonts w:ascii="Cambria Math" w:hAnsi="Cambria Math"/>
          </w:rPr>
          <w:lastRenderedPageBreak/>
          <m:t>T</m:t>
        </m:r>
      </m:oMath>
      <w:r>
        <w:rPr>
          <w:rFonts w:ascii="Arial" w:eastAsia="等线" w:hAnsi="Arial" w:cs="Arial"/>
          <w:sz w:val="22"/>
        </w:rPr>
        <w:t xml:space="preserve"> Tile</w:t>
      </w:r>
      <w:r>
        <w:rPr>
          <w:rFonts w:ascii="Arial" w:eastAsia="等线" w:hAnsi="Arial" w:cs="Arial"/>
          <w:sz w:val="22"/>
        </w:rPr>
        <w:t>：分块参数；</w:t>
      </w:r>
    </w:p>
    <w:p w14:paraId="0D252235" w14:textId="77777777" w:rsidR="00B72A11" w:rsidRDefault="00000000">
      <w:pPr>
        <w:numPr>
          <w:ilvl w:val="0"/>
          <w:numId w:val="49"/>
        </w:numPr>
        <w:spacing w:before="120" w:after="120" w:line="288" w:lineRule="auto"/>
        <w:jc w:val="left"/>
      </w:pPr>
      <m:oMath>
        <m:r>
          <w:rPr>
            <w:rFonts w:ascii="Cambria Math" w:hAnsi="Cambria Math"/>
          </w:rPr>
          <m:t>L</m:t>
        </m:r>
      </m:oMath>
      <w:r>
        <w:rPr>
          <w:rFonts w:ascii="Arial" w:eastAsia="等线" w:hAnsi="Arial" w:cs="Arial"/>
          <w:sz w:val="22"/>
        </w:rPr>
        <w:t xml:space="preserve"> Layout</w:t>
      </w:r>
      <w:r>
        <w:rPr>
          <w:rFonts w:ascii="Arial" w:eastAsia="等线" w:hAnsi="Arial" w:cs="Arial"/>
          <w:sz w:val="22"/>
        </w:rPr>
        <w:t>：数据布局；</w:t>
      </w:r>
    </w:p>
    <w:p w14:paraId="61E690D8" w14:textId="77777777" w:rsidR="00B72A11" w:rsidRDefault="00000000">
      <w:pPr>
        <w:numPr>
          <w:ilvl w:val="0"/>
          <w:numId w:val="50"/>
        </w:numPr>
        <w:spacing w:before="120" w:after="120" w:line="288" w:lineRule="auto"/>
        <w:jc w:val="left"/>
      </w:pPr>
      <m:oMath>
        <m:r>
          <w:rPr>
            <w:rFonts w:ascii="Cambria Math" w:hAnsi="Cambria Math"/>
          </w:rPr>
          <m:t>P</m:t>
        </m:r>
      </m:oMath>
      <w:r>
        <w:rPr>
          <w:rFonts w:ascii="Arial" w:eastAsia="等线" w:hAnsi="Arial" w:cs="Arial"/>
          <w:sz w:val="22"/>
        </w:rPr>
        <w:t xml:space="preserve"> Parallel Mapping</w:t>
      </w:r>
      <w:r>
        <w:rPr>
          <w:rFonts w:ascii="Arial" w:eastAsia="等线" w:hAnsi="Arial" w:cs="Arial"/>
          <w:sz w:val="22"/>
        </w:rPr>
        <w:t>：并行映射策略；</w:t>
      </w:r>
    </w:p>
    <w:p w14:paraId="4851B908" w14:textId="77777777" w:rsidR="00B72A11" w:rsidRDefault="00000000">
      <w:pPr>
        <w:numPr>
          <w:ilvl w:val="0"/>
          <w:numId w:val="51"/>
        </w:numPr>
        <w:spacing w:before="120" w:after="120" w:line="288" w:lineRule="auto"/>
        <w:jc w:val="left"/>
      </w:pPr>
      <m:oMath>
        <m:r>
          <w:rPr>
            <w:rFonts w:ascii="Cambria Math" w:hAnsi="Cambria Math"/>
          </w:rPr>
          <m:t>Q</m:t>
        </m:r>
      </m:oMath>
      <w:r>
        <w:rPr>
          <w:rFonts w:ascii="Arial" w:eastAsia="等线" w:hAnsi="Arial" w:cs="Arial"/>
          <w:sz w:val="22"/>
        </w:rPr>
        <w:t xml:space="preserve"> Precision</w:t>
      </w:r>
      <w:r>
        <w:rPr>
          <w:rFonts w:ascii="Arial" w:eastAsia="等线" w:hAnsi="Arial" w:cs="Arial"/>
          <w:sz w:val="22"/>
        </w:rPr>
        <w:t>：精度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量化策略。</w:t>
      </w:r>
    </w:p>
    <w:p w14:paraId="2FE41D00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每一个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实例对应一组基因组，数据库存储基因组、编译结果、测试指标、失败标签。</w:t>
      </w:r>
    </w:p>
    <w:p w14:paraId="0FA15967" w14:textId="77777777" w:rsidR="00B72A11" w:rsidRDefault="00000000">
      <w:pPr>
        <w:spacing w:before="260" w:after="120" w:line="288" w:lineRule="auto"/>
        <w:jc w:val="left"/>
        <w:outlineLvl w:val="3"/>
      </w:pPr>
      <w:bookmarkStart w:id="21" w:name="heading_21"/>
      <w:r>
        <w:rPr>
          <w:rFonts w:ascii="Arial" w:eastAsia="等线" w:hAnsi="Arial" w:cs="Arial"/>
          <w:b/>
          <w:sz w:val="28"/>
        </w:rPr>
        <w:t xml:space="preserve">3.4.2 </w:t>
      </w:r>
      <w:r>
        <w:rPr>
          <w:rFonts w:ascii="Arial" w:eastAsia="等线" w:hAnsi="Arial" w:cs="Arial"/>
          <w:b/>
          <w:sz w:val="28"/>
        </w:rPr>
        <w:t>失败模式知识库</w:t>
      </w:r>
      <w:r>
        <w:rPr>
          <w:rFonts w:ascii="Arial" w:eastAsia="等线" w:hAnsi="Arial" w:cs="Arial"/>
          <w:b/>
          <w:sz w:val="28"/>
        </w:rPr>
        <w:t xml:space="preserve"> Failure Pattern Database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72A11" w14:paraId="10F457B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F19FE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失败现象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ADE98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根因识别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02B35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演化修正策略</w:t>
            </w:r>
          </w:p>
        </w:tc>
      </w:tr>
      <w:tr w:rsidR="00B72A11" w14:paraId="7B8585C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7947D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SRAM </w:t>
            </w:r>
            <w:r>
              <w:rPr>
                <w:rFonts w:ascii="Arial" w:eastAsia="等线" w:hAnsi="Arial" w:cs="Arial"/>
                <w:sz w:val="22"/>
              </w:rPr>
              <w:t>峰值溢出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DDF21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融合区域过大</w:t>
            </w:r>
            <w:r>
              <w:rPr>
                <w:rFonts w:ascii="Arial" w:eastAsia="等线" w:hAnsi="Arial" w:cs="Arial"/>
                <w:sz w:val="22"/>
              </w:rPr>
              <w:t xml:space="preserve"> / Tile </w:t>
            </w:r>
            <w:r>
              <w:rPr>
                <w:rFonts w:ascii="Arial" w:eastAsia="等线" w:hAnsi="Arial" w:cs="Arial"/>
                <w:sz w:val="22"/>
              </w:rPr>
              <w:t>尺寸过大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D7A19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拆分融合边界，调小</w:t>
            </w:r>
            <w:r>
              <w:rPr>
                <w:rFonts w:ascii="Arial" w:eastAsia="等线" w:hAnsi="Arial" w:cs="Arial"/>
                <w:sz w:val="22"/>
              </w:rPr>
              <w:t xml:space="preserve"> Tile </w:t>
            </w:r>
            <w:r>
              <w:rPr>
                <w:rFonts w:ascii="Arial" w:eastAsia="等线" w:hAnsi="Arial" w:cs="Arial"/>
                <w:sz w:val="22"/>
              </w:rPr>
              <w:t>分块</w:t>
            </w:r>
          </w:p>
        </w:tc>
      </w:tr>
      <w:tr w:rsidR="00B72A11" w14:paraId="6F672C2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2A04C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寄存器</w:t>
            </w:r>
            <w:r>
              <w:rPr>
                <w:rFonts w:ascii="Arial" w:eastAsia="等线" w:hAnsi="Arial" w:cs="Arial"/>
                <w:sz w:val="22"/>
              </w:rPr>
              <w:t xml:space="preserve"> Spill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6B255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并行度过高，中间变量过多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8F489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降低并行度，内存复用，拆分</w:t>
            </w:r>
            <w:r>
              <w:rPr>
                <w:rFonts w:ascii="Arial" w:eastAsia="等线" w:hAnsi="Arial" w:cs="Arial"/>
                <w:sz w:val="22"/>
              </w:rPr>
              <w:t xml:space="preserve"> Kernel</w:t>
            </w:r>
          </w:p>
        </w:tc>
      </w:tr>
      <w:tr w:rsidR="00B72A11" w14:paraId="3E5DE00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3B89B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指令缓存超限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9901A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代码体积过大，过度</w:t>
            </w:r>
            <w:r>
              <w:rPr>
                <w:rFonts w:ascii="Arial" w:eastAsia="等线" w:hAnsi="Arial" w:cs="Arial"/>
                <w:sz w:val="22"/>
              </w:rPr>
              <w:t xml:space="preserve"> Unroll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38BB8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减少循环展开，压缩生成代码</w:t>
            </w:r>
          </w:p>
        </w:tc>
      </w:tr>
      <w:tr w:rsidR="00B72A11" w14:paraId="7729ACB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CA478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精度误差超标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5C50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长链路量化截断、归约顺序不合理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A7282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混合精度，调整累加器位宽，修改归约顺序</w:t>
            </w:r>
          </w:p>
        </w:tc>
      </w:tr>
      <w:tr w:rsidR="00B72A11" w14:paraId="008185E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62BB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MAC </w:t>
            </w:r>
            <w:r>
              <w:rPr>
                <w:rFonts w:ascii="Arial" w:eastAsia="等线" w:hAnsi="Arial" w:cs="Arial"/>
                <w:sz w:val="22"/>
              </w:rPr>
              <w:t>利用率低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6EE83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并行映射不合理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0ED8F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重调度</w:t>
            </w:r>
            <w:r>
              <w:rPr>
                <w:rFonts w:ascii="Arial" w:eastAsia="等线" w:hAnsi="Arial" w:cs="Arial"/>
                <w:sz w:val="22"/>
              </w:rPr>
              <w:t xml:space="preserve"> PE </w:t>
            </w:r>
            <w:r>
              <w:rPr>
                <w:rFonts w:ascii="Arial" w:eastAsia="等线" w:hAnsi="Arial" w:cs="Arial"/>
                <w:sz w:val="22"/>
              </w:rPr>
              <w:t>分配，调整流水线</w:t>
            </w:r>
          </w:p>
        </w:tc>
      </w:tr>
    </w:tbl>
    <w:p w14:paraId="1594C886" w14:textId="77777777" w:rsidR="00B72A11" w:rsidRDefault="00000000">
      <w:pPr>
        <w:spacing w:before="260" w:after="120" w:line="288" w:lineRule="auto"/>
        <w:jc w:val="left"/>
        <w:outlineLvl w:val="3"/>
      </w:pPr>
      <w:bookmarkStart w:id="22" w:name="heading_22"/>
      <w:r>
        <w:rPr>
          <w:rFonts w:ascii="Arial" w:eastAsia="等线" w:hAnsi="Arial" w:cs="Arial"/>
          <w:b/>
          <w:sz w:val="28"/>
        </w:rPr>
        <w:t xml:space="preserve">3.4.3 </w:t>
      </w:r>
      <w:r>
        <w:rPr>
          <w:rFonts w:ascii="Arial" w:eastAsia="等线" w:hAnsi="Arial" w:cs="Arial"/>
          <w:b/>
          <w:sz w:val="28"/>
        </w:rPr>
        <w:t>多范式智能演化算法</w:t>
      </w:r>
      <w:bookmarkEnd w:id="22"/>
    </w:p>
    <w:p w14:paraId="3A295E8E" w14:textId="77777777" w:rsidR="00B72A11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贝叶斯优化</w:t>
      </w:r>
      <w:r>
        <w:rPr>
          <w:rFonts w:ascii="Arial" w:eastAsia="等线" w:hAnsi="Arial" w:cs="Arial"/>
          <w:sz w:val="22"/>
        </w:rPr>
        <w:t>：用于连续参数调优，如</w:t>
      </w:r>
      <w:r>
        <w:rPr>
          <w:rFonts w:ascii="Arial" w:eastAsia="等线" w:hAnsi="Arial" w:cs="Arial"/>
          <w:sz w:val="22"/>
        </w:rPr>
        <w:t xml:space="preserve"> Tile </w:t>
      </w:r>
      <w:r>
        <w:rPr>
          <w:rFonts w:ascii="Arial" w:eastAsia="等线" w:hAnsi="Arial" w:cs="Arial"/>
          <w:sz w:val="22"/>
        </w:rPr>
        <w:t>尺寸、流水线深度，建立性能代理模型预测最优参数；</w:t>
      </w:r>
    </w:p>
    <w:p w14:paraId="09DC7869" w14:textId="77777777" w:rsidR="00B72A11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强化学习</w:t>
      </w:r>
      <w:r>
        <w:rPr>
          <w:rFonts w:ascii="Arial" w:eastAsia="等线" w:hAnsi="Arial" w:cs="Arial"/>
          <w:sz w:val="22"/>
        </w:rPr>
        <w:t>：状态为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当前基因组，动作为修改融合边界、</w:t>
      </w:r>
      <w:r>
        <w:rPr>
          <w:rFonts w:ascii="Arial" w:eastAsia="等线" w:hAnsi="Arial" w:cs="Arial"/>
          <w:sz w:val="22"/>
        </w:rPr>
        <w:t>Tile</w:t>
      </w:r>
      <w:r>
        <w:rPr>
          <w:rFonts w:ascii="Arial" w:eastAsia="等线" w:hAnsi="Arial" w:cs="Arial"/>
          <w:sz w:val="22"/>
        </w:rPr>
        <w:t>、布局，奖励函数为综合评测</w:t>
      </w:r>
      <w:r>
        <w:rPr>
          <w:rFonts w:ascii="Arial" w:eastAsia="等线" w:hAnsi="Arial" w:cs="Arial"/>
          <w:sz w:val="22"/>
        </w:rPr>
        <w:t xml:space="preserve"> Score</w:t>
      </w:r>
      <w:r>
        <w:rPr>
          <w:rFonts w:ascii="Arial" w:eastAsia="等线" w:hAnsi="Arial" w:cs="Arial"/>
          <w:sz w:val="22"/>
        </w:rPr>
        <w:t>，适合策略类决策；</w:t>
      </w:r>
    </w:p>
    <w:p w14:paraId="622DCDC1" w14:textId="77777777" w:rsidR="00B72A11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LLM </w:t>
      </w:r>
      <w:r>
        <w:rPr>
          <w:rFonts w:ascii="Arial" w:eastAsia="等线" w:hAnsi="Arial" w:cs="Arial"/>
          <w:b/>
          <w:sz w:val="22"/>
        </w:rPr>
        <w:t>编译</w:t>
      </w:r>
      <w:r>
        <w:rPr>
          <w:rFonts w:ascii="Arial" w:eastAsia="等线" w:hAnsi="Arial" w:cs="Arial"/>
          <w:b/>
          <w:sz w:val="22"/>
        </w:rPr>
        <w:t xml:space="preserve"> Agent</w:t>
      </w:r>
      <w:r>
        <w:rPr>
          <w:rFonts w:ascii="Arial" w:eastAsia="等线" w:hAnsi="Arial" w:cs="Arial"/>
          <w:sz w:val="22"/>
        </w:rPr>
        <w:t>：解析编译日志、报错堆栈、性能报告，自动给出调优建议，例如检测寄存器溢出后给出拆分子图、降低</w:t>
      </w:r>
      <w:r>
        <w:rPr>
          <w:rFonts w:ascii="Arial" w:eastAsia="等线" w:hAnsi="Arial" w:cs="Arial"/>
          <w:sz w:val="22"/>
        </w:rPr>
        <w:t xml:space="preserve"> unroll </w:t>
      </w:r>
      <w:r>
        <w:rPr>
          <w:rFonts w:ascii="Arial" w:eastAsia="等线" w:hAnsi="Arial" w:cs="Arial"/>
          <w:sz w:val="22"/>
        </w:rPr>
        <w:t>因子等建议。</w:t>
      </w:r>
    </w:p>
    <w:p w14:paraId="182BB4E5" w14:textId="77777777" w:rsidR="00B72A11" w:rsidRDefault="00000000">
      <w:pPr>
        <w:spacing w:before="260" w:after="120" w:line="288" w:lineRule="auto"/>
        <w:jc w:val="left"/>
        <w:outlineLvl w:val="3"/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3.4.4 </w:t>
      </w:r>
      <w:r>
        <w:rPr>
          <w:rFonts w:ascii="Arial" w:eastAsia="等线" w:hAnsi="Arial" w:cs="Arial"/>
          <w:b/>
          <w:sz w:val="28"/>
        </w:rPr>
        <w:t>跨芯片迁移演化</w:t>
      </w:r>
      <w:bookmarkEnd w:id="23"/>
    </w:p>
    <w:p w14:paraId="301C6916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不同硬件模型语义保持不变，但硬件</w:t>
      </w:r>
      <w:r>
        <w:rPr>
          <w:rFonts w:ascii="Arial" w:eastAsia="等线" w:hAnsi="Arial" w:cs="Arial"/>
          <w:sz w:val="22"/>
        </w:rPr>
        <w:t xml:space="preserve"> Profile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SRAM </w:t>
      </w:r>
      <w:r>
        <w:rPr>
          <w:rFonts w:ascii="Arial" w:eastAsia="等线" w:hAnsi="Arial" w:cs="Arial"/>
          <w:sz w:val="22"/>
        </w:rPr>
        <w:t>大小、</w:t>
      </w:r>
      <w:r>
        <w:rPr>
          <w:rFonts w:ascii="Arial" w:eastAsia="等线" w:hAnsi="Arial" w:cs="Arial"/>
          <w:sz w:val="22"/>
        </w:rPr>
        <w:t xml:space="preserve">PE </w:t>
      </w:r>
      <w:r>
        <w:rPr>
          <w:rFonts w:ascii="Arial" w:eastAsia="等线" w:hAnsi="Arial" w:cs="Arial"/>
          <w:sz w:val="22"/>
        </w:rPr>
        <w:t>数量、指令集）差异</w:t>
      </w:r>
      <w:r>
        <w:rPr>
          <w:rFonts w:ascii="Arial" w:eastAsia="等线" w:hAnsi="Arial" w:cs="Arial"/>
          <w:sz w:val="22"/>
        </w:rPr>
        <w:lastRenderedPageBreak/>
        <w:t>大。实现</w:t>
      </w:r>
      <w:r>
        <w:rPr>
          <w:rFonts w:ascii="Consolas" w:eastAsia="Consolas" w:hAnsi="Consolas" w:cs="Consolas"/>
          <w:sz w:val="22"/>
          <w:shd w:val="clear" w:color="auto" w:fill="EFF0F1"/>
        </w:rPr>
        <w:t>Genome_{chip1} → Genome_{chip2}</w:t>
      </w:r>
      <w:r>
        <w:rPr>
          <w:rFonts w:ascii="Arial" w:eastAsia="等线" w:hAnsi="Arial" w:cs="Arial"/>
          <w:sz w:val="22"/>
        </w:rPr>
        <w:t>迁移：例如</w:t>
      </w:r>
      <w:r>
        <w:rPr>
          <w:rFonts w:ascii="Arial" w:eastAsia="等线" w:hAnsi="Arial" w:cs="Arial"/>
          <w:sz w:val="22"/>
        </w:rPr>
        <w:t xml:space="preserve"> SRAM </w:t>
      </w:r>
      <w:r>
        <w:rPr>
          <w:rFonts w:ascii="Arial" w:eastAsia="等线" w:hAnsi="Arial" w:cs="Arial"/>
          <w:sz w:val="22"/>
        </w:rPr>
        <w:t>大的</w:t>
      </w:r>
      <w:r>
        <w:rPr>
          <w:rFonts w:ascii="Arial" w:eastAsia="等线" w:hAnsi="Arial" w:cs="Arial"/>
          <w:sz w:val="22"/>
        </w:rPr>
        <w:t xml:space="preserve"> NPU </w:t>
      </w:r>
      <w:r>
        <w:rPr>
          <w:rFonts w:ascii="Arial" w:eastAsia="等线" w:hAnsi="Arial" w:cs="Arial"/>
          <w:sz w:val="22"/>
        </w:rPr>
        <w:t>可以维持大</w:t>
      </w:r>
      <w:r>
        <w:rPr>
          <w:rFonts w:ascii="Arial" w:eastAsia="等线" w:hAnsi="Arial" w:cs="Arial"/>
          <w:sz w:val="22"/>
        </w:rPr>
        <w:t xml:space="preserve"> Tile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t xml:space="preserve">SRAM </w:t>
      </w:r>
      <w:r>
        <w:rPr>
          <w:rFonts w:ascii="Arial" w:eastAsia="等线" w:hAnsi="Arial" w:cs="Arial"/>
          <w:sz w:val="22"/>
        </w:rPr>
        <w:t>很小</w:t>
      </w:r>
      <w:r>
        <w:rPr>
          <w:rFonts w:ascii="Arial" w:eastAsia="等线" w:hAnsi="Arial" w:cs="Arial"/>
          <w:sz w:val="22"/>
        </w:rPr>
        <w:t xml:space="preserve"> MCU </w:t>
      </w:r>
      <w:r>
        <w:rPr>
          <w:rFonts w:ascii="Arial" w:eastAsia="等线" w:hAnsi="Arial" w:cs="Arial"/>
          <w:sz w:val="22"/>
        </w:rPr>
        <w:t>自动缩小</w:t>
      </w:r>
      <w:r>
        <w:rPr>
          <w:rFonts w:ascii="Arial" w:eastAsia="等线" w:hAnsi="Arial" w:cs="Arial"/>
          <w:sz w:val="22"/>
        </w:rPr>
        <w:t xml:space="preserve"> Tile</w:t>
      </w:r>
      <w:r>
        <w:rPr>
          <w:rFonts w:ascii="Arial" w:eastAsia="等线" w:hAnsi="Arial" w:cs="Arial"/>
          <w:sz w:val="22"/>
        </w:rPr>
        <w:t>、拆分</w:t>
      </w:r>
      <w:r>
        <w:rPr>
          <w:rFonts w:ascii="Arial" w:eastAsia="等线" w:hAnsi="Arial" w:cs="Arial"/>
          <w:sz w:val="22"/>
        </w:rPr>
        <w:t xml:space="preserve"> Kernel</w:t>
      </w:r>
      <w:r>
        <w:rPr>
          <w:rFonts w:ascii="Arial" w:eastAsia="等线" w:hAnsi="Arial" w:cs="Arial"/>
          <w:sz w:val="22"/>
        </w:rPr>
        <w:t>。复用历史数据库的拓扑相似的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经验，减少新芯片搜索开销。</w:t>
      </w:r>
    </w:p>
    <w:p w14:paraId="62A46794" w14:textId="77777777" w:rsidR="00B72A11" w:rsidRDefault="00000000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插件化硬件抽象后端</w:t>
      </w:r>
      <w:bookmarkEnd w:id="24"/>
    </w:p>
    <w:p w14:paraId="0685ABE3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后端遵循统一插件接口，新增芯片仅需要实现：</w:t>
      </w:r>
    </w:p>
    <w:p w14:paraId="0BF72CA4" w14:textId="77777777" w:rsidR="00B72A11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Consolas" w:eastAsia="Consolas" w:hAnsi="Consolas" w:cs="Consolas"/>
          <w:sz w:val="22"/>
          <w:shd w:val="clear" w:color="auto" w:fill="EFF0F1"/>
        </w:rPr>
        <w:t>CapabilityQuery()</w:t>
      </w:r>
      <w:r>
        <w:rPr>
          <w:rFonts w:ascii="Arial" w:eastAsia="等线" w:hAnsi="Arial" w:cs="Arial"/>
          <w:sz w:val="22"/>
        </w:rPr>
        <w:t>：输出硬件</w:t>
      </w:r>
      <w:r>
        <w:rPr>
          <w:rFonts w:ascii="Arial" w:eastAsia="等线" w:hAnsi="Arial" w:cs="Arial"/>
          <w:sz w:val="22"/>
        </w:rPr>
        <w:t xml:space="preserve"> Profile </w:t>
      </w:r>
      <w:r>
        <w:rPr>
          <w:rFonts w:ascii="Arial" w:eastAsia="等线" w:hAnsi="Arial" w:cs="Arial"/>
          <w:sz w:val="22"/>
        </w:rPr>
        <w:t>描述（</w:t>
      </w:r>
      <w:r>
        <w:rPr>
          <w:rFonts w:ascii="Arial" w:eastAsia="等线" w:hAnsi="Arial" w:cs="Arial"/>
          <w:sz w:val="22"/>
        </w:rPr>
        <w:t>SRAM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PE</w:t>
      </w:r>
      <w:r>
        <w:rPr>
          <w:rFonts w:ascii="Arial" w:eastAsia="等线" w:hAnsi="Arial" w:cs="Arial"/>
          <w:sz w:val="22"/>
        </w:rPr>
        <w:t>、支持精度、指令特性）；</w:t>
      </w:r>
    </w:p>
    <w:p w14:paraId="26EC0AD1" w14:textId="77777777" w:rsidR="00B72A11" w:rsidRDefault="0000000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Consolas" w:eastAsia="Consolas" w:hAnsi="Consolas" w:cs="Consolas"/>
          <w:sz w:val="22"/>
          <w:shd w:val="clear" w:color="auto" w:fill="EFF0F1"/>
        </w:rPr>
        <w:t>DialectLowering()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MegaKernel IR </w:t>
      </w:r>
      <w:r>
        <w:rPr>
          <w:rFonts w:ascii="Arial" w:eastAsia="等线" w:hAnsi="Arial" w:cs="Arial"/>
          <w:sz w:val="22"/>
        </w:rPr>
        <w:t>降级为本机硬件方言；</w:t>
      </w:r>
    </w:p>
    <w:p w14:paraId="56B5C979" w14:textId="77777777" w:rsidR="00B72A11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Consolas" w:eastAsia="Consolas" w:hAnsi="Consolas" w:cs="Consolas"/>
          <w:sz w:val="22"/>
          <w:shd w:val="clear" w:color="auto" w:fill="EFF0F1"/>
        </w:rPr>
        <w:t>CodeGeneration()</w:t>
      </w:r>
      <w:r>
        <w:rPr>
          <w:rFonts w:ascii="Arial" w:eastAsia="等线" w:hAnsi="Arial" w:cs="Arial"/>
          <w:sz w:val="22"/>
        </w:rPr>
        <w:t>：本机代码生成；</w:t>
      </w:r>
    </w:p>
    <w:p w14:paraId="28076AAF" w14:textId="77777777" w:rsidR="00B72A11" w:rsidRDefault="00000000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Consolas" w:eastAsia="Consolas" w:hAnsi="Consolas" w:cs="Consolas"/>
          <w:sz w:val="22"/>
          <w:shd w:val="clear" w:color="auto" w:fill="EFF0F1"/>
        </w:rPr>
        <w:t>RuntimeBenchmark()</w:t>
      </w:r>
      <w:r>
        <w:rPr>
          <w:rFonts w:ascii="Arial" w:eastAsia="等线" w:hAnsi="Arial" w:cs="Arial"/>
          <w:sz w:val="22"/>
        </w:rPr>
        <w:t>：执行与性能采集。</w:t>
      </w:r>
    </w:p>
    <w:p w14:paraId="2CAD9BE7" w14:textId="77777777" w:rsidR="00B72A11" w:rsidRDefault="00000000">
      <w:pPr>
        <w:spacing w:before="320" w:after="120" w:line="288" w:lineRule="auto"/>
        <w:jc w:val="left"/>
        <w:outlineLvl w:val="1"/>
      </w:pPr>
      <w:bookmarkStart w:id="25" w:name="heading_25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关键科学问题与创新点</w:t>
      </w:r>
      <w:bookmarkEnd w:id="25"/>
    </w:p>
    <w:p w14:paraId="7EC306FA" w14:textId="77777777" w:rsidR="00B72A11" w:rsidRDefault="00000000">
      <w:pPr>
        <w:spacing w:before="300" w:after="120" w:line="288" w:lineRule="auto"/>
        <w:jc w:val="left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拟解决关键科学问题</w:t>
      </w:r>
      <w:bookmarkEnd w:id="26"/>
    </w:p>
    <w:p w14:paraId="3BD61686" w14:textId="77777777" w:rsidR="00B72A11" w:rsidRDefault="00000000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模型语义到硬件执行的保持性跨层映射机制</w:t>
      </w:r>
      <w:r>
        <w:rPr>
          <w:rFonts w:ascii="Arial" w:eastAsia="等线" w:hAnsi="Arial" w:cs="Arial"/>
          <w:sz w:val="22"/>
        </w:rPr>
        <w:t>：如何在算子融合、调度变换过程保证高层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模型语义等价；提出代数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拓扑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流形三重保真理论，建立</w:t>
      </w:r>
      <w:r>
        <w:rPr>
          <w:rFonts w:ascii="Consolas" w:eastAsia="Consolas" w:hAnsi="Consolas" w:cs="Consolas"/>
          <w:sz w:val="22"/>
          <w:shd w:val="clear" w:color="auto" w:fill="EFF0F1"/>
        </w:rPr>
        <w:t>Model‑Operator‑Kernel‑Hardware</w:t>
      </w:r>
      <w:r>
        <w:rPr>
          <w:rFonts w:ascii="Arial" w:eastAsia="等线" w:hAnsi="Arial" w:cs="Arial"/>
          <w:sz w:val="22"/>
        </w:rPr>
        <w:t>多级映射模型。</w:t>
      </w:r>
    </w:p>
    <w:p w14:paraId="0040463D" w14:textId="77777777" w:rsidR="00B72A11" w:rsidRDefault="00000000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资源约束下模型级超大</w:t>
      </w:r>
      <w:r>
        <w:rPr>
          <w:rFonts w:ascii="Arial" w:eastAsia="等线" w:hAnsi="Arial" w:cs="Arial"/>
          <w:b/>
          <w:sz w:val="22"/>
        </w:rPr>
        <w:t xml:space="preserve"> Kernel </w:t>
      </w:r>
      <w:r>
        <w:rPr>
          <w:rFonts w:ascii="Arial" w:eastAsia="等线" w:hAnsi="Arial" w:cs="Arial"/>
          <w:b/>
          <w:sz w:val="22"/>
        </w:rPr>
        <w:t>生成理论</w:t>
      </w:r>
      <w:r>
        <w:rPr>
          <w:rFonts w:ascii="Arial" w:eastAsia="等线" w:hAnsi="Arial" w:cs="Arial"/>
          <w:sz w:val="22"/>
        </w:rPr>
        <w:t>：解决融合收益与片上存储、编译复杂度之间的矛盾，求解硬件资源约束下最优模型子图融合策略。</w:t>
      </w:r>
    </w:p>
    <w:p w14:paraId="0B6AA83D" w14:textId="77777777" w:rsidR="00B72A11" w:rsidRDefault="00000000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测试反馈驱动的</w:t>
      </w:r>
      <w:r>
        <w:rPr>
          <w:rFonts w:ascii="Arial" w:eastAsia="等线" w:hAnsi="Arial" w:cs="Arial"/>
          <w:b/>
          <w:sz w:val="22"/>
        </w:rPr>
        <w:t xml:space="preserve"> Kernel </w:t>
      </w:r>
      <w:r>
        <w:rPr>
          <w:rFonts w:ascii="Arial" w:eastAsia="等线" w:hAnsi="Arial" w:cs="Arial"/>
          <w:b/>
          <w:sz w:val="22"/>
        </w:rPr>
        <w:t>自演化机制</w:t>
      </w:r>
      <w:r>
        <w:rPr>
          <w:rFonts w:ascii="Arial" w:eastAsia="等线" w:hAnsi="Arial" w:cs="Arial"/>
          <w:sz w:val="22"/>
        </w:rPr>
        <w:t>：如何将真实硬件运行、失败报错转化为优化信号，构建生成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测试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学习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迭代闭环，摆脱固定启发式规则。</w:t>
      </w:r>
    </w:p>
    <w:p w14:paraId="6CF08924" w14:textId="77777777" w:rsidR="00B72A11" w:rsidRDefault="00000000">
      <w:pPr>
        <w:spacing w:before="300" w:after="120" w:line="288" w:lineRule="auto"/>
        <w:jc w:val="left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项目创新点</w:t>
      </w:r>
      <w:bookmarkEnd w:id="27"/>
    </w:p>
    <w:p w14:paraId="143FE351" w14:textId="77777777" w:rsidR="00B72A11" w:rsidRDefault="00000000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范式创新：模型区域级超大</w:t>
      </w:r>
      <w:r>
        <w:rPr>
          <w:rFonts w:ascii="Arial" w:eastAsia="等线" w:hAnsi="Arial" w:cs="Arial"/>
          <w:b/>
          <w:sz w:val="22"/>
        </w:rPr>
        <w:t xml:space="preserve"> Kernel </w:t>
      </w:r>
      <w:r>
        <w:rPr>
          <w:rFonts w:ascii="Arial" w:eastAsia="等线" w:hAnsi="Arial" w:cs="Arial"/>
          <w:b/>
          <w:sz w:val="22"/>
        </w:rPr>
        <w:t>生成范式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突破传统单算子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小算子融合，以模型子图区域为优化粒度，大幅度削减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调度开销与</w:t>
      </w:r>
      <w:r>
        <w:rPr>
          <w:rFonts w:ascii="Arial" w:eastAsia="等线" w:hAnsi="Arial" w:cs="Arial"/>
          <w:sz w:val="22"/>
        </w:rPr>
        <w:t xml:space="preserve"> DDR </w:t>
      </w:r>
      <w:r>
        <w:rPr>
          <w:rFonts w:ascii="Arial" w:eastAsia="等线" w:hAnsi="Arial" w:cs="Arial"/>
          <w:sz w:val="22"/>
        </w:rPr>
        <w:t>访存。</w:t>
      </w:r>
    </w:p>
    <w:p w14:paraId="76D75A56" w14:textId="77777777" w:rsidR="00B72A11" w:rsidRDefault="00000000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理论创新：语义保持的跨层映射理论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提出代数等价、拓扑保持、流形保真三重约束，保证</w:t>
      </w:r>
      <w:r>
        <w:rPr>
          <w:rFonts w:ascii="Arial" w:eastAsia="等线" w:hAnsi="Arial" w:cs="Arial"/>
          <w:sz w:val="22"/>
        </w:rPr>
        <w:t xml:space="preserve"> MegaKernel </w:t>
      </w:r>
      <w:r>
        <w:rPr>
          <w:rFonts w:ascii="Arial" w:eastAsia="等线" w:hAnsi="Arial" w:cs="Arial"/>
          <w:sz w:val="22"/>
        </w:rPr>
        <w:t>变换前后模型行为一致性。</w:t>
      </w:r>
    </w:p>
    <w:p w14:paraId="2F66DF48" w14:textId="77777777" w:rsidR="00B72A11" w:rsidRDefault="00000000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机制创新：测试驱动的</w:t>
      </w:r>
      <w:r>
        <w:rPr>
          <w:rFonts w:ascii="Arial" w:eastAsia="等线" w:hAnsi="Arial" w:cs="Arial"/>
          <w:b/>
          <w:sz w:val="22"/>
        </w:rPr>
        <w:t xml:space="preserve"> Kernel </w:t>
      </w:r>
      <w:r>
        <w:rPr>
          <w:rFonts w:ascii="Arial" w:eastAsia="等线" w:hAnsi="Arial" w:cs="Arial"/>
          <w:b/>
          <w:sz w:val="22"/>
        </w:rPr>
        <w:t>持续演化闭环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摒弃静态一次编译，将真实硬件多维测试结果引入编译决策，结合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基因组、失败知识库、多智能优化算法实现自动迭代。</w:t>
      </w:r>
    </w:p>
    <w:p w14:paraId="3600203B" w14:textId="77777777" w:rsidR="00B72A11" w:rsidRDefault="00000000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工程创新：厂商无关异构硬件优化基础设施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>插件化后端架构，支持国产</w:t>
      </w:r>
      <w:r>
        <w:rPr>
          <w:rFonts w:ascii="Arial" w:eastAsia="等线" w:hAnsi="Arial" w:cs="Arial"/>
          <w:sz w:val="22"/>
        </w:rPr>
        <w:t xml:space="preserve"> NPU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GPU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MCU </w:t>
      </w:r>
      <w:r>
        <w:rPr>
          <w:rFonts w:ascii="Arial" w:eastAsia="等线" w:hAnsi="Arial" w:cs="Arial"/>
          <w:sz w:val="22"/>
        </w:rPr>
        <w:t>多类端侧芯片，具备跨硬件迁移演化能力。</w:t>
      </w:r>
    </w:p>
    <w:p w14:paraId="4E16933E" w14:textId="77777777" w:rsidR="00B72A11" w:rsidRDefault="00000000">
      <w:pPr>
        <w:spacing w:before="320" w:after="120" w:line="288" w:lineRule="auto"/>
        <w:jc w:val="left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四年研究实施计划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72A11" w14:paraId="4D669B6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AD2AE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DA9AC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研究内容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D1F33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阶段产出</w:t>
            </w:r>
          </w:p>
        </w:tc>
      </w:tr>
      <w:tr w:rsidR="00B72A11" w14:paraId="24013CE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7A4B6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 xml:space="preserve"> 1 </w:t>
            </w:r>
            <w:r>
              <w:rPr>
                <w:rFonts w:ascii="Arial" w:eastAsia="等线" w:hAnsi="Arial" w:cs="Arial"/>
                <w:sz w:val="22"/>
              </w:rPr>
              <w:t>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EB736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模型</w:t>
            </w:r>
            <w:r>
              <w:rPr>
                <w:rFonts w:ascii="Arial" w:eastAsia="等线" w:hAnsi="Arial" w:cs="Arial"/>
                <w:sz w:val="22"/>
              </w:rPr>
              <w:t>‑</w:t>
            </w:r>
            <w:r>
              <w:rPr>
                <w:rFonts w:ascii="Arial" w:eastAsia="等线" w:hAnsi="Arial" w:cs="Arial"/>
                <w:sz w:val="22"/>
              </w:rPr>
              <w:t>芯片统一抽象，完成</w:t>
            </w:r>
            <w:r>
              <w:rPr>
                <w:rFonts w:ascii="Arial" w:eastAsia="等线" w:hAnsi="Arial" w:cs="Arial"/>
                <w:sz w:val="22"/>
              </w:rPr>
              <w:t xml:space="preserve"> Model IR/Semantic IR/MegaKernel IR </w:t>
            </w:r>
            <w:r>
              <w:rPr>
                <w:rFonts w:ascii="Arial" w:eastAsia="等线" w:hAnsi="Arial" w:cs="Arial"/>
                <w:sz w:val="22"/>
              </w:rPr>
              <w:t>设计，硬件</w:t>
            </w:r>
            <w:r>
              <w:rPr>
                <w:rFonts w:ascii="Arial" w:eastAsia="等线" w:hAnsi="Arial" w:cs="Arial"/>
                <w:sz w:val="22"/>
              </w:rPr>
              <w:t xml:space="preserve"> Profile </w:t>
            </w:r>
            <w:r>
              <w:rPr>
                <w:rFonts w:ascii="Arial" w:eastAsia="等线" w:hAnsi="Arial" w:cs="Arial"/>
                <w:sz w:val="22"/>
              </w:rPr>
              <w:t>描述模型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951FA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原型编译框架，</w:t>
            </w:r>
            <w:r>
              <w:rPr>
                <w:rFonts w:ascii="Arial" w:eastAsia="等线" w:hAnsi="Arial" w:cs="Arial"/>
                <w:sz w:val="22"/>
              </w:rPr>
              <w:t xml:space="preserve">IR </w:t>
            </w:r>
            <w:r>
              <w:rPr>
                <w:rFonts w:ascii="Arial" w:eastAsia="等线" w:hAnsi="Arial" w:cs="Arial"/>
                <w:sz w:val="22"/>
              </w:rPr>
              <w:t>规范文档</w:t>
            </w:r>
          </w:p>
        </w:tc>
      </w:tr>
      <w:tr w:rsidR="00B72A11" w14:paraId="19D3A46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74B10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 xml:space="preserve"> 2 </w:t>
            </w:r>
            <w:r>
              <w:rPr>
                <w:rFonts w:ascii="Arial" w:eastAsia="等线" w:hAnsi="Arial" w:cs="Arial"/>
                <w:sz w:val="22"/>
              </w:rPr>
              <w:t>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86DF5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分层融合搜索算法、全局调度、内存规划，</w:t>
            </w:r>
            <w:r>
              <w:rPr>
                <w:rFonts w:ascii="Arial" w:eastAsia="等线" w:hAnsi="Arial" w:cs="Arial"/>
                <w:sz w:val="22"/>
              </w:rPr>
              <w:t xml:space="preserve">MegaKernel </w:t>
            </w:r>
            <w:r>
              <w:rPr>
                <w:rFonts w:ascii="Arial" w:eastAsia="等线" w:hAnsi="Arial" w:cs="Arial"/>
                <w:sz w:val="22"/>
              </w:rPr>
              <w:t>生成引擎开发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CC1E0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MegaKernel </w:t>
            </w:r>
            <w:r>
              <w:rPr>
                <w:rFonts w:ascii="Arial" w:eastAsia="等线" w:hAnsi="Arial" w:cs="Arial"/>
                <w:sz w:val="22"/>
              </w:rPr>
              <w:t>自动生成系统原型</w:t>
            </w:r>
          </w:p>
        </w:tc>
      </w:tr>
      <w:tr w:rsidR="00B72A11" w14:paraId="6EDD538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C81A0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 xml:space="preserve"> 3 </w:t>
            </w:r>
            <w:r>
              <w:rPr>
                <w:rFonts w:ascii="Arial" w:eastAsia="等线" w:hAnsi="Arial" w:cs="Arial"/>
                <w:sz w:val="22"/>
              </w:rPr>
              <w:t>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8E6B9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标准化评测体系，</w:t>
            </w:r>
            <w:r>
              <w:rPr>
                <w:rFonts w:ascii="Arial" w:eastAsia="等线" w:hAnsi="Arial" w:cs="Arial"/>
                <w:sz w:val="22"/>
              </w:rPr>
              <w:t xml:space="preserve">Kernel </w:t>
            </w:r>
            <w:r>
              <w:rPr>
                <w:rFonts w:ascii="Arial" w:eastAsia="等线" w:hAnsi="Arial" w:cs="Arial"/>
                <w:sz w:val="22"/>
              </w:rPr>
              <w:t>基因组，失败模式库，贝叶斯</w:t>
            </w:r>
            <w:r>
              <w:rPr>
                <w:rFonts w:ascii="Arial" w:eastAsia="等线" w:hAnsi="Arial" w:cs="Arial"/>
                <w:sz w:val="22"/>
              </w:rPr>
              <w:t xml:space="preserve"> / RL/LLM </w:t>
            </w:r>
            <w:r>
              <w:rPr>
                <w:rFonts w:ascii="Arial" w:eastAsia="等线" w:hAnsi="Arial" w:cs="Arial"/>
                <w:sz w:val="22"/>
              </w:rPr>
              <w:t>演化</w:t>
            </w:r>
            <w:r>
              <w:rPr>
                <w:rFonts w:ascii="Arial" w:eastAsia="等线" w:hAnsi="Arial" w:cs="Arial"/>
                <w:sz w:val="22"/>
              </w:rPr>
              <w:t xml:space="preserve"> Agent</w:t>
            </w:r>
            <w:r>
              <w:rPr>
                <w:rFonts w:ascii="Arial" w:eastAsia="等线" w:hAnsi="Arial" w:cs="Arial"/>
                <w:sz w:val="22"/>
              </w:rPr>
              <w:t>，闭环机制实现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B46A0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完整自动演化优化平台</w:t>
            </w:r>
          </w:p>
        </w:tc>
      </w:tr>
      <w:tr w:rsidR="00B72A11" w14:paraId="7E8A589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3012E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 xml:space="preserve"> 4 </w:t>
            </w:r>
            <w:r>
              <w:rPr>
                <w:rFonts w:ascii="Arial" w:eastAsia="等线" w:hAnsi="Arial" w:cs="Arial"/>
                <w:sz w:val="22"/>
              </w:rPr>
              <w:t>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67A41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多类异构国产芯片适配验证；构建</w:t>
            </w:r>
            <w:r>
              <w:rPr>
                <w:rFonts w:ascii="Arial" w:eastAsia="等线" w:hAnsi="Arial" w:cs="Arial"/>
                <w:sz w:val="22"/>
              </w:rPr>
              <w:t xml:space="preserve"> Benchmark </w:t>
            </w:r>
            <w:r>
              <w:rPr>
                <w:rFonts w:ascii="Arial" w:eastAsia="等线" w:hAnsi="Arial" w:cs="Arial"/>
                <w:sz w:val="22"/>
              </w:rPr>
              <w:t>测试集，完善开源原型，开展场景落地应用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02CF4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开源平台、测试规范、应用示范案例</w:t>
            </w:r>
          </w:p>
        </w:tc>
      </w:tr>
    </w:tbl>
    <w:p w14:paraId="58D8B90C" w14:textId="77777777" w:rsidR="00B72A11" w:rsidRDefault="00000000">
      <w:pPr>
        <w:spacing w:before="320" w:after="120" w:line="288" w:lineRule="auto"/>
        <w:jc w:val="left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 xml:space="preserve">6 </w:t>
      </w:r>
      <w:r>
        <w:rPr>
          <w:rFonts w:ascii="Arial" w:eastAsia="等线" w:hAnsi="Arial" w:cs="Arial"/>
          <w:b/>
          <w:sz w:val="32"/>
        </w:rPr>
        <w:t>预期技术指标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B72A11" w14:paraId="27C735C0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8E322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指标项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1EFC8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目标值</w:t>
            </w:r>
          </w:p>
        </w:tc>
      </w:tr>
      <w:tr w:rsidR="00B72A11" w14:paraId="7A9DD90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6E2CF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支持模型类型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A840B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CNN / Transformer / TinyML </w:t>
            </w:r>
            <w:r>
              <w:rPr>
                <w:rFonts w:ascii="Arial" w:eastAsia="等线" w:hAnsi="Arial" w:cs="Arial"/>
                <w:sz w:val="22"/>
              </w:rPr>
              <w:t>轻量化模型</w:t>
            </w:r>
          </w:p>
        </w:tc>
      </w:tr>
      <w:tr w:rsidR="00B72A11" w14:paraId="17BF553C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09D03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支持异构芯片类别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B59D9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≥3 </w:t>
            </w:r>
            <w:r>
              <w:rPr>
                <w:rFonts w:ascii="Arial" w:eastAsia="等线" w:hAnsi="Arial" w:cs="Arial"/>
                <w:sz w:val="22"/>
              </w:rPr>
              <w:t>类（国产</w:t>
            </w:r>
            <w:r>
              <w:rPr>
                <w:rFonts w:ascii="Arial" w:eastAsia="等线" w:hAnsi="Arial" w:cs="Arial"/>
                <w:sz w:val="22"/>
              </w:rPr>
              <w:t xml:space="preserve"> NPU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GPU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MCU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B72A11" w14:paraId="0C42BA8B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C81FD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优化粒度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71509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模型子图区域级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lastRenderedPageBreak/>
              <w:t>MegaKernel</w:t>
            </w:r>
          </w:p>
        </w:tc>
      </w:tr>
      <w:tr w:rsidR="00B72A11" w14:paraId="1B8F97B5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167DB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自动迭代轮次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0B4BB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≥100 </w:t>
            </w:r>
            <w:r>
              <w:rPr>
                <w:rFonts w:ascii="Arial" w:eastAsia="等线" w:hAnsi="Arial" w:cs="Arial"/>
                <w:sz w:val="22"/>
              </w:rPr>
              <w:t>轮</w:t>
            </w:r>
          </w:p>
        </w:tc>
      </w:tr>
      <w:tr w:rsidR="00B72A11" w14:paraId="185590E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2A38F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推理性能提升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144F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10%‑50%</w:t>
            </w:r>
            <w:r>
              <w:rPr>
                <w:rFonts w:ascii="Arial" w:eastAsia="等线" w:hAnsi="Arial" w:cs="Arial"/>
                <w:sz w:val="22"/>
              </w:rPr>
              <w:t>（对比传统算子级编译）</w:t>
            </w:r>
          </w:p>
        </w:tc>
      </w:tr>
      <w:tr w:rsidR="00B72A11" w14:paraId="7FD029D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6EE09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片外</w:t>
            </w:r>
            <w:r>
              <w:rPr>
                <w:rFonts w:ascii="Arial" w:eastAsia="等线" w:hAnsi="Arial" w:cs="Arial"/>
                <w:sz w:val="22"/>
              </w:rPr>
              <w:t xml:space="preserve"> DDR </w:t>
            </w:r>
            <w:r>
              <w:rPr>
                <w:rFonts w:ascii="Arial" w:eastAsia="等线" w:hAnsi="Arial" w:cs="Arial"/>
                <w:sz w:val="22"/>
              </w:rPr>
              <w:t>访存降低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A4837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20%‑80%</w:t>
            </w:r>
          </w:p>
        </w:tc>
      </w:tr>
      <w:tr w:rsidR="00B72A11" w14:paraId="3DF75CB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AA617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数值精度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CDE3B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输出相对误差</w:t>
            </w:r>
            <w:r>
              <w:rPr>
                <w:rFonts w:ascii="Arial" w:eastAsia="等线" w:hAnsi="Arial" w:cs="Arial"/>
                <w:sz w:val="22"/>
              </w:rPr>
              <w:t xml:space="preserve"> ≤1e‑3</w:t>
            </w:r>
          </w:p>
        </w:tc>
      </w:tr>
    </w:tbl>
    <w:p w14:paraId="02FC46E4" w14:textId="77777777" w:rsidR="00B72A11" w:rsidRDefault="00000000">
      <w:pPr>
        <w:spacing w:before="320" w:after="120" w:line="288" w:lineRule="auto"/>
        <w:jc w:val="left"/>
        <w:outlineLvl w:val="1"/>
      </w:pPr>
      <w:bookmarkStart w:id="30" w:name="heading_30"/>
      <w:r>
        <w:rPr>
          <w:rFonts w:ascii="Arial" w:eastAsia="等线" w:hAnsi="Arial" w:cs="Arial"/>
          <w:b/>
          <w:sz w:val="32"/>
        </w:rPr>
        <w:t xml:space="preserve">7 </w:t>
      </w:r>
      <w:r>
        <w:rPr>
          <w:rFonts w:ascii="Arial" w:eastAsia="等线" w:hAnsi="Arial" w:cs="Arial"/>
          <w:b/>
          <w:sz w:val="32"/>
        </w:rPr>
        <w:t>与主流</w:t>
      </w:r>
      <w:r>
        <w:rPr>
          <w:rFonts w:ascii="Arial" w:eastAsia="等线" w:hAnsi="Arial" w:cs="Arial"/>
          <w:b/>
          <w:sz w:val="32"/>
        </w:rPr>
        <w:t xml:space="preserve"> AI </w:t>
      </w:r>
      <w:r>
        <w:rPr>
          <w:rFonts w:ascii="Arial" w:eastAsia="等线" w:hAnsi="Arial" w:cs="Arial"/>
          <w:b/>
          <w:sz w:val="32"/>
        </w:rPr>
        <w:t>编译生态对比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B72A11" w14:paraId="1E023BD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C8EE8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258B0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优化粒度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C09B4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优化模式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C5DA4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硬件适配方式</w:t>
            </w:r>
          </w:p>
        </w:tc>
      </w:tr>
      <w:tr w:rsidR="00B72A11" w14:paraId="05EF9B2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9A1ED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TVM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B23E2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算子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小子图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3090D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静态搜索调优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76D46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BYOC </w:t>
            </w:r>
            <w:r>
              <w:rPr>
                <w:rFonts w:ascii="Arial" w:eastAsia="等线" w:hAnsi="Arial" w:cs="Arial"/>
                <w:sz w:val="22"/>
              </w:rPr>
              <w:t>后端</w:t>
            </w:r>
          </w:p>
        </w:tc>
      </w:tr>
      <w:tr w:rsidR="00B72A11" w14:paraId="211D4B6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9882A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MLIR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6680E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多层算子</w:t>
            </w:r>
            <w:r>
              <w:rPr>
                <w:rFonts w:ascii="Arial" w:eastAsia="等线" w:hAnsi="Arial" w:cs="Arial"/>
                <w:sz w:val="22"/>
              </w:rPr>
              <w:t xml:space="preserve"> Dialect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2171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规则</w:t>
            </w:r>
            <w:r>
              <w:rPr>
                <w:rFonts w:ascii="Arial" w:eastAsia="等线" w:hAnsi="Arial" w:cs="Arial"/>
                <w:sz w:val="22"/>
              </w:rPr>
              <w:t xml:space="preserve"> + Pass </w:t>
            </w:r>
            <w:r>
              <w:rPr>
                <w:rFonts w:ascii="Arial" w:eastAsia="等线" w:hAnsi="Arial" w:cs="Arial"/>
                <w:sz w:val="22"/>
              </w:rPr>
              <w:t>变换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EB2C7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厂商自定义</w:t>
            </w:r>
            <w:r>
              <w:rPr>
                <w:rFonts w:ascii="Arial" w:eastAsia="等线" w:hAnsi="Arial" w:cs="Arial"/>
                <w:sz w:val="22"/>
              </w:rPr>
              <w:t xml:space="preserve"> Dialect</w:t>
            </w:r>
          </w:p>
        </w:tc>
      </w:tr>
      <w:tr w:rsidR="00B72A11" w14:paraId="76559B7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CBC79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ExecuTorch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44D91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算子、</w:t>
            </w:r>
            <w:r>
              <w:rPr>
                <w:rFonts w:ascii="Arial" w:eastAsia="等线" w:hAnsi="Arial" w:cs="Arial"/>
                <w:sz w:val="22"/>
              </w:rPr>
              <w:t xml:space="preserve">Delegate </w:t>
            </w:r>
            <w:r>
              <w:rPr>
                <w:rFonts w:ascii="Arial" w:eastAsia="等线" w:hAnsi="Arial" w:cs="Arial"/>
                <w:sz w:val="22"/>
              </w:rPr>
              <w:t>子图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F98AD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静态编译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478E8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Delegate </w:t>
            </w:r>
            <w:r>
              <w:rPr>
                <w:rFonts w:ascii="Arial" w:eastAsia="等线" w:hAnsi="Arial" w:cs="Arial"/>
                <w:sz w:val="22"/>
              </w:rPr>
              <w:t>插件</w:t>
            </w:r>
          </w:p>
        </w:tc>
      </w:tr>
      <w:tr w:rsidR="00B72A11" w14:paraId="4CD45EE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3EF43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本方案</w:t>
            </w:r>
            <w:r>
              <w:rPr>
                <w:rFonts w:ascii="Arial" w:eastAsia="等线" w:hAnsi="Arial" w:cs="Arial"/>
                <w:b/>
                <w:sz w:val="22"/>
              </w:rPr>
              <w:t xml:space="preserve"> MegaKernel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AFAD8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模型大区域子图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E411C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生成</w:t>
            </w:r>
            <w:r>
              <w:rPr>
                <w:rFonts w:ascii="Arial" w:eastAsia="等线" w:hAnsi="Arial" w:cs="Arial"/>
                <w:b/>
                <w:sz w:val="22"/>
              </w:rPr>
              <w:t>‑</w:t>
            </w:r>
            <w:r>
              <w:rPr>
                <w:rFonts w:ascii="Arial" w:eastAsia="等线" w:hAnsi="Arial" w:cs="Arial"/>
                <w:b/>
                <w:sz w:val="22"/>
              </w:rPr>
              <w:t>测试</w:t>
            </w:r>
            <w:r>
              <w:rPr>
                <w:rFonts w:ascii="Arial" w:eastAsia="等线" w:hAnsi="Arial" w:cs="Arial"/>
                <w:b/>
                <w:sz w:val="22"/>
              </w:rPr>
              <w:t>‑</w:t>
            </w:r>
            <w:r>
              <w:rPr>
                <w:rFonts w:ascii="Arial" w:eastAsia="等线" w:hAnsi="Arial" w:cs="Arial"/>
                <w:b/>
                <w:sz w:val="22"/>
              </w:rPr>
              <w:t>反馈演化闭环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87B29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插件</w:t>
            </w:r>
            <w:r>
              <w:rPr>
                <w:rFonts w:ascii="Arial" w:eastAsia="等线" w:hAnsi="Arial" w:cs="Arial"/>
                <w:sz w:val="22"/>
              </w:rPr>
              <w:t xml:space="preserve"> HAL + </w:t>
            </w:r>
            <w:r>
              <w:rPr>
                <w:rFonts w:ascii="Arial" w:eastAsia="等线" w:hAnsi="Arial" w:cs="Arial"/>
                <w:sz w:val="22"/>
              </w:rPr>
              <w:t>跨芯片迁移演化</w:t>
            </w:r>
          </w:p>
        </w:tc>
      </w:tr>
    </w:tbl>
    <w:p w14:paraId="35B73173" w14:textId="77777777" w:rsidR="00B72A11" w:rsidRDefault="00B72A11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72A11" w14:paraId="390F3DD2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67017" w14:textId="77777777" w:rsidR="00B72A1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本方案可以复用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MLIR </w:t>
            </w:r>
            <w:r>
              <w:rPr>
                <w:rFonts w:ascii="Arial" w:eastAsia="等线" w:hAnsi="Arial" w:cs="Arial"/>
                <w:color w:val="646A73"/>
                <w:sz w:val="22"/>
              </w:rPr>
              <w:t>的基础设施，扩展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MegaKernel </w:t>
            </w:r>
            <w:r>
              <w:rPr>
                <w:rFonts w:ascii="Arial" w:eastAsia="等线" w:hAnsi="Arial" w:cs="Arial"/>
                <w:color w:val="646A73"/>
                <w:sz w:val="22"/>
              </w:rPr>
              <w:t>语义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Dialect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；可对接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ExecuTorch </w:t>
            </w:r>
            <w:r>
              <w:rPr>
                <w:rFonts w:ascii="Arial" w:eastAsia="等线" w:hAnsi="Arial" w:cs="Arial"/>
                <w:color w:val="646A73"/>
                <w:sz w:val="22"/>
              </w:rPr>
              <w:t>作为后端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Delegate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，补充超大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Kernel </w:t>
            </w:r>
            <w:r>
              <w:rPr>
                <w:rFonts w:ascii="Arial" w:eastAsia="等线" w:hAnsi="Arial" w:cs="Arial"/>
                <w:color w:val="646A73"/>
                <w:sz w:val="22"/>
              </w:rPr>
              <w:t>生成与演化能力。</w:t>
            </w:r>
          </w:p>
        </w:tc>
      </w:tr>
    </w:tbl>
    <w:p w14:paraId="3AB73BA6" w14:textId="77777777" w:rsidR="00B72A11" w:rsidRDefault="00000000">
      <w:pPr>
        <w:spacing w:before="320" w:after="120" w:line="288" w:lineRule="auto"/>
        <w:jc w:val="left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t xml:space="preserve">8 </w:t>
      </w:r>
      <w:r>
        <w:rPr>
          <w:rFonts w:ascii="Arial" w:eastAsia="等线" w:hAnsi="Arial" w:cs="Arial"/>
          <w:b/>
          <w:sz w:val="32"/>
        </w:rPr>
        <w:t>预期成果</w:t>
      </w:r>
      <w:bookmarkEnd w:id="31"/>
    </w:p>
    <w:p w14:paraId="3D5E79EF" w14:textId="77777777" w:rsidR="00B72A11" w:rsidRDefault="00000000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理论成果</w:t>
      </w:r>
      <w:r>
        <w:rPr>
          <w:rFonts w:ascii="Arial" w:eastAsia="等线" w:hAnsi="Arial" w:cs="Arial"/>
          <w:sz w:val="22"/>
        </w:rPr>
        <w:t>：模型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硬件语义映射理论；资源约束</w:t>
      </w:r>
      <w:r>
        <w:rPr>
          <w:rFonts w:ascii="Arial" w:eastAsia="等线" w:hAnsi="Arial" w:cs="Arial"/>
          <w:sz w:val="22"/>
        </w:rPr>
        <w:t xml:space="preserve"> MegaKernel </w:t>
      </w:r>
      <w:r>
        <w:rPr>
          <w:rFonts w:ascii="Arial" w:eastAsia="等线" w:hAnsi="Arial" w:cs="Arial"/>
          <w:sz w:val="22"/>
        </w:rPr>
        <w:t>融合优化模型；测试驱动</w:t>
      </w:r>
      <w:r>
        <w:rPr>
          <w:rFonts w:ascii="Arial" w:eastAsia="等线" w:hAnsi="Arial" w:cs="Arial"/>
          <w:sz w:val="22"/>
        </w:rPr>
        <w:t xml:space="preserve"> Kernel </w:t>
      </w:r>
      <w:r>
        <w:rPr>
          <w:rFonts w:ascii="Arial" w:eastAsia="等线" w:hAnsi="Arial" w:cs="Arial"/>
          <w:sz w:val="22"/>
        </w:rPr>
        <w:t>演化理论；</w:t>
      </w:r>
    </w:p>
    <w:p w14:paraId="6B94AD5B" w14:textId="77777777" w:rsidR="00B72A11" w:rsidRDefault="00000000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软件成果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MegaKernel Compiler </w:t>
      </w:r>
      <w:r>
        <w:rPr>
          <w:rFonts w:ascii="Arial" w:eastAsia="等线" w:hAnsi="Arial" w:cs="Arial"/>
          <w:sz w:val="22"/>
        </w:rPr>
        <w:t>原型平台，包含分层</w:t>
      </w:r>
      <w:r>
        <w:rPr>
          <w:rFonts w:ascii="Arial" w:eastAsia="等线" w:hAnsi="Arial" w:cs="Arial"/>
          <w:sz w:val="22"/>
        </w:rPr>
        <w:t xml:space="preserve"> IR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MegaKernel </w:t>
      </w:r>
      <w:r>
        <w:rPr>
          <w:rFonts w:ascii="Arial" w:eastAsia="等线" w:hAnsi="Arial" w:cs="Arial"/>
          <w:sz w:val="22"/>
        </w:rPr>
        <w:t>生成器、标准化测试套件、演化引擎；</w:t>
      </w:r>
    </w:p>
    <w:p w14:paraId="2AADDBBF" w14:textId="77777777" w:rsidR="00B72A11" w:rsidRDefault="00000000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数据资源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Kernel </w:t>
      </w:r>
      <w:r>
        <w:rPr>
          <w:rFonts w:ascii="Arial" w:eastAsia="等线" w:hAnsi="Arial" w:cs="Arial"/>
          <w:sz w:val="22"/>
        </w:rPr>
        <w:t>演化数据库，存储模型、</w:t>
      </w:r>
      <w:r>
        <w:rPr>
          <w:rFonts w:ascii="Arial" w:eastAsia="等线" w:hAnsi="Arial" w:cs="Arial"/>
          <w:sz w:val="22"/>
        </w:rPr>
        <w:t xml:space="preserve">Kernel </w:t>
      </w:r>
      <w:r>
        <w:rPr>
          <w:rFonts w:ascii="Arial" w:eastAsia="等线" w:hAnsi="Arial" w:cs="Arial"/>
          <w:sz w:val="22"/>
        </w:rPr>
        <w:t>基因组配置、性能数据、失败模式样本；</w:t>
      </w:r>
    </w:p>
    <w:p w14:paraId="5ED1AD13" w14:textId="77777777" w:rsidR="00B72A11" w:rsidRDefault="00000000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应用成果</w:t>
      </w:r>
      <w:r>
        <w:rPr>
          <w:rFonts w:ascii="Arial" w:eastAsia="等线" w:hAnsi="Arial" w:cs="Arial"/>
          <w:sz w:val="22"/>
        </w:rPr>
        <w:t>：支撑智能终端、机器人、边缘感知设备端侧模型部署，降低国产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芯片模型适配周期。</w:t>
      </w:r>
    </w:p>
    <w:p w14:paraId="73E23243" w14:textId="77777777" w:rsidR="00B72A11" w:rsidRDefault="00000000">
      <w:pPr>
        <w:spacing w:before="320" w:after="120" w:line="288" w:lineRule="auto"/>
        <w:jc w:val="left"/>
        <w:outlineLvl w:val="1"/>
      </w:pPr>
      <w:bookmarkStart w:id="32" w:name="heading_32"/>
      <w:r>
        <w:rPr>
          <w:rFonts w:ascii="Arial" w:eastAsia="等线" w:hAnsi="Arial" w:cs="Arial"/>
          <w:b/>
          <w:sz w:val="32"/>
        </w:rPr>
        <w:t xml:space="preserve">9 </w:t>
      </w:r>
      <w:r>
        <w:rPr>
          <w:rFonts w:ascii="Arial" w:eastAsia="等线" w:hAnsi="Arial" w:cs="Arial"/>
          <w:b/>
          <w:sz w:val="32"/>
        </w:rPr>
        <w:t>方案延伸与统一理论对接</w:t>
      </w:r>
      <w:bookmarkEnd w:id="32"/>
    </w:p>
    <w:p w14:paraId="640E3980" w14:textId="77777777" w:rsidR="00B72A1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本方案是</w:t>
      </w:r>
      <w:r>
        <w:rPr>
          <w:rFonts w:ascii="Arial" w:eastAsia="等线" w:hAnsi="Arial" w:cs="Arial"/>
          <w:b/>
          <w:sz w:val="22"/>
        </w:rPr>
        <w:t>智能算子测试优化迭代演进理论与方法</w:t>
      </w:r>
      <w:r>
        <w:rPr>
          <w:rFonts w:ascii="Arial" w:eastAsia="等线" w:hAnsi="Arial" w:cs="Arial"/>
          <w:sz w:val="22"/>
        </w:rPr>
        <w:t>在端侧模型部署场景的延伸，形成完整全链路：</w:t>
      </w:r>
      <w:r>
        <w:rPr>
          <w:rFonts w:ascii="Arial" w:eastAsia="等线" w:hAnsi="Arial" w:cs="Arial"/>
          <w:sz w:val="22"/>
        </w:rPr>
        <w:br/>
      </w:r>
      <w:r>
        <w:rPr>
          <w:rFonts w:ascii="Consolas" w:eastAsia="Consolas" w:hAnsi="Consolas" w:cs="Consolas"/>
          <w:sz w:val="22"/>
          <w:shd w:val="clear" w:color="auto" w:fill="EFF0F1"/>
        </w:rPr>
        <w:t>AI模型 →算子生成 →算子测试 →Kernel生成 →Kernel多维测试 →演化迭代 →异构芯片部署</w:t>
      </w:r>
      <w:r>
        <w:rPr>
          <w:rFonts w:ascii="Arial" w:eastAsia="等线" w:hAnsi="Arial" w:cs="Arial"/>
          <w:sz w:val="22"/>
        </w:rPr>
        <w:t>，打通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模型</w:t>
      </w:r>
      <w:r>
        <w:rPr>
          <w:rFonts w:ascii="Arial" w:eastAsia="等线" w:hAnsi="Arial" w:cs="Arial"/>
          <w:sz w:val="22"/>
        </w:rPr>
        <w:t>‑</w:t>
      </w:r>
      <w:r>
        <w:rPr>
          <w:rFonts w:ascii="Arial" w:eastAsia="等线" w:hAnsi="Arial" w:cs="Arial"/>
          <w:sz w:val="22"/>
        </w:rPr>
        <w:t>算子</w:t>
      </w:r>
      <w:r>
        <w:rPr>
          <w:rFonts w:ascii="Arial" w:eastAsia="等线" w:hAnsi="Arial" w:cs="Arial"/>
          <w:sz w:val="22"/>
        </w:rPr>
        <w:t>‑Kernel‑</w:t>
      </w:r>
      <w:r>
        <w:rPr>
          <w:rFonts w:ascii="Arial" w:eastAsia="等线" w:hAnsi="Arial" w:cs="Arial"/>
          <w:sz w:val="22"/>
        </w:rPr>
        <w:t>硬件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完整链路，面向国产异构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芯片构建自主可控的软件生态优化能力。</w:t>
      </w:r>
    </w:p>
    <w:sectPr w:rsidR="00B72A1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08D92" w14:textId="77777777" w:rsidR="006B1354" w:rsidRDefault="006B1354">
      <w:r>
        <w:separator/>
      </w:r>
    </w:p>
  </w:endnote>
  <w:endnote w:type="continuationSeparator" w:id="0">
    <w:p w14:paraId="6E91DCE1" w14:textId="77777777" w:rsidR="006B1354" w:rsidRDefault="006B1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4C4839-8AD8-4CF6-9DC9-C852FB8C9CA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FA09A076-3063-4B93-B21B-21BBAA0EE85D}"/>
    <w:embedBold r:id="rId3" w:subsetted="1" w:fontKey="{8AB9D0BA-8294-417C-A2B1-71DBFD41DA2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1002CCED-F362-4403-9A5B-CAFD045F3B3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39EDDB-87E4-41FC-8CD2-B4E211D429E9}"/>
    <w:embedItalic r:id="rId6" w:fontKey="{D7E25756-D276-47D8-87E7-8C3A4F374A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DA8255A-93CF-43E4-91EE-475D671E66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B273" w14:textId="77777777" w:rsidR="00B72A11" w:rsidRDefault="00B72A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3C4F7" w14:textId="77777777" w:rsidR="006B1354" w:rsidRDefault="006B1354">
      <w:r>
        <w:separator/>
      </w:r>
    </w:p>
  </w:footnote>
  <w:footnote w:type="continuationSeparator" w:id="0">
    <w:p w14:paraId="46738376" w14:textId="77777777" w:rsidR="006B1354" w:rsidRDefault="006B1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F4E1" w14:textId="77777777" w:rsidR="00B72A11" w:rsidRDefault="00B72A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start w:val="1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845B5372"/>
    <w:multiLevelType w:val="singleLevel"/>
    <w:tmpl w:val="845B5372"/>
    <w:lvl w:ilvl="0">
      <w:start w:val="3"/>
      <w:numFmt w:val="decimal"/>
      <w:lvlText w:val="%1."/>
      <w:lvlJc w:val="left"/>
      <w:rPr>
        <w:color w:val="3370FF"/>
      </w:rPr>
    </w:lvl>
  </w:abstractNum>
  <w:abstractNum w:abstractNumId="2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8CAEB125"/>
    <w:multiLevelType w:val="singleLevel"/>
    <w:tmpl w:val="8CAEB125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91995D4F"/>
    <w:multiLevelType w:val="singleLevel"/>
    <w:tmpl w:val="91995D4F"/>
    <w:lvl w:ilvl="0">
      <w:numFmt w:val="bullet"/>
      <w:lvlText w:val="￮"/>
      <w:lvlJc w:val="left"/>
      <w:rPr>
        <w:color w:val="3370FF"/>
      </w:rPr>
    </w:lvl>
  </w:abstractNum>
  <w:abstractNum w:abstractNumId="5" w15:restartNumberingAfterBreak="0">
    <w:nsid w:val="9239341B"/>
    <w:multiLevelType w:val="singleLevel"/>
    <w:tmpl w:val="9239341B"/>
    <w:lvl w:ilvl="0">
      <w:start w:val="1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9C8AC8EF"/>
    <w:multiLevelType w:val="singleLevel"/>
    <w:tmpl w:val="9C8AC8EF"/>
    <w:lvl w:ilvl="0">
      <w:start w:val="3"/>
      <w:numFmt w:val="decimal"/>
      <w:lvlText w:val="%1."/>
      <w:lvlJc w:val="left"/>
      <w:rPr>
        <w:color w:val="3370FF"/>
      </w:rPr>
    </w:lvl>
  </w:abstractNum>
  <w:abstractNum w:abstractNumId="8" w15:restartNumberingAfterBreak="0">
    <w:nsid w:val="A0F05207"/>
    <w:multiLevelType w:val="singleLevel"/>
    <w:tmpl w:val="A0F05207"/>
    <w:lvl w:ilvl="0">
      <w:start w:val="4"/>
      <w:numFmt w:val="decimal"/>
      <w:lvlText w:val="%1."/>
      <w:lvlJc w:val="left"/>
      <w:rPr>
        <w:color w:val="3370FF"/>
      </w:rPr>
    </w:lvl>
  </w:abstractNum>
  <w:abstractNum w:abstractNumId="9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B23A94A9"/>
    <w:multiLevelType w:val="singleLevel"/>
    <w:tmpl w:val="B23A94A9"/>
    <w:lvl w:ilvl="0">
      <w:start w:val="2"/>
      <w:numFmt w:val="decimal"/>
      <w:lvlText w:val="%1."/>
      <w:lvlJc w:val="left"/>
      <w:rPr>
        <w:color w:val="3370FF"/>
      </w:rPr>
    </w:lvl>
  </w:abstractNum>
  <w:abstractNum w:abstractNumId="11" w15:restartNumberingAfterBreak="0">
    <w:nsid w:val="B53F3350"/>
    <w:multiLevelType w:val="singleLevel"/>
    <w:tmpl w:val="B53F3350"/>
    <w:lvl w:ilvl="0">
      <w:start w:val="2"/>
      <w:numFmt w:val="decimal"/>
      <w:lvlText w:val="%1."/>
      <w:lvlJc w:val="left"/>
      <w:rPr>
        <w:color w:val="3370FF"/>
      </w:rPr>
    </w:lvl>
  </w:abstractNum>
  <w:abstractNum w:abstractNumId="12" w15:restartNumberingAfterBreak="0">
    <w:nsid w:val="B5E306ED"/>
    <w:multiLevelType w:val="singleLevel"/>
    <w:tmpl w:val="B5E306ED"/>
    <w:lvl w:ilvl="0">
      <w:start w:val="1"/>
      <w:numFmt w:val="decimal"/>
      <w:lvlText w:val="%1."/>
      <w:lvlJc w:val="left"/>
      <w:rPr>
        <w:color w:val="3370FF"/>
      </w:rPr>
    </w:lvl>
  </w:abstractNum>
  <w:abstractNum w:abstractNumId="13" w15:restartNumberingAfterBreak="0">
    <w:nsid w:val="B8CEF35B"/>
    <w:multiLevelType w:val="singleLevel"/>
    <w:tmpl w:val="B8CEF35B"/>
    <w:lvl w:ilvl="0">
      <w:numFmt w:val="bullet"/>
      <w:lvlText w:val="￮"/>
      <w:lvlJc w:val="left"/>
      <w:rPr>
        <w:color w:val="3370FF"/>
      </w:rPr>
    </w:lvl>
  </w:abstractNum>
  <w:abstractNum w:abstractNumId="14" w15:restartNumberingAfterBreak="0">
    <w:nsid w:val="BB64CFA9"/>
    <w:multiLevelType w:val="singleLevel"/>
    <w:tmpl w:val="BB64CFA9"/>
    <w:lvl w:ilvl="0">
      <w:start w:val="2"/>
      <w:numFmt w:val="decimal"/>
      <w:lvlText w:val="%1."/>
      <w:lvlJc w:val="left"/>
      <w:rPr>
        <w:color w:val="3370FF"/>
      </w:rPr>
    </w:lvl>
  </w:abstractNum>
  <w:abstractNum w:abstractNumId="15" w15:restartNumberingAfterBreak="0">
    <w:nsid w:val="BE923771"/>
    <w:multiLevelType w:val="singleLevel"/>
    <w:tmpl w:val="BE923771"/>
    <w:lvl w:ilvl="0">
      <w:start w:val="4"/>
      <w:numFmt w:val="decimal"/>
      <w:lvlText w:val="%1."/>
      <w:lvlJc w:val="left"/>
      <w:rPr>
        <w:color w:val="3370FF"/>
      </w:rPr>
    </w:lvl>
  </w:abstractNum>
  <w:abstractNum w:abstractNumId="16" w15:restartNumberingAfterBreak="0">
    <w:nsid w:val="BF205925"/>
    <w:multiLevelType w:val="singleLevel"/>
    <w:tmpl w:val="BF205925"/>
    <w:lvl w:ilvl="0">
      <w:start w:val="4"/>
      <w:numFmt w:val="decimal"/>
      <w:lvlText w:val="%1."/>
      <w:lvlJc w:val="left"/>
      <w:rPr>
        <w:color w:val="3370FF"/>
      </w:rPr>
    </w:lvl>
  </w:abstractNum>
  <w:abstractNum w:abstractNumId="17" w15:restartNumberingAfterBreak="0">
    <w:nsid w:val="C0915F4F"/>
    <w:multiLevelType w:val="singleLevel"/>
    <w:tmpl w:val="C0915F4F"/>
    <w:lvl w:ilvl="0">
      <w:start w:val="4"/>
      <w:numFmt w:val="decimal"/>
      <w:lvlText w:val="%1."/>
      <w:lvlJc w:val="left"/>
      <w:rPr>
        <w:color w:val="3370FF"/>
      </w:rPr>
    </w:lvl>
  </w:abstractNum>
  <w:abstractNum w:abstractNumId="18" w15:restartNumberingAfterBreak="0">
    <w:nsid w:val="C8879AEF"/>
    <w:multiLevelType w:val="singleLevel"/>
    <w:tmpl w:val="C8879AEF"/>
    <w:lvl w:ilvl="0">
      <w:start w:val="4"/>
      <w:numFmt w:val="decimal"/>
      <w:lvlText w:val="%1."/>
      <w:lvlJc w:val="left"/>
      <w:rPr>
        <w:color w:val="3370FF"/>
      </w:rPr>
    </w:lvl>
  </w:abstractNum>
  <w:abstractNum w:abstractNumId="19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color w:val="3370FF"/>
      </w:rPr>
    </w:lvl>
  </w:abstractNum>
  <w:abstractNum w:abstractNumId="20" w15:restartNumberingAfterBreak="0">
    <w:nsid w:val="D7D140E4"/>
    <w:multiLevelType w:val="singleLevel"/>
    <w:tmpl w:val="D7D140E4"/>
    <w:lvl w:ilvl="0">
      <w:start w:val="1"/>
      <w:numFmt w:val="decimal"/>
      <w:lvlText w:val="%1."/>
      <w:lvlJc w:val="left"/>
      <w:rPr>
        <w:color w:val="3370FF"/>
      </w:rPr>
    </w:lvl>
  </w:abstractNum>
  <w:abstractNum w:abstractNumId="21" w15:restartNumberingAfterBreak="0">
    <w:nsid w:val="D7F9FE59"/>
    <w:multiLevelType w:val="singleLevel"/>
    <w:tmpl w:val="D7F9FE59"/>
    <w:lvl w:ilvl="0">
      <w:start w:val="2"/>
      <w:numFmt w:val="decimal"/>
      <w:lvlText w:val="%1."/>
      <w:lvlJc w:val="left"/>
      <w:rPr>
        <w:color w:val="3370FF"/>
      </w:rPr>
    </w:lvl>
  </w:abstractNum>
  <w:abstractNum w:abstractNumId="22" w15:restartNumberingAfterBreak="0">
    <w:nsid w:val="DCBA6B53"/>
    <w:multiLevelType w:val="singleLevel"/>
    <w:tmpl w:val="DCBA6B53"/>
    <w:lvl w:ilvl="0">
      <w:start w:val="1"/>
      <w:numFmt w:val="decimal"/>
      <w:lvlText w:val="%1."/>
      <w:lvlJc w:val="left"/>
      <w:rPr>
        <w:color w:val="3370FF"/>
      </w:rPr>
    </w:lvl>
  </w:abstractNum>
  <w:abstractNum w:abstractNumId="23" w15:restartNumberingAfterBreak="0">
    <w:nsid w:val="E093A4B0"/>
    <w:multiLevelType w:val="singleLevel"/>
    <w:tmpl w:val="E093A4B0"/>
    <w:lvl w:ilvl="0">
      <w:start w:val="1"/>
      <w:numFmt w:val="decimal"/>
      <w:lvlText w:val="%1."/>
      <w:lvlJc w:val="left"/>
      <w:rPr>
        <w:color w:val="3370FF"/>
      </w:rPr>
    </w:lvl>
  </w:abstractNum>
  <w:abstractNum w:abstractNumId="24" w15:restartNumberingAfterBreak="0">
    <w:nsid w:val="F0E89278"/>
    <w:multiLevelType w:val="singleLevel"/>
    <w:tmpl w:val="F0E89278"/>
    <w:lvl w:ilvl="0">
      <w:start w:val="4"/>
      <w:numFmt w:val="decimal"/>
      <w:lvlText w:val="%1."/>
      <w:lvlJc w:val="left"/>
      <w:rPr>
        <w:color w:val="3370FF"/>
      </w:rPr>
    </w:lvl>
  </w:abstractNum>
  <w:abstractNum w:abstractNumId="25" w15:restartNumberingAfterBreak="0">
    <w:nsid w:val="F4B5D9F5"/>
    <w:multiLevelType w:val="singleLevel"/>
    <w:tmpl w:val="F4B5D9F5"/>
    <w:lvl w:ilvl="0">
      <w:start w:val="6"/>
      <w:numFmt w:val="decimal"/>
      <w:lvlText w:val="%1."/>
      <w:lvlJc w:val="left"/>
      <w:rPr>
        <w:color w:val="3370FF"/>
      </w:rPr>
    </w:lvl>
  </w:abstractNum>
  <w:abstractNum w:abstractNumId="26" w15:restartNumberingAfterBreak="0">
    <w:nsid w:val="F7735DC9"/>
    <w:multiLevelType w:val="singleLevel"/>
    <w:tmpl w:val="F7735DC9"/>
    <w:lvl w:ilvl="0">
      <w:start w:val="4"/>
      <w:numFmt w:val="decimal"/>
      <w:lvlText w:val="%1."/>
      <w:lvlJc w:val="left"/>
      <w:rPr>
        <w:color w:val="3370FF"/>
      </w:rPr>
    </w:lvl>
  </w:abstractNum>
  <w:abstractNum w:abstractNumId="27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28" w15:restartNumberingAfterBreak="0">
    <w:nsid w:val="0248C179"/>
    <w:multiLevelType w:val="singleLevel"/>
    <w:tmpl w:val="0248C179"/>
    <w:lvl w:ilvl="0">
      <w:start w:val="5"/>
      <w:numFmt w:val="decimal"/>
      <w:lvlText w:val="%1."/>
      <w:lvlJc w:val="left"/>
      <w:rPr>
        <w:color w:val="3370FF"/>
      </w:rPr>
    </w:lvl>
  </w:abstractNum>
  <w:abstractNum w:abstractNumId="29" w15:restartNumberingAfterBreak="0">
    <w:nsid w:val="03A63A41"/>
    <w:multiLevelType w:val="singleLevel"/>
    <w:tmpl w:val="03A63A41"/>
    <w:lvl w:ilvl="0">
      <w:start w:val="3"/>
      <w:numFmt w:val="decimal"/>
      <w:lvlText w:val="%1."/>
      <w:lvlJc w:val="left"/>
      <w:rPr>
        <w:color w:val="3370FF"/>
      </w:rPr>
    </w:lvl>
  </w:abstractNum>
  <w:abstractNum w:abstractNumId="30" w15:restartNumberingAfterBreak="0">
    <w:nsid w:val="03D62ECE"/>
    <w:multiLevelType w:val="singleLevel"/>
    <w:tmpl w:val="03D62ECE"/>
    <w:lvl w:ilvl="0">
      <w:start w:val="2"/>
      <w:numFmt w:val="decimal"/>
      <w:lvlText w:val="%1."/>
      <w:lvlJc w:val="left"/>
      <w:rPr>
        <w:color w:val="3370FF"/>
      </w:rPr>
    </w:lvl>
  </w:abstractNum>
  <w:abstractNum w:abstractNumId="31" w15:restartNumberingAfterBreak="0">
    <w:nsid w:val="0709FD3E"/>
    <w:multiLevelType w:val="singleLevel"/>
    <w:tmpl w:val="0709FD3E"/>
    <w:lvl w:ilvl="0">
      <w:start w:val="2"/>
      <w:numFmt w:val="decimal"/>
      <w:lvlText w:val="%1."/>
      <w:lvlJc w:val="left"/>
      <w:rPr>
        <w:color w:val="3370FF"/>
      </w:rPr>
    </w:lvl>
  </w:abstractNum>
  <w:abstractNum w:abstractNumId="32" w15:restartNumberingAfterBreak="0">
    <w:nsid w:val="0CEF100B"/>
    <w:multiLevelType w:val="singleLevel"/>
    <w:tmpl w:val="0CEF100B"/>
    <w:lvl w:ilvl="0">
      <w:start w:val="3"/>
      <w:numFmt w:val="decimal"/>
      <w:lvlText w:val="%1."/>
      <w:lvlJc w:val="left"/>
      <w:rPr>
        <w:color w:val="3370FF"/>
      </w:rPr>
    </w:lvl>
  </w:abstractNum>
  <w:abstractNum w:abstractNumId="33" w15:restartNumberingAfterBreak="0">
    <w:nsid w:val="0E640482"/>
    <w:multiLevelType w:val="singleLevel"/>
    <w:tmpl w:val="0E640482"/>
    <w:lvl w:ilvl="0">
      <w:start w:val="2"/>
      <w:numFmt w:val="decimal"/>
      <w:lvlText w:val="%1."/>
      <w:lvlJc w:val="left"/>
      <w:rPr>
        <w:color w:val="3370FF"/>
      </w:rPr>
    </w:lvl>
  </w:abstractNum>
  <w:abstractNum w:abstractNumId="34" w15:restartNumberingAfterBreak="0">
    <w:nsid w:val="0F9F9CCA"/>
    <w:multiLevelType w:val="singleLevel"/>
    <w:tmpl w:val="0F9F9CCA"/>
    <w:lvl w:ilvl="0">
      <w:start w:val="1"/>
      <w:numFmt w:val="decimal"/>
      <w:lvlText w:val="%1."/>
      <w:lvlJc w:val="left"/>
      <w:rPr>
        <w:color w:val="3370FF"/>
      </w:rPr>
    </w:lvl>
  </w:abstractNum>
  <w:abstractNum w:abstractNumId="35" w15:restartNumberingAfterBreak="0">
    <w:nsid w:val="12EADF99"/>
    <w:multiLevelType w:val="singleLevel"/>
    <w:tmpl w:val="12EADF99"/>
    <w:lvl w:ilvl="0">
      <w:start w:val="1"/>
      <w:numFmt w:val="decimal"/>
      <w:lvlText w:val="%1."/>
      <w:lvlJc w:val="left"/>
      <w:rPr>
        <w:color w:val="3370FF"/>
      </w:rPr>
    </w:lvl>
  </w:abstractNum>
  <w:abstractNum w:abstractNumId="36" w15:restartNumberingAfterBreak="0">
    <w:nsid w:val="1ACDE60F"/>
    <w:multiLevelType w:val="singleLevel"/>
    <w:tmpl w:val="1ACDE60F"/>
    <w:lvl w:ilvl="0">
      <w:start w:val="4"/>
      <w:numFmt w:val="decimal"/>
      <w:lvlText w:val="%1."/>
      <w:lvlJc w:val="left"/>
      <w:rPr>
        <w:color w:val="3370FF"/>
      </w:rPr>
    </w:lvl>
  </w:abstractNum>
  <w:abstractNum w:abstractNumId="37" w15:restartNumberingAfterBreak="0">
    <w:nsid w:val="1C257C7B"/>
    <w:multiLevelType w:val="singleLevel"/>
    <w:tmpl w:val="1C257C7B"/>
    <w:lvl w:ilvl="0">
      <w:start w:val="3"/>
      <w:numFmt w:val="decimal"/>
      <w:lvlText w:val="%1."/>
      <w:lvlJc w:val="left"/>
      <w:rPr>
        <w:color w:val="3370FF"/>
      </w:rPr>
    </w:lvl>
  </w:abstractNum>
  <w:abstractNum w:abstractNumId="38" w15:restartNumberingAfterBreak="0">
    <w:nsid w:val="23E97754"/>
    <w:multiLevelType w:val="singleLevel"/>
    <w:tmpl w:val="23E97754"/>
    <w:lvl w:ilvl="0">
      <w:start w:val="1"/>
      <w:numFmt w:val="decimal"/>
      <w:lvlText w:val="%1."/>
      <w:lvlJc w:val="left"/>
      <w:rPr>
        <w:color w:val="3370FF"/>
      </w:rPr>
    </w:lvl>
  </w:abstractNum>
  <w:abstractNum w:abstractNumId="39" w15:restartNumberingAfterBreak="0">
    <w:nsid w:val="243FCF68"/>
    <w:multiLevelType w:val="singleLevel"/>
    <w:tmpl w:val="243FCF68"/>
    <w:lvl w:ilvl="0">
      <w:start w:val="2"/>
      <w:numFmt w:val="decimal"/>
      <w:lvlText w:val="%1."/>
      <w:lvlJc w:val="left"/>
      <w:rPr>
        <w:color w:val="3370FF"/>
      </w:rPr>
    </w:lvl>
  </w:abstractNum>
  <w:abstractNum w:abstractNumId="40" w15:restartNumberingAfterBreak="0">
    <w:nsid w:val="2470EC97"/>
    <w:multiLevelType w:val="singleLevel"/>
    <w:tmpl w:val="2470EC97"/>
    <w:lvl w:ilvl="0">
      <w:start w:val="7"/>
      <w:numFmt w:val="decimal"/>
      <w:lvlText w:val="%1."/>
      <w:lvlJc w:val="left"/>
      <w:rPr>
        <w:color w:val="3370FF"/>
      </w:rPr>
    </w:lvl>
  </w:abstractNum>
  <w:abstractNum w:abstractNumId="41" w15:restartNumberingAfterBreak="0">
    <w:nsid w:val="25B654F3"/>
    <w:multiLevelType w:val="singleLevel"/>
    <w:tmpl w:val="25B654F3"/>
    <w:lvl w:ilvl="0">
      <w:start w:val="3"/>
      <w:numFmt w:val="decimal"/>
      <w:lvlText w:val="%1."/>
      <w:lvlJc w:val="left"/>
      <w:rPr>
        <w:color w:val="3370FF"/>
      </w:rPr>
    </w:lvl>
  </w:abstractNum>
  <w:abstractNum w:abstractNumId="42" w15:restartNumberingAfterBreak="0">
    <w:nsid w:val="2A8F537B"/>
    <w:multiLevelType w:val="singleLevel"/>
    <w:tmpl w:val="2A8F537B"/>
    <w:lvl w:ilvl="0">
      <w:start w:val="2"/>
      <w:numFmt w:val="decimal"/>
      <w:lvlText w:val="%1."/>
      <w:lvlJc w:val="left"/>
      <w:rPr>
        <w:color w:val="3370FF"/>
      </w:rPr>
    </w:lvl>
  </w:abstractNum>
  <w:abstractNum w:abstractNumId="43" w15:restartNumberingAfterBreak="0">
    <w:nsid w:val="30FC5B15"/>
    <w:multiLevelType w:val="singleLevel"/>
    <w:tmpl w:val="30FC5B15"/>
    <w:lvl w:ilvl="0">
      <w:numFmt w:val="bullet"/>
      <w:lvlText w:val="￮"/>
      <w:lvlJc w:val="left"/>
      <w:rPr>
        <w:color w:val="3370FF"/>
      </w:rPr>
    </w:lvl>
  </w:abstractNum>
  <w:abstractNum w:abstractNumId="44" w15:restartNumberingAfterBreak="0">
    <w:nsid w:val="322D85CA"/>
    <w:multiLevelType w:val="singleLevel"/>
    <w:tmpl w:val="322D85CA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32A7AF2D"/>
    <w:multiLevelType w:val="singleLevel"/>
    <w:tmpl w:val="32A7AF2D"/>
    <w:lvl w:ilvl="0">
      <w:start w:val="2"/>
      <w:numFmt w:val="decimal"/>
      <w:lvlText w:val="%1."/>
      <w:lvlJc w:val="left"/>
      <w:rPr>
        <w:color w:val="3370FF"/>
      </w:rPr>
    </w:lvl>
  </w:abstractNum>
  <w:abstractNum w:abstractNumId="46" w15:restartNumberingAfterBreak="0">
    <w:nsid w:val="35E83B33"/>
    <w:multiLevelType w:val="singleLevel"/>
    <w:tmpl w:val="35E83B33"/>
    <w:lvl w:ilvl="0">
      <w:start w:val="2"/>
      <w:numFmt w:val="decimal"/>
      <w:lvlText w:val="%1."/>
      <w:lvlJc w:val="left"/>
      <w:rPr>
        <w:color w:val="3370FF"/>
      </w:rPr>
    </w:lvl>
  </w:abstractNum>
  <w:abstractNum w:abstractNumId="47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3B8127DF"/>
    <w:multiLevelType w:val="singleLevel"/>
    <w:tmpl w:val="3B8127DF"/>
    <w:lvl w:ilvl="0">
      <w:start w:val="3"/>
      <w:numFmt w:val="decimal"/>
      <w:lvlText w:val="%1."/>
      <w:lvlJc w:val="left"/>
      <w:rPr>
        <w:color w:val="3370FF"/>
      </w:rPr>
    </w:lvl>
  </w:abstractNum>
  <w:abstractNum w:abstractNumId="49" w15:restartNumberingAfterBreak="0">
    <w:nsid w:val="40B249F9"/>
    <w:multiLevelType w:val="singleLevel"/>
    <w:tmpl w:val="40B249F9"/>
    <w:lvl w:ilvl="0">
      <w:start w:val="3"/>
      <w:numFmt w:val="decimal"/>
      <w:lvlText w:val="%1."/>
      <w:lvlJc w:val="left"/>
      <w:rPr>
        <w:color w:val="3370FF"/>
      </w:rPr>
    </w:lvl>
  </w:abstractNum>
  <w:abstractNum w:abstractNumId="50" w15:restartNumberingAfterBreak="0">
    <w:nsid w:val="46A08BB8"/>
    <w:multiLevelType w:val="singleLevel"/>
    <w:tmpl w:val="46A08BB8"/>
    <w:lvl w:ilvl="0">
      <w:start w:val="3"/>
      <w:numFmt w:val="decimal"/>
      <w:lvlText w:val="%1."/>
      <w:lvlJc w:val="left"/>
      <w:rPr>
        <w:color w:val="3370FF"/>
      </w:rPr>
    </w:lvl>
  </w:abstractNum>
  <w:abstractNum w:abstractNumId="51" w15:restartNumberingAfterBreak="0">
    <w:nsid w:val="4C1BAE26"/>
    <w:multiLevelType w:val="singleLevel"/>
    <w:tmpl w:val="4C1BAE26"/>
    <w:lvl w:ilvl="0">
      <w:start w:val="4"/>
      <w:numFmt w:val="decimal"/>
      <w:lvlText w:val="%1."/>
      <w:lvlJc w:val="left"/>
      <w:rPr>
        <w:color w:val="3370FF"/>
      </w:rPr>
    </w:lvl>
  </w:abstractNum>
  <w:abstractNum w:abstractNumId="52" w15:restartNumberingAfterBreak="0">
    <w:nsid w:val="4C3D7A74"/>
    <w:multiLevelType w:val="singleLevel"/>
    <w:tmpl w:val="4C3D7A74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4D4DC07F"/>
    <w:multiLevelType w:val="singleLevel"/>
    <w:tmpl w:val="4D4DC07F"/>
    <w:lvl w:ilvl="0">
      <w:start w:val="5"/>
      <w:numFmt w:val="decimal"/>
      <w:lvlText w:val="%1."/>
      <w:lvlJc w:val="left"/>
      <w:rPr>
        <w:color w:val="3370FF"/>
      </w:rPr>
    </w:lvl>
  </w:abstractNum>
  <w:abstractNum w:abstractNumId="54" w15:restartNumberingAfterBreak="0">
    <w:nsid w:val="4D94DA66"/>
    <w:multiLevelType w:val="singleLevel"/>
    <w:tmpl w:val="4D94DA66"/>
    <w:lvl w:ilvl="0">
      <w:start w:val="3"/>
      <w:numFmt w:val="decimal"/>
      <w:lvlText w:val="%1."/>
      <w:lvlJc w:val="left"/>
      <w:rPr>
        <w:color w:val="3370FF"/>
      </w:rPr>
    </w:lvl>
  </w:abstractNum>
  <w:abstractNum w:abstractNumId="55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56" w15:restartNumberingAfterBreak="0">
    <w:nsid w:val="59ADCABA"/>
    <w:multiLevelType w:val="singleLevel"/>
    <w:tmpl w:val="59ADCABA"/>
    <w:lvl w:ilvl="0">
      <w:start w:val="3"/>
      <w:numFmt w:val="decimal"/>
      <w:lvlText w:val="%1."/>
      <w:lvlJc w:val="left"/>
      <w:rPr>
        <w:color w:val="3370FF"/>
      </w:rPr>
    </w:lvl>
  </w:abstractNum>
  <w:abstractNum w:abstractNumId="57" w15:restartNumberingAfterBreak="0">
    <w:nsid w:val="5A241D34"/>
    <w:multiLevelType w:val="singleLevel"/>
    <w:tmpl w:val="5A241D34"/>
    <w:lvl w:ilvl="0">
      <w:start w:val="3"/>
      <w:numFmt w:val="decimal"/>
      <w:lvlText w:val="%1."/>
      <w:lvlJc w:val="left"/>
      <w:rPr>
        <w:color w:val="3370FF"/>
      </w:rPr>
    </w:lvl>
  </w:abstractNum>
  <w:abstractNum w:abstractNumId="58" w15:restartNumberingAfterBreak="0">
    <w:nsid w:val="5E29AB5A"/>
    <w:multiLevelType w:val="singleLevel"/>
    <w:tmpl w:val="5E29AB5A"/>
    <w:lvl w:ilvl="0">
      <w:numFmt w:val="bullet"/>
      <w:lvlText w:val="￮"/>
      <w:lvlJc w:val="left"/>
      <w:rPr>
        <w:color w:val="3370FF"/>
      </w:rPr>
    </w:lvl>
  </w:abstractNum>
  <w:abstractNum w:abstractNumId="59" w15:restartNumberingAfterBreak="0">
    <w:nsid w:val="5FFFB1A7"/>
    <w:multiLevelType w:val="singleLevel"/>
    <w:tmpl w:val="5FFFB1A7"/>
    <w:lvl w:ilvl="0">
      <w:numFmt w:val="bullet"/>
      <w:lvlText w:val="•"/>
      <w:lvlJc w:val="left"/>
      <w:rPr>
        <w:color w:val="3370FF"/>
      </w:rPr>
    </w:lvl>
  </w:abstractNum>
  <w:abstractNum w:abstractNumId="60" w15:restartNumberingAfterBreak="0">
    <w:nsid w:val="60382F6E"/>
    <w:multiLevelType w:val="singleLevel"/>
    <w:tmpl w:val="60382F6E"/>
    <w:lvl w:ilvl="0">
      <w:start w:val="1"/>
      <w:numFmt w:val="decimal"/>
      <w:lvlText w:val="%1."/>
      <w:lvlJc w:val="left"/>
      <w:rPr>
        <w:color w:val="3370FF"/>
      </w:rPr>
    </w:lvl>
  </w:abstractNum>
  <w:abstractNum w:abstractNumId="61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62" w15:restartNumberingAfterBreak="0">
    <w:nsid w:val="65CD0074"/>
    <w:multiLevelType w:val="singleLevel"/>
    <w:tmpl w:val="65CD0074"/>
    <w:lvl w:ilvl="0">
      <w:start w:val="1"/>
      <w:numFmt w:val="decimal"/>
      <w:lvlText w:val="%1."/>
      <w:lvlJc w:val="left"/>
      <w:rPr>
        <w:color w:val="3370FF"/>
      </w:rPr>
    </w:lvl>
  </w:abstractNum>
  <w:abstractNum w:abstractNumId="63" w15:restartNumberingAfterBreak="0">
    <w:nsid w:val="72183CF9"/>
    <w:multiLevelType w:val="singleLevel"/>
    <w:tmpl w:val="72183CF9"/>
    <w:lvl w:ilvl="0">
      <w:start w:val="4"/>
      <w:numFmt w:val="decimal"/>
      <w:lvlText w:val="%1."/>
      <w:lvlJc w:val="left"/>
      <w:rPr>
        <w:color w:val="3370FF"/>
      </w:rPr>
    </w:lvl>
  </w:abstractNum>
  <w:abstractNum w:abstractNumId="64" w15:restartNumberingAfterBreak="0">
    <w:nsid w:val="74C28B35"/>
    <w:multiLevelType w:val="singleLevel"/>
    <w:tmpl w:val="74C28B35"/>
    <w:lvl w:ilvl="0">
      <w:numFmt w:val="bullet"/>
      <w:lvlText w:val="•"/>
      <w:lvlJc w:val="left"/>
      <w:rPr>
        <w:color w:val="3370FF"/>
      </w:rPr>
    </w:lvl>
  </w:abstractNum>
  <w:abstractNum w:abstractNumId="65" w15:restartNumberingAfterBreak="0">
    <w:nsid w:val="77ECEA79"/>
    <w:multiLevelType w:val="singleLevel"/>
    <w:tmpl w:val="77ECEA79"/>
    <w:lvl w:ilvl="0">
      <w:numFmt w:val="bullet"/>
      <w:lvlText w:val="•"/>
      <w:lvlJc w:val="left"/>
      <w:rPr>
        <w:color w:val="3370FF"/>
      </w:rPr>
    </w:lvl>
  </w:abstractNum>
  <w:abstractNum w:abstractNumId="66" w15:restartNumberingAfterBreak="0">
    <w:nsid w:val="79AA4FA4"/>
    <w:multiLevelType w:val="singleLevel"/>
    <w:tmpl w:val="79AA4FA4"/>
    <w:lvl w:ilvl="0">
      <w:numFmt w:val="bullet"/>
      <w:lvlText w:val="￮"/>
      <w:lvlJc w:val="left"/>
      <w:rPr>
        <w:color w:val="3370FF"/>
      </w:rPr>
    </w:lvl>
  </w:abstractNum>
  <w:abstractNum w:abstractNumId="67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68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num w:numId="1" w16cid:durableId="1961834864">
    <w:abstractNumId w:val="27"/>
  </w:num>
  <w:num w:numId="2" w16cid:durableId="2117628170">
    <w:abstractNumId w:val="19"/>
  </w:num>
  <w:num w:numId="3" w16cid:durableId="1579048342">
    <w:abstractNumId w:val="56"/>
  </w:num>
  <w:num w:numId="4" w16cid:durableId="1661228297">
    <w:abstractNumId w:val="16"/>
  </w:num>
  <w:num w:numId="5" w16cid:durableId="1489983498">
    <w:abstractNumId w:val="12"/>
  </w:num>
  <w:num w:numId="6" w16cid:durableId="793984338">
    <w:abstractNumId w:val="30"/>
  </w:num>
  <w:num w:numId="7" w16cid:durableId="2065719532">
    <w:abstractNumId w:val="41"/>
  </w:num>
  <w:num w:numId="8" w16cid:durableId="1411581497">
    <w:abstractNumId w:val="63"/>
  </w:num>
  <w:num w:numId="9" w16cid:durableId="999574217">
    <w:abstractNumId w:val="28"/>
  </w:num>
  <w:num w:numId="10" w16cid:durableId="1380015157">
    <w:abstractNumId w:val="5"/>
  </w:num>
  <w:num w:numId="11" w16cid:durableId="10111950">
    <w:abstractNumId w:val="42"/>
  </w:num>
  <w:num w:numId="12" w16cid:durableId="676231289">
    <w:abstractNumId w:val="57"/>
  </w:num>
  <w:num w:numId="13" w16cid:durableId="429280616">
    <w:abstractNumId w:val="18"/>
  </w:num>
  <w:num w:numId="14" w16cid:durableId="625162422">
    <w:abstractNumId w:val="53"/>
  </w:num>
  <w:num w:numId="15" w16cid:durableId="694379175">
    <w:abstractNumId w:val="25"/>
  </w:num>
  <w:num w:numId="16" w16cid:durableId="2142649228">
    <w:abstractNumId w:val="40"/>
  </w:num>
  <w:num w:numId="17" w16cid:durableId="185599303">
    <w:abstractNumId w:val="22"/>
  </w:num>
  <w:num w:numId="18" w16cid:durableId="481511359">
    <w:abstractNumId w:val="21"/>
  </w:num>
  <w:num w:numId="19" w16cid:durableId="1524903328">
    <w:abstractNumId w:val="7"/>
  </w:num>
  <w:num w:numId="20" w16cid:durableId="40449758">
    <w:abstractNumId w:val="51"/>
  </w:num>
  <w:num w:numId="21" w16cid:durableId="1211844646">
    <w:abstractNumId w:val="60"/>
  </w:num>
  <w:num w:numId="22" w16cid:durableId="668289815">
    <w:abstractNumId w:val="33"/>
  </w:num>
  <w:num w:numId="23" w16cid:durableId="953826045">
    <w:abstractNumId w:val="50"/>
  </w:num>
  <w:num w:numId="24" w16cid:durableId="1882861708">
    <w:abstractNumId w:val="9"/>
  </w:num>
  <w:num w:numId="25" w16cid:durableId="355276171">
    <w:abstractNumId w:val="67"/>
  </w:num>
  <w:num w:numId="26" w16cid:durableId="1635403725">
    <w:abstractNumId w:val="65"/>
  </w:num>
  <w:num w:numId="27" w16cid:durableId="765003498">
    <w:abstractNumId w:val="15"/>
  </w:num>
  <w:num w:numId="28" w16cid:durableId="615143936">
    <w:abstractNumId w:val="61"/>
  </w:num>
  <w:num w:numId="29" w16cid:durableId="2100445062">
    <w:abstractNumId w:val="6"/>
  </w:num>
  <w:num w:numId="30" w16cid:durableId="155390142">
    <w:abstractNumId w:val="47"/>
  </w:num>
  <w:num w:numId="31" w16cid:durableId="366761859">
    <w:abstractNumId w:val="2"/>
  </w:num>
  <w:num w:numId="32" w16cid:durableId="2003192593">
    <w:abstractNumId w:val="55"/>
  </w:num>
  <w:num w:numId="33" w16cid:durableId="1646351498">
    <w:abstractNumId w:val="68"/>
  </w:num>
  <w:num w:numId="34" w16cid:durableId="1586572536">
    <w:abstractNumId w:val="0"/>
  </w:num>
  <w:num w:numId="35" w16cid:durableId="1131364337">
    <w:abstractNumId w:val="39"/>
  </w:num>
  <w:num w:numId="36" w16cid:durableId="1123116433">
    <w:abstractNumId w:val="54"/>
  </w:num>
  <w:num w:numId="37" w16cid:durableId="1971324863">
    <w:abstractNumId w:val="26"/>
  </w:num>
  <w:num w:numId="38" w16cid:durableId="1167866805">
    <w:abstractNumId w:val="23"/>
  </w:num>
  <w:num w:numId="39" w16cid:durableId="2137529320">
    <w:abstractNumId w:val="43"/>
  </w:num>
  <w:num w:numId="40" w16cid:durableId="1073742964">
    <w:abstractNumId w:val="66"/>
  </w:num>
  <w:num w:numId="41" w16cid:durableId="461508174">
    <w:abstractNumId w:val="14"/>
  </w:num>
  <w:num w:numId="42" w16cid:durableId="5374847">
    <w:abstractNumId w:val="4"/>
  </w:num>
  <w:num w:numId="43" w16cid:durableId="1852332944">
    <w:abstractNumId w:val="13"/>
  </w:num>
  <w:num w:numId="44" w16cid:durableId="1792475279">
    <w:abstractNumId w:val="58"/>
  </w:num>
  <w:num w:numId="45" w16cid:durableId="1629553978">
    <w:abstractNumId w:val="1"/>
  </w:num>
  <w:num w:numId="46" w16cid:durableId="956446208">
    <w:abstractNumId w:val="36"/>
  </w:num>
  <w:num w:numId="47" w16cid:durableId="856046898">
    <w:abstractNumId w:val="3"/>
  </w:num>
  <w:num w:numId="48" w16cid:durableId="1604923931">
    <w:abstractNumId w:val="59"/>
  </w:num>
  <w:num w:numId="49" w16cid:durableId="942343846">
    <w:abstractNumId w:val="64"/>
  </w:num>
  <w:num w:numId="50" w16cid:durableId="2086763081">
    <w:abstractNumId w:val="52"/>
  </w:num>
  <w:num w:numId="51" w16cid:durableId="2053840570">
    <w:abstractNumId w:val="44"/>
  </w:num>
  <w:num w:numId="52" w16cid:durableId="1917784075">
    <w:abstractNumId w:val="62"/>
  </w:num>
  <w:num w:numId="53" w16cid:durableId="1182936289">
    <w:abstractNumId w:val="31"/>
  </w:num>
  <w:num w:numId="54" w16cid:durableId="1489176839">
    <w:abstractNumId w:val="32"/>
  </w:num>
  <w:num w:numId="55" w16cid:durableId="1099563795">
    <w:abstractNumId w:val="20"/>
  </w:num>
  <w:num w:numId="56" w16cid:durableId="1272787884">
    <w:abstractNumId w:val="45"/>
  </w:num>
  <w:num w:numId="57" w16cid:durableId="346566006">
    <w:abstractNumId w:val="37"/>
  </w:num>
  <w:num w:numId="58" w16cid:durableId="2083134788">
    <w:abstractNumId w:val="24"/>
  </w:num>
  <w:num w:numId="59" w16cid:durableId="750660289">
    <w:abstractNumId w:val="38"/>
  </w:num>
  <w:num w:numId="60" w16cid:durableId="88240841">
    <w:abstractNumId w:val="11"/>
  </w:num>
  <w:num w:numId="61" w16cid:durableId="501551301">
    <w:abstractNumId w:val="49"/>
  </w:num>
  <w:num w:numId="62" w16cid:durableId="934215731">
    <w:abstractNumId w:val="34"/>
  </w:num>
  <w:num w:numId="63" w16cid:durableId="1260992971">
    <w:abstractNumId w:val="46"/>
  </w:num>
  <w:num w:numId="64" w16cid:durableId="950160960">
    <w:abstractNumId w:val="29"/>
  </w:num>
  <w:num w:numId="65" w16cid:durableId="10617608">
    <w:abstractNumId w:val="17"/>
  </w:num>
  <w:num w:numId="66" w16cid:durableId="1133863269">
    <w:abstractNumId w:val="35"/>
  </w:num>
  <w:num w:numId="67" w16cid:durableId="1793590715">
    <w:abstractNumId w:val="10"/>
  </w:num>
  <w:num w:numId="68" w16cid:durableId="241989462">
    <w:abstractNumId w:val="48"/>
  </w:num>
  <w:num w:numId="69" w16cid:durableId="1982955129">
    <w:abstractNumId w:val="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11"/>
    <w:rsid w:val="00620581"/>
    <w:rsid w:val="006B1354"/>
    <w:rsid w:val="00B72A11"/>
    <w:rsid w:val="00CB6027"/>
    <w:rsid w:val="2367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7462BF-75BF-450D-8C23-77448BB0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1324</Words>
  <Characters>7549</Characters>
  <Application>Microsoft Office Word</Application>
  <DocSecurity>0</DocSecurity>
  <Lines>62</Lines>
  <Paragraphs>17</Paragraphs>
  <ScaleCrop>false</ScaleCrop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羽健 邱</cp:lastModifiedBy>
  <cp:revision>2</cp:revision>
  <dcterms:created xsi:type="dcterms:W3CDTF">2026-09-24T03:58:00Z</dcterms:created>
  <dcterms:modified xsi:type="dcterms:W3CDTF">2026-09-24T03:58:00Z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{"Label":"1","ContentProducer":"001191110102MACQD9K64010000","ProduceID":"7688890299435355110","ReservedCode1":"","ContentPropagator":"","PropagateID":"","ReservedCode2":""}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eyJoZGlkIjoiMzEwNTM5NzYwMDRjMzkwZTVkZjY2ODkwMGIxNGU0OTUiLCJ1c2VySWQiOiIxNzMwNjQ1Nzg1In0=</vt:lpwstr>
  </property>
  <property fmtid="{D5CDD505-2E9C-101B-9397-08002B2CF9AE}" pid="4" name="KSOProductBuildVer">
    <vt:lpwstr>2052-12.1.0.28043</vt:lpwstr>
  </property>
  <property fmtid="{D5CDD505-2E9C-101B-9397-08002B2CF9AE}" pid="5" name="ICV">
    <vt:lpwstr>07A3825BCA3E4D93810D0DCA8C98E078_12</vt:lpwstr>
  </property>
</Properties>
</file>