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19AD0" w14:textId="77777777" w:rsidR="00C96C83" w:rsidRPr="006F6F14" w:rsidRDefault="00000000" w:rsidP="006F6F14">
      <w:pPr>
        <w:jc w:val="center"/>
        <w:rPr>
          <w:b/>
          <w:bCs/>
          <w:sz w:val="26"/>
          <w:szCs w:val="26"/>
          <w:lang w:eastAsia="ru-RU"/>
        </w:rPr>
      </w:pPr>
      <w:bookmarkStart w:id="0" w:name="_Toc173250237"/>
      <w:bookmarkStart w:id="1" w:name="_Toc173266401"/>
      <w:r w:rsidRPr="006F6F14">
        <w:rPr>
          <w:b/>
          <w:bCs/>
          <w:sz w:val="26"/>
          <w:szCs w:val="26"/>
          <w:lang w:eastAsia="ru-RU"/>
        </w:rPr>
        <w:t>Министерство науки и высшего образования Российской Федерации</w:t>
      </w:r>
      <w:bookmarkEnd w:id="0"/>
      <w:bookmarkEnd w:id="1"/>
    </w:p>
    <w:p w14:paraId="792D23AE" w14:textId="77777777" w:rsidR="00C96C83" w:rsidRPr="006F6F14" w:rsidRDefault="00000000" w:rsidP="006F6F14">
      <w:pPr>
        <w:jc w:val="center"/>
        <w:rPr>
          <w:b/>
          <w:bCs/>
          <w:sz w:val="26"/>
          <w:szCs w:val="26"/>
          <w:lang w:eastAsia="ru-RU"/>
        </w:rPr>
      </w:pPr>
      <w:bookmarkStart w:id="2" w:name="_Toc173250238"/>
      <w:bookmarkStart w:id="3" w:name="_Toc173266402"/>
      <w:r w:rsidRPr="006F6F14">
        <w:rPr>
          <w:b/>
          <w:bCs/>
          <w:sz w:val="26"/>
          <w:szCs w:val="26"/>
          <w:lang w:eastAsia="ru-RU"/>
        </w:rPr>
        <w:t>ФГАОУ ВО «</w:t>
      </w:r>
      <w:proofErr w:type="spellStart"/>
      <w:r w:rsidRPr="006F6F14">
        <w:rPr>
          <w:b/>
          <w:bCs/>
          <w:sz w:val="26"/>
          <w:szCs w:val="26"/>
          <w:lang w:eastAsia="ru-RU"/>
        </w:rPr>
        <w:t>УрФУ</w:t>
      </w:r>
      <w:proofErr w:type="spellEnd"/>
      <w:r w:rsidRPr="006F6F14">
        <w:rPr>
          <w:b/>
          <w:bCs/>
          <w:sz w:val="26"/>
          <w:szCs w:val="26"/>
          <w:lang w:eastAsia="ru-RU"/>
        </w:rPr>
        <w:t xml:space="preserve"> имени первого Президента России </w:t>
      </w:r>
      <w:proofErr w:type="gramStart"/>
      <w:r w:rsidRPr="006F6F14">
        <w:rPr>
          <w:b/>
          <w:bCs/>
          <w:sz w:val="26"/>
          <w:szCs w:val="26"/>
          <w:lang w:eastAsia="ru-RU"/>
        </w:rPr>
        <w:t>Б.Н.</w:t>
      </w:r>
      <w:proofErr w:type="gramEnd"/>
      <w:r w:rsidRPr="006F6F14">
        <w:rPr>
          <w:b/>
          <w:bCs/>
          <w:sz w:val="26"/>
          <w:szCs w:val="26"/>
          <w:lang w:eastAsia="ru-RU"/>
        </w:rPr>
        <w:t xml:space="preserve"> Ельцина»</w:t>
      </w:r>
      <w:bookmarkEnd w:id="2"/>
      <w:bookmarkEnd w:id="3"/>
    </w:p>
    <w:p w14:paraId="53BECFCF" w14:textId="6749370C" w:rsidR="00C96C83" w:rsidRPr="006F6F14" w:rsidRDefault="00000000" w:rsidP="006F6F14">
      <w:pPr>
        <w:jc w:val="center"/>
        <w:rPr>
          <w:rFonts w:eastAsia="Times New Roman"/>
          <w:sz w:val="26"/>
          <w:szCs w:val="26"/>
          <w:lang w:eastAsia="ru-RU"/>
        </w:rPr>
      </w:pPr>
      <w:bookmarkStart w:id="4" w:name="_Toc173250239"/>
      <w:bookmarkStart w:id="5" w:name="_Toc173266403"/>
      <w:r w:rsidRPr="006F6F14">
        <w:rPr>
          <w:rFonts w:eastAsia="Times New Roman"/>
          <w:sz w:val="26"/>
          <w:szCs w:val="26"/>
          <w:lang w:eastAsia="ru-RU"/>
        </w:rPr>
        <w:t>Кафедра «</w:t>
      </w:r>
      <w:r w:rsidRPr="006F6F14">
        <w:rPr>
          <w:sz w:val="26"/>
          <w:szCs w:val="26"/>
        </w:rPr>
        <w:t>школа бакалавриата</w:t>
      </w:r>
      <w:r w:rsidRPr="006F6F14">
        <w:rPr>
          <w:rFonts w:eastAsia="Times New Roman"/>
          <w:sz w:val="26"/>
          <w:szCs w:val="26"/>
          <w:lang w:eastAsia="ru-RU"/>
        </w:rPr>
        <w:t>»</w:t>
      </w:r>
      <w:bookmarkEnd w:id="4"/>
      <w:bookmarkEnd w:id="5"/>
    </w:p>
    <w:p w14:paraId="5A370CF1" w14:textId="77777777" w:rsidR="00C96C83" w:rsidRDefault="00C96C8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CF8641A" w14:textId="77777777" w:rsidR="00C96C83" w:rsidRDefault="00C96C8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024F829" w14:textId="77777777" w:rsidR="00C96C83" w:rsidRDefault="00C96C8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5511803" w14:textId="77777777" w:rsidR="00C96C83" w:rsidRDefault="00C96C8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6312D9C5" w14:textId="77777777" w:rsidR="00C96C83" w:rsidRDefault="00C96C8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65393A9F" w14:textId="77777777" w:rsidR="00C96C83" w:rsidRDefault="00000000" w:rsidP="006F6F14">
      <w:pPr>
        <w:jc w:val="right"/>
        <w:rPr>
          <w:lang w:eastAsia="ru-RU"/>
        </w:rPr>
      </w:pPr>
      <w:r>
        <w:rPr>
          <w:lang w:eastAsia="ru-RU"/>
        </w:rPr>
        <w:t xml:space="preserve">        </w:t>
      </w:r>
      <w:bookmarkStart w:id="6" w:name="_Toc173250240"/>
      <w:bookmarkStart w:id="7" w:name="_Toc173266404"/>
      <w:r>
        <w:rPr>
          <w:lang w:eastAsia="ru-RU"/>
        </w:rPr>
        <w:t>Оценка работы______________</w:t>
      </w:r>
      <w:bookmarkEnd w:id="6"/>
      <w:bookmarkEnd w:id="7"/>
    </w:p>
    <w:p w14:paraId="5F8AE0B8" w14:textId="74FC3EB1" w:rsidR="00C96C83" w:rsidRDefault="00000000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CB38C4">
        <w:rPr>
          <w:rFonts w:eastAsia="Times New Roman" w:cs="Times New Roman"/>
          <w:szCs w:val="28"/>
          <w:lang w:eastAsia="ru-RU"/>
        </w:rPr>
        <w:t xml:space="preserve">Руководитель от </w:t>
      </w:r>
      <w:proofErr w:type="spellStart"/>
      <w:r w:rsidRPr="00CB38C4">
        <w:rPr>
          <w:rFonts w:eastAsia="Times New Roman" w:cs="Times New Roman"/>
          <w:szCs w:val="28"/>
          <w:lang w:eastAsia="ru-RU"/>
        </w:rPr>
        <w:t>УрФУ</w:t>
      </w:r>
      <w:proofErr w:type="spellEnd"/>
      <w:r w:rsidRPr="00CB38C4">
        <w:rPr>
          <w:rFonts w:eastAsia="Times New Roman" w:cs="Times New Roman"/>
          <w:szCs w:val="28"/>
          <w:lang w:eastAsia="ru-RU"/>
        </w:rPr>
        <w:t xml:space="preserve"> </w:t>
      </w:r>
      <w:r w:rsidR="00CB38C4">
        <w:rPr>
          <w:rFonts w:eastAsia="Times New Roman" w:cs="Times New Roman"/>
          <w:szCs w:val="28"/>
          <w:lang w:eastAsia="ru-RU"/>
        </w:rPr>
        <w:t xml:space="preserve">Астафьева </w:t>
      </w:r>
      <w:proofErr w:type="gramStart"/>
      <w:r w:rsidR="00CB38C4">
        <w:rPr>
          <w:rFonts w:eastAsia="Times New Roman" w:cs="Times New Roman"/>
          <w:szCs w:val="28"/>
          <w:lang w:eastAsia="ru-RU"/>
        </w:rPr>
        <w:t>А.В.</w:t>
      </w:r>
      <w:proofErr w:type="gramEnd"/>
    </w:p>
    <w:p w14:paraId="6DDBCF74" w14:textId="77777777" w:rsidR="00C96C83" w:rsidRDefault="00C96C8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B28277" w14:textId="77777777" w:rsidR="00C96C83" w:rsidRDefault="00C96C8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F43C34E" w14:textId="77777777" w:rsidR="00C96C83" w:rsidRDefault="00C96C8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5A86A65" w14:textId="77777777" w:rsidR="00C96C83" w:rsidRDefault="00C96C8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9065D42" w14:textId="77777777" w:rsidR="00C96C83" w:rsidRDefault="00000000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Тема задания на практику</w:t>
      </w:r>
    </w:p>
    <w:p w14:paraId="74B0A659" w14:textId="48EDCB09" w:rsidR="00C96C83" w:rsidRPr="00A140AC" w:rsidRDefault="00A140AC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140AC">
        <w:rPr>
          <w:rFonts w:eastAsia="Times New Roman" w:cs="Times New Roman"/>
          <w:szCs w:val="28"/>
          <w:lang w:eastAsia="ru-RU"/>
        </w:rPr>
        <w:t>Оценка качества ответов больших языковых моделей</w:t>
      </w:r>
    </w:p>
    <w:p w14:paraId="37EA99F8" w14:textId="77777777" w:rsidR="00C96C83" w:rsidRDefault="00C96C8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E219FD4" w14:textId="77777777" w:rsidR="00C96C83" w:rsidRDefault="00000000" w:rsidP="006F6F14">
      <w:pPr>
        <w:jc w:val="center"/>
        <w:rPr>
          <w:lang w:eastAsia="ru-RU"/>
        </w:rPr>
      </w:pPr>
      <w:bookmarkStart w:id="8" w:name="_Toc173250241"/>
      <w:bookmarkStart w:id="9" w:name="_Toc173266405"/>
      <w:r>
        <w:rPr>
          <w:lang w:eastAsia="ru-RU"/>
        </w:rPr>
        <w:t>ОТЧЕТ</w:t>
      </w:r>
      <w:bookmarkEnd w:id="8"/>
      <w:bookmarkEnd w:id="9"/>
    </w:p>
    <w:p w14:paraId="2AFD4E9A" w14:textId="77777777" w:rsidR="00C96C83" w:rsidRPr="00CB38C4" w:rsidRDefault="00000000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CB38C4">
        <w:rPr>
          <w:rFonts w:eastAsia="Times New Roman" w:cs="Times New Roman"/>
          <w:szCs w:val="28"/>
          <w:lang w:eastAsia="ru-RU"/>
        </w:rPr>
        <w:t xml:space="preserve">Вид практики </w:t>
      </w:r>
      <w:r w:rsidRPr="00CB38C4">
        <w:rPr>
          <w:rFonts w:cs="Times New Roman"/>
          <w:szCs w:val="28"/>
        </w:rPr>
        <w:t>Производственная практика</w:t>
      </w:r>
    </w:p>
    <w:p w14:paraId="52BD2177" w14:textId="77777777" w:rsidR="00C96C83" w:rsidRDefault="00000000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CB38C4">
        <w:rPr>
          <w:rFonts w:eastAsia="Times New Roman" w:cs="Times New Roman"/>
          <w:szCs w:val="28"/>
          <w:lang w:eastAsia="ru-RU"/>
        </w:rPr>
        <w:t xml:space="preserve">Тип практики </w:t>
      </w:r>
      <w:r w:rsidRPr="00CB38C4">
        <w:rPr>
          <w:rFonts w:cs="Times New Roman"/>
          <w:szCs w:val="28"/>
        </w:rPr>
        <w:t>Производственная практика, проектно-технологическая</w:t>
      </w:r>
    </w:p>
    <w:p w14:paraId="3CB9C2EC" w14:textId="77777777" w:rsidR="00C96C83" w:rsidRDefault="00C96C8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D77B8C4" w14:textId="77777777" w:rsidR="00C96C83" w:rsidRDefault="00C96C8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F819A9" w14:textId="77777777" w:rsidR="00C96C83" w:rsidRDefault="00C96C8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CFD35CC" w14:textId="77777777" w:rsidR="00C96C83" w:rsidRDefault="00C96C8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9059EF1" w14:textId="77777777" w:rsidR="00C96C83" w:rsidRDefault="00C96C8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7AF3022" w14:textId="77777777" w:rsidR="00C96C83" w:rsidRDefault="00C96C8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6D6651D" w14:textId="77777777" w:rsidR="00C96C83" w:rsidRDefault="00C96C8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9F1DE6D" w14:textId="77777777" w:rsidR="00C96C83" w:rsidRDefault="00C96C8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EEEF415" w14:textId="77777777" w:rsidR="00C96C83" w:rsidRDefault="00C96C8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016A677" w14:textId="77777777" w:rsidR="00C96C83" w:rsidRDefault="00C96C8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FFCFF18" w14:textId="77777777" w:rsidR="00C96C83" w:rsidRPr="00CB38C4" w:rsidRDefault="00000000">
      <w:pPr>
        <w:pStyle w:val="a5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CB38C4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 практики от предприятия (организации) </w:t>
      </w:r>
      <w:r w:rsidRPr="00CB38C4">
        <w:rPr>
          <w:rFonts w:ascii="Times New Roman" w:hAnsi="Times New Roman" w:cs="Times New Roman"/>
          <w:sz w:val="28"/>
          <w:szCs w:val="28"/>
          <w:u w:val="single"/>
        </w:rPr>
        <w:t xml:space="preserve">Астафьева </w:t>
      </w:r>
      <w:proofErr w:type="gramStart"/>
      <w:r w:rsidRPr="00CB38C4">
        <w:rPr>
          <w:rFonts w:ascii="Times New Roman" w:hAnsi="Times New Roman" w:cs="Times New Roman"/>
          <w:sz w:val="28"/>
          <w:szCs w:val="28"/>
          <w:u w:val="single"/>
        </w:rPr>
        <w:t>А.В.</w:t>
      </w:r>
      <w:proofErr w:type="gramEnd"/>
    </w:p>
    <w:p w14:paraId="67D309B8" w14:textId="77777777" w:rsidR="00C96C83" w:rsidRPr="00CB38C4" w:rsidRDefault="00000000">
      <w:pPr>
        <w:pStyle w:val="a5"/>
        <w:ind w:left="4962" w:hanging="4962"/>
        <w:rPr>
          <w:rFonts w:ascii="Times New Roman" w:hAnsi="Times New Roman" w:cs="Times New Roman"/>
          <w:b/>
          <w:vertAlign w:val="superscript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                        </w:t>
      </w:r>
      <w:r>
        <w:rPr>
          <w:rFonts w:ascii="Times New Roman" w:hAnsi="Times New Roman" w:cs="Times New Roman"/>
          <w:b/>
          <w:vertAlign w:val="superscript"/>
          <w:lang w:eastAsia="ru-RU"/>
        </w:rPr>
        <w:t xml:space="preserve">ФИО руководителя      Подпись       </w:t>
      </w:r>
    </w:p>
    <w:p w14:paraId="2628B50E" w14:textId="77777777" w:rsidR="00C96C83" w:rsidRPr="00CB38C4" w:rsidRDefault="00000000">
      <w:pPr>
        <w:pStyle w:val="a5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CB3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 w:rsidRPr="00302944">
        <w:rPr>
          <w:rFonts w:ascii="Times New Roman" w:hAnsi="Times New Roman" w:cs="Times New Roman"/>
          <w:sz w:val="28"/>
          <w:szCs w:val="28"/>
          <w:u w:val="single"/>
        </w:rPr>
        <w:t>Загидулин А.С</w:t>
      </w:r>
      <w:r w:rsidRPr="00CB38C4">
        <w:rPr>
          <w:rFonts w:ascii="Times New Roman" w:hAnsi="Times New Roman" w:cs="Times New Roman"/>
          <w:sz w:val="28"/>
          <w:szCs w:val="28"/>
        </w:rPr>
        <w:t>.</w:t>
      </w:r>
    </w:p>
    <w:p w14:paraId="02B6B26E" w14:textId="77777777" w:rsidR="00C96C83" w:rsidRPr="00CB38C4" w:rsidRDefault="00000000">
      <w:pPr>
        <w:pStyle w:val="a5"/>
        <w:ind w:left="4962" w:hanging="4962"/>
        <w:rPr>
          <w:b/>
          <w:vertAlign w:val="superscript"/>
          <w:lang w:eastAsia="ru-RU"/>
        </w:rPr>
      </w:pPr>
      <w:r w:rsidRPr="00CB38C4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</w:t>
      </w:r>
      <w:r w:rsidRPr="00CB38C4">
        <w:rPr>
          <w:rFonts w:ascii="Times New Roman" w:hAnsi="Times New Roman" w:cs="Times New Roman"/>
          <w:b/>
          <w:vertAlign w:val="superscript"/>
          <w:lang w:eastAsia="ru-RU"/>
        </w:rPr>
        <w:t xml:space="preserve">ФИО студента     </w:t>
      </w:r>
      <w:r w:rsidRPr="00CB38C4">
        <w:rPr>
          <w:b/>
          <w:vertAlign w:val="superscript"/>
          <w:lang w:eastAsia="ru-RU"/>
        </w:rPr>
        <w:t xml:space="preserve"> </w:t>
      </w:r>
    </w:p>
    <w:p w14:paraId="35E7DF5B" w14:textId="77777777" w:rsidR="00C96C83" w:rsidRPr="00CB38C4" w:rsidRDefault="00000000">
      <w:pPr>
        <w:spacing w:after="0" w:line="360" w:lineRule="auto"/>
        <w:jc w:val="both"/>
        <w:rPr>
          <w:rFonts w:eastAsia="Times New Roman" w:cs="Times New Roman"/>
          <w:sz w:val="26"/>
          <w:szCs w:val="26"/>
          <w:lang w:eastAsia="ru-RU"/>
        </w:rPr>
      </w:pPr>
      <w:r w:rsidRPr="00CB38C4">
        <w:rPr>
          <w:rFonts w:eastAsia="Times New Roman" w:cs="Times New Roman"/>
          <w:sz w:val="26"/>
          <w:szCs w:val="26"/>
          <w:lang w:eastAsia="ru-RU"/>
        </w:rPr>
        <w:t xml:space="preserve">Специальность (направление подготовки) </w:t>
      </w:r>
      <w:r w:rsidRPr="00CB38C4">
        <w:rPr>
          <w:rFonts w:cs="Times New Roman"/>
          <w:sz w:val="26"/>
          <w:szCs w:val="26"/>
        </w:rPr>
        <w:t>10.03.01</w:t>
      </w:r>
      <w:r w:rsidRPr="00CB38C4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CB38C4">
        <w:rPr>
          <w:rFonts w:cs="Times New Roman"/>
          <w:sz w:val="26"/>
          <w:szCs w:val="26"/>
        </w:rPr>
        <w:t>Информационная безопасность</w:t>
      </w:r>
    </w:p>
    <w:p w14:paraId="1B708526" w14:textId="77777777" w:rsidR="00C96C83" w:rsidRPr="00CB38C4" w:rsidRDefault="00000000">
      <w:pPr>
        <w:spacing w:after="0" w:line="240" w:lineRule="auto"/>
        <w:rPr>
          <w:rFonts w:eastAsia="Times New Roman" w:cs="Times New Roman"/>
          <w:sz w:val="26"/>
          <w:szCs w:val="26"/>
          <w:lang w:eastAsia="ru-RU"/>
        </w:rPr>
      </w:pPr>
      <w:r w:rsidRPr="00CB38C4">
        <w:rPr>
          <w:rFonts w:eastAsia="Times New Roman" w:cs="Times New Roman"/>
          <w:sz w:val="26"/>
          <w:szCs w:val="26"/>
          <w:lang w:eastAsia="ru-RU"/>
        </w:rPr>
        <w:t xml:space="preserve">Группа </w:t>
      </w:r>
      <w:r w:rsidRPr="00CB38C4">
        <w:rPr>
          <w:rFonts w:cs="Times New Roman"/>
          <w:sz w:val="26"/>
          <w:szCs w:val="26"/>
        </w:rPr>
        <w:t>РИ-311002</w:t>
      </w:r>
    </w:p>
    <w:p w14:paraId="46B0BA2D" w14:textId="77777777" w:rsidR="00C96C83" w:rsidRDefault="00C96C83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</w:p>
    <w:p w14:paraId="04E3331B" w14:textId="77777777" w:rsidR="00C96C83" w:rsidRDefault="00C96C83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46F6676" w14:textId="77777777" w:rsidR="00E9363B" w:rsidRDefault="00E9363B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09376AC" w14:textId="77777777" w:rsidR="00E9363B" w:rsidRDefault="00E9363B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A0D1549" w14:textId="77777777" w:rsidR="00E9363B" w:rsidRDefault="00E9363B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sdt>
      <w:sdtPr>
        <w:id w:val="1473705986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8"/>
          <w:szCs w:val="22"/>
          <w:lang w:eastAsia="en-US"/>
        </w:rPr>
      </w:sdtEndPr>
      <w:sdtContent>
        <w:p w14:paraId="0AF28BEE" w14:textId="77777777" w:rsidR="006F6F14" w:rsidRDefault="006F6F14" w:rsidP="006F6F14">
          <w:pPr>
            <w:pStyle w:val="a6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6F013E3" w14:textId="2133E45F" w:rsidR="006F6F14" w:rsidRDefault="006F6F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3266508" w:history="1">
            <w:r w:rsidRPr="009251D5">
              <w:rPr>
                <w:rStyle w:val="a7"/>
                <w:noProof/>
              </w:rPr>
              <w:t>Введение: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7C873" w14:textId="6DE273E9" w:rsidR="006F6F14" w:rsidRDefault="006F6F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3266509" w:history="1">
            <w:r w:rsidRPr="009251D5">
              <w:rPr>
                <w:rStyle w:val="a7"/>
                <w:noProof/>
              </w:rPr>
              <w:t>Онтологии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1CD94" w14:textId="5EA5D7D4" w:rsidR="006F6F14" w:rsidRDefault="006F6F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3266510" w:history="1">
            <w:r w:rsidRPr="009251D5">
              <w:rPr>
                <w:rStyle w:val="a7"/>
                <w:noProof/>
                <w:lang w:val="en-US"/>
              </w:rPr>
              <w:t>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86C87" w14:textId="52734963" w:rsidR="006F6F14" w:rsidRDefault="006F6F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3266511" w:history="1">
            <w:r w:rsidRPr="009251D5">
              <w:rPr>
                <w:rStyle w:val="a7"/>
                <w:noProof/>
              </w:rPr>
              <w:t>Метрики оценки качества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82EA3" w14:textId="49399E63" w:rsidR="006F6F14" w:rsidRDefault="006F6F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3266512" w:history="1">
            <w:r w:rsidRPr="009251D5">
              <w:rPr>
                <w:rStyle w:val="a7"/>
                <w:noProof/>
              </w:rPr>
              <w:t>Исходные данные для оценки метрики: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21AE0" w14:textId="0E957969" w:rsidR="006F6F14" w:rsidRDefault="006F6F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3266513" w:history="1">
            <w:r w:rsidRPr="009251D5">
              <w:rPr>
                <w:rStyle w:val="a7"/>
                <w:noProof/>
                <w:lang w:val="en-US"/>
              </w:rPr>
              <w:t>BLEU</w:t>
            </w:r>
            <w:r w:rsidRPr="009251D5">
              <w:rPr>
                <w:rStyle w:val="a7"/>
                <w:noProof/>
              </w:rPr>
              <w:t>-метрика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DE04A" w14:textId="09734479" w:rsidR="006F6F14" w:rsidRDefault="006F6F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3266514" w:history="1">
            <w:r w:rsidRPr="009251D5">
              <w:rPr>
                <w:rStyle w:val="a7"/>
                <w:noProof/>
                <w:lang w:val="en-US"/>
              </w:rPr>
              <w:t>Rouge</w:t>
            </w:r>
            <w:r w:rsidRPr="009251D5">
              <w:rPr>
                <w:rStyle w:val="a7"/>
                <w:noProof/>
              </w:rPr>
              <w:t>-метрика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23359" w14:textId="7E6025B9" w:rsidR="006F6F14" w:rsidRDefault="006F6F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3266515" w:history="1">
            <w:r w:rsidRPr="009251D5">
              <w:rPr>
                <w:rStyle w:val="a7"/>
                <w:noProof/>
              </w:rPr>
              <w:t>Семантическая похожесть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8CD93" w14:textId="02DD9DA7" w:rsidR="006F6F14" w:rsidRDefault="006F6F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3266516" w:history="1">
            <w:r w:rsidRPr="009251D5">
              <w:rPr>
                <w:rStyle w:val="a7"/>
                <w:noProof/>
              </w:rPr>
              <w:t>BERTScore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35E23" w14:textId="7690BD3A" w:rsidR="006F6F14" w:rsidRDefault="006F6F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3266517" w:history="1">
            <w:r w:rsidRPr="009251D5">
              <w:rPr>
                <w:rStyle w:val="a7"/>
                <w:noProof/>
                <w:lang w:val="en-US"/>
              </w:rPr>
              <w:t>METEOR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F4779" w14:textId="39DFCEC4" w:rsidR="006F6F14" w:rsidRDefault="006F6F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3266518" w:history="1">
            <w:r w:rsidRPr="009251D5">
              <w:rPr>
                <w:rStyle w:val="a7"/>
                <w:noProof/>
                <w:lang w:val="en-US"/>
              </w:rPr>
              <w:t>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5AFDF" w14:textId="3D678982" w:rsidR="006F6F14" w:rsidRDefault="006F6F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3266519" w:history="1">
            <w:r w:rsidRPr="009251D5">
              <w:rPr>
                <w:rStyle w:val="a7"/>
                <w:noProof/>
                <w:lang w:val="en-US"/>
              </w:rPr>
              <w:t>chrF</w:t>
            </w:r>
            <w:r w:rsidRPr="009251D5">
              <w:rPr>
                <w:rStyle w:val="a7"/>
                <w:noProof/>
              </w:rPr>
              <w:t xml:space="preserve">, </w:t>
            </w:r>
            <w:r w:rsidRPr="009251D5">
              <w:rPr>
                <w:rStyle w:val="a7"/>
                <w:noProof/>
                <w:lang w:val="en-US"/>
              </w:rPr>
              <w:t>chrF</w:t>
            </w:r>
            <w:r w:rsidRPr="009251D5">
              <w:rPr>
                <w:rStyle w:val="a7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8B95B" w14:textId="66EA8229" w:rsidR="006F6F14" w:rsidRDefault="006F6F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3266520" w:history="1">
            <w:r w:rsidRPr="009251D5">
              <w:rPr>
                <w:rStyle w:val="a7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7FA8B" w14:textId="38F72239" w:rsidR="006F6F14" w:rsidRDefault="006F6F14">
          <w:r>
            <w:rPr>
              <w:b/>
              <w:bCs/>
            </w:rPr>
            <w:fldChar w:fldCharType="end"/>
          </w:r>
        </w:p>
      </w:sdtContent>
    </w:sdt>
    <w:p w14:paraId="1B11BB83" w14:textId="19083F4E" w:rsidR="00E9363B" w:rsidRDefault="00E9363B" w:rsidP="006F6F14">
      <w:pPr>
        <w:pStyle w:val="a6"/>
      </w:pPr>
    </w:p>
    <w:p w14:paraId="1D66A7A2" w14:textId="77777777" w:rsidR="00E9363B" w:rsidRDefault="00E9363B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59ED695C" w14:textId="77777777" w:rsidR="00E9363B" w:rsidRDefault="00E9363B" w:rsidP="00E9363B">
      <w:pPr>
        <w:pStyle w:val="1"/>
      </w:pPr>
      <w:bookmarkStart w:id="10" w:name="_Toc173266508"/>
      <w:r>
        <w:lastRenderedPageBreak/>
        <w:t>Введение:</w:t>
      </w:r>
      <w:bookmarkEnd w:id="10"/>
    </w:p>
    <w:p w14:paraId="3515BBD1" w14:textId="3FCC3C01" w:rsidR="00E9363B" w:rsidRDefault="00A36833" w:rsidP="00A36833">
      <w:r w:rsidRPr="00A36833">
        <w:t>NLP (Natural Language Processing) — это направление в машинном обучении, посвящённое распознаванию, генерации и обработке устной и письменной человеческой речи. Находится на стыке дисциплин искусственного интеллекта и лингвистики.</w:t>
      </w:r>
      <w:r w:rsidRPr="00A36833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36833">
        <w:t>Благодаря NLP компьютеры могут читать, интерпретировать и понимать человеческий язык, а также выдавать ответные результаты.</w:t>
      </w:r>
    </w:p>
    <w:p w14:paraId="7EDF6ACB" w14:textId="462A2A55" w:rsidR="00A36833" w:rsidRDefault="00A36833" w:rsidP="00A36833">
      <w:pPr>
        <w:pStyle w:val="2"/>
      </w:pPr>
      <w:bookmarkStart w:id="11" w:name="_Toc173266509"/>
      <w:r>
        <w:t>Онтологии</w:t>
      </w:r>
      <w:bookmarkEnd w:id="11"/>
    </w:p>
    <w:p w14:paraId="1CDE4D23" w14:textId="661EFE80" w:rsidR="00A36833" w:rsidRDefault="00A36833" w:rsidP="00A36833">
      <w:r>
        <w:t>О</w:t>
      </w:r>
      <w:r>
        <w:t>нтологии</w:t>
      </w:r>
      <w:r>
        <w:t xml:space="preserve"> -</w:t>
      </w:r>
      <w:r>
        <w:t xml:space="preserve"> </w:t>
      </w:r>
      <w:r w:rsidRPr="00E919FF">
        <w:t>формальное описание знаний из какого-то домена (предметной области) с учетом имеющихся сложных правил и связей между элементами, позволяющим сделать автоматическое извлечение знаний</w:t>
      </w:r>
      <w:r>
        <w:t>.</w:t>
      </w:r>
    </w:p>
    <w:p w14:paraId="17420AE3" w14:textId="737EAE2D" w:rsidR="00A36833" w:rsidRDefault="00A36833" w:rsidP="00A36833">
      <w:r w:rsidRPr="00E919FF">
        <w:t>В математическом основании онтологии лежит так называемая дескриптивная логика (раздел математики), предполагающая, что любая информация, высказанная на естественном языке, может быть представлена в виде цепочки триплетов</w:t>
      </w:r>
      <w:r>
        <w:t xml:space="preserve"> </w:t>
      </w:r>
      <w:r w:rsidRPr="00A36833">
        <w:t>(</w:t>
      </w:r>
      <w:r>
        <w:t>Рисунок 1)</w:t>
      </w:r>
      <w:r w:rsidRPr="00E919FF">
        <w:t>:</w:t>
      </w:r>
    </w:p>
    <w:p w14:paraId="79928254" w14:textId="77777777" w:rsidR="00A36833" w:rsidRDefault="00A36833" w:rsidP="00A36833">
      <w:pPr>
        <w:keepNext/>
        <w:jc w:val="center"/>
      </w:pPr>
      <w:r>
        <w:rPr>
          <w:noProof/>
        </w:rPr>
        <w:drawing>
          <wp:inline distT="0" distB="0" distL="0" distR="0" wp14:anchorId="33FD0C59" wp14:editId="0DCF7BFD">
            <wp:extent cx="5067300" cy="1073585"/>
            <wp:effectExtent l="0" t="0" r="0" b="0"/>
            <wp:docPr id="1540837121" name="Рисунок 1" descr="Изображение выглядит как круг, Шриф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37121" name="Рисунок 1" descr="Изображение выглядит как круг, Шрифт,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615" cy="107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871C4" w14:textId="4040B828" w:rsidR="00A36833" w:rsidRDefault="00A36833" w:rsidP="00A36833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F6F14">
        <w:rPr>
          <w:noProof/>
        </w:rPr>
        <w:t>1</w:t>
      </w:r>
      <w:r>
        <w:fldChar w:fldCharType="end"/>
      </w:r>
      <w:r>
        <w:t xml:space="preserve"> Цепочка триплетов</w:t>
      </w:r>
    </w:p>
    <w:p w14:paraId="68215B18" w14:textId="77777777" w:rsidR="00A36833" w:rsidRPr="00E919FF" w:rsidRDefault="00A36833" w:rsidP="00A36833">
      <w:r w:rsidRPr="00E919FF">
        <w:t xml:space="preserve">Отрывок из стихотворения «Дом, который построил Джек…» (пер. </w:t>
      </w:r>
      <w:proofErr w:type="gramStart"/>
      <w:r w:rsidRPr="00E919FF">
        <w:t>С.Я.</w:t>
      </w:r>
      <w:proofErr w:type="gramEnd"/>
      <w:r w:rsidRPr="00E919FF">
        <w:t xml:space="preserve"> Маршака).</w:t>
      </w:r>
    </w:p>
    <w:p w14:paraId="62B0A153" w14:textId="77777777" w:rsidR="00A36833" w:rsidRPr="00E919FF" w:rsidRDefault="00A36833" w:rsidP="00A36833">
      <w:r w:rsidRPr="00E919FF">
        <w:rPr>
          <w:i/>
          <w:iCs/>
        </w:rPr>
        <w:t>Вот </w:t>
      </w:r>
      <w:r w:rsidRPr="00E919FF">
        <w:rPr>
          <w:b/>
          <w:bCs/>
          <w:i/>
          <w:iCs/>
        </w:rPr>
        <w:t>дом</w:t>
      </w:r>
      <w:r w:rsidRPr="00E919FF">
        <w:rPr>
          <w:i/>
          <w:iCs/>
        </w:rPr>
        <w:t>,</w:t>
      </w:r>
      <w:r w:rsidRPr="00E919FF">
        <w:rPr>
          <w:i/>
          <w:iCs/>
        </w:rPr>
        <w:br/>
        <w:t>Который </w:t>
      </w:r>
      <w:r w:rsidRPr="00E919FF">
        <w:rPr>
          <w:b/>
          <w:bCs/>
          <w:i/>
          <w:iCs/>
        </w:rPr>
        <w:t>построил Джек</w:t>
      </w:r>
      <w:r w:rsidRPr="00E919FF">
        <w:rPr>
          <w:i/>
          <w:iCs/>
        </w:rPr>
        <w:t>.</w:t>
      </w:r>
    </w:p>
    <w:p w14:paraId="2D29E5CA" w14:textId="77777777" w:rsidR="00A36833" w:rsidRPr="00E919FF" w:rsidRDefault="00A36833" w:rsidP="00A36833">
      <w:r w:rsidRPr="00E919FF">
        <w:rPr>
          <w:i/>
          <w:iCs/>
        </w:rPr>
        <w:t>А это </w:t>
      </w:r>
      <w:r w:rsidRPr="00E919FF">
        <w:rPr>
          <w:b/>
          <w:bCs/>
          <w:i/>
          <w:iCs/>
        </w:rPr>
        <w:t>пшеница</w:t>
      </w:r>
      <w:r w:rsidRPr="00E919FF">
        <w:rPr>
          <w:i/>
          <w:iCs/>
        </w:rPr>
        <w:t>,</w:t>
      </w:r>
      <w:r w:rsidRPr="00E919FF">
        <w:rPr>
          <w:i/>
          <w:iCs/>
        </w:rPr>
        <w:br/>
        <w:t>Которая в тёмном </w:t>
      </w:r>
      <w:r w:rsidRPr="00E919FF">
        <w:rPr>
          <w:b/>
          <w:bCs/>
          <w:i/>
          <w:iCs/>
        </w:rPr>
        <w:t>чулане хранится</w:t>
      </w:r>
      <w:r w:rsidRPr="00E919FF">
        <w:rPr>
          <w:i/>
          <w:iCs/>
        </w:rPr>
        <w:br/>
        <w:t>В </w:t>
      </w:r>
      <w:r w:rsidRPr="00E919FF">
        <w:rPr>
          <w:b/>
          <w:bCs/>
          <w:i/>
          <w:iCs/>
        </w:rPr>
        <w:t>доме</w:t>
      </w:r>
      <w:r w:rsidRPr="00E919FF">
        <w:rPr>
          <w:i/>
          <w:iCs/>
        </w:rPr>
        <w:t>,</w:t>
      </w:r>
      <w:r w:rsidRPr="00E919FF">
        <w:rPr>
          <w:i/>
          <w:iCs/>
        </w:rPr>
        <w:br/>
        <w:t>Который </w:t>
      </w:r>
      <w:r w:rsidRPr="00E919FF">
        <w:rPr>
          <w:b/>
          <w:bCs/>
          <w:i/>
          <w:iCs/>
        </w:rPr>
        <w:t>построил Джек</w:t>
      </w:r>
      <w:r w:rsidRPr="00E919FF">
        <w:rPr>
          <w:i/>
          <w:iCs/>
        </w:rPr>
        <w:t>.</w:t>
      </w:r>
    </w:p>
    <w:p w14:paraId="3B613ACB" w14:textId="67C22A42" w:rsidR="00A36833" w:rsidRDefault="00A36833" w:rsidP="00A36833">
      <w:r w:rsidRPr="00E919FF">
        <w:t>Описанные в стихах отношения между различными сущностями мы можем представить в виде онтологии</w:t>
      </w:r>
      <w:r>
        <w:t xml:space="preserve"> (Рисунок 2)</w:t>
      </w:r>
      <w:r w:rsidRPr="00E919FF">
        <w:t>.</w:t>
      </w:r>
    </w:p>
    <w:p w14:paraId="2980607F" w14:textId="77777777" w:rsidR="00A36833" w:rsidRDefault="00A36833" w:rsidP="00A3683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D46197" wp14:editId="4DB0BF09">
            <wp:extent cx="5061832" cy="2800350"/>
            <wp:effectExtent l="0" t="0" r="5715" b="0"/>
            <wp:docPr id="1899157358" name="Рисунок 2" descr="Изображение выглядит как текст, снимок экрана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57358" name="Рисунок 2" descr="Изображение выглядит как текст, снимок экрана, диаграмма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902" cy="280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515E" w14:textId="38F89398" w:rsidR="00A36833" w:rsidRPr="00E919FF" w:rsidRDefault="00A36833" w:rsidP="00A36833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F6F14">
        <w:rPr>
          <w:noProof/>
        </w:rPr>
        <w:t>2</w:t>
      </w:r>
      <w:r>
        <w:fldChar w:fldCharType="end"/>
      </w:r>
      <w:r>
        <w:t xml:space="preserve"> Пример онтологии</w:t>
      </w:r>
    </w:p>
    <w:p w14:paraId="125351E7" w14:textId="77777777" w:rsidR="00A36833" w:rsidRDefault="00A36833" w:rsidP="00A36833">
      <w:r w:rsidRPr="00E919FF">
        <w:t xml:space="preserve">Онтология представляется в виде графа, вершины которого это сущности, а ребра – отношения между сущностями. Считается, что любое утверждение на естественном языке можно представить в виде простых предложений, из которых можно извлечь сущности и отношения между ними. Есть два основных инструмента: RDF (Resource </w:t>
      </w:r>
      <w:proofErr w:type="spellStart"/>
      <w:r w:rsidRPr="00E919FF">
        <w:t>Description</w:t>
      </w:r>
      <w:proofErr w:type="spellEnd"/>
      <w:r w:rsidRPr="00E919FF">
        <w:t xml:space="preserve"> Framework) или OWL (</w:t>
      </w:r>
      <w:proofErr w:type="spellStart"/>
      <w:r w:rsidRPr="00E919FF">
        <w:t>Ontology</w:t>
      </w:r>
      <w:proofErr w:type="spellEnd"/>
      <w:r w:rsidRPr="00E919FF">
        <w:t xml:space="preserve"> Web Language). OWL позволяет дополнительно описывать логические правила над данными. Онтологии (в отличие от обычных баз данных) позволяют находить скрытые данные. Обычные хорошо подходят для поиска конкретной информации, а базы знаний нужны там, где надо выявлять новые знания, например, в системах поддержки принятия решений (экспертных системах).</w:t>
      </w:r>
    </w:p>
    <w:p w14:paraId="2179BAB9" w14:textId="382EFEA9" w:rsidR="00A36833" w:rsidRDefault="00A36833" w:rsidP="00A36833">
      <w:r>
        <w:t>В этот момент</w:t>
      </w:r>
      <w:r>
        <w:t xml:space="preserve"> ещё</w:t>
      </w:r>
      <w:r>
        <w:t xml:space="preserve"> было непонятно, зачем именно оно используется, но разобрав пример стало </w:t>
      </w:r>
      <w:r>
        <w:t>ясно</w:t>
      </w:r>
      <w:r>
        <w:t xml:space="preserve">: </w:t>
      </w:r>
    </w:p>
    <w:p w14:paraId="55FD20B3" w14:textId="77777777" w:rsidR="00A36833" w:rsidRPr="00E919FF" w:rsidRDefault="00A36833" w:rsidP="00A36833">
      <w:pPr>
        <w:pStyle w:val="a8"/>
        <w:numPr>
          <w:ilvl w:val="0"/>
          <w:numId w:val="3"/>
        </w:numPr>
      </w:pPr>
      <w:r w:rsidRPr="00E919FF">
        <w:t>Доступ сотрудников в помещения</w:t>
      </w:r>
    </w:p>
    <w:p w14:paraId="6ADC5688" w14:textId="77777777" w:rsidR="00A36833" w:rsidRPr="00E919FF" w:rsidRDefault="00A36833" w:rsidP="00A36833">
      <w:r w:rsidRPr="00E919FF">
        <w:t>Рассмотрим ситуацию, в которой нам надо определить, в каком помещении находится каждый из сотрудников. При этом нам известно, что</w:t>
      </w:r>
    </w:p>
    <w:p w14:paraId="21F081A4" w14:textId="77777777" w:rsidR="00A36833" w:rsidRPr="00E919FF" w:rsidRDefault="00A36833" w:rsidP="00A36833">
      <w:pPr>
        <w:numPr>
          <w:ilvl w:val="0"/>
          <w:numId w:val="2"/>
        </w:numPr>
        <w:spacing w:after="160" w:line="256" w:lineRule="auto"/>
        <w:jc w:val="both"/>
      </w:pPr>
      <w:r w:rsidRPr="00E919FF">
        <w:t>Иванов не имеет доступа в серверную и кабинет 101;</w:t>
      </w:r>
    </w:p>
    <w:p w14:paraId="22AA2927" w14:textId="77777777" w:rsidR="00A36833" w:rsidRPr="00E919FF" w:rsidRDefault="00A36833" w:rsidP="00A36833">
      <w:pPr>
        <w:numPr>
          <w:ilvl w:val="0"/>
          <w:numId w:val="2"/>
        </w:numPr>
        <w:spacing w:after="160" w:line="256" w:lineRule="auto"/>
        <w:jc w:val="both"/>
      </w:pPr>
      <w:r w:rsidRPr="00E919FF">
        <w:t>Петров не имеет доступа в кабинет 101;</w:t>
      </w:r>
    </w:p>
    <w:p w14:paraId="74F975F6" w14:textId="77777777" w:rsidR="00A36833" w:rsidRDefault="00A36833" w:rsidP="00A36833">
      <w:pPr>
        <w:numPr>
          <w:ilvl w:val="0"/>
          <w:numId w:val="2"/>
        </w:numPr>
        <w:spacing w:after="160" w:line="256" w:lineRule="auto"/>
        <w:jc w:val="both"/>
      </w:pPr>
      <w:r w:rsidRPr="00E919FF">
        <w:t>Сидоров не имеет доступа в хранилище документов.</w:t>
      </w:r>
    </w:p>
    <w:p w14:paraId="212F526F" w14:textId="77777777" w:rsidR="00A36833" w:rsidRDefault="00A36833" w:rsidP="00A36833">
      <w:r w:rsidRPr="00E919FF">
        <w:t xml:space="preserve">То есть у нас три сотрудника (Иванов, Петров, Сидоров) и три помещения (серверная, кабинет 101 и хранилище документов). Для однозначного решения задачи нам надо более строго определить свойства элементов </w:t>
      </w:r>
      <w:r w:rsidRPr="00E919FF">
        <w:lastRenderedPageBreak/>
        <w:t>онтологии, например, зафиксировать тот факт, что у нас нет других сотрудников и помещений и что каждый сотрудник имеет доступ ровно к одному помещению, в противном случае не удастся логически однозначно решить задачу.</w:t>
      </w:r>
      <w:r>
        <w:t xml:space="preserve"> Принимая такие условия решение задачи становиться тривиальным и легко рассчитывается в уме: </w:t>
      </w:r>
      <w:r w:rsidRPr="00E919FF">
        <w:rPr>
          <w:i/>
          <w:iCs/>
        </w:rPr>
        <w:t>Иванов-хранилище документов</w:t>
      </w:r>
      <w:r>
        <w:t xml:space="preserve">, </w:t>
      </w:r>
      <w:r w:rsidRPr="00E919FF">
        <w:rPr>
          <w:i/>
          <w:iCs/>
        </w:rPr>
        <w:t>Петров-серверная</w:t>
      </w:r>
      <w:r>
        <w:t xml:space="preserve">, </w:t>
      </w:r>
      <w:r w:rsidRPr="00E919FF">
        <w:rPr>
          <w:i/>
          <w:iCs/>
        </w:rPr>
        <w:t>Сидоров-кабинет 101</w:t>
      </w:r>
      <w:r>
        <w:t>.</w:t>
      </w:r>
    </w:p>
    <w:p w14:paraId="2F7A2DBD" w14:textId="77777777" w:rsidR="00A36833" w:rsidRDefault="00A36833" w:rsidP="00A36833">
      <w:pPr>
        <w:pStyle w:val="a8"/>
        <w:numPr>
          <w:ilvl w:val="0"/>
          <w:numId w:val="3"/>
        </w:numPr>
      </w:pPr>
      <w:r>
        <w:t>Задача Эйнштейна</w:t>
      </w:r>
    </w:p>
    <w:p w14:paraId="7D397516" w14:textId="77777777" w:rsidR="00A36833" w:rsidRPr="00E919FF" w:rsidRDefault="00A36833" w:rsidP="00A36833">
      <w:r w:rsidRPr="00E919FF">
        <w:t>Постановка задачи</w:t>
      </w:r>
    </w:p>
    <w:p w14:paraId="204DCD7F" w14:textId="77777777" w:rsidR="00A36833" w:rsidRPr="00E919FF" w:rsidRDefault="00A36833" w:rsidP="00A36833">
      <w:pPr>
        <w:numPr>
          <w:ilvl w:val="0"/>
          <w:numId w:val="4"/>
        </w:numPr>
        <w:spacing w:after="160" w:line="256" w:lineRule="auto"/>
        <w:jc w:val="both"/>
      </w:pPr>
      <w:r w:rsidRPr="00E919FF">
        <w:t>На улице стоят пять домов.</w:t>
      </w:r>
    </w:p>
    <w:p w14:paraId="63D14864" w14:textId="77777777" w:rsidR="00A36833" w:rsidRPr="00E919FF" w:rsidRDefault="00A36833" w:rsidP="00A36833">
      <w:pPr>
        <w:numPr>
          <w:ilvl w:val="0"/>
          <w:numId w:val="4"/>
        </w:numPr>
        <w:spacing w:after="160" w:line="256" w:lineRule="auto"/>
        <w:jc w:val="both"/>
      </w:pPr>
      <w:r w:rsidRPr="00E919FF">
        <w:t>Англичанин живёт в красном доме.</w:t>
      </w:r>
    </w:p>
    <w:p w14:paraId="6ED31A90" w14:textId="77777777" w:rsidR="00A36833" w:rsidRPr="00E919FF" w:rsidRDefault="00A36833" w:rsidP="00A36833">
      <w:pPr>
        <w:numPr>
          <w:ilvl w:val="0"/>
          <w:numId w:val="4"/>
        </w:numPr>
        <w:spacing w:after="160" w:line="256" w:lineRule="auto"/>
        <w:jc w:val="both"/>
      </w:pPr>
      <w:r w:rsidRPr="00E919FF">
        <w:t>У испанца есть собака.</w:t>
      </w:r>
    </w:p>
    <w:p w14:paraId="33AEF848" w14:textId="77777777" w:rsidR="00A36833" w:rsidRPr="00E919FF" w:rsidRDefault="00A36833" w:rsidP="00A36833">
      <w:pPr>
        <w:numPr>
          <w:ilvl w:val="0"/>
          <w:numId w:val="4"/>
        </w:numPr>
        <w:spacing w:after="160" w:line="256" w:lineRule="auto"/>
        <w:jc w:val="both"/>
      </w:pPr>
      <w:r w:rsidRPr="00E919FF">
        <w:t>В зелёном доме пьют кофе.</w:t>
      </w:r>
    </w:p>
    <w:p w14:paraId="5A77A045" w14:textId="77777777" w:rsidR="00A36833" w:rsidRPr="00E919FF" w:rsidRDefault="00A36833" w:rsidP="00A36833">
      <w:pPr>
        <w:numPr>
          <w:ilvl w:val="0"/>
          <w:numId w:val="4"/>
        </w:numPr>
        <w:spacing w:after="160" w:line="256" w:lineRule="auto"/>
        <w:jc w:val="both"/>
      </w:pPr>
      <w:r w:rsidRPr="00E919FF">
        <w:t>Украинец пьёт чай.</w:t>
      </w:r>
    </w:p>
    <w:p w14:paraId="3A4C6729" w14:textId="77777777" w:rsidR="00A36833" w:rsidRPr="00E919FF" w:rsidRDefault="00A36833" w:rsidP="00A36833">
      <w:pPr>
        <w:numPr>
          <w:ilvl w:val="0"/>
          <w:numId w:val="4"/>
        </w:numPr>
        <w:spacing w:after="160" w:line="256" w:lineRule="auto"/>
        <w:jc w:val="both"/>
      </w:pPr>
      <w:r w:rsidRPr="00E919FF">
        <w:t>Зелёный дом стоит сразу справа от белого дома.</w:t>
      </w:r>
    </w:p>
    <w:p w14:paraId="201E5F8C" w14:textId="77777777" w:rsidR="00A36833" w:rsidRPr="00E919FF" w:rsidRDefault="00A36833" w:rsidP="00A36833">
      <w:pPr>
        <w:numPr>
          <w:ilvl w:val="0"/>
          <w:numId w:val="4"/>
        </w:numPr>
        <w:spacing w:after="160" w:line="256" w:lineRule="auto"/>
        <w:jc w:val="both"/>
      </w:pPr>
      <w:r w:rsidRPr="00E919FF">
        <w:t>Тот, кто курит Old Gold, разводит улиток.</w:t>
      </w:r>
    </w:p>
    <w:p w14:paraId="4844348F" w14:textId="77777777" w:rsidR="00A36833" w:rsidRPr="00E919FF" w:rsidRDefault="00A36833" w:rsidP="00A36833">
      <w:pPr>
        <w:numPr>
          <w:ilvl w:val="0"/>
          <w:numId w:val="4"/>
        </w:numPr>
        <w:spacing w:after="160" w:line="256" w:lineRule="auto"/>
        <w:jc w:val="both"/>
      </w:pPr>
      <w:r w:rsidRPr="00E919FF">
        <w:t xml:space="preserve">В жёлтом доме курят </w:t>
      </w:r>
      <w:proofErr w:type="spellStart"/>
      <w:r w:rsidRPr="00E919FF">
        <w:t>Kool</w:t>
      </w:r>
      <w:proofErr w:type="spellEnd"/>
      <w:r w:rsidRPr="00E919FF">
        <w:t>.</w:t>
      </w:r>
    </w:p>
    <w:p w14:paraId="7BA11C5A" w14:textId="77777777" w:rsidR="00A36833" w:rsidRPr="00E919FF" w:rsidRDefault="00A36833" w:rsidP="00A36833">
      <w:pPr>
        <w:numPr>
          <w:ilvl w:val="0"/>
          <w:numId w:val="4"/>
        </w:numPr>
        <w:spacing w:after="160" w:line="256" w:lineRule="auto"/>
        <w:jc w:val="both"/>
      </w:pPr>
      <w:r w:rsidRPr="00E919FF">
        <w:t>В центральном доме пьют молоко.</w:t>
      </w:r>
    </w:p>
    <w:p w14:paraId="6EC990B1" w14:textId="77777777" w:rsidR="00A36833" w:rsidRPr="00E919FF" w:rsidRDefault="00A36833" w:rsidP="00A36833">
      <w:pPr>
        <w:numPr>
          <w:ilvl w:val="0"/>
          <w:numId w:val="4"/>
        </w:numPr>
        <w:spacing w:after="160" w:line="256" w:lineRule="auto"/>
        <w:jc w:val="both"/>
      </w:pPr>
      <w:r w:rsidRPr="00E919FF">
        <w:t>Норвежец живёт в первом доме.</w:t>
      </w:r>
    </w:p>
    <w:p w14:paraId="45C0DB00" w14:textId="77777777" w:rsidR="00A36833" w:rsidRPr="00E919FF" w:rsidRDefault="00A36833" w:rsidP="00A36833">
      <w:pPr>
        <w:numPr>
          <w:ilvl w:val="0"/>
          <w:numId w:val="4"/>
        </w:numPr>
        <w:spacing w:after="160" w:line="256" w:lineRule="auto"/>
        <w:jc w:val="both"/>
      </w:pPr>
      <w:r w:rsidRPr="00E919FF">
        <w:t xml:space="preserve">Сосед того, кто курит </w:t>
      </w:r>
      <w:proofErr w:type="spellStart"/>
      <w:r w:rsidRPr="00E919FF">
        <w:t>Chesterfield</w:t>
      </w:r>
      <w:proofErr w:type="spellEnd"/>
      <w:r w:rsidRPr="00E919FF">
        <w:t>, держит лису.</w:t>
      </w:r>
    </w:p>
    <w:p w14:paraId="129E5CDB" w14:textId="77777777" w:rsidR="00A36833" w:rsidRPr="00E919FF" w:rsidRDefault="00A36833" w:rsidP="00A36833">
      <w:pPr>
        <w:numPr>
          <w:ilvl w:val="0"/>
          <w:numId w:val="4"/>
        </w:numPr>
        <w:spacing w:after="160" w:line="256" w:lineRule="auto"/>
        <w:jc w:val="both"/>
      </w:pPr>
      <w:r w:rsidRPr="00E919FF">
        <w:t xml:space="preserve">В доме по соседству с тем, в котором держат лошадь, курят </w:t>
      </w:r>
      <w:proofErr w:type="spellStart"/>
      <w:r w:rsidRPr="00E919FF">
        <w:t>Kool</w:t>
      </w:r>
      <w:proofErr w:type="spellEnd"/>
      <w:r w:rsidRPr="00E919FF">
        <w:t>.</w:t>
      </w:r>
    </w:p>
    <w:p w14:paraId="605CE678" w14:textId="77777777" w:rsidR="00A36833" w:rsidRPr="00E919FF" w:rsidRDefault="00A36833" w:rsidP="00A36833">
      <w:pPr>
        <w:numPr>
          <w:ilvl w:val="0"/>
          <w:numId w:val="4"/>
        </w:numPr>
        <w:spacing w:after="160" w:line="256" w:lineRule="auto"/>
        <w:jc w:val="both"/>
      </w:pPr>
      <w:r w:rsidRPr="00E919FF">
        <w:t xml:space="preserve">Тот, кто курит </w:t>
      </w:r>
      <w:proofErr w:type="spellStart"/>
      <w:r w:rsidRPr="00E919FF">
        <w:t>Lucky</w:t>
      </w:r>
      <w:proofErr w:type="spellEnd"/>
      <w:r w:rsidRPr="00E919FF">
        <w:t xml:space="preserve"> Strike, пьёт апельсиновый сок.</w:t>
      </w:r>
    </w:p>
    <w:p w14:paraId="67026A2D" w14:textId="77777777" w:rsidR="00A36833" w:rsidRPr="00E919FF" w:rsidRDefault="00A36833" w:rsidP="00A36833">
      <w:pPr>
        <w:numPr>
          <w:ilvl w:val="0"/>
          <w:numId w:val="4"/>
        </w:numPr>
        <w:spacing w:after="160" w:line="256" w:lineRule="auto"/>
        <w:jc w:val="both"/>
      </w:pPr>
      <w:r w:rsidRPr="00E919FF">
        <w:t xml:space="preserve">Японец курит </w:t>
      </w:r>
      <w:proofErr w:type="spellStart"/>
      <w:r w:rsidRPr="00E919FF">
        <w:t>Parliament</w:t>
      </w:r>
      <w:proofErr w:type="spellEnd"/>
      <w:r w:rsidRPr="00E919FF">
        <w:t>.</w:t>
      </w:r>
    </w:p>
    <w:p w14:paraId="62B01F5B" w14:textId="77777777" w:rsidR="00A36833" w:rsidRPr="00E919FF" w:rsidRDefault="00A36833" w:rsidP="00A36833">
      <w:pPr>
        <w:numPr>
          <w:ilvl w:val="0"/>
          <w:numId w:val="4"/>
        </w:numPr>
        <w:spacing w:after="160" w:line="256" w:lineRule="auto"/>
        <w:jc w:val="both"/>
      </w:pPr>
      <w:r w:rsidRPr="00E919FF">
        <w:t>Норвежец живёт рядом с синим домом.</w:t>
      </w:r>
    </w:p>
    <w:p w14:paraId="19AFCC30" w14:textId="77777777" w:rsidR="00A36833" w:rsidRDefault="00A36833" w:rsidP="00A36833">
      <w:r w:rsidRPr="00E919FF">
        <w:t>Кто пьёт воду? Кто держит зебру?</w:t>
      </w:r>
    </w:p>
    <w:p w14:paraId="08391705" w14:textId="77777777" w:rsidR="00A36833" w:rsidRDefault="00A36833" w:rsidP="00A36833">
      <w:r w:rsidRPr="00E919FF">
        <w:t>В целях ясности следует добавить, что каждый из пяти домов окрашен в свой цвет, а их жители — разных национальностей, владеют разными животными, пьют разные напитки и курят разные марки американских сигарет. Ещё одно замечание: в утверждении 6 </w:t>
      </w:r>
      <w:r w:rsidRPr="00E919FF">
        <w:rPr>
          <w:i/>
          <w:iCs/>
        </w:rPr>
        <w:t>справа</w:t>
      </w:r>
      <w:r w:rsidRPr="00E919FF">
        <w:t> означает справа относительно вас.</w:t>
      </w:r>
    </w:p>
    <w:p w14:paraId="6F5BE104" w14:textId="68ED8CBB" w:rsidR="00A36833" w:rsidRDefault="00A36833" w:rsidP="00A36833">
      <w:r>
        <w:t xml:space="preserve">Решение этой задачи уже нетривиальное и требует достаточно много времени на её решение </w:t>
      </w:r>
      <w:r w:rsidRPr="00E919FF">
        <w:t>“</w:t>
      </w:r>
      <w:r>
        <w:t>на листочке</w:t>
      </w:r>
      <w:r w:rsidRPr="00E919FF">
        <w:t>”</w:t>
      </w:r>
      <w:r>
        <w:t xml:space="preserve">. Но при помощи, например программы </w:t>
      </w:r>
      <w:proofErr w:type="spellStart"/>
      <w:r w:rsidRPr="00E919FF">
        <w:lastRenderedPageBreak/>
        <w:t>Protégé</w:t>
      </w:r>
      <w:proofErr w:type="spellEnd"/>
      <w:r>
        <w:t xml:space="preserve">, при её правильной настройке решение находится довольно просто, </w:t>
      </w:r>
      <w:r w:rsidRPr="00E919FF">
        <w:t>Норвежец пьет воду, а Японец держит зебру.</w:t>
      </w:r>
    </w:p>
    <w:p w14:paraId="460FB225" w14:textId="79BF5BE9" w:rsidR="00A36833" w:rsidRDefault="00A36833" w:rsidP="00A36833">
      <w:pPr>
        <w:pStyle w:val="2"/>
        <w:rPr>
          <w:lang w:val="en-US"/>
        </w:rPr>
      </w:pPr>
      <w:bookmarkStart w:id="12" w:name="_Toc173266510"/>
      <w:r>
        <w:rPr>
          <w:lang w:val="en-US"/>
        </w:rPr>
        <w:t>RAG</w:t>
      </w:r>
      <w:bookmarkEnd w:id="12"/>
    </w:p>
    <w:p w14:paraId="4E5A72A8" w14:textId="1F83E55E" w:rsidR="00A36833" w:rsidRDefault="00A36833" w:rsidP="00A36833">
      <w:r>
        <w:rPr>
          <w:lang w:val="en-US"/>
        </w:rPr>
        <w:t>RAG</w:t>
      </w:r>
      <w:r w:rsidRPr="00E919FF">
        <w:t xml:space="preserve"> (</w:t>
      </w:r>
      <w:r w:rsidRPr="00E919FF">
        <w:rPr>
          <w:lang w:val="en-US"/>
        </w:rPr>
        <w:t>Retrieval</w:t>
      </w:r>
      <w:r w:rsidRPr="00E919FF">
        <w:t>-</w:t>
      </w:r>
      <w:r w:rsidRPr="00E919FF">
        <w:rPr>
          <w:lang w:val="en-US"/>
        </w:rPr>
        <w:t>Augmented</w:t>
      </w:r>
      <w:r w:rsidRPr="00E919FF">
        <w:t xml:space="preserve"> </w:t>
      </w:r>
      <w:r w:rsidRPr="00E919FF">
        <w:rPr>
          <w:lang w:val="en-US"/>
        </w:rPr>
        <w:t>Generation</w:t>
      </w:r>
      <w:r w:rsidRPr="00E919FF">
        <w:t xml:space="preserve"> "Поисковая расширенная генерация") - это техника, повышающая производительность языковых моделей путём предоставления модели контекста вместе с вопросом</w:t>
      </w:r>
      <w:r w:rsidR="000528D6" w:rsidRPr="000528D6">
        <w:t xml:space="preserve"> (</w:t>
      </w:r>
      <w:r w:rsidR="000528D6">
        <w:t>Рисунок 3</w:t>
      </w:r>
      <w:r w:rsidR="000528D6" w:rsidRPr="000528D6">
        <w:t>)</w:t>
      </w:r>
      <w:r w:rsidRPr="00E919FF">
        <w:t>.</w:t>
      </w:r>
    </w:p>
    <w:p w14:paraId="167BABEB" w14:textId="77777777" w:rsidR="000528D6" w:rsidRDefault="00A36833" w:rsidP="000528D6">
      <w:pPr>
        <w:keepNext/>
        <w:jc w:val="center"/>
      </w:pPr>
      <w:r>
        <w:rPr>
          <w:noProof/>
        </w:rPr>
        <w:drawing>
          <wp:inline distT="0" distB="0" distL="0" distR="0" wp14:anchorId="2652DC7E" wp14:editId="53E19D59">
            <wp:extent cx="5940425" cy="6654800"/>
            <wp:effectExtent l="0" t="0" r="3175" b="0"/>
            <wp:docPr id="14557520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762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D8459" w14:textId="4E7B280A" w:rsidR="00A36833" w:rsidRDefault="000528D6" w:rsidP="000528D6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F6F14">
        <w:rPr>
          <w:noProof/>
        </w:rPr>
        <w:t>3</w:t>
      </w:r>
      <w:r>
        <w:fldChar w:fldCharType="end"/>
      </w:r>
      <w:r>
        <w:t xml:space="preserve"> Схемы техники </w:t>
      </w:r>
      <w:r>
        <w:rPr>
          <w:lang w:val="en-US"/>
        </w:rPr>
        <w:t>RAG</w:t>
      </w:r>
    </w:p>
    <w:p w14:paraId="78FB4B0E" w14:textId="77777777" w:rsidR="00A36833" w:rsidRDefault="00A36833" w:rsidP="00A36833">
      <w:r>
        <w:lastRenderedPageBreak/>
        <w:t xml:space="preserve">Один из способов повышения производительности это </w:t>
      </w:r>
      <w:proofErr w:type="spellStart"/>
      <w:r>
        <w:t>преиндексация</w:t>
      </w:r>
      <w:proofErr w:type="spellEnd"/>
      <w:r>
        <w:t xml:space="preserve"> (</w:t>
      </w:r>
      <w:r>
        <w:rPr>
          <w:lang w:val="en-US"/>
        </w:rPr>
        <w:t>Pre</w:t>
      </w:r>
      <w:r w:rsidRPr="005D6A07">
        <w:t>-</w:t>
      </w:r>
      <w:r>
        <w:rPr>
          <w:lang w:val="en-US"/>
        </w:rPr>
        <w:t>Indexing</w:t>
      </w:r>
      <w:r w:rsidRPr="005D6A07">
        <w:t xml:space="preserve">. </w:t>
      </w:r>
      <w:r>
        <w:t xml:space="preserve">Это предобработка текста, на котором обучается модель, например: оптимизация нарезки текста на </w:t>
      </w:r>
      <w:proofErr w:type="spellStart"/>
      <w:r>
        <w:t>чанки</w:t>
      </w:r>
      <w:proofErr w:type="spellEnd"/>
      <w:r>
        <w:t>, приведение документов к единообразному виду, добавление метаданных.</w:t>
      </w:r>
    </w:p>
    <w:p w14:paraId="5B7B5AAF" w14:textId="77777777" w:rsidR="00A36833" w:rsidRDefault="00A36833" w:rsidP="00A36833">
      <w:pPr>
        <w:rPr>
          <w:lang w:val="en-US"/>
        </w:rPr>
      </w:pPr>
      <w:r>
        <w:t xml:space="preserve">Еще один способ это </w:t>
      </w:r>
      <w:r>
        <w:rPr>
          <w:lang w:val="en-US"/>
        </w:rPr>
        <w:t>Post</w:t>
      </w:r>
      <w:r w:rsidRPr="005D6A07">
        <w:t>-</w:t>
      </w:r>
      <w:r>
        <w:rPr>
          <w:lang w:val="en-US"/>
        </w:rPr>
        <w:t>Retrieval</w:t>
      </w:r>
      <w:r w:rsidRPr="005D6A07">
        <w:t xml:space="preserve">. </w:t>
      </w:r>
      <w:r>
        <w:t xml:space="preserve">Это обработка извлечённых сегментов, выделение каким-либо образом сегменты, которые более обносятся к заданной теме, к заданному вопросу. </w:t>
      </w:r>
      <w:proofErr w:type="gramStart"/>
      <w:r>
        <w:t>Т.е.</w:t>
      </w:r>
      <w:proofErr w:type="gramEnd"/>
      <w:r>
        <w:t xml:space="preserve"> на выходе не весь текст, а отдельно выделенные более важные его части, относящиеся к вопросу.</w:t>
      </w:r>
    </w:p>
    <w:p w14:paraId="04F11A40" w14:textId="77777777" w:rsidR="00A36833" w:rsidRDefault="00A36833" w:rsidP="00A36833">
      <w:pPr>
        <w:pStyle w:val="1"/>
        <w:rPr>
          <w:lang w:val="en-US"/>
        </w:rPr>
      </w:pPr>
      <w:bookmarkStart w:id="13" w:name="_Toc173253617"/>
      <w:bookmarkStart w:id="14" w:name="_Toc173266511"/>
      <w:r>
        <w:t xml:space="preserve">Метрики </w:t>
      </w:r>
      <w:r w:rsidRPr="00A36833">
        <w:t>оценки</w:t>
      </w:r>
      <w:r>
        <w:t xml:space="preserve"> качества модели</w:t>
      </w:r>
      <w:bookmarkEnd w:id="13"/>
      <w:bookmarkEnd w:id="14"/>
    </w:p>
    <w:p w14:paraId="29776451" w14:textId="77777777" w:rsidR="00A36833" w:rsidRPr="00A36833" w:rsidRDefault="00A36833" w:rsidP="00A36833">
      <w:pPr>
        <w:pStyle w:val="2"/>
      </w:pPr>
      <w:bookmarkStart w:id="15" w:name="_Toc173253618"/>
      <w:bookmarkStart w:id="16" w:name="_Toc173266512"/>
      <w:r>
        <w:t>Исходные данные для оценки метрики:</w:t>
      </w:r>
      <w:bookmarkEnd w:id="15"/>
      <w:bookmarkEnd w:id="16"/>
    </w:p>
    <w:p w14:paraId="6437046B" w14:textId="6A7A095E" w:rsidR="00A36833" w:rsidRPr="000528D6" w:rsidRDefault="00A36833" w:rsidP="00A36833">
      <w:r>
        <w:t>Для оценки её качества были предоставлены вопросы с ответами специалистов на которые опирался при оценивании модели</w:t>
      </w:r>
      <w:r w:rsidRPr="00152444">
        <w:t xml:space="preserve"> </w:t>
      </w:r>
      <w:hyperlink r:id="rId11" w:history="1">
        <w:r w:rsidRPr="006F650A">
          <w:rPr>
            <w:rStyle w:val="a7"/>
          </w:rPr>
          <w:t>https://187.ussc.ru/faq/</w:t>
        </w:r>
      </w:hyperlink>
      <w:r>
        <w:t xml:space="preserve">. </w:t>
      </w:r>
      <w:r w:rsidR="000528D6">
        <w:t xml:space="preserve">Они были преобразованы в файл </w:t>
      </w:r>
      <w:r w:rsidR="000528D6">
        <w:rPr>
          <w:lang w:val="en-US"/>
        </w:rPr>
        <w:t>q</w:t>
      </w:r>
      <w:r w:rsidR="000528D6" w:rsidRPr="000528D6">
        <w:t>_</w:t>
      </w:r>
      <w:r w:rsidR="000528D6">
        <w:rPr>
          <w:lang w:val="en-US"/>
        </w:rPr>
        <w:t>data</w:t>
      </w:r>
      <w:r w:rsidR="000528D6" w:rsidRPr="000528D6">
        <w:t>.</w:t>
      </w:r>
      <w:r w:rsidR="000528D6">
        <w:rPr>
          <w:lang w:val="en-US"/>
        </w:rPr>
        <w:t>xlsx</w:t>
      </w:r>
      <w:r w:rsidR="000528D6" w:rsidRPr="000528D6">
        <w:t xml:space="preserve">, </w:t>
      </w:r>
      <w:r w:rsidR="000528D6">
        <w:t xml:space="preserve">где вопросы находятся в столбце </w:t>
      </w:r>
      <w:r w:rsidR="000528D6">
        <w:rPr>
          <w:lang w:val="en-US"/>
        </w:rPr>
        <w:t>Question</w:t>
      </w:r>
      <w:r w:rsidR="000528D6">
        <w:t xml:space="preserve">, а ответы в </w:t>
      </w:r>
      <w:r w:rsidR="000528D6">
        <w:rPr>
          <w:lang w:val="en-US"/>
        </w:rPr>
        <w:t>Answers</w:t>
      </w:r>
      <w:r w:rsidR="000528D6">
        <w:t>.</w:t>
      </w:r>
      <w:r w:rsidR="000528D6" w:rsidRPr="000528D6">
        <w:t xml:space="preserve"> </w:t>
      </w:r>
      <w:r>
        <w:t xml:space="preserve">Отсюда вычленяются две переменные: для массива вопросов – </w:t>
      </w:r>
      <w:r>
        <w:rPr>
          <w:lang w:val="en-US"/>
        </w:rPr>
        <w:t>questions</w:t>
      </w:r>
      <w:r w:rsidRPr="00AD3F8F">
        <w:t xml:space="preserve">, </w:t>
      </w:r>
      <w:r>
        <w:t xml:space="preserve">для ответов - </w:t>
      </w:r>
      <w:r>
        <w:rPr>
          <w:lang w:val="en-US"/>
        </w:rPr>
        <w:t>answers</w:t>
      </w:r>
      <w:r w:rsidRPr="00AD3F8F">
        <w:t>.</w:t>
      </w:r>
      <w:r w:rsidRPr="00A36833">
        <w:t xml:space="preserve"> </w:t>
      </w:r>
      <w:r>
        <w:t xml:space="preserve">Ответы самой модели на вопросы </w:t>
      </w:r>
      <w:r>
        <w:rPr>
          <w:lang w:val="en-US"/>
        </w:rPr>
        <w:t>questions</w:t>
      </w:r>
      <w:r>
        <w:t xml:space="preserve"> находятся в переменной </w:t>
      </w:r>
      <w:r>
        <w:rPr>
          <w:lang w:val="en-US"/>
        </w:rPr>
        <w:t>message</w:t>
      </w:r>
      <w:r w:rsidR="000528D6">
        <w:t>.</w:t>
      </w:r>
      <w:r w:rsidR="000528D6" w:rsidRPr="000528D6">
        <w:t xml:space="preserve"> </w:t>
      </w:r>
      <w:r w:rsidR="000528D6">
        <w:t>Код подготовки данных представлен на Рисунке 4.</w:t>
      </w:r>
    </w:p>
    <w:p w14:paraId="2CEA5371" w14:textId="77777777" w:rsidR="000528D6" w:rsidRDefault="00A36833" w:rsidP="000528D6">
      <w:pPr>
        <w:keepNext/>
        <w:jc w:val="center"/>
      </w:pPr>
      <w:r w:rsidRPr="004D2905">
        <w:rPr>
          <w:noProof/>
        </w:rPr>
        <w:drawing>
          <wp:inline distT="0" distB="0" distL="0" distR="0" wp14:anchorId="4A27A1F6" wp14:editId="39345C11">
            <wp:extent cx="4965924" cy="4286992"/>
            <wp:effectExtent l="0" t="0" r="0" b="0"/>
            <wp:docPr id="1848015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15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0161" cy="43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30B5" w14:textId="1A42A240" w:rsidR="00A36833" w:rsidRPr="000528D6" w:rsidRDefault="000528D6" w:rsidP="000528D6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F6F14">
        <w:rPr>
          <w:noProof/>
        </w:rPr>
        <w:t>4</w:t>
      </w:r>
      <w:r>
        <w:fldChar w:fldCharType="end"/>
      </w:r>
      <w:r>
        <w:t xml:space="preserve"> Подготовка данных</w:t>
      </w:r>
    </w:p>
    <w:p w14:paraId="6343CBAA" w14:textId="139B9588" w:rsidR="00C96C83" w:rsidRDefault="00A36833" w:rsidP="000528D6">
      <w:r>
        <w:lastRenderedPageBreak/>
        <w:t xml:space="preserve">Из интересного можно заметить, что длины массивов </w:t>
      </w:r>
      <w:proofErr w:type="gramStart"/>
      <w:r>
        <w:rPr>
          <w:lang w:val="en-US"/>
        </w:rPr>
        <w:t>questions</w:t>
      </w:r>
      <w:r w:rsidRPr="004D2905">
        <w:t>[</w:t>
      </w:r>
      <w:proofErr w:type="gramEnd"/>
      <w:r w:rsidRPr="004D2905">
        <w:t xml:space="preserve">], </w:t>
      </w:r>
      <w:r>
        <w:rPr>
          <w:lang w:val="en-US"/>
        </w:rPr>
        <w:t>answers</w:t>
      </w:r>
      <w:r w:rsidRPr="004D2905">
        <w:t xml:space="preserve">[], </w:t>
      </w:r>
      <w:r>
        <w:rPr>
          <w:lang w:val="en-US"/>
        </w:rPr>
        <w:t>message</w:t>
      </w:r>
      <w:r w:rsidRPr="004D2905">
        <w:t xml:space="preserve">[] </w:t>
      </w:r>
      <w:r>
        <w:t>–</w:t>
      </w:r>
      <w:r w:rsidRPr="004D2905">
        <w:t xml:space="preserve"> </w:t>
      </w:r>
      <w:r>
        <w:t>одинаковые.</w:t>
      </w:r>
    </w:p>
    <w:p w14:paraId="4565EEC9" w14:textId="77777777" w:rsidR="000528D6" w:rsidRDefault="000528D6" w:rsidP="000528D6">
      <w:pPr>
        <w:pStyle w:val="2"/>
      </w:pPr>
      <w:bookmarkStart w:id="17" w:name="_Toc173253619"/>
      <w:bookmarkStart w:id="18" w:name="_Toc173266513"/>
      <w:r>
        <w:rPr>
          <w:lang w:val="en-US"/>
        </w:rPr>
        <w:t>BLEU</w:t>
      </w:r>
      <w:r w:rsidRPr="00AD3F8F">
        <w:t>-</w:t>
      </w:r>
      <w:r>
        <w:t>метрика</w:t>
      </w:r>
      <w:bookmarkEnd w:id="17"/>
      <w:bookmarkEnd w:id="18"/>
    </w:p>
    <w:p w14:paraId="72866D82" w14:textId="6F8B4207" w:rsidR="000528D6" w:rsidRPr="000528D6" w:rsidRDefault="000528D6" w:rsidP="000528D6">
      <w:r w:rsidRPr="00152444">
        <w:t>BLEU - метрика (</w:t>
      </w:r>
      <w:proofErr w:type="spellStart"/>
      <w:r w:rsidRPr="00152444">
        <w:t>Bilingual</w:t>
      </w:r>
      <w:proofErr w:type="spellEnd"/>
      <w:r w:rsidRPr="00152444">
        <w:t xml:space="preserve"> </w:t>
      </w:r>
      <w:proofErr w:type="spellStart"/>
      <w:r w:rsidRPr="00152444">
        <w:t>Evaluation</w:t>
      </w:r>
      <w:proofErr w:type="spellEnd"/>
      <w:r w:rsidRPr="00152444">
        <w:t xml:space="preserve"> </w:t>
      </w:r>
      <w:proofErr w:type="spellStart"/>
      <w:r w:rsidRPr="00152444">
        <w:t>Understudy</w:t>
      </w:r>
      <w:proofErr w:type="spellEnd"/>
      <w:r w:rsidRPr="00152444">
        <w:t>) — это измерение различий между автоматическим переводом и эталонными переводами того же предложения, выполненными людьми.</w:t>
      </w:r>
      <w:r>
        <w:t xml:space="preserve"> Эта метрика как раз подходит исходя из данных, которые мы получаем. </w:t>
      </w:r>
      <w:r w:rsidRPr="00152444">
        <w:t>Алгоритм BLEU сравнивает последовательные фразы автоматического перевода с последовательными фразами, которые он находит в эталонном переводе</w:t>
      </w:r>
      <w:r>
        <w:t>, в основном длина последовательных фраз не превышает четырёх слов</w:t>
      </w:r>
      <w:r w:rsidRPr="00152444">
        <w:t>, и взвешенно подсчитывает количество совпадений. Эти совпадения не зависят от позиции. Высшая степень совпадения указывает на более высокую степень сходства с эталонным переводом и более высокий балл.</w:t>
      </w:r>
      <w:r>
        <w:t xml:space="preserve"> К итоговому значению применяется корректировка – штраф за краткость, </w:t>
      </w:r>
      <w:r w:rsidRPr="00AD3F8F">
        <w:t>чтобы избежать слишком высоких оценок BLEU для кратких и неполных переводов.</w:t>
      </w:r>
      <w:r w:rsidRPr="00152444">
        <w:t xml:space="preserve"> Внятность и грамматика не учитываются.</w:t>
      </w:r>
    </w:p>
    <w:p w14:paraId="2A2401EC" w14:textId="0D770B1F" w:rsidR="000528D6" w:rsidRPr="004D2905" w:rsidRDefault="000528D6" w:rsidP="000528D6">
      <w:r>
        <w:t xml:space="preserve">Реализация метрики представлена </w:t>
      </w:r>
      <w:r>
        <w:t>на Рисунке 5</w:t>
      </w:r>
      <w:r>
        <w:t>.</w:t>
      </w:r>
    </w:p>
    <w:p w14:paraId="48A49106" w14:textId="77777777" w:rsidR="000528D6" w:rsidRDefault="000528D6" w:rsidP="000528D6">
      <w:pPr>
        <w:keepNext/>
        <w:jc w:val="center"/>
      </w:pPr>
      <w:r w:rsidRPr="004D2905">
        <w:rPr>
          <w:noProof/>
          <w:lang w:val="en-US"/>
        </w:rPr>
        <w:drawing>
          <wp:inline distT="0" distB="0" distL="0" distR="0" wp14:anchorId="7FC2DA07" wp14:editId="71334A6E">
            <wp:extent cx="5940425" cy="3392170"/>
            <wp:effectExtent l="0" t="0" r="3175" b="0"/>
            <wp:docPr id="142255258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5258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9194" w14:textId="6E81103A" w:rsidR="000528D6" w:rsidRDefault="000528D6" w:rsidP="000528D6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F6F14">
        <w:rPr>
          <w:noProof/>
        </w:rPr>
        <w:t>5</w:t>
      </w:r>
      <w:r>
        <w:fldChar w:fldCharType="end"/>
      </w:r>
      <w:r>
        <w:t xml:space="preserve"> Реализация метрики </w:t>
      </w:r>
      <w:r>
        <w:rPr>
          <w:lang w:val="en-US"/>
        </w:rPr>
        <w:t>BLEU</w:t>
      </w:r>
    </w:p>
    <w:p w14:paraId="0D5FA240" w14:textId="77777777" w:rsidR="000528D6" w:rsidRDefault="000528D6" w:rsidP="000528D6">
      <w:r>
        <w:t xml:space="preserve">В процессе реализации была найдена проблема, что метрика выдавала значение результата равное 0, хоть на скриншоте она и очень близка к 0, но не о. А было это из-за того, что в метод </w:t>
      </w:r>
      <w:proofErr w:type="spellStart"/>
      <w:r w:rsidRPr="00DB1489">
        <w:t>corpus_bleu</w:t>
      </w:r>
      <w:proofErr w:type="spellEnd"/>
      <w:r w:rsidRPr="00DB1489">
        <w:t>()</w:t>
      </w:r>
      <w:r>
        <w:t xml:space="preserve"> подавались массивы </w:t>
      </w:r>
      <w:r>
        <w:lastRenderedPageBreak/>
        <w:t>предложений, не поделённые на слова, и при тестировании массива из 3-х вопросов и ответов, предложения не были поделены, и либо у последовательных фраз максимальная длина была 1, либо сами члены массива становились последовательными фразами, связанными друг с другом, хотя это совсем не так.</w:t>
      </w:r>
    </w:p>
    <w:p w14:paraId="28E02FAB" w14:textId="77777777" w:rsidR="000528D6" w:rsidRDefault="000528D6" w:rsidP="000528D6">
      <w:pPr>
        <w:pStyle w:val="2"/>
      </w:pPr>
      <w:bookmarkStart w:id="19" w:name="_Toc173253620"/>
      <w:bookmarkStart w:id="20" w:name="_Toc173266514"/>
      <w:r>
        <w:rPr>
          <w:lang w:val="en-US"/>
        </w:rPr>
        <w:t>Rouge</w:t>
      </w:r>
      <w:r w:rsidRPr="005A4A66">
        <w:t>-</w:t>
      </w:r>
      <w:r>
        <w:t>метрика</w:t>
      </w:r>
      <w:bookmarkEnd w:id="19"/>
      <w:bookmarkEnd w:id="20"/>
    </w:p>
    <w:p w14:paraId="3B91725C" w14:textId="77777777" w:rsidR="000528D6" w:rsidRDefault="000528D6" w:rsidP="000528D6">
      <w:r>
        <w:rPr>
          <w:lang w:val="en-US"/>
        </w:rPr>
        <w:t>ROUGE</w:t>
      </w:r>
      <w:r w:rsidRPr="00B96979">
        <w:t xml:space="preserve"> (</w:t>
      </w:r>
      <w:r w:rsidRPr="00DB1489">
        <w:rPr>
          <w:lang w:val="en-US"/>
        </w:rPr>
        <w:t>Recall</w:t>
      </w:r>
      <w:r w:rsidRPr="00B96979">
        <w:t>-</w:t>
      </w:r>
      <w:r w:rsidRPr="00DB1489">
        <w:rPr>
          <w:lang w:val="en-US"/>
        </w:rPr>
        <w:t>Oriented</w:t>
      </w:r>
      <w:r w:rsidRPr="00B96979">
        <w:t xml:space="preserve"> </w:t>
      </w:r>
      <w:r w:rsidRPr="00DB1489">
        <w:rPr>
          <w:lang w:val="en-US"/>
        </w:rPr>
        <w:t>Understudy</w:t>
      </w:r>
      <w:r w:rsidRPr="00B96979">
        <w:t xml:space="preserve"> </w:t>
      </w:r>
      <w:r w:rsidRPr="00DB1489">
        <w:rPr>
          <w:lang w:val="en-US"/>
        </w:rPr>
        <w:t>for</w:t>
      </w:r>
      <w:r w:rsidRPr="00B96979">
        <w:t xml:space="preserve"> </w:t>
      </w:r>
      <w:proofErr w:type="spellStart"/>
      <w:r w:rsidRPr="00DB1489">
        <w:rPr>
          <w:lang w:val="en-US"/>
        </w:rPr>
        <w:t>Gisting</w:t>
      </w:r>
      <w:proofErr w:type="spellEnd"/>
      <w:r w:rsidRPr="00B96979">
        <w:t xml:space="preserve"> </w:t>
      </w:r>
      <w:r w:rsidRPr="00DB1489">
        <w:rPr>
          <w:lang w:val="en-US"/>
        </w:rPr>
        <w:t>Evaluation</w:t>
      </w:r>
      <w:r w:rsidRPr="00B96979">
        <w:t xml:space="preserve">) – </w:t>
      </w:r>
      <w:r>
        <w:t>это</w:t>
      </w:r>
      <w:r w:rsidRPr="00B96979">
        <w:t xml:space="preserve"> </w:t>
      </w:r>
      <w:r>
        <w:t>набор</w:t>
      </w:r>
      <w:r w:rsidRPr="00B96979">
        <w:t xml:space="preserve"> </w:t>
      </w:r>
      <w:r>
        <w:t>показателей</w:t>
      </w:r>
      <w:r w:rsidRPr="00B96979">
        <w:t xml:space="preserve"> </w:t>
      </w:r>
      <w:r>
        <w:t>и</w:t>
      </w:r>
      <w:r w:rsidRPr="00B96979">
        <w:t xml:space="preserve"> </w:t>
      </w:r>
      <w:r>
        <w:t>программный</w:t>
      </w:r>
      <w:r w:rsidRPr="00B96979">
        <w:t xml:space="preserve"> </w:t>
      </w:r>
      <w:r>
        <w:t>пакет</w:t>
      </w:r>
      <w:r w:rsidRPr="00B96979">
        <w:t>, используемый для оценки</w:t>
      </w:r>
      <w:r>
        <w:t xml:space="preserve"> задач </w:t>
      </w:r>
      <w:proofErr w:type="spellStart"/>
      <w:r>
        <w:t>суммаризации</w:t>
      </w:r>
      <w:proofErr w:type="spellEnd"/>
      <w:r>
        <w:t xml:space="preserve"> и машинного перевода в </w:t>
      </w:r>
      <w:r>
        <w:rPr>
          <w:lang w:val="en-US"/>
        </w:rPr>
        <w:t>NLP</w:t>
      </w:r>
      <w:r w:rsidRPr="00B96979">
        <w:t xml:space="preserve">. </w:t>
      </w:r>
      <w:r>
        <w:t>Метрика сравнивает созданные машиной ответы с ответом</w:t>
      </w:r>
      <w:r w:rsidRPr="00B96979">
        <w:t>(-</w:t>
      </w:r>
      <w:r>
        <w:t>и), созданным человеком. Другими словами, к</w:t>
      </w:r>
      <w:r w:rsidRPr="00B96979">
        <w:t>ак и BLEU, ROUGE основаны на подсчете совпадений слов и словосочетаний в машинном переводе и в эталоне.</w:t>
      </w:r>
      <w:r w:rsidRPr="00B96979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B96979">
        <w:t xml:space="preserve">Но для ROUGE считается не только </w:t>
      </w:r>
      <w:proofErr w:type="spellStart"/>
      <w:r w:rsidRPr="00B96979">
        <w:t>precision</w:t>
      </w:r>
      <w:proofErr w:type="spellEnd"/>
      <w:r w:rsidRPr="00B96979">
        <w:t xml:space="preserve">, но и </w:t>
      </w:r>
      <w:proofErr w:type="spellStart"/>
      <w:r w:rsidRPr="00B96979">
        <w:t>recall</w:t>
      </w:r>
      <w:proofErr w:type="spellEnd"/>
      <w:r w:rsidRPr="00B96979">
        <w:t>, а также параметр F1. Это позволяет обойтись без штрафа за краткость.</w:t>
      </w:r>
      <w:r w:rsidRPr="00B96979">
        <w:rPr>
          <w:rFonts w:ascii="Arial" w:hAnsi="Arial" w:cs="Arial"/>
          <w:color w:val="333333"/>
          <w:sz w:val="24"/>
          <w:szCs w:val="24"/>
          <w:lang w:eastAsia="ru-RU"/>
        </w:rPr>
        <w:t xml:space="preserve"> </w:t>
      </w:r>
      <w:r w:rsidRPr="00B96979">
        <w:t>Разные метрики серии ROUGE различаются количеством слов, для которых ищутся совпадения:</w:t>
      </w:r>
    </w:p>
    <w:p w14:paraId="55DD18F3" w14:textId="77777777" w:rsidR="000528D6" w:rsidRDefault="000528D6" w:rsidP="000528D6">
      <w:r w:rsidRPr="005A42F5">
        <w:t xml:space="preserve">ROUGE-N — это компонент оценки ROUGE, который количественно определяет перекрытие N-граммов, непрерывных последовательностей из N элементов (обычно слов или символов), между сгенерированной системой сводкой и справочной сводкой. Он дает представление о точности и повторяемости выходных данных системы, учитывая совпадающие N-граммовые последовательности. </w:t>
      </w:r>
    </w:p>
    <w:p w14:paraId="1E1300D7" w14:textId="77777777" w:rsidR="000528D6" w:rsidRPr="005A42F5" w:rsidRDefault="000528D6" w:rsidP="000528D6">
      <w:r w:rsidRPr="005A42F5">
        <w:t>ROUGE-L: вычисляет самую длинную общую подпоследовательность (</w:t>
      </w:r>
      <w:proofErr w:type="spellStart"/>
      <w:r w:rsidRPr="005A42F5">
        <w:t>longest</w:t>
      </w:r>
      <w:proofErr w:type="spellEnd"/>
      <w:r w:rsidRPr="005A42F5">
        <w:t xml:space="preserve"> </w:t>
      </w:r>
      <w:proofErr w:type="spellStart"/>
      <w:r w:rsidRPr="005A42F5">
        <w:t>common</w:t>
      </w:r>
      <w:proofErr w:type="spellEnd"/>
      <w:r w:rsidRPr="005A42F5">
        <w:t xml:space="preserve"> </w:t>
      </w:r>
      <w:proofErr w:type="spellStart"/>
      <w:r w:rsidRPr="005A42F5">
        <w:t>subsequence</w:t>
      </w:r>
      <w:proofErr w:type="spellEnd"/>
      <w:r w:rsidRPr="005A42F5">
        <w:t>) между сгенерированным и эталонным текстами.</w:t>
      </w:r>
    </w:p>
    <w:p w14:paraId="5A13F46C" w14:textId="77777777" w:rsidR="000528D6" w:rsidRDefault="000528D6" w:rsidP="000528D6">
      <w:r w:rsidRPr="005A42F5">
        <w:t xml:space="preserve">ROUGE-S фокусируется на пропуск-биграммах. Пропуск-биграмма </w:t>
      </w:r>
      <w:proofErr w:type="gramStart"/>
      <w:r w:rsidRPr="005A42F5">
        <w:t>- это</w:t>
      </w:r>
      <w:proofErr w:type="gramEnd"/>
      <w:r w:rsidRPr="005A42F5">
        <w:t xml:space="preserve"> пара слов в предложении, которая допускает пробелы или слова между ними. Этот компонент определяет перекрытие пропусков и биграмм между системным и справочным резюме, позволяя оценить сходство структуры на уровне предложений. Он может фиксировать перефразирующие связи между предложениями и давать представление о способности системы передавать информацию с гибким порядком слов.</w:t>
      </w:r>
    </w:p>
    <w:p w14:paraId="4A94B58A" w14:textId="0B04E8C3" w:rsidR="000528D6" w:rsidRPr="00B96979" w:rsidRDefault="000528D6" w:rsidP="000528D6">
      <w:r>
        <w:t xml:space="preserve">Реализация метрики представлена </w:t>
      </w:r>
      <w:r>
        <w:t>на Рисунке 6</w:t>
      </w:r>
      <w:r>
        <w:t>.</w:t>
      </w:r>
    </w:p>
    <w:p w14:paraId="4EF0D613" w14:textId="77777777" w:rsidR="000528D6" w:rsidRDefault="000528D6" w:rsidP="000528D6">
      <w:pPr>
        <w:keepNext/>
        <w:jc w:val="center"/>
      </w:pPr>
      <w:r w:rsidRPr="005A42F5">
        <w:rPr>
          <w:noProof/>
        </w:rPr>
        <w:lastRenderedPageBreak/>
        <w:drawing>
          <wp:inline distT="0" distB="0" distL="0" distR="0" wp14:anchorId="57BB62F5" wp14:editId="4AD03ABA">
            <wp:extent cx="5940425" cy="1804670"/>
            <wp:effectExtent l="0" t="0" r="3175" b="5080"/>
            <wp:docPr id="134632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23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54F6" w14:textId="73BA0272" w:rsidR="000528D6" w:rsidRDefault="000528D6" w:rsidP="000528D6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F6F14">
        <w:rPr>
          <w:noProof/>
        </w:rPr>
        <w:t>6</w:t>
      </w:r>
      <w:r>
        <w:fldChar w:fldCharType="end"/>
      </w:r>
      <w:r>
        <w:rPr>
          <w:lang w:val="en-US"/>
        </w:rPr>
        <w:t xml:space="preserve"> </w:t>
      </w:r>
      <w:r>
        <w:t xml:space="preserve">Реализация метрики </w:t>
      </w:r>
      <w:r>
        <w:rPr>
          <w:lang w:val="en-US"/>
        </w:rPr>
        <w:t>Rouge</w:t>
      </w:r>
    </w:p>
    <w:p w14:paraId="55993570" w14:textId="76270673" w:rsidR="000528D6" w:rsidRPr="005A42F5" w:rsidRDefault="000528D6" w:rsidP="000528D6">
      <w:r>
        <w:t>Ответы, которая выдавала модель</w:t>
      </w:r>
      <w:r w:rsidRPr="005A42F5">
        <w:t xml:space="preserve"> </w:t>
      </w:r>
      <w:r>
        <w:rPr>
          <w:lang w:val="en-US"/>
        </w:rPr>
        <w:t>message</w:t>
      </w:r>
      <w:r>
        <w:t xml:space="preserve"> были очень короткие, в отличие от ответов экспертов</w:t>
      </w:r>
      <w:r w:rsidRPr="005A42F5">
        <w:t xml:space="preserve"> </w:t>
      </w:r>
      <w:r>
        <w:rPr>
          <w:lang w:val="en-US"/>
        </w:rPr>
        <w:t>answers</w:t>
      </w:r>
      <w:r w:rsidRPr="005A42F5">
        <w:t xml:space="preserve">, </w:t>
      </w:r>
      <w:r>
        <w:t xml:space="preserve">а на 3-й вопрос модель ответила </w:t>
      </w:r>
      <w:r w:rsidRPr="005A42F5">
        <w:t>‘</w:t>
      </w:r>
      <w:r>
        <w:t>не знаю</w:t>
      </w:r>
      <w:r w:rsidRPr="005A42F5">
        <w:t>’</w:t>
      </w:r>
      <w:r>
        <w:t xml:space="preserve">, поэтому результат метрики для каждого вопроса – 0. Три значений, потому что </w:t>
      </w:r>
      <w:r>
        <w:rPr>
          <w:lang w:val="en-US"/>
        </w:rPr>
        <w:t>rouge</w:t>
      </w:r>
      <w:r w:rsidRPr="005A42F5">
        <w:t xml:space="preserve">1, </w:t>
      </w:r>
      <w:r>
        <w:rPr>
          <w:lang w:val="en-US"/>
        </w:rPr>
        <w:t>rouge</w:t>
      </w:r>
      <w:r w:rsidRPr="005A42F5">
        <w:t xml:space="preserve">2, </w:t>
      </w:r>
      <w:proofErr w:type="spellStart"/>
      <w:r>
        <w:rPr>
          <w:lang w:val="en-US"/>
        </w:rPr>
        <w:t>rougeL</w:t>
      </w:r>
      <w:proofErr w:type="spellEnd"/>
      <w:r w:rsidRPr="005A42F5">
        <w:t xml:space="preserve"> </w:t>
      </w:r>
      <w:r>
        <w:t xml:space="preserve">каждое имеет значения </w:t>
      </w:r>
      <w:r>
        <w:rPr>
          <w:lang w:val="en-US"/>
        </w:rPr>
        <w:t>precision</w:t>
      </w:r>
      <w:r w:rsidRPr="005A42F5">
        <w:t xml:space="preserve"> </w:t>
      </w:r>
      <w:r>
        <w:t>–</w:t>
      </w:r>
      <w:r w:rsidRPr="005A42F5">
        <w:t xml:space="preserve"> </w:t>
      </w:r>
      <w:r>
        <w:t>точность</w:t>
      </w:r>
      <w:r w:rsidRPr="005A42F5">
        <w:t xml:space="preserve">, </w:t>
      </w:r>
      <w:r>
        <w:rPr>
          <w:lang w:val="en-US"/>
        </w:rPr>
        <w:t>recall</w:t>
      </w:r>
      <w:r w:rsidRPr="005A42F5">
        <w:t xml:space="preserve"> - </w:t>
      </w:r>
      <w:r>
        <w:t>повторяемость</w:t>
      </w:r>
      <w:r w:rsidRPr="005A42F5">
        <w:t xml:space="preserve"> </w:t>
      </w:r>
      <w:r>
        <w:t xml:space="preserve">и </w:t>
      </w:r>
      <w:proofErr w:type="spellStart"/>
      <w:r>
        <w:rPr>
          <w:lang w:val="en-US"/>
        </w:rPr>
        <w:t>fmeasure</w:t>
      </w:r>
      <w:proofErr w:type="spellEnd"/>
      <w:r w:rsidRPr="005A42F5">
        <w:t xml:space="preserve"> </w:t>
      </w:r>
      <w:r>
        <w:t>–</w:t>
      </w:r>
      <w:r w:rsidRPr="005A42F5">
        <w:t xml:space="preserve"> </w:t>
      </w:r>
      <w:r>
        <w:rPr>
          <w:lang w:val="en-US"/>
        </w:rPr>
        <w:t>F</w:t>
      </w:r>
      <w:r w:rsidRPr="005A42F5">
        <w:t>1</w:t>
      </w:r>
      <w:r w:rsidRPr="000528D6">
        <w:t xml:space="preserve"> (</w:t>
      </w:r>
      <w:r>
        <w:t>Рисунок 7)</w:t>
      </w:r>
      <w:r>
        <w:t>.</w:t>
      </w:r>
    </w:p>
    <w:p w14:paraId="14294401" w14:textId="77777777" w:rsidR="000528D6" w:rsidRDefault="000528D6" w:rsidP="000528D6">
      <w:pPr>
        <w:keepNext/>
        <w:jc w:val="center"/>
      </w:pPr>
      <w:r w:rsidRPr="005A42F5">
        <w:rPr>
          <w:noProof/>
        </w:rPr>
        <w:drawing>
          <wp:inline distT="0" distB="0" distL="0" distR="0" wp14:anchorId="3169D6BA" wp14:editId="445F594A">
            <wp:extent cx="4305300" cy="1085850"/>
            <wp:effectExtent l="0" t="0" r="0" b="0"/>
            <wp:docPr id="8682162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162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DBE2" w14:textId="4B55B701" w:rsidR="000528D6" w:rsidRDefault="000528D6" w:rsidP="000528D6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F6F14">
        <w:rPr>
          <w:noProof/>
        </w:rPr>
        <w:t>7</w:t>
      </w:r>
      <w:r>
        <w:fldChar w:fldCharType="end"/>
      </w:r>
      <w:r>
        <w:rPr>
          <w:lang w:val="en-US"/>
        </w:rPr>
        <w:t xml:space="preserve"> </w:t>
      </w:r>
      <w:r>
        <w:t xml:space="preserve">Словарь метрики </w:t>
      </w:r>
      <w:r>
        <w:rPr>
          <w:lang w:val="en-US"/>
        </w:rPr>
        <w:t>rouge</w:t>
      </w:r>
    </w:p>
    <w:p w14:paraId="363750E8" w14:textId="77777777" w:rsidR="000528D6" w:rsidRDefault="000528D6" w:rsidP="000528D6">
      <w:pPr>
        <w:pStyle w:val="2"/>
      </w:pPr>
      <w:bookmarkStart w:id="21" w:name="_Toc173253621"/>
      <w:bookmarkStart w:id="22" w:name="_Toc173266515"/>
      <w:r w:rsidRPr="00FB422F">
        <w:t>Семантическая похожесть</w:t>
      </w:r>
      <w:bookmarkEnd w:id="21"/>
      <w:bookmarkEnd w:id="22"/>
    </w:p>
    <w:p w14:paraId="0327AC07" w14:textId="57EF6945" w:rsidR="000528D6" w:rsidRPr="00FB422F" w:rsidRDefault="000528D6" w:rsidP="000528D6">
      <w:r w:rsidRPr="00FB422F">
        <w:t xml:space="preserve">Семантическое сходство текстов </w:t>
      </w:r>
      <w:r w:rsidRPr="00FB422F">
        <w:t>— это</w:t>
      </w:r>
      <w:r w:rsidRPr="00FB422F">
        <w:t xml:space="preserve"> метрика, которая </w:t>
      </w:r>
      <w:proofErr w:type="gramStart"/>
      <w:r w:rsidRPr="00FB422F">
        <w:t>оценивает</w:t>
      </w:r>
      <w:proofErr w:type="gramEnd"/>
      <w:r w:rsidRPr="00FB422F">
        <w:t xml:space="preserve"> насколько похожи два текста с точки зрения смысла. Ответы модели и эталонные значения кодируются в </w:t>
      </w:r>
      <w:proofErr w:type="spellStart"/>
      <w:r w:rsidRPr="00FB422F">
        <w:t>эмбеддинги</w:t>
      </w:r>
      <w:proofErr w:type="spellEnd"/>
      <w:r w:rsidRPr="00FB422F">
        <w:t xml:space="preserve"> с помощью одной из предварительно обученных моделей</w:t>
      </w:r>
      <w:r>
        <w:t>, в нашем случае</w:t>
      </w:r>
      <w:r w:rsidRPr="00FB422F">
        <w:t xml:space="preserve"> "</w:t>
      </w:r>
      <w:proofErr w:type="spellStart"/>
      <w:r w:rsidRPr="00FB422F">
        <w:t>deepvk</w:t>
      </w:r>
      <w:proofErr w:type="spellEnd"/>
      <w:r w:rsidRPr="00FB422F">
        <w:t>/USER-bge-m3".</w:t>
      </w:r>
    </w:p>
    <w:p w14:paraId="23FF308F" w14:textId="77777777" w:rsidR="000528D6" w:rsidRDefault="000528D6" w:rsidP="000528D6">
      <w:r w:rsidRPr="00FB422F">
        <w:t xml:space="preserve">Затем оценивается косинусное сходство ответа и эталонного значения Косинусное </w:t>
      </w:r>
      <w:proofErr w:type="spellStart"/>
      <w:r w:rsidRPr="00FB422F">
        <w:t>сходсттво</w:t>
      </w:r>
      <w:proofErr w:type="spellEnd"/>
      <w:r w:rsidRPr="00FB422F">
        <w:t xml:space="preserve"> </w:t>
      </w:r>
      <w:proofErr w:type="gramStart"/>
      <w:r w:rsidRPr="00FB422F">
        <w:t>- это</w:t>
      </w:r>
      <w:proofErr w:type="gramEnd"/>
      <w:r w:rsidRPr="00FB422F">
        <w:t xml:space="preserve"> мера сходства между двумя ненулевыми векторами, определенными в пространстве внутреннего произведения. Косинусное сходство принадлежит интервалу [0,1] - два пропорциональных вектора имеют косинусное сходство, равное 1, а два ортогональных вектора имеют сходство, равное 0.</w:t>
      </w:r>
    </w:p>
    <w:p w14:paraId="0FF69148" w14:textId="4E7D446E" w:rsidR="000528D6" w:rsidRPr="00B96979" w:rsidRDefault="000528D6" w:rsidP="000528D6">
      <w:r>
        <w:t xml:space="preserve">Реализация метрики представлена </w:t>
      </w:r>
      <w:r>
        <w:t>на Рисунке 8</w:t>
      </w:r>
      <w:r>
        <w:t>.</w:t>
      </w:r>
    </w:p>
    <w:p w14:paraId="3BBD45CE" w14:textId="77777777" w:rsidR="000528D6" w:rsidRDefault="000528D6" w:rsidP="000528D6">
      <w:pPr>
        <w:keepNext/>
        <w:jc w:val="center"/>
      </w:pPr>
      <w:r w:rsidRPr="00FB422F">
        <w:rPr>
          <w:noProof/>
        </w:rPr>
        <w:lastRenderedPageBreak/>
        <w:drawing>
          <wp:inline distT="0" distB="0" distL="0" distR="0" wp14:anchorId="18F13CCF" wp14:editId="79B68B44">
            <wp:extent cx="5090252" cy="6296025"/>
            <wp:effectExtent l="0" t="0" r="0" b="0"/>
            <wp:docPr id="635473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734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778" cy="633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2B89" w14:textId="3207D64A" w:rsidR="000528D6" w:rsidRDefault="000528D6" w:rsidP="000528D6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F6F14">
        <w:rPr>
          <w:noProof/>
        </w:rPr>
        <w:t>8</w:t>
      </w:r>
      <w:r>
        <w:fldChar w:fldCharType="end"/>
      </w:r>
      <w:r>
        <w:t xml:space="preserve"> Реализация метрики семантической похожести</w:t>
      </w:r>
    </w:p>
    <w:p w14:paraId="3002D8F9" w14:textId="77777777" w:rsidR="000528D6" w:rsidRDefault="000528D6" w:rsidP="000528D6">
      <w:r>
        <w:t>В данном случае представлено среднее значение с</w:t>
      </w:r>
      <w:r w:rsidRPr="00FB422F">
        <w:t>емантическ</w:t>
      </w:r>
      <w:r>
        <w:t xml:space="preserve">ой похожести, но оно высчитывается для каждого вопроса отдельно, и на что можно обратить внимание, что вопрос, на который модель ответила </w:t>
      </w:r>
      <w:r w:rsidRPr="00DB493F">
        <w:t>‘</w:t>
      </w:r>
      <w:r>
        <w:t>не знаю</w:t>
      </w:r>
      <w:r w:rsidRPr="00DB493F">
        <w:t>’</w:t>
      </w:r>
      <w:r>
        <w:t xml:space="preserve">, имеет семантическую похожесть с ответом эксперта, равную </w:t>
      </w:r>
      <w:r w:rsidRPr="00DB493F">
        <w:t>0.42731145</w:t>
      </w:r>
      <w:r>
        <w:t xml:space="preserve">. Также, стоит отметить, что метрика сравнивает </w:t>
      </w:r>
      <w:proofErr w:type="spellStart"/>
      <w:r>
        <w:t>эмбединги</w:t>
      </w:r>
      <w:proofErr w:type="spellEnd"/>
      <w:r>
        <w:t xml:space="preserve"> предложений, что лучше подходит для сравнения ответов двух разных моделей, а не ответы модели с ответами, данными человеком. Но для того, чтобы можно было сравнить модель по-разному эта метрика и была реализована. Также, для увеличения точности можно изменять </w:t>
      </w:r>
      <w:proofErr w:type="spellStart"/>
      <w:r w:rsidRPr="00DB493F">
        <w:t>AutoTokenizer</w:t>
      </w:r>
      <w:proofErr w:type="spellEnd"/>
      <w:r>
        <w:t xml:space="preserve"> и </w:t>
      </w:r>
      <w:proofErr w:type="spellStart"/>
      <w:r w:rsidRPr="00DB493F">
        <w:t>AutoModel</w:t>
      </w:r>
      <w:proofErr w:type="spellEnd"/>
      <w:r>
        <w:t xml:space="preserve">. В процессе реализации кода было подтверждено, что модели для английского языка </w:t>
      </w:r>
      <w:r>
        <w:lastRenderedPageBreak/>
        <w:t>работают гораздо хуже, что не удивительно, ведь обрабатываются документы на русском.</w:t>
      </w:r>
    </w:p>
    <w:p w14:paraId="784A96C1" w14:textId="77777777" w:rsidR="000528D6" w:rsidRPr="00DB493F" w:rsidRDefault="000528D6" w:rsidP="000528D6">
      <w:pPr>
        <w:pStyle w:val="2"/>
      </w:pPr>
      <w:bookmarkStart w:id="23" w:name="_Toc173253622"/>
      <w:bookmarkStart w:id="24" w:name="_Toc173266516"/>
      <w:proofErr w:type="spellStart"/>
      <w:r w:rsidRPr="00DB493F">
        <w:t>BERTScore</w:t>
      </w:r>
      <w:bookmarkEnd w:id="23"/>
      <w:bookmarkEnd w:id="24"/>
      <w:proofErr w:type="spellEnd"/>
    </w:p>
    <w:p w14:paraId="60866EB2" w14:textId="51D5D02B" w:rsidR="000528D6" w:rsidRDefault="000528D6" w:rsidP="000528D6">
      <w:proofErr w:type="spellStart"/>
      <w:r w:rsidRPr="00DB493F">
        <w:t>BERTScore</w:t>
      </w:r>
      <w:proofErr w:type="spellEnd"/>
      <w:r w:rsidRPr="00DB493F">
        <w:t xml:space="preserve"> </w:t>
      </w:r>
      <w:r w:rsidRPr="00DB493F">
        <w:t>— это</w:t>
      </w:r>
      <w:r w:rsidRPr="00DB493F">
        <w:t xml:space="preserve"> метрика для оценки качества генерации текста, основанная на использовании </w:t>
      </w:r>
      <w:proofErr w:type="spellStart"/>
      <w:r w:rsidRPr="00DB493F">
        <w:t>предобученной</w:t>
      </w:r>
      <w:proofErr w:type="spellEnd"/>
      <w:r w:rsidRPr="00DB493F">
        <w:t xml:space="preserve"> модели BERT (</w:t>
      </w:r>
      <w:proofErr w:type="spellStart"/>
      <w:r w:rsidRPr="00DB493F">
        <w:t>Bidirectional</w:t>
      </w:r>
      <w:proofErr w:type="spellEnd"/>
      <w:r w:rsidRPr="00DB493F">
        <w:t xml:space="preserve"> </w:t>
      </w:r>
      <w:proofErr w:type="spellStart"/>
      <w:r w:rsidRPr="00DB493F">
        <w:t>Encoder</w:t>
      </w:r>
      <w:proofErr w:type="spellEnd"/>
      <w:r w:rsidRPr="00DB493F">
        <w:t xml:space="preserve"> </w:t>
      </w:r>
      <w:proofErr w:type="spellStart"/>
      <w:r w:rsidRPr="00DB493F">
        <w:t>Representations</w:t>
      </w:r>
      <w:proofErr w:type="spellEnd"/>
      <w:r w:rsidRPr="00DB493F">
        <w:t xml:space="preserve"> </w:t>
      </w:r>
      <w:proofErr w:type="spellStart"/>
      <w:r w:rsidRPr="00DB493F">
        <w:t>from</w:t>
      </w:r>
      <w:proofErr w:type="spellEnd"/>
      <w:r w:rsidRPr="00DB493F">
        <w:t xml:space="preserve"> </w:t>
      </w:r>
      <w:proofErr w:type="spellStart"/>
      <w:r w:rsidRPr="00DB493F">
        <w:t>Transformers</w:t>
      </w:r>
      <w:proofErr w:type="spellEnd"/>
      <w:r w:rsidRPr="00DB493F">
        <w:t>). Она предназначена для оценки сходства между сгенерированным текстом и эталонным текстом с использованием векторных представлений слов, полученных с помощью BERT.</w:t>
      </w:r>
    </w:p>
    <w:p w14:paraId="20519F92" w14:textId="77777777" w:rsidR="000528D6" w:rsidRPr="00DB493F" w:rsidRDefault="000528D6" w:rsidP="000528D6">
      <w:proofErr w:type="spellStart"/>
      <w:r w:rsidRPr="00DB493F">
        <w:t>BERTScore</w:t>
      </w:r>
      <w:proofErr w:type="spellEnd"/>
      <w:r w:rsidRPr="00DB493F">
        <w:t xml:space="preserve"> вычисляется на основе косинусного расстояния между </w:t>
      </w:r>
      <w:proofErr w:type="spellStart"/>
      <w:r w:rsidRPr="00DB493F">
        <w:t>эмбеддингами</w:t>
      </w:r>
      <w:proofErr w:type="spellEnd"/>
      <w:r w:rsidRPr="00DB493F">
        <w:t xml:space="preserve"> слов в сгенерированном и эталонном текстах</w:t>
      </w:r>
      <w:r>
        <w:t>, что очень напоминает семантическую близость</w:t>
      </w:r>
      <w:r w:rsidRPr="00DB493F">
        <w:t>:</w:t>
      </w:r>
    </w:p>
    <w:p w14:paraId="76637602" w14:textId="77777777" w:rsidR="000528D6" w:rsidRPr="00DB493F" w:rsidRDefault="000528D6" w:rsidP="000528D6">
      <w:r w:rsidRPr="00DB493F">
        <w:t>Плюсы:</w:t>
      </w:r>
    </w:p>
    <w:p w14:paraId="60B31FFD" w14:textId="77777777" w:rsidR="000528D6" w:rsidRPr="00DB493F" w:rsidRDefault="000528D6" w:rsidP="000528D6">
      <w:pPr>
        <w:numPr>
          <w:ilvl w:val="0"/>
          <w:numId w:val="5"/>
        </w:numPr>
        <w:spacing w:after="160" w:line="256" w:lineRule="auto"/>
        <w:jc w:val="both"/>
      </w:pPr>
      <w:proofErr w:type="spellStart"/>
      <w:r w:rsidRPr="00DB493F">
        <w:t>BERTScore</w:t>
      </w:r>
      <w:proofErr w:type="spellEnd"/>
      <w:r w:rsidRPr="00DB493F">
        <w:t xml:space="preserve"> использует </w:t>
      </w:r>
      <w:proofErr w:type="spellStart"/>
      <w:r w:rsidRPr="00DB493F">
        <w:t>предобученную</w:t>
      </w:r>
      <w:proofErr w:type="spellEnd"/>
      <w:r w:rsidRPr="00DB493F">
        <w:t xml:space="preserve"> модель BERT, которая обучена на больших объемах текстовых данных и демонстрирует высокую производительность в различных задачах обработки естественного языка.</w:t>
      </w:r>
    </w:p>
    <w:p w14:paraId="52DF1117" w14:textId="77777777" w:rsidR="000528D6" w:rsidRPr="00DB493F" w:rsidRDefault="000528D6" w:rsidP="000528D6">
      <w:pPr>
        <w:numPr>
          <w:ilvl w:val="0"/>
          <w:numId w:val="5"/>
        </w:numPr>
        <w:spacing w:after="160" w:line="256" w:lineRule="auto"/>
        <w:jc w:val="both"/>
      </w:pPr>
      <w:r w:rsidRPr="00DB493F">
        <w:t>Она предоставляет более точную оценку качества генерации текста по сравнению с классическими метриками, такими как BLEU или ROUGE.</w:t>
      </w:r>
    </w:p>
    <w:p w14:paraId="529F7393" w14:textId="77777777" w:rsidR="000528D6" w:rsidRPr="00DB493F" w:rsidRDefault="000528D6" w:rsidP="000528D6">
      <w:pPr>
        <w:numPr>
          <w:ilvl w:val="0"/>
          <w:numId w:val="5"/>
        </w:numPr>
        <w:spacing w:after="160" w:line="256" w:lineRule="auto"/>
        <w:jc w:val="both"/>
      </w:pPr>
      <w:proofErr w:type="spellStart"/>
      <w:r w:rsidRPr="00DB493F">
        <w:t>BERTScore</w:t>
      </w:r>
      <w:proofErr w:type="spellEnd"/>
      <w:r w:rsidRPr="00DB493F">
        <w:t xml:space="preserve"> учитывает семантическое сходство между сгенерированным и эталонным текстами, что делает ее более информативной и полезной в реальных приложениях.</w:t>
      </w:r>
    </w:p>
    <w:p w14:paraId="4A21AE89" w14:textId="77777777" w:rsidR="000528D6" w:rsidRPr="00DB493F" w:rsidRDefault="000528D6" w:rsidP="000528D6">
      <w:r w:rsidRPr="00DB493F">
        <w:t>Минусы:</w:t>
      </w:r>
    </w:p>
    <w:p w14:paraId="09319956" w14:textId="77777777" w:rsidR="000528D6" w:rsidRPr="00DB493F" w:rsidRDefault="000528D6" w:rsidP="000528D6">
      <w:pPr>
        <w:numPr>
          <w:ilvl w:val="0"/>
          <w:numId w:val="6"/>
        </w:numPr>
        <w:spacing w:after="160" w:line="256" w:lineRule="auto"/>
        <w:jc w:val="both"/>
      </w:pPr>
      <w:proofErr w:type="spellStart"/>
      <w:r w:rsidRPr="00DB493F">
        <w:t>BERTScore</w:t>
      </w:r>
      <w:proofErr w:type="spellEnd"/>
      <w:r w:rsidRPr="00DB493F">
        <w:t xml:space="preserve"> требует предварительно обученной модели BERT, что может потребовать больших вычислительных ресурсов для ее применения.</w:t>
      </w:r>
    </w:p>
    <w:p w14:paraId="4ED42A5E" w14:textId="77777777" w:rsidR="000528D6" w:rsidRPr="00DB493F" w:rsidRDefault="000528D6" w:rsidP="000528D6">
      <w:pPr>
        <w:numPr>
          <w:ilvl w:val="0"/>
          <w:numId w:val="6"/>
        </w:numPr>
        <w:spacing w:after="160" w:line="256" w:lineRule="auto"/>
        <w:jc w:val="both"/>
      </w:pPr>
      <w:r w:rsidRPr="00DB493F">
        <w:t>Она может быть более медленной в вычислении по сравнению с классическими метриками, так как включает в себя вычисление векторных представлений слов с помощью BERT.</w:t>
      </w:r>
    </w:p>
    <w:p w14:paraId="3C6A45D8" w14:textId="77777777" w:rsidR="000528D6" w:rsidRPr="00DB493F" w:rsidRDefault="000528D6" w:rsidP="000528D6">
      <w:pPr>
        <w:numPr>
          <w:ilvl w:val="0"/>
          <w:numId w:val="6"/>
        </w:numPr>
        <w:spacing w:after="160" w:line="256" w:lineRule="auto"/>
        <w:jc w:val="both"/>
      </w:pPr>
      <w:proofErr w:type="spellStart"/>
      <w:r w:rsidRPr="00DB493F">
        <w:t>BERTScore</w:t>
      </w:r>
      <w:proofErr w:type="spellEnd"/>
      <w:r w:rsidRPr="00DB493F">
        <w:t xml:space="preserve"> может быть менее интерпретируемой, чем некоторые другие метрики, так как она основана на сложных моделях глубокого обучения.</w:t>
      </w:r>
    </w:p>
    <w:p w14:paraId="5406464F" w14:textId="3453413A" w:rsidR="000528D6" w:rsidRPr="00B96979" w:rsidRDefault="000528D6" w:rsidP="000528D6">
      <w:r>
        <w:t xml:space="preserve">Реализация метрики представлена </w:t>
      </w:r>
      <w:r>
        <w:t>на Рисунке 9</w:t>
      </w:r>
      <w:r>
        <w:t>.</w:t>
      </w:r>
    </w:p>
    <w:p w14:paraId="3C3D6A88" w14:textId="77777777" w:rsidR="000528D6" w:rsidRDefault="000528D6" w:rsidP="000528D6">
      <w:pPr>
        <w:keepNext/>
        <w:jc w:val="center"/>
      </w:pPr>
      <w:r w:rsidRPr="00DB493F">
        <w:rPr>
          <w:noProof/>
        </w:rPr>
        <w:lastRenderedPageBreak/>
        <w:drawing>
          <wp:inline distT="0" distB="0" distL="0" distR="0" wp14:anchorId="6B09A723" wp14:editId="6C5DD83B">
            <wp:extent cx="5940425" cy="3188970"/>
            <wp:effectExtent l="0" t="0" r="3175" b="0"/>
            <wp:docPr id="146080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03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328C" w14:textId="78DCB664" w:rsidR="000528D6" w:rsidRPr="00DB493F" w:rsidRDefault="000528D6" w:rsidP="000528D6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F6F14">
        <w:rPr>
          <w:noProof/>
        </w:rPr>
        <w:t>9</w:t>
      </w:r>
      <w:r>
        <w:fldChar w:fldCharType="end"/>
      </w:r>
      <w:r>
        <w:t xml:space="preserve"> Реализация метрики </w:t>
      </w:r>
      <w:proofErr w:type="spellStart"/>
      <w:r>
        <w:rPr>
          <w:lang w:val="en-US"/>
        </w:rPr>
        <w:t>BERTScore</w:t>
      </w:r>
      <w:proofErr w:type="spellEnd"/>
    </w:p>
    <w:p w14:paraId="74D3E346" w14:textId="1D6C14ED" w:rsidR="000528D6" w:rsidRPr="000528D6" w:rsidRDefault="000528D6" w:rsidP="000528D6">
      <w:r>
        <w:t xml:space="preserve">Стоит отметить, что, на глаз, результаты метрики лучше, чем у семантической похожести. </w:t>
      </w:r>
      <w:r>
        <w:t>А также,</w:t>
      </w:r>
      <w:r>
        <w:t xml:space="preserve"> как и у метрики </w:t>
      </w:r>
      <w:r>
        <w:rPr>
          <w:lang w:val="en-US"/>
        </w:rPr>
        <w:t>ROUGE</w:t>
      </w:r>
      <w:r w:rsidRPr="00DB493F">
        <w:t xml:space="preserve"> – </w:t>
      </w:r>
      <w:proofErr w:type="spellStart"/>
      <w:r>
        <w:rPr>
          <w:lang w:val="en-US"/>
        </w:rPr>
        <w:t>BERTScore</w:t>
      </w:r>
      <w:proofErr w:type="spellEnd"/>
      <w:r w:rsidRPr="00DB493F">
        <w:t xml:space="preserve"> </w:t>
      </w:r>
      <w:r>
        <w:t xml:space="preserve">вычисляет </w:t>
      </w:r>
      <w:r w:rsidRPr="00DB493F">
        <w:t>Precision</w:t>
      </w:r>
      <w:r>
        <w:t xml:space="preserve">, </w:t>
      </w:r>
      <w:proofErr w:type="spellStart"/>
      <w:r w:rsidRPr="00DB493F">
        <w:t>Recall</w:t>
      </w:r>
      <w:proofErr w:type="spellEnd"/>
      <w:r>
        <w:t xml:space="preserve"> и </w:t>
      </w:r>
      <w:r w:rsidRPr="00DB493F">
        <w:t>F1</w:t>
      </w:r>
      <w:r w:rsidRPr="000528D6">
        <w:t>.</w:t>
      </w:r>
    </w:p>
    <w:p w14:paraId="7561FD35" w14:textId="18294260" w:rsidR="000528D6" w:rsidRDefault="000528D6" w:rsidP="000528D6">
      <w:pPr>
        <w:pStyle w:val="2"/>
        <w:rPr>
          <w:lang w:val="en-US"/>
        </w:rPr>
      </w:pPr>
      <w:bookmarkStart w:id="25" w:name="_Toc173266517"/>
      <w:r>
        <w:rPr>
          <w:lang w:val="en-US"/>
        </w:rPr>
        <w:t>METEOR</w:t>
      </w:r>
      <w:bookmarkEnd w:id="25"/>
    </w:p>
    <w:p w14:paraId="7E9E135F" w14:textId="491665A9" w:rsidR="000528D6" w:rsidRPr="006E2F69" w:rsidRDefault="006E2F69" w:rsidP="000528D6">
      <w:pPr>
        <w:rPr>
          <w:lang w:val="en-US"/>
        </w:rPr>
      </w:pPr>
      <w:r w:rsidRPr="006E2F69">
        <w:rPr>
          <w:lang w:val="en-US"/>
        </w:rPr>
        <w:t xml:space="preserve">METEOR (Metric for Evaluation of Translation with Explicit </w:t>
      </w:r>
      <w:proofErr w:type="spellStart"/>
      <w:r w:rsidRPr="006E2F69">
        <w:rPr>
          <w:lang w:val="en-US"/>
        </w:rPr>
        <w:t>ORdering</w:t>
      </w:r>
      <w:proofErr w:type="spellEnd"/>
      <w:r w:rsidRPr="006E2F69">
        <w:rPr>
          <w:lang w:val="en-US"/>
        </w:rPr>
        <w:t xml:space="preserve">) – </w:t>
      </w:r>
      <w:r w:rsidRPr="006E2F69">
        <w:t>метрика</w:t>
      </w:r>
      <w:r w:rsidRPr="006E2F69">
        <w:rPr>
          <w:lang w:val="en-US"/>
        </w:rPr>
        <w:t xml:space="preserve"> </w:t>
      </w:r>
      <w:r w:rsidRPr="006E2F69">
        <w:t>качества</w:t>
      </w:r>
      <w:r w:rsidRPr="006E2F69">
        <w:rPr>
          <w:lang w:val="en-US"/>
        </w:rPr>
        <w:t xml:space="preserve"> </w:t>
      </w:r>
      <w:r w:rsidRPr="006E2F69">
        <w:t>машинного</w:t>
      </w:r>
      <w:r w:rsidRPr="006E2F69">
        <w:rPr>
          <w:lang w:val="en-US"/>
        </w:rPr>
        <w:t xml:space="preserve"> </w:t>
      </w:r>
      <w:r w:rsidRPr="006E2F69">
        <w:t>перевода</w:t>
      </w:r>
      <w:r w:rsidRPr="006E2F69">
        <w:rPr>
          <w:lang w:val="en-US"/>
        </w:rPr>
        <w:t>, </w:t>
      </w:r>
      <w:r w:rsidRPr="006E2F69">
        <w:t>предложенная</w:t>
      </w:r>
      <w:r w:rsidRPr="006E2F69">
        <w:rPr>
          <w:lang w:val="en-US"/>
        </w:rPr>
        <w:t xml:space="preserve"> Banerjee and Lavie </w:t>
      </w:r>
      <w:r w:rsidRPr="006E2F69">
        <w:t>в</w:t>
      </w:r>
      <w:r w:rsidRPr="006E2F69">
        <w:rPr>
          <w:lang w:val="en-US"/>
        </w:rPr>
        <w:t xml:space="preserve"> 2005.</w:t>
      </w:r>
    </w:p>
    <w:p w14:paraId="689797AA" w14:textId="1B46EEDD" w:rsidR="006E2F69" w:rsidRDefault="006E2F69" w:rsidP="000528D6">
      <w:r w:rsidRPr="006E2F69">
        <w:t>Оценка основана на подсчете совпадений отдельных слов (</w:t>
      </w:r>
      <w:proofErr w:type="spellStart"/>
      <w:r w:rsidRPr="006E2F69">
        <w:t>unigrams</w:t>
      </w:r>
      <w:proofErr w:type="spellEnd"/>
      <w:r w:rsidRPr="006E2F69">
        <w:t xml:space="preserve">), c расчетом </w:t>
      </w:r>
      <w:proofErr w:type="spellStart"/>
      <w:r w:rsidRPr="006E2F69">
        <w:t>precision</w:t>
      </w:r>
      <w:proofErr w:type="spellEnd"/>
      <w:r w:rsidRPr="006E2F69">
        <w:t xml:space="preserve">, </w:t>
      </w:r>
      <w:proofErr w:type="spellStart"/>
      <w:r w:rsidRPr="006E2F69">
        <w:t>recall</w:t>
      </w:r>
      <w:proofErr w:type="spellEnd"/>
      <w:r w:rsidRPr="006E2F69">
        <w:t>, а также обобщающего показателя гармонического среднего (</w:t>
      </w:r>
      <w:proofErr w:type="spellStart"/>
      <w:r w:rsidRPr="006E2F69">
        <w:t>Fmean</w:t>
      </w:r>
      <w:proofErr w:type="spellEnd"/>
      <w:r w:rsidRPr="006E2F69">
        <w:t>). В качестве совпадений учитываются не только точные соответствия слов (как в BLEU или ROUGE), но и наличие однокоренных слов или синонимов.</w:t>
      </w:r>
    </w:p>
    <w:p w14:paraId="366CAD90" w14:textId="6BDE0FC9" w:rsidR="006E2F69" w:rsidRDefault="006E2F69" w:rsidP="000528D6">
      <w:r w:rsidRPr="006E2F69">
        <w:t xml:space="preserve">Итоговая метрика METEOR рассчитывается путем применения к </w:t>
      </w:r>
      <w:proofErr w:type="spellStart"/>
      <w:r w:rsidRPr="006E2F69">
        <w:t>Fmean</w:t>
      </w:r>
      <w:proofErr w:type="spellEnd"/>
      <w:r w:rsidRPr="006E2F69">
        <w:t xml:space="preserve"> штрафа за малую длину либо отсутствие совпадающих n-</w:t>
      </w:r>
      <w:proofErr w:type="spellStart"/>
      <w:r w:rsidRPr="006E2F69">
        <w:t>grams</w:t>
      </w:r>
      <w:proofErr w:type="spellEnd"/>
      <w:r w:rsidRPr="006E2F69">
        <w:t>.</w:t>
      </w:r>
    </w:p>
    <w:p w14:paraId="03FDAD3C" w14:textId="187D24F3" w:rsidR="006E2F69" w:rsidRDefault="006E2F69" w:rsidP="000528D6">
      <w:r>
        <w:t>Могу</w:t>
      </w:r>
      <w:r w:rsidRPr="006E2F69">
        <w:t xml:space="preserve"> </w:t>
      </w:r>
      <w:r>
        <w:t xml:space="preserve">предположить, что метрика основана на объединении метрик </w:t>
      </w:r>
      <w:r>
        <w:rPr>
          <w:lang w:val="en-US"/>
        </w:rPr>
        <w:t>BLEU</w:t>
      </w:r>
      <w:r>
        <w:t xml:space="preserve"> и семантической похожести, </w:t>
      </w:r>
      <w:proofErr w:type="gramStart"/>
      <w:r>
        <w:t>т.е.</w:t>
      </w:r>
      <w:proofErr w:type="gramEnd"/>
      <w:r>
        <w:t xml:space="preserve"> учитываются точные совпадения, но и в то же время учитывается сходство смысла слов.</w:t>
      </w:r>
    </w:p>
    <w:p w14:paraId="191EF231" w14:textId="6FEAEA9F" w:rsidR="006E2F69" w:rsidRDefault="006E2F69" w:rsidP="006E2F69">
      <w:r>
        <w:t xml:space="preserve">Реализация метрики представлена на Рисунке </w:t>
      </w:r>
      <w:r>
        <w:t>10</w:t>
      </w:r>
      <w:r>
        <w:t>.</w:t>
      </w:r>
    </w:p>
    <w:p w14:paraId="05781AF1" w14:textId="77777777" w:rsidR="006A1CFE" w:rsidRDefault="006A1CFE" w:rsidP="006A1CFE">
      <w:pPr>
        <w:keepNext/>
        <w:jc w:val="center"/>
      </w:pPr>
      <w:r w:rsidRPr="006A1CFE">
        <w:lastRenderedPageBreak/>
        <w:drawing>
          <wp:inline distT="0" distB="0" distL="0" distR="0" wp14:anchorId="29B9F156" wp14:editId="5A491679">
            <wp:extent cx="5940425" cy="5387975"/>
            <wp:effectExtent l="0" t="0" r="0" b="0"/>
            <wp:docPr id="104819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97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C6E1" w14:textId="76D4FBEA" w:rsidR="006A1CFE" w:rsidRPr="00B96979" w:rsidRDefault="006A1CFE" w:rsidP="006A1CFE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F6F14">
        <w:rPr>
          <w:noProof/>
        </w:rPr>
        <w:t>10</w:t>
      </w:r>
      <w:r>
        <w:fldChar w:fldCharType="end"/>
      </w:r>
      <w:r>
        <w:t xml:space="preserve"> </w:t>
      </w:r>
      <w:r w:rsidRPr="00F90DAF">
        <w:t xml:space="preserve">Реализация метрики </w:t>
      </w:r>
      <w:r>
        <w:rPr>
          <w:lang w:val="en-US"/>
        </w:rPr>
        <w:t>METEOR</w:t>
      </w:r>
    </w:p>
    <w:p w14:paraId="7BCD96CB" w14:textId="069BDFC6" w:rsidR="006E2F69" w:rsidRPr="002324B9" w:rsidRDefault="006A1CFE" w:rsidP="000528D6">
      <w:r>
        <w:t xml:space="preserve">Благодаря тому, что </w:t>
      </w:r>
      <w:r w:rsidR="002324B9">
        <w:t xml:space="preserve">метрика используем семантическую похожесть значение этой метрики получается гораздо выше, чем у метрики </w:t>
      </w:r>
      <w:r w:rsidR="002324B9">
        <w:rPr>
          <w:lang w:val="en-US"/>
        </w:rPr>
        <w:t>BLEU</w:t>
      </w:r>
      <w:r w:rsidR="002324B9" w:rsidRPr="002324B9">
        <w:t xml:space="preserve">, </w:t>
      </w:r>
      <w:r w:rsidR="002324B9">
        <w:t xml:space="preserve">хотя их смысл и похож, и различие как раз в семантической близости. Но если сравнить с семантической похожестью, то результаты будут гораздо хуже, ведь точных совпадений гораздо меньше. И на самом деле этот результат мне больше по душе, ведь семантическая похожесть </w:t>
      </w:r>
      <w:r w:rsidR="002324B9" w:rsidRPr="002324B9">
        <w:t>‘</w:t>
      </w:r>
      <w:r w:rsidR="002324B9">
        <w:t>не знаю</w:t>
      </w:r>
      <w:r w:rsidR="002324B9" w:rsidRPr="002324B9">
        <w:t>’</w:t>
      </w:r>
      <w:r w:rsidR="002324B9">
        <w:t xml:space="preserve"> и ответа эксперта была примерно равна 0,4; а в метрике </w:t>
      </w:r>
      <w:r w:rsidR="002324B9">
        <w:rPr>
          <w:lang w:val="en-US"/>
        </w:rPr>
        <w:t>METEOR</w:t>
      </w:r>
      <w:r w:rsidR="002324B9">
        <w:t xml:space="preserve"> – 0,002.</w:t>
      </w:r>
    </w:p>
    <w:p w14:paraId="29BDCB8B" w14:textId="4682EBFC" w:rsidR="000528D6" w:rsidRPr="006E2F69" w:rsidRDefault="000528D6" w:rsidP="000528D6">
      <w:pPr>
        <w:pStyle w:val="2"/>
      </w:pPr>
      <w:bookmarkStart w:id="26" w:name="_Toc173266518"/>
      <w:r>
        <w:rPr>
          <w:lang w:val="en-US"/>
        </w:rPr>
        <w:t>TER</w:t>
      </w:r>
      <w:bookmarkEnd w:id="26"/>
    </w:p>
    <w:p w14:paraId="68675D0E" w14:textId="2F18D431" w:rsidR="002324B9" w:rsidRPr="002324B9" w:rsidRDefault="002324B9" w:rsidP="002324B9">
      <w:r w:rsidRPr="002324B9">
        <w:t xml:space="preserve">TER (Translation </w:t>
      </w:r>
      <w:proofErr w:type="spellStart"/>
      <w:r w:rsidRPr="002324B9">
        <w:t>Edit</w:t>
      </w:r>
      <w:proofErr w:type="spellEnd"/>
      <w:r w:rsidRPr="002324B9">
        <w:t xml:space="preserve"> Rate) – метрика качества машинного перевода, предложенная </w:t>
      </w:r>
      <w:proofErr w:type="spellStart"/>
      <w:r w:rsidRPr="002324B9">
        <w:t>Snover</w:t>
      </w:r>
      <w:proofErr w:type="spellEnd"/>
      <w:r w:rsidRPr="002324B9">
        <w:t xml:space="preserve"> </w:t>
      </w:r>
      <w:proofErr w:type="spellStart"/>
      <w:r w:rsidRPr="002324B9">
        <w:t>et</w:t>
      </w:r>
      <w:proofErr w:type="spellEnd"/>
      <w:r w:rsidRPr="002324B9">
        <w:t xml:space="preserve"> </w:t>
      </w:r>
      <w:proofErr w:type="spellStart"/>
      <w:r w:rsidRPr="002324B9">
        <w:t>al</w:t>
      </w:r>
      <w:proofErr w:type="spellEnd"/>
      <w:r w:rsidRPr="002324B9">
        <w:t>. в 2006. Основана на подсчете минимального числа правок, требуемых для приведения машинного перевода в полное соответствие наиболее близкому эталонному переводу. Подсчет числа правок автоматизирован.</w:t>
      </w:r>
    </w:p>
    <w:p w14:paraId="6069E13D" w14:textId="77777777" w:rsidR="002324B9" w:rsidRDefault="002324B9" w:rsidP="002324B9">
      <w:r w:rsidRPr="002324B9">
        <w:lastRenderedPageBreak/>
        <w:t>Итоговый показатель TER определяется путем деления числа требуемых правок на усредненную по всем эталонам длину предложения:</w:t>
      </w:r>
    </w:p>
    <w:p w14:paraId="6470126F" w14:textId="3733002D" w:rsidR="002324B9" w:rsidRPr="002324B9" w:rsidRDefault="002324B9" w:rsidP="002324B9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en-US"/>
            </w:rPr>
            <m:t>ER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# </m:t>
              </m:r>
              <m:r>
                <w:rPr>
                  <w:rFonts w:ascii="Cambria Math" w:hAnsi="Cambria Math"/>
                  <w:lang w:val="en-US"/>
                </w:rPr>
                <m:t>of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edits</m:t>
              </m:r>
            </m:num>
            <m:den>
              <m:r>
                <w:rPr>
                  <w:rFonts w:ascii="Cambria Math" w:hAnsi="Cambria Math"/>
                  <w:lang w:val="en-US"/>
                </w:rPr>
                <m:t>average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# </m:t>
              </m:r>
              <m:r>
                <w:rPr>
                  <w:rFonts w:ascii="Cambria Math" w:hAnsi="Cambria Math"/>
                  <w:lang w:val="en-US"/>
                </w:rPr>
                <m:t>of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refrence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words</m:t>
              </m:r>
            </m:den>
          </m:f>
        </m:oMath>
      </m:oMathPara>
    </w:p>
    <w:p w14:paraId="55793B5E" w14:textId="11B35824" w:rsidR="002324B9" w:rsidRDefault="002324B9" w:rsidP="002324B9">
      <w:r>
        <w:t xml:space="preserve">Реализация метрики представлена на Рисунке </w:t>
      </w:r>
      <w:r>
        <w:t>11.</w:t>
      </w:r>
    </w:p>
    <w:p w14:paraId="23FA4660" w14:textId="77777777" w:rsidR="00717371" w:rsidRDefault="002324B9" w:rsidP="00717371">
      <w:pPr>
        <w:keepNext/>
        <w:jc w:val="center"/>
      </w:pPr>
      <w:r w:rsidRPr="002324B9">
        <w:drawing>
          <wp:inline distT="0" distB="0" distL="0" distR="0" wp14:anchorId="32E3DB6E" wp14:editId="6A65DF67">
            <wp:extent cx="5324475" cy="2876550"/>
            <wp:effectExtent l="0" t="0" r="9525" b="0"/>
            <wp:docPr id="516672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729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2EB1" w14:textId="5739CA57" w:rsidR="002324B9" w:rsidRDefault="00717371" w:rsidP="00717371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F6F14">
        <w:rPr>
          <w:noProof/>
        </w:rPr>
        <w:t>11</w:t>
      </w:r>
      <w:r>
        <w:fldChar w:fldCharType="end"/>
      </w:r>
      <w:r>
        <w:rPr>
          <w:lang w:val="en-US"/>
        </w:rPr>
        <w:t xml:space="preserve"> </w:t>
      </w:r>
      <w:r w:rsidRPr="00120DED">
        <w:t xml:space="preserve">Реализация метрики </w:t>
      </w:r>
      <w:r>
        <w:rPr>
          <w:lang w:val="en-US"/>
        </w:rPr>
        <w:t>TER</w:t>
      </w:r>
    </w:p>
    <w:p w14:paraId="34C1F31C" w14:textId="6EB82B9D" w:rsidR="002324B9" w:rsidRDefault="00C762D2" w:rsidP="002324B9">
      <w:pPr>
        <w:rPr>
          <w:lang w:val="en-US"/>
        </w:rPr>
      </w:pPr>
      <w:r>
        <w:rPr>
          <w:lang w:val="en-US"/>
        </w:rPr>
        <w:t xml:space="preserve">‘score’ – score TER = </w:t>
      </w:r>
      <w:r w:rsidRPr="00C762D2">
        <w:rPr>
          <w:lang w:val="en-US"/>
        </w:rPr>
        <w:t>(</w:t>
      </w:r>
      <w:proofErr w:type="spellStart"/>
      <w:r w:rsidRPr="00C762D2">
        <w:rPr>
          <w:lang w:val="en-US"/>
        </w:rPr>
        <w:t>num_edits</w:t>
      </w:r>
      <w:proofErr w:type="spellEnd"/>
      <w:r w:rsidRPr="00C762D2">
        <w:rPr>
          <w:lang w:val="en-US"/>
        </w:rPr>
        <w:t xml:space="preserve"> / </w:t>
      </w:r>
      <w:proofErr w:type="spellStart"/>
      <w:r w:rsidRPr="00C762D2">
        <w:rPr>
          <w:lang w:val="en-US"/>
        </w:rPr>
        <w:t>sum_ref_lengths</w:t>
      </w:r>
      <w:proofErr w:type="spellEnd"/>
      <w:r w:rsidRPr="00C762D2">
        <w:rPr>
          <w:lang w:val="en-US"/>
        </w:rPr>
        <w:t xml:space="preserve"> * 100)</w:t>
      </w:r>
    </w:p>
    <w:p w14:paraId="25862576" w14:textId="11118B4B" w:rsidR="00C762D2" w:rsidRDefault="00C762D2" w:rsidP="002324B9">
      <w:pPr>
        <w:rPr>
          <w:lang w:val="en-US"/>
        </w:rPr>
      </w:pPr>
      <w:r>
        <w:rPr>
          <w:lang w:val="en-US"/>
        </w:rPr>
        <w:t>‘</w:t>
      </w:r>
      <w:proofErr w:type="spellStart"/>
      <w:proofErr w:type="gramStart"/>
      <w:r w:rsidRPr="00C762D2">
        <w:t>num</w:t>
      </w:r>
      <w:proofErr w:type="gramEnd"/>
      <w:r w:rsidRPr="00C762D2">
        <w:t>_edits</w:t>
      </w:r>
      <w:proofErr w:type="spellEnd"/>
      <w:r>
        <w:rPr>
          <w:lang w:val="en-US"/>
        </w:rPr>
        <w:t>’</w:t>
      </w:r>
      <w:r w:rsidRPr="00C762D2">
        <w:t> </w:t>
      </w:r>
      <w:r w:rsidRPr="00C762D2">
        <w:t xml:space="preserve">- </w:t>
      </w:r>
      <w:r w:rsidRPr="00C762D2">
        <w:t>совокупное количество правок</w:t>
      </w:r>
    </w:p>
    <w:p w14:paraId="0EBD8AF2" w14:textId="3E03AA22" w:rsidR="00C762D2" w:rsidRDefault="00C762D2" w:rsidP="002324B9">
      <w:pPr>
        <w:rPr>
          <w:lang w:val="en-US"/>
        </w:rPr>
      </w:pPr>
      <w:r w:rsidRPr="00C762D2">
        <w:t>‘</w:t>
      </w:r>
      <w:proofErr w:type="spellStart"/>
      <w:r w:rsidRPr="00C762D2">
        <w:t>ref_length</w:t>
      </w:r>
      <w:proofErr w:type="spellEnd"/>
      <w:r w:rsidRPr="00C762D2">
        <w:t>’</w:t>
      </w:r>
      <w:r w:rsidRPr="00C762D2">
        <w:t> </w:t>
      </w:r>
      <w:r w:rsidRPr="00C762D2">
        <w:t xml:space="preserve">- </w:t>
      </w:r>
      <w:r w:rsidRPr="00C762D2">
        <w:t>совокупная средняя эталонная длина</w:t>
      </w:r>
    </w:p>
    <w:p w14:paraId="49529E3A" w14:textId="438D5174" w:rsidR="000528D6" w:rsidRDefault="00C762D2" w:rsidP="00C762D2">
      <w:r>
        <w:t xml:space="preserve">Если </w:t>
      </w:r>
      <w:r>
        <w:rPr>
          <w:lang w:val="en-US"/>
        </w:rPr>
        <w:t>score</w:t>
      </w:r>
      <w:r w:rsidRPr="00C762D2">
        <w:t xml:space="preserve"> = 0, </w:t>
      </w:r>
      <w:r>
        <w:t>значит никаких правок не понадобилось.</w:t>
      </w:r>
      <w:r w:rsidRPr="00C762D2">
        <w:t xml:space="preserve"> </w:t>
      </w:r>
      <w:r>
        <w:t xml:space="preserve">Чем выше значение </w:t>
      </w:r>
      <w:r>
        <w:rPr>
          <w:lang w:val="en-US"/>
        </w:rPr>
        <w:t>score</w:t>
      </w:r>
      <w:r w:rsidRPr="00C762D2">
        <w:t xml:space="preserve">, </w:t>
      </w:r>
      <w:r>
        <w:t>тем хуже.</w:t>
      </w:r>
      <w:r>
        <w:t xml:space="preserve"> Если </w:t>
      </w:r>
      <w:r>
        <w:rPr>
          <w:lang w:val="en-US"/>
        </w:rPr>
        <w:t>score</w:t>
      </w:r>
      <w:r w:rsidRPr="00C762D2">
        <w:t xml:space="preserve"> </w:t>
      </w:r>
      <w:r>
        <w:t xml:space="preserve">больше 100, то совокупное число правок </w:t>
      </w:r>
      <w:proofErr w:type="spellStart"/>
      <w:r w:rsidRPr="00C762D2">
        <w:t>num_edits</w:t>
      </w:r>
      <w:proofErr w:type="spellEnd"/>
      <w:r>
        <w:t xml:space="preserve"> превышает совокупную длину ссылок </w:t>
      </w:r>
      <w:proofErr w:type="spellStart"/>
      <w:r w:rsidRPr="00C762D2">
        <w:t>ref_length</w:t>
      </w:r>
      <w:proofErr w:type="spellEnd"/>
      <w:r>
        <w:t>.</w:t>
      </w:r>
    </w:p>
    <w:p w14:paraId="3CDFF751" w14:textId="6C11B267" w:rsidR="00C762D2" w:rsidRPr="00C762D2" w:rsidRDefault="00C762D2" w:rsidP="00C762D2">
      <w:r>
        <w:t>В данном случае оценка метрикой модели очень даже плохая, но опять же, для реализации метрики были взяты лишь первые 3 вопроса из одной из самых ранних моделей.</w:t>
      </w:r>
    </w:p>
    <w:p w14:paraId="72434375" w14:textId="77777777" w:rsidR="000528D6" w:rsidRPr="00C762D2" w:rsidRDefault="000528D6" w:rsidP="000528D6">
      <w:pPr>
        <w:pStyle w:val="2"/>
      </w:pPr>
      <w:bookmarkStart w:id="27" w:name="_Toc173266519"/>
      <w:proofErr w:type="spellStart"/>
      <w:r w:rsidRPr="006E2F69">
        <w:rPr>
          <w:lang w:val="en-US"/>
        </w:rPr>
        <w:t>chrF</w:t>
      </w:r>
      <w:proofErr w:type="spellEnd"/>
      <w:r w:rsidRPr="00C762D2">
        <w:t xml:space="preserve">, </w:t>
      </w:r>
      <w:proofErr w:type="spellStart"/>
      <w:r w:rsidRPr="006E2F69">
        <w:rPr>
          <w:lang w:val="en-US"/>
        </w:rPr>
        <w:t>chrF</w:t>
      </w:r>
      <w:proofErr w:type="spellEnd"/>
      <w:r w:rsidRPr="00C762D2">
        <w:t>++</w:t>
      </w:r>
      <w:bookmarkEnd w:id="27"/>
    </w:p>
    <w:p w14:paraId="6445FDB0" w14:textId="513D4770" w:rsidR="00717371" w:rsidRPr="00717371" w:rsidRDefault="00717371" w:rsidP="00717371">
      <w:proofErr w:type="spellStart"/>
      <w:r w:rsidRPr="00717371">
        <w:t>chrF</w:t>
      </w:r>
      <w:proofErr w:type="spellEnd"/>
      <w:r w:rsidRPr="00717371">
        <w:t> (</w:t>
      </w:r>
      <w:proofErr w:type="spellStart"/>
      <w:r w:rsidRPr="00717371">
        <w:rPr>
          <w:b/>
          <w:bCs/>
        </w:rPr>
        <w:t>c</w:t>
      </w:r>
      <w:r w:rsidRPr="00717371">
        <w:t>orrelations</w:t>
      </w:r>
      <w:proofErr w:type="spellEnd"/>
      <w:r w:rsidRPr="00717371">
        <w:t xml:space="preserve"> </w:t>
      </w:r>
      <w:proofErr w:type="spellStart"/>
      <w:r w:rsidRPr="00717371">
        <w:t>with</w:t>
      </w:r>
      <w:proofErr w:type="spellEnd"/>
      <w:r w:rsidRPr="00717371">
        <w:t> </w:t>
      </w:r>
      <w:proofErr w:type="spellStart"/>
      <w:r w:rsidRPr="00717371">
        <w:rPr>
          <w:b/>
          <w:bCs/>
        </w:rPr>
        <w:t>h</w:t>
      </w:r>
      <w:r w:rsidRPr="00717371">
        <w:t>uman</w:t>
      </w:r>
      <w:proofErr w:type="spellEnd"/>
      <w:r w:rsidRPr="00717371">
        <w:t> </w:t>
      </w:r>
      <w:proofErr w:type="spellStart"/>
      <w:r w:rsidRPr="00717371">
        <w:rPr>
          <w:b/>
          <w:bCs/>
        </w:rPr>
        <w:t>r</w:t>
      </w:r>
      <w:r w:rsidRPr="00717371">
        <w:t>ankings</w:t>
      </w:r>
      <w:proofErr w:type="spellEnd"/>
      <w:r w:rsidRPr="00717371">
        <w:t xml:space="preserve"> </w:t>
      </w:r>
      <w:proofErr w:type="spellStart"/>
      <w:r w:rsidRPr="00717371">
        <w:t>for</w:t>
      </w:r>
      <w:proofErr w:type="spellEnd"/>
      <w:r w:rsidRPr="00717371">
        <w:t xml:space="preserve"> 6-gram </w:t>
      </w:r>
      <w:r w:rsidRPr="00717371">
        <w:rPr>
          <w:b/>
          <w:bCs/>
        </w:rPr>
        <w:t>F</w:t>
      </w:r>
      <w:r w:rsidRPr="00717371">
        <w:t>1-score) – метрика качества машинного перевода, предложенная </w:t>
      </w:r>
      <w:proofErr w:type="spellStart"/>
      <w:r w:rsidRPr="00717371">
        <w:t>Maja</w:t>
      </w:r>
      <w:proofErr w:type="spellEnd"/>
      <w:r w:rsidRPr="00717371">
        <w:t xml:space="preserve"> </w:t>
      </w:r>
      <w:proofErr w:type="spellStart"/>
      <w:r w:rsidRPr="00717371">
        <w:t>Popovic</w:t>
      </w:r>
      <w:proofErr w:type="spellEnd"/>
      <w:r w:rsidRPr="00717371">
        <w:t xml:space="preserve"> в 2015, затем была усовершенствована ею же до </w:t>
      </w:r>
      <w:proofErr w:type="spellStart"/>
      <w:r w:rsidRPr="00717371">
        <w:t>chrF</w:t>
      </w:r>
      <w:proofErr w:type="spellEnd"/>
      <w:r w:rsidRPr="00717371">
        <w:t>++ в 2017.</w:t>
      </w:r>
    </w:p>
    <w:p w14:paraId="6C223C2D" w14:textId="77777777" w:rsidR="00717371" w:rsidRPr="00717371" w:rsidRDefault="00717371" w:rsidP="00717371">
      <w:proofErr w:type="spellStart"/>
      <w:r w:rsidRPr="00717371">
        <w:lastRenderedPageBreak/>
        <w:t>chrF</w:t>
      </w:r>
      <w:proofErr w:type="spellEnd"/>
      <w:r w:rsidRPr="00717371">
        <w:t xml:space="preserve"> основана на подсчете совпадений последовательно идущих символов (</w:t>
      </w:r>
      <w:proofErr w:type="spellStart"/>
      <w:r w:rsidRPr="00717371">
        <w:t>character</w:t>
      </w:r>
      <w:proofErr w:type="spellEnd"/>
      <w:r w:rsidRPr="00717371">
        <w:t xml:space="preserve"> n-</w:t>
      </w:r>
      <w:proofErr w:type="spellStart"/>
      <w:r w:rsidRPr="00717371">
        <w:t>grams</w:t>
      </w:r>
      <w:proofErr w:type="spellEnd"/>
      <w:r w:rsidRPr="00717371">
        <w:t xml:space="preserve"> – в отличие от </w:t>
      </w:r>
      <w:proofErr w:type="spellStart"/>
      <w:r w:rsidRPr="00717371">
        <w:t>token</w:t>
      </w:r>
      <w:proofErr w:type="spellEnd"/>
      <w:r w:rsidRPr="00717371">
        <w:t xml:space="preserve"> n-</w:t>
      </w:r>
      <w:proofErr w:type="spellStart"/>
      <w:r w:rsidRPr="00717371">
        <w:t>grams</w:t>
      </w:r>
      <w:proofErr w:type="spellEnd"/>
      <w:r w:rsidRPr="00717371">
        <w:t xml:space="preserve"> для ROUGE) в машинном и эталонном переводах.</w:t>
      </w:r>
    </w:p>
    <w:p w14:paraId="786B721F" w14:textId="77777777" w:rsidR="00717371" w:rsidRPr="00717371" w:rsidRDefault="00717371" w:rsidP="00717371">
      <w:proofErr w:type="spellStart"/>
      <w:r w:rsidRPr="00717371">
        <w:t>chrF</w:t>
      </w:r>
      <w:proofErr w:type="spellEnd"/>
      <w:r w:rsidRPr="00717371">
        <w:t>++ учитывает как совпадения последовательно идущих символов, так и совпадения последовательно идущих слов.</w:t>
      </w:r>
    </w:p>
    <w:p w14:paraId="4D05FF21" w14:textId="77777777" w:rsidR="00717371" w:rsidRDefault="00717371" w:rsidP="00717371">
      <w:r w:rsidRPr="00717371">
        <w:t xml:space="preserve">В качестве итоговой метрики </w:t>
      </w:r>
      <w:proofErr w:type="spellStart"/>
      <w:r w:rsidRPr="00717371">
        <w:t>chrF</w:t>
      </w:r>
      <w:proofErr w:type="spellEnd"/>
      <w:r w:rsidRPr="00717371">
        <w:t xml:space="preserve"> и </w:t>
      </w:r>
      <w:proofErr w:type="spellStart"/>
      <w:r w:rsidRPr="00717371">
        <w:t>chrF</w:t>
      </w:r>
      <w:proofErr w:type="spellEnd"/>
      <w:r w:rsidRPr="00717371">
        <w:t>++ выступает параметр F1.</w:t>
      </w:r>
    </w:p>
    <w:p w14:paraId="0F9C0087" w14:textId="4D04313F" w:rsidR="00D31DBB" w:rsidRPr="00717371" w:rsidRDefault="00D31DBB" w:rsidP="00717371">
      <w:r>
        <w:t>Реализация метрики представлена на Рисунке 1</w:t>
      </w:r>
      <w:r>
        <w:t>2.</w:t>
      </w:r>
    </w:p>
    <w:p w14:paraId="57A4A264" w14:textId="77777777" w:rsidR="00D31DBB" w:rsidRDefault="00717371" w:rsidP="00D31DBB">
      <w:pPr>
        <w:keepNext/>
        <w:jc w:val="center"/>
      </w:pPr>
      <w:r w:rsidRPr="00717371">
        <w:drawing>
          <wp:inline distT="0" distB="0" distL="0" distR="0" wp14:anchorId="65899545" wp14:editId="6A305281">
            <wp:extent cx="5791200" cy="2000250"/>
            <wp:effectExtent l="0" t="0" r="0" b="0"/>
            <wp:docPr id="424408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081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1BF8" w14:textId="6DA69AC0" w:rsidR="000528D6" w:rsidRPr="00C762D2" w:rsidRDefault="00D31DBB" w:rsidP="00D31DBB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F6F14">
        <w:rPr>
          <w:noProof/>
        </w:rPr>
        <w:t>12</w:t>
      </w:r>
      <w:r>
        <w:fldChar w:fldCharType="end"/>
      </w:r>
      <w:r>
        <w:t xml:space="preserve"> </w:t>
      </w:r>
      <w:r w:rsidRPr="00756A57">
        <w:t xml:space="preserve">Реализация метрики </w:t>
      </w:r>
      <w:proofErr w:type="spellStart"/>
      <w:r>
        <w:rPr>
          <w:lang w:val="en-US"/>
        </w:rPr>
        <w:t>chrF</w:t>
      </w:r>
      <w:proofErr w:type="spellEnd"/>
    </w:p>
    <w:p w14:paraId="4CF09A8D" w14:textId="036F5468" w:rsidR="000528D6" w:rsidRPr="006F6F14" w:rsidRDefault="00717371" w:rsidP="000528D6">
      <w:r w:rsidRPr="006F6F14">
        <w:t>‘</w:t>
      </w:r>
      <w:r>
        <w:rPr>
          <w:lang w:val="en-US"/>
        </w:rPr>
        <w:t>score</w:t>
      </w:r>
      <w:r w:rsidRPr="006F6F14">
        <w:t xml:space="preserve">’ – </w:t>
      </w:r>
      <w:r>
        <w:rPr>
          <w:lang w:val="en-US"/>
        </w:rPr>
        <w:t>score</w:t>
      </w:r>
      <w:r w:rsidRPr="006F6F14">
        <w:t xml:space="preserve"> </w:t>
      </w:r>
      <w:proofErr w:type="spellStart"/>
      <w:r w:rsidRPr="00717371">
        <w:t>chrF</w:t>
      </w:r>
      <w:proofErr w:type="spellEnd"/>
      <w:r w:rsidRPr="00717371">
        <w:t> (</w:t>
      </w:r>
      <w:proofErr w:type="spellStart"/>
      <w:r w:rsidRPr="00717371">
        <w:t>chrF</w:t>
      </w:r>
      <w:proofErr w:type="spellEnd"/>
      <w:r w:rsidRPr="00717371">
        <w:t>++)</w:t>
      </w:r>
    </w:p>
    <w:p w14:paraId="38D3954D" w14:textId="41738F0F" w:rsidR="00717371" w:rsidRDefault="00717371" w:rsidP="000528D6">
      <w:r w:rsidRPr="00717371">
        <w:t>‘</w:t>
      </w:r>
      <w:r>
        <w:rPr>
          <w:lang w:val="en-US"/>
        </w:rPr>
        <w:t>char</w:t>
      </w:r>
      <w:r w:rsidRPr="00717371">
        <w:t>_</w:t>
      </w:r>
      <w:r>
        <w:rPr>
          <w:lang w:val="en-US"/>
        </w:rPr>
        <w:t>order</w:t>
      </w:r>
      <w:r w:rsidRPr="00717371">
        <w:t>’</w:t>
      </w:r>
      <w:r>
        <w:t xml:space="preserve"> – порядок символов в </w:t>
      </w:r>
      <w:r>
        <w:rPr>
          <w:lang w:val="en-US"/>
        </w:rPr>
        <w:t>n</w:t>
      </w:r>
      <w:r w:rsidRPr="00717371">
        <w:t>-</w:t>
      </w:r>
      <w:r>
        <w:t>граммах (по умолчанию установлено на 6)</w:t>
      </w:r>
    </w:p>
    <w:p w14:paraId="49BA732C" w14:textId="0041F03D" w:rsidR="00717371" w:rsidRDefault="00717371" w:rsidP="00717371">
      <w:r w:rsidRPr="00717371">
        <w:t>‘</w:t>
      </w:r>
      <w:r>
        <w:rPr>
          <w:lang w:val="en-US"/>
        </w:rPr>
        <w:t>word</w:t>
      </w:r>
      <w:r w:rsidRPr="00717371">
        <w:t>_</w:t>
      </w:r>
      <w:r>
        <w:rPr>
          <w:lang w:val="en-US"/>
        </w:rPr>
        <w:t>order</w:t>
      </w:r>
      <w:r w:rsidRPr="00717371">
        <w:t xml:space="preserve">’ – </w:t>
      </w:r>
      <w:r>
        <w:t xml:space="preserve">порядок слов в </w:t>
      </w:r>
      <w:r>
        <w:rPr>
          <w:lang w:val="en-US"/>
        </w:rPr>
        <w:t>n</w:t>
      </w:r>
      <w:r w:rsidRPr="00717371">
        <w:t>-</w:t>
      </w:r>
      <w:r>
        <w:t>граммах (</w:t>
      </w:r>
      <w:r>
        <w:t xml:space="preserve">по умолчанию установлено на </w:t>
      </w:r>
      <w:r>
        <w:t xml:space="preserve">0, если значение = 2, то метрика называется </w:t>
      </w:r>
      <w:proofErr w:type="spellStart"/>
      <w:r w:rsidRPr="00717371">
        <w:t>chrF</w:t>
      </w:r>
      <w:proofErr w:type="spellEnd"/>
      <w:r w:rsidRPr="00717371">
        <w:t>++</w:t>
      </w:r>
      <w:r>
        <w:t>)</w:t>
      </w:r>
    </w:p>
    <w:p w14:paraId="22B74119" w14:textId="3B4E08C6" w:rsidR="00717371" w:rsidRPr="00717371" w:rsidRDefault="00717371" w:rsidP="00717371">
      <w:r w:rsidRPr="00717371">
        <w:t>‘</w:t>
      </w:r>
      <w:r>
        <w:rPr>
          <w:lang w:val="en-US"/>
        </w:rPr>
        <w:t>beta</w:t>
      </w:r>
      <w:r w:rsidRPr="00717371">
        <w:t xml:space="preserve">’ – </w:t>
      </w:r>
      <w:r>
        <w:t xml:space="preserve">определяет важность точности и </w:t>
      </w:r>
      <w:proofErr w:type="spellStart"/>
      <w:r>
        <w:t>повторяемовть</w:t>
      </w:r>
      <w:proofErr w:type="spellEnd"/>
      <w:r>
        <w:t xml:space="preserve"> (</w:t>
      </w:r>
      <w:r>
        <w:t>по умолчанию установле</w:t>
      </w:r>
      <w:r>
        <w:t>н на 2)</w:t>
      </w:r>
    </w:p>
    <w:p w14:paraId="4D61F151" w14:textId="0D3E8F4A" w:rsidR="00717371" w:rsidRDefault="00717371" w:rsidP="00717371">
      <w:pPr>
        <w:pStyle w:val="1"/>
      </w:pPr>
      <w:r>
        <w:t xml:space="preserve"> </w:t>
      </w:r>
      <w:bookmarkStart w:id="28" w:name="_Toc173266520"/>
      <w:r>
        <w:t>Результат</w:t>
      </w:r>
      <w:bookmarkEnd w:id="28"/>
    </w:p>
    <w:p w14:paraId="1B31EDE5" w14:textId="5D828936" w:rsidR="00D31DBB" w:rsidRDefault="005F46A3" w:rsidP="00717371">
      <w:pPr>
        <w:rPr>
          <w:lang w:val="en-US"/>
        </w:rPr>
      </w:pPr>
      <w:r>
        <w:t>По окончанию практики попросил у коллег модель, которая получилась у них по заданию и запустил метрики на ответах, полученных с помощью их модели</w:t>
      </w:r>
      <w:r w:rsidR="00D31DBB">
        <w:t xml:space="preserve">. Результаты модели по разным метрикам представлены на рисунках </w:t>
      </w:r>
      <w:proofErr w:type="gramStart"/>
      <w:r w:rsidR="00D31DBB">
        <w:rPr>
          <w:lang w:val="en-US"/>
        </w:rPr>
        <w:t>13-</w:t>
      </w:r>
      <w:r w:rsidR="006F6F14">
        <w:rPr>
          <w:lang w:val="en-US"/>
        </w:rPr>
        <w:t>19</w:t>
      </w:r>
      <w:proofErr w:type="gramEnd"/>
      <w:r w:rsidR="00D31DBB">
        <w:rPr>
          <w:lang w:val="en-US"/>
        </w:rPr>
        <w:t>.</w:t>
      </w:r>
    </w:p>
    <w:p w14:paraId="154F35AC" w14:textId="77777777" w:rsidR="006F6F14" w:rsidRDefault="00D31DBB" w:rsidP="006F6F14">
      <w:pPr>
        <w:keepNext/>
        <w:jc w:val="center"/>
      </w:pPr>
      <w:r w:rsidRPr="00D31DBB">
        <w:rPr>
          <w:lang w:val="en-US"/>
        </w:rPr>
        <w:lastRenderedPageBreak/>
        <w:drawing>
          <wp:inline distT="0" distB="0" distL="0" distR="0" wp14:anchorId="23F6E4E8" wp14:editId="578019E9">
            <wp:extent cx="5940425" cy="3255645"/>
            <wp:effectExtent l="0" t="0" r="0" b="0"/>
            <wp:docPr id="960354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545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06DA" w14:textId="79182AC6" w:rsidR="00D31DBB" w:rsidRDefault="006F6F14" w:rsidP="006F6F14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lang w:val="en-US"/>
        </w:rPr>
        <w:t xml:space="preserve"> BLEU</w:t>
      </w:r>
    </w:p>
    <w:p w14:paraId="663E95F5" w14:textId="77777777" w:rsidR="006F6F14" w:rsidRDefault="00A761D8" w:rsidP="006F6F14">
      <w:pPr>
        <w:keepNext/>
        <w:jc w:val="center"/>
      </w:pPr>
      <w:r w:rsidRPr="00A761D8">
        <w:rPr>
          <w:lang w:val="en-US"/>
        </w:rPr>
        <w:drawing>
          <wp:inline distT="0" distB="0" distL="0" distR="0" wp14:anchorId="1E78AF00" wp14:editId="5822C36F">
            <wp:extent cx="5940425" cy="2824480"/>
            <wp:effectExtent l="0" t="0" r="0" b="0"/>
            <wp:docPr id="1346195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954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9900" w14:textId="2B97DC6C" w:rsidR="00D31DBB" w:rsidRDefault="006F6F14" w:rsidP="006F6F14">
      <w:pPr>
        <w:pStyle w:val="a9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lang w:val="en-US"/>
        </w:rPr>
        <w:t xml:space="preserve"> ROUGE</w:t>
      </w:r>
    </w:p>
    <w:p w14:paraId="14ABB7DA" w14:textId="77777777" w:rsidR="006F6F14" w:rsidRDefault="00A761D8" w:rsidP="006F6F14">
      <w:pPr>
        <w:keepNext/>
        <w:jc w:val="center"/>
      </w:pPr>
      <w:r w:rsidRPr="00A761D8">
        <w:rPr>
          <w:lang w:val="en-US"/>
        </w:rPr>
        <w:lastRenderedPageBreak/>
        <w:drawing>
          <wp:inline distT="0" distB="0" distL="0" distR="0" wp14:anchorId="23E80643" wp14:editId="6420E98C">
            <wp:extent cx="5940425" cy="4164965"/>
            <wp:effectExtent l="0" t="0" r="0" b="0"/>
            <wp:docPr id="140787597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7597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93D2" w14:textId="3B1A3726" w:rsidR="00A761D8" w:rsidRDefault="006F6F14" w:rsidP="006F6F14">
      <w:pPr>
        <w:pStyle w:val="a9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lang w:val="en-US"/>
        </w:rPr>
        <w:t xml:space="preserve"> </w:t>
      </w:r>
      <w:r>
        <w:t>Семантическая похожесть</w:t>
      </w:r>
    </w:p>
    <w:p w14:paraId="08926E02" w14:textId="77777777" w:rsidR="006F6F14" w:rsidRDefault="00A761D8" w:rsidP="006F6F14">
      <w:pPr>
        <w:keepNext/>
        <w:jc w:val="center"/>
      </w:pPr>
      <w:r w:rsidRPr="00A761D8">
        <w:rPr>
          <w:lang w:val="en-US"/>
        </w:rPr>
        <w:drawing>
          <wp:inline distT="0" distB="0" distL="0" distR="0" wp14:anchorId="664C80B8" wp14:editId="5F8D2028">
            <wp:extent cx="5940425" cy="2701925"/>
            <wp:effectExtent l="0" t="0" r="0" b="0"/>
            <wp:docPr id="126584119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4119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DDCE" w14:textId="15378153" w:rsidR="00A761D8" w:rsidRDefault="006F6F14" w:rsidP="006F6F14">
      <w:pPr>
        <w:pStyle w:val="a9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BERTScore</w:t>
      </w:r>
      <w:proofErr w:type="spellEnd"/>
    </w:p>
    <w:p w14:paraId="5DB8691A" w14:textId="77777777" w:rsidR="006F6F14" w:rsidRDefault="00A761D8" w:rsidP="006F6F14">
      <w:pPr>
        <w:keepNext/>
        <w:jc w:val="center"/>
      </w:pPr>
      <w:r w:rsidRPr="00A761D8">
        <w:rPr>
          <w:lang w:val="en-US"/>
        </w:rPr>
        <w:lastRenderedPageBreak/>
        <w:drawing>
          <wp:inline distT="0" distB="0" distL="0" distR="0" wp14:anchorId="64B79540" wp14:editId="49A25A58">
            <wp:extent cx="5474525" cy="3054147"/>
            <wp:effectExtent l="0" t="0" r="0" b="0"/>
            <wp:docPr id="19587529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529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2" cy="306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9EDB" w14:textId="330B3EA7" w:rsidR="00A761D8" w:rsidRDefault="006F6F14" w:rsidP="006F6F14">
      <w:pPr>
        <w:pStyle w:val="a9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lang w:val="en-US"/>
        </w:rPr>
        <w:t xml:space="preserve"> METEOR</w:t>
      </w:r>
    </w:p>
    <w:p w14:paraId="1DD88FE0" w14:textId="77777777" w:rsidR="006F6F14" w:rsidRDefault="00A761D8" w:rsidP="006F6F14">
      <w:pPr>
        <w:keepNext/>
        <w:jc w:val="center"/>
      </w:pPr>
      <w:r w:rsidRPr="00A761D8">
        <w:rPr>
          <w:lang w:val="en-US"/>
        </w:rPr>
        <w:drawing>
          <wp:inline distT="0" distB="0" distL="0" distR="0" wp14:anchorId="785F5839" wp14:editId="790F0B01">
            <wp:extent cx="5519197" cy="2280062"/>
            <wp:effectExtent l="0" t="0" r="0" b="0"/>
            <wp:docPr id="9396314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314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5934" cy="228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2F83" w14:textId="63A2419D" w:rsidR="00A761D8" w:rsidRDefault="006F6F14" w:rsidP="006F6F14">
      <w:pPr>
        <w:pStyle w:val="a9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lang w:val="en-US"/>
        </w:rPr>
        <w:t xml:space="preserve"> TER</w:t>
      </w:r>
    </w:p>
    <w:p w14:paraId="794AEF70" w14:textId="77777777" w:rsidR="006F6F14" w:rsidRDefault="006F6F14" w:rsidP="006F6F14">
      <w:pPr>
        <w:keepNext/>
        <w:jc w:val="center"/>
      </w:pPr>
      <w:r w:rsidRPr="006F6F14">
        <w:rPr>
          <w:lang w:val="en-US"/>
        </w:rPr>
        <w:drawing>
          <wp:inline distT="0" distB="0" distL="0" distR="0" wp14:anchorId="150B7B48" wp14:editId="72A9C7E0">
            <wp:extent cx="5628903" cy="1151654"/>
            <wp:effectExtent l="0" t="0" r="0" b="0"/>
            <wp:docPr id="1444648476" name="Рисунок 1" descr="Изображение выглядит как текст, Шриф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48476" name="Рисунок 1" descr="Изображение выглядит как текст, Шриф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7895" cy="115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05F7" w14:textId="665CF0FE" w:rsidR="00A761D8" w:rsidRDefault="006F6F14" w:rsidP="006F6F14">
      <w:pPr>
        <w:pStyle w:val="a9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chrF</w:t>
      </w:r>
      <w:proofErr w:type="spellEnd"/>
    </w:p>
    <w:p w14:paraId="12A62FB3" w14:textId="3735D617" w:rsidR="006F6F14" w:rsidRPr="006F6F14" w:rsidRDefault="006F6F14" w:rsidP="006F6F14">
      <w:r>
        <w:t xml:space="preserve">Все метрики, кроме семантической похожести и </w:t>
      </w:r>
      <w:r>
        <w:rPr>
          <w:lang w:val="en-US"/>
        </w:rPr>
        <w:t>TER</w:t>
      </w:r>
      <w:r w:rsidRPr="006F6F14">
        <w:t xml:space="preserve"> </w:t>
      </w:r>
      <w:r>
        <w:t xml:space="preserve">выдают лучшие результаты, чем при тестировании на 3-х вопросах. Особенно радует, что улучшились результаты </w:t>
      </w:r>
      <w:r>
        <w:rPr>
          <w:lang w:val="en-US"/>
        </w:rPr>
        <w:t>BLEU</w:t>
      </w:r>
      <w:r w:rsidRPr="006F6F14">
        <w:t xml:space="preserve">, </w:t>
      </w:r>
      <w:r>
        <w:rPr>
          <w:lang w:val="en-US"/>
        </w:rPr>
        <w:t>ROUGE</w:t>
      </w:r>
      <w:r>
        <w:t xml:space="preserve"> и</w:t>
      </w:r>
      <w:r w:rsidRPr="006F6F14">
        <w:t xml:space="preserve"> </w:t>
      </w:r>
      <w:r>
        <w:rPr>
          <w:lang w:val="en-US"/>
        </w:rPr>
        <w:t>METEOR</w:t>
      </w:r>
      <w:r>
        <w:t xml:space="preserve">, так как они специализируются на сравнении ответов, сгенерированных </w:t>
      </w:r>
      <w:proofErr w:type="spellStart"/>
      <w:r>
        <w:rPr>
          <w:lang w:val="en-US"/>
        </w:rPr>
        <w:t>llm</w:t>
      </w:r>
      <w:proofErr w:type="spellEnd"/>
      <w:r w:rsidRPr="006F6F14">
        <w:t xml:space="preserve"> </w:t>
      </w:r>
      <w:r>
        <w:t xml:space="preserve">и ответов людей экспертов. Однако огорчает, что у метрики </w:t>
      </w:r>
      <w:r>
        <w:rPr>
          <w:lang w:val="en-US"/>
        </w:rPr>
        <w:t>TER</w:t>
      </w:r>
      <w:r w:rsidRPr="006F6F14">
        <w:t xml:space="preserve"> </w:t>
      </w:r>
      <w:r>
        <w:t xml:space="preserve">результат выше 100, ведь это значит, что требуется большое количество правок в ответы </w:t>
      </w:r>
      <w:proofErr w:type="spellStart"/>
      <w:r>
        <w:rPr>
          <w:lang w:val="en-US"/>
        </w:rPr>
        <w:t>llm</w:t>
      </w:r>
      <w:proofErr w:type="spellEnd"/>
      <w:r w:rsidRPr="006F6F14">
        <w:t>.</w:t>
      </w:r>
    </w:p>
    <w:sectPr w:rsidR="006F6F14" w:rsidRPr="006F6F14" w:rsidSect="006F6F14">
      <w:footerReference w:type="default" r:id="rId28"/>
      <w:footerReference w:type="firs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39824" w14:textId="77777777" w:rsidR="00307EDA" w:rsidRDefault="00307EDA">
      <w:pPr>
        <w:spacing w:line="240" w:lineRule="auto"/>
      </w:pPr>
      <w:r>
        <w:separator/>
      </w:r>
    </w:p>
  </w:endnote>
  <w:endnote w:type="continuationSeparator" w:id="0">
    <w:p w14:paraId="012DA7D3" w14:textId="77777777" w:rsidR="00307EDA" w:rsidRDefault="00307E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1008636"/>
      <w:docPartObj>
        <w:docPartGallery w:val="Page Numbers (Bottom of Page)"/>
        <w:docPartUnique/>
      </w:docPartObj>
    </w:sdtPr>
    <w:sdtContent>
      <w:p w14:paraId="4E6E7FC0" w14:textId="116AAE37" w:rsidR="006F6F14" w:rsidRDefault="006F6F1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26961D" w14:textId="77777777" w:rsidR="006F6F14" w:rsidRDefault="006F6F1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63982" w14:textId="77777777" w:rsidR="006F6F14" w:rsidRDefault="006F6F14" w:rsidP="006F6F14">
    <w:pPr>
      <w:spacing w:after="0" w:line="360" w:lineRule="auto"/>
      <w:jc w:val="center"/>
      <w:rPr>
        <w:rFonts w:eastAsia="Times New Roman" w:cs="Times New Roman"/>
        <w:szCs w:val="28"/>
        <w:lang w:eastAsia="ru-RU"/>
      </w:rPr>
    </w:pPr>
    <w:r>
      <w:rPr>
        <w:rFonts w:eastAsia="Times New Roman" w:cs="Times New Roman"/>
        <w:szCs w:val="28"/>
        <w:lang w:eastAsia="ru-RU"/>
      </w:rPr>
      <w:t>Екатеринбург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05D97" w14:textId="77777777" w:rsidR="00307EDA" w:rsidRDefault="00307EDA">
      <w:pPr>
        <w:spacing w:after="0"/>
      </w:pPr>
      <w:r>
        <w:separator/>
      </w:r>
    </w:p>
  </w:footnote>
  <w:footnote w:type="continuationSeparator" w:id="0">
    <w:p w14:paraId="33A858F5" w14:textId="77777777" w:rsidR="00307EDA" w:rsidRDefault="00307E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A6234"/>
    <w:multiLevelType w:val="multilevel"/>
    <w:tmpl w:val="54525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6D2E3C"/>
    <w:multiLevelType w:val="multilevel"/>
    <w:tmpl w:val="C7CC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52902"/>
    <w:multiLevelType w:val="multilevel"/>
    <w:tmpl w:val="B4C6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A3394"/>
    <w:multiLevelType w:val="multilevel"/>
    <w:tmpl w:val="C5AE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355D8"/>
    <w:multiLevelType w:val="hybridMultilevel"/>
    <w:tmpl w:val="6AAEF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954AA"/>
    <w:multiLevelType w:val="multilevel"/>
    <w:tmpl w:val="9F0E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54745">
    <w:abstractNumId w:val="1"/>
  </w:num>
  <w:num w:numId="2" w16cid:durableId="1404184492">
    <w:abstractNumId w:val="2"/>
  </w:num>
  <w:num w:numId="3" w16cid:durableId="1835993306">
    <w:abstractNumId w:val="4"/>
  </w:num>
  <w:num w:numId="4" w16cid:durableId="721099816">
    <w:abstractNumId w:val="0"/>
  </w:num>
  <w:num w:numId="5" w16cid:durableId="516772588">
    <w:abstractNumId w:val="3"/>
  </w:num>
  <w:num w:numId="6" w16cid:durableId="18383798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42956"/>
    <w:rsid w:val="000528D6"/>
    <w:rsid w:val="000C1F0F"/>
    <w:rsid w:val="000D2496"/>
    <w:rsid w:val="00110025"/>
    <w:rsid w:val="00164151"/>
    <w:rsid w:val="00172A27"/>
    <w:rsid w:val="001B4E3D"/>
    <w:rsid w:val="001D517D"/>
    <w:rsid w:val="002324B9"/>
    <w:rsid w:val="002579CB"/>
    <w:rsid w:val="002672D9"/>
    <w:rsid w:val="002E26E0"/>
    <w:rsid w:val="002F0705"/>
    <w:rsid w:val="00302944"/>
    <w:rsid w:val="00307EDA"/>
    <w:rsid w:val="00512402"/>
    <w:rsid w:val="005242DE"/>
    <w:rsid w:val="005E609E"/>
    <w:rsid w:val="005F46A3"/>
    <w:rsid w:val="006A1CFE"/>
    <w:rsid w:val="006B3CFB"/>
    <w:rsid w:val="006E2F69"/>
    <w:rsid w:val="006F6F14"/>
    <w:rsid w:val="00717371"/>
    <w:rsid w:val="007C3570"/>
    <w:rsid w:val="008E0A2B"/>
    <w:rsid w:val="009F2E6F"/>
    <w:rsid w:val="009F5018"/>
    <w:rsid w:val="00A140AC"/>
    <w:rsid w:val="00A36833"/>
    <w:rsid w:val="00A744B2"/>
    <w:rsid w:val="00A761D8"/>
    <w:rsid w:val="00A76DF3"/>
    <w:rsid w:val="00AD2852"/>
    <w:rsid w:val="00AE51C5"/>
    <w:rsid w:val="00B60FE8"/>
    <w:rsid w:val="00BC3A8F"/>
    <w:rsid w:val="00BD2E74"/>
    <w:rsid w:val="00C21768"/>
    <w:rsid w:val="00C762D2"/>
    <w:rsid w:val="00C77E48"/>
    <w:rsid w:val="00C96C83"/>
    <w:rsid w:val="00CB29EF"/>
    <w:rsid w:val="00CB38C4"/>
    <w:rsid w:val="00CD77C3"/>
    <w:rsid w:val="00D10A7C"/>
    <w:rsid w:val="00D31DBB"/>
    <w:rsid w:val="00D35529"/>
    <w:rsid w:val="00E9363B"/>
    <w:rsid w:val="00EC21CA"/>
    <w:rsid w:val="00F20FE1"/>
    <w:rsid w:val="00F60668"/>
    <w:rsid w:val="00FB510F"/>
    <w:rsid w:val="13DA3DB0"/>
    <w:rsid w:val="171F65B5"/>
    <w:rsid w:val="57DE62A9"/>
    <w:rsid w:val="6F38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C2D7A"/>
  <w15:docId w15:val="{CEEBB2C8-3D20-4CA5-BAA9-2267F5B5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833"/>
    <w:pPr>
      <w:spacing w:after="2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9363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363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Pr>
      <w:sz w:val="22"/>
      <w:szCs w:val="22"/>
      <w:lang w:eastAsia="en-US"/>
    </w:rPr>
  </w:style>
  <w:style w:type="character" w:customStyle="1" w:styleId="a4">
    <w:name w:val="Схема документа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9363B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en-US"/>
    </w:rPr>
  </w:style>
  <w:style w:type="paragraph" w:styleId="a6">
    <w:name w:val="TOC Heading"/>
    <w:basedOn w:val="1"/>
    <w:next w:val="a"/>
    <w:uiPriority w:val="39"/>
    <w:unhideWhenUsed/>
    <w:qFormat/>
    <w:rsid w:val="00E9363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363B"/>
    <w:pPr>
      <w:spacing w:after="100"/>
    </w:pPr>
  </w:style>
  <w:style w:type="character" w:styleId="a7">
    <w:name w:val="Hyperlink"/>
    <w:basedOn w:val="a0"/>
    <w:uiPriority w:val="99"/>
    <w:unhideWhenUsed/>
    <w:rsid w:val="00E9363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9363B"/>
    <w:rPr>
      <w:rFonts w:ascii="Times New Roman" w:eastAsiaTheme="majorEastAsia" w:hAnsi="Times New Roman" w:cstheme="majorBidi"/>
      <w:color w:val="000000" w:themeColor="text1"/>
      <w:sz w:val="32"/>
      <w:szCs w:val="26"/>
      <w:lang w:eastAsia="en-US"/>
    </w:rPr>
  </w:style>
  <w:style w:type="paragraph" w:styleId="a8">
    <w:name w:val="List Paragraph"/>
    <w:basedOn w:val="a"/>
    <w:uiPriority w:val="34"/>
    <w:qFormat/>
    <w:rsid w:val="00A36833"/>
    <w:pPr>
      <w:spacing w:after="160" w:line="256" w:lineRule="auto"/>
      <w:ind w:left="720"/>
      <w:contextualSpacing/>
      <w:jc w:val="both"/>
    </w:pPr>
    <w:rPr>
      <w:rFonts w:eastAsia="Times New Roman" w:cs="Times New Roman"/>
      <w:szCs w:val="28"/>
    </w:rPr>
  </w:style>
  <w:style w:type="paragraph" w:styleId="a9">
    <w:name w:val="caption"/>
    <w:basedOn w:val="a"/>
    <w:next w:val="a"/>
    <w:uiPriority w:val="35"/>
    <w:unhideWhenUsed/>
    <w:qFormat/>
    <w:rsid w:val="00A36833"/>
    <w:pPr>
      <w:spacing w:line="240" w:lineRule="auto"/>
    </w:pPr>
    <w:rPr>
      <w:iCs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6E2F69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unhideWhenUsed/>
    <w:rsid w:val="002324B9"/>
    <w:rPr>
      <w:color w:val="666666"/>
    </w:rPr>
  </w:style>
  <w:style w:type="paragraph" w:styleId="ac">
    <w:name w:val="header"/>
    <w:basedOn w:val="a"/>
    <w:link w:val="ad"/>
    <w:uiPriority w:val="99"/>
    <w:unhideWhenUsed/>
    <w:rsid w:val="006F6F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F6F14"/>
    <w:rPr>
      <w:rFonts w:ascii="Times New Roman" w:hAnsi="Times New Roman"/>
      <w:sz w:val="28"/>
      <w:szCs w:val="22"/>
      <w:lang w:eastAsia="en-US"/>
    </w:rPr>
  </w:style>
  <w:style w:type="paragraph" w:styleId="ae">
    <w:name w:val="footer"/>
    <w:basedOn w:val="a"/>
    <w:link w:val="af"/>
    <w:uiPriority w:val="99"/>
    <w:unhideWhenUsed/>
    <w:rsid w:val="006F6F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F6F14"/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6F6F1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87.ussc.ru/faq/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34C11-37ED-4CC5-BF62-62BBD1A77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19</Pages>
  <Words>2156</Words>
  <Characters>16390</Characters>
  <Application>Microsoft Office Word</Application>
  <DocSecurity>0</DocSecurity>
  <Lines>585</Lines>
  <Paragraphs>349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Загидулин Александр Сергеевич</cp:lastModifiedBy>
  <cp:revision>26</cp:revision>
  <dcterms:created xsi:type="dcterms:W3CDTF">2018-03-10T11:45:00Z</dcterms:created>
  <dcterms:modified xsi:type="dcterms:W3CDTF">2024-07-30T16:16:00Z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419582CDC32147C691C17218DEDEEA3F_12</vt:lpwstr>
  </property>
</Properties>
</file>