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footerReference w:type="default" r:id="rId11"/>
          <w:pgSz w:w="11906" w:h="16838"/>
          <w:pgMar w:top="1440" w:right="1800" w:bottom="1440" w:left="1800" w:header="851" w:footer="992" w:gutter="0"/>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5"/>
        <w:ind w:firstLineChars="200" w:firstLine="480"/>
        <w:jc w:val="center"/>
      </w:pPr>
      <w:r>
        <w:rPr>
          <w:rFonts w:hint="eastAsia"/>
        </w:rPr>
        <w:t>关于论文使用授权的说明</w:t>
      </w:r>
    </w:p>
    <w:p w:rsidR="00366DCC" w:rsidRDefault="00073C23">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5"/>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6B2EA6">
      <w:pPr>
        <w:widowControl w:val="0"/>
        <w:spacing w:afterLines="100" w:line="240" w:lineRule="auto"/>
        <w:jc w:val="center"/>
        <w:rPr>
          <w:rFonts w:eastAsia="黑体"/>
          <w:kern w:val="0"/>
          <w:sz w:val="32"/>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6B2EA6">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6B2EA6">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6B2EA6">
      <w:pPr>
        <w:widowControl w:val="0"/>
        <w:spacing w:afterLines="3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6B2EA6">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w:t>
      </w:r>
      <w:proofErr w:type="spellStart"/>
      <w:r>
        <w:rPr>
          <w:rFonts w:hint="eastAsia"/>
          <w:sz w:val="28"/>
          <w:szCs w:val="28"/>
        </w:rPr>
        <w:t>microservices</w:t>
      </w:r>
      <w:proofErr w:type="spellEnd"/>
      <w:r>
        <w:rPr>
          <w:rFonts w:hint="eastAsia"/>
          <w:sz w:val="28"/>
          <w:szCs w:val="28"/>
        </w:rPr>
        <w:t xml:space="preserve">. Secondly, this paper proposes a fine-grained performance prediction model, which can accurately predict the execution time of each </w:t>
      </w:r>
      <w:proofErr w:type="spellStart"/>
      <w:r>
        <w:rPr>
          <w:rFonts w:hint="eastAsia"/>
          <w:sz w:val="28"/>
          <w:szCs w:val="28"/>
        </w:rPr>
        <w:t>microservice</w:t>
      </w:r>
      <w:proofErr w:type="spellEnd"/>
      <w:r>
        <w:rPr>
          <w:rFonts w:hint="eastAsia"/>
          <w:sz w:val="28"/>
          <w:szCs w:val="28"/>
        </w:rPr>
        <w:t xml:space="preserv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w:t>
      </w:r>
      <w:proofErr w:type="spellStart"/>
      <w:r>
        <w:rPr>
          <w:rFonts w:eastAsia="宋体"/>
          <w:kern w:val="0"/>
          <w:sz w:val="28"/>
          <w:szCs w:val="28"/>
        </w:rPr>
        <w:t>microservice</w:t>
      </w:r>
      <w:proofErr w:type="spellEnd"/>
      <w:r>
        <w:rPr>
          <w:rFonts w:eastAsia="宋体"/>
          <w:kern w:val="0"/>
          <w:sz w:val="28"/>
          <w:szCs w:val="28"/>
        </w:rPr>
        <w:t xml:space="preserv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rsidSect="006B2EA6">
          <w:headerReference w:type="even" r:id="rId12"/>
          <w:pgSz w:w="11906" w:h="16838"/>
          <w:pgMar w:top="1440" w:right="1800" w:bottom="1440" w:left="1800" w:header="851" w:footer="992" w:gutter="0"/>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D830F8">
          <w:pPr>
            <w:pStyle w:val="10"/>
            <w:tabs>
              <w:tab w:val="right" w:leader="dot" w:pos="8296"/>
            </w:tabs>
            <w:rPr>
              <w:rFonts w:asciiTheme="minorHAnsi" w:hAnsiTheme="minorHAnsi" w:cstheme="minorBidi"/>
              <w:kern w:val="2"/>
              <w:sz w:val="21"/>
              <w:szCs w:val="22"/>
            </w:rPr>
          </w:pPr>
          <w:r w:rsidRPr="00D830F8">
            <w:rPr>
              <w:rFonts w:eastAsia="宋体"/>
              <w:color w:val="000000"/>
              <w:kern w:val="2"/>
              <w:szCs w:val="24"/>
            </w:rPr>
            <w:fldChar w:fldCharType="begin"/>
          </w:r>
          <w:r w:rsidR="00073C23">
            <w:rPr>
              <w:rFonts w:eastAsia="宋体"/>
              <w:color w:val="000000"/>
              <w:kern w:val="2"/>
              <w:szCs w:val="24"/>
            </w:rPr>
            <w:instrText xml:space="preserve"> TOC \o "1-3" \h \z \u </w:instrText>
          </w:r>
          <w:r w:rsidRPr="00D830F8">
            <w:rPr>
              <w:rFonts w:eastAsia="宋体"/>
              <w:color w:val="000000"/>
              <w:kern w:val="2"/>
              <w:szCs w:val="24"/>
            </w:rPr>
            <w:fldChar w:fldCharType="separate"/>
          </w:r>
          <w:hyperlink w:anchor="_Toc1420899" w:history="1">
            <w:r w:rsidR="00073C23">
              <w:rPr>
                <w:rStyle w:val="ae"/>
              </w:rPr>
              <w:t>第一章</w:t>
            </w:r>
            <w:r w:rsidR="00073C23">
              <w:rPr>
                <w:rStyle w:val="ae"/>
              </w:rPr>
              <w:t xml:space="preserve"> </w:t>
            </w:r>
            <w:r w:rsidR="00073C23">
              <w:rPr>
                <w:rStyle w:val="ae"/>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e"/>
                <w:rFonts w:ascii="黑体" w:hAnsi="黑体"/>
              </w:rPr>
              <w:t xml:space="preserve">1.1 </w:t>
            </w:r>
            <w:r w:rsidR="00073C23">
              <w:rPr>
                <w:rStyle w:val="ae"/>
                <w:rFonts w:ascii="黑体" w:hAnsi="黑体"/>
              </w:rPr>
              <w:t>研究背景和意义</w:t>
            </w:r>
            <w:r w:rsidR="00073C23">
              <w:tab/>
            </w:r>
            <w:r>
              <w:fldChar w:fldCharType="begin"/>
            </w:r>
            <w:r w:rsidR="00073C23">
              <w:instrText xml:space="preserve"> PAGEREF _Toc1420900 \h </w:instrText>
            </w:r>
            <w:r>
              <w:fldChar w:fldCharType="separate"/>
            </w:r>
            <w:r w:rsidR="00073C23">
              <w:t>1</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e"/>
                <w:rFonts w:ascii="黑体" w:hAnsi="黑体"/>
              </w:rPr>
              <w:t xml:space="preserve">1.2 </w:t>
            </w:r>
            <w:r w:rsidR="00073C23">
              <w:rPr>
                <w:rStyle w:val="ae"/>
                <w:rFonts w:ascii="黑体" w:hAnsi="黑体"/>
              </w:rPr>
              <w:t>国内外研究现状</w:t>
            </w:r>
            <w:r w:rsidR="00073C23">
              <w:tab/>
            </w:r>
            <w:r>
              <w:fldChar w:fldCharType="begin"/>
            </w:r>
            <w:r w:rsidR="00073C23">
              <w:instrText xml:space="preserve"> PAGEREF _Toc1420901 \h </w:instrText>
            </w:r>
            <w:r>
              <w:fldChar w:fldCharType="separate"/>
            </w:r>
            <w:r w:rsidR="00073C23">
              <w:t>2</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e"/>
                <w:rFonts w:ascii="黑体" w:hAnsi="黑体"/>
              </w:rPr>
              <w:t xml:space="preserve">1.3 </w:t>
            </w:r>
            <w:r w:rsidR="00073C23">
              <w:rPr>
                <w:rStyle w:val="ae"/>
                <w:rFonts w:ascii="黑体" w:hAnsi="黑体"/>
              </w:rPr>
              <w:t>论文的主要研究内容</w:t>
            </w:r>
            <w:r w:rsidR="00073C23">
              <w:tab/>
            </w:r>
            <w:r>
              <w:fldChar w:fldCharType="begin"/>
            </w:r>
            <w:r w:rsidR="00073C23">
              <w:instrText xml:space="preserve"> PAGEREF _Toc1420902 \h </w:instrText>
            </w:r>
            <w:r>
              <w:fldChar w:fldCharType="separate"/>
            </w:r>
            <w:r w:rsidR="00073C23">
              <w:t>4</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e"/>
                <w:rFonts w:ascii="黑体" w:hAnsi="黑体"/>
              </w:rPr>
              <w:t xml:space="preserve">1.4 </w:t>
            </w:r>
            <w:r w:rsidR="00073C23">
              <w:rPr>
                <w:rStyle w:val="ae"/>
                <w:rFonts w:ascii="黑体" w:hAnsi="黑体"/>
              </w:rPr>
              <w:t>论文组织结构</w:t>
            </w:r>
            <w:r w:rsidR="00073C23">
              <w:tab/>
            </w:r>
            <w:r>
              <w:fldChar w:fldCharType="begin"/>
            </w:r>
            <w:r w:rsidR="00073C23">
              <w:instrText xml:space="preserve"> PAGEREF _Toc1420903 \h </w:instrText>
            </w:r>
            <w:r>
              <w:fldChar w:fldCharType="separate"/>
            </w:r>
            <w:r w:rsidR="00073C23">
              <w:t>6</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04" w:history="1">
            <w:r w:rsidR="00073C23">
              <w:rPr>
                <w:rStyle w:val="ae"/>
              </w:rPr>
              <w:t>第二章</w:t>
            </w:r>
            <w:r w:rsidR="00073C23">
              <w:rPr>
                <w:rStyle w:val="ae"/>
              </w:rPr>
              <w:t xml:space="preserve"> </w:t>
            </w:r>
            <w:r w:rsidR="00073C23">
              <w:rPr>
                <w:rStyle w:val="ae"/>
              </w:rPr>
              <w:t>相关技术介绍</w:t>
            </w:r>
            <w:r w:rsidR="00073C23">
              <w:tab/>
            </w:r>
            <w:r>
              <w:fldChar w:fldCharType="begin"/>
            </w:r>
            <w:r w:rsidR="00073C23">
              <w:instrText xml:space="preserve"> PAGEREF _Toc1420904 \h </w:instrText>
            </w:r>
            <w:r>
              <w:fldChar w:fldCharType="separate"/>
            </w:r>
            <w:r w:rsidR="00073C23">
              <w:t>8</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e"/>
                <w:rFonts w:ascii="黑体" w:hAnsi="黑体"/>
              </w:rPr>
              <w:t xml:space="preserve">2.1 </w:t>
            </w:r>
            <w:r w:rsidR="00073C23">
              <w:rPr>
                <w:rStyle w:val="ae"/>
                <w:rFonts w:ascii="黑体" w:hAnsi="黑体"/>
              </w:rPr>
              <w:t>微服务相关技术</w:t>
            </w:r>
            <w:r w:rsidR="00073C23">
              <w:tab/>
            </w:r>
            <w:r>
              <w:fldChar w:fldCharType="begin"/>
            </w:r>
            <w:r w:rsidR="00073C23">
              <w:instrText xml:space="preserve"> PAGEREF _Toc1420905 \h </w:instrText>
            </w:r>
            <w:r>
              <w:fldChar w:fldCharType="separate"/>
            </w:r>
            <w:r w:rsidR="00073C23">
              <w:t>8</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e"/>
                <w:rFonts w:ascii="黑体" w:hAnsi="黑体"/>
              </w:rPr>
              <w:t xml:space="preserve">2.1.1 </w:t>
            </w:r>
            <w:r w:rsidR="00073C23">
              <w:rPr>
                <w:rStyle w:val="ae"/>
                <w:rFonts w:ascii="黑体" w:hAnsi="黑体"/>
              </w:rPr>
              <w:t>微服务及其框架简介</w:t>
            </w:r>
            <w:r w:rsidR="00073C23">
              <w:tab/>
            </w:r>
            <w:r>
              <w:fldChar w:fldCharType="begin"/>
            </w:r>
            <w:r w:rsidR="00073C23">
              <w:instrText xml:space="preserve"> PAGEREF _Toc1420906 \h </w:instrText>
            </w:r>
            <w:r>
              <w:fldChar w:fldCharType="separate"/>
            </w:r>
            <w:r w:rsidR="00073C23">
              <w:t>8</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e"/>
                <w:rFonts w:ascii="黑体" w:hAnsi="黑体"/>
              </w:rPr>
              <w:t xml:space="preserve">2.2 </w:t>
            </w:r>
            <w:r w:rsidR="00073C23">
              <w:rPr>
                <w:rStyle w:val="ae"/>
                <w:rFonts w:ascii="黑体" w:hAnsi="黑体"/>
              </w:rPr>
              <w:t>服务划分相关技术介绍</w:t>
            </w:r>
            <w:r w:rsidR="00073C23">
              <w:tab/>
            </w:r>
            <w:r>
              <w:fldChar w:fldCharType="begin"/>
            </w:r>
            <w:r w:rsidR="00073C23">
              <w:instrText xml:space="preserve"> PAGEREF _Toc1420907 \h </w:instrText>
            </w:r>
            <w:r>
              <w:fldChar w:fldCharType="separate"/>
            </w:r>
            <w:r w:rsidR="00073C23">
              <w:t>9</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e"/>
                <w:rFonts w:ascii="黑体" w:hAnsi="黑体"/>
              </w:rPr>
              <w:t xml:space="preserve">2.2.1 </w:t>
            </w:r>
            <w:r w:rsidR="00073C23">
              <w:rPr>
                <w:rStyle w:val="ae"/>
                <w:rFonts w:ascii="黑体" w:hAnsi="黑体"/>
              </w:rPr>
              <w:t>软件工程相关技术</w:t>
            </w:r>
            <w:r w:rsidR="00073C23">
              <w:tab/>
            </w:r>
            <w:r>
              <w:fldChar w:fldCharType="begin"/>
            </w:r>
            <w:r w:rsidR="00073C23">
              <w:instrText xml:space="preserve"> PAGEREF _Toc1420908 \h </w:instrText>
            </w:r>
            <w:r>
              <w:fldChar w:fldCharType="separate"/>
            </w:r>
            <w:r w:rsidR="00073C23">
              <w:t>9</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e"/>
                <w:rFonts w:ascii="黑体" w:hAnsi="黑体"/>
              </w:rPr>
              <w:t xml:space="preserve">2.2.2 </w:t>
            </w:r>
            <w:r w:rsidR="00073C23">
              <w:rPr>
                <w:rStyle w:val="ae"/>
                <w:rFonts w:ascii="黑体" w:hAnsi="黑体"/>
              </w:rPr>
              <w:t>语义相似度相关技术</w:t>
            </w:r>
            <w:r w:rsidR="00073C23">
              <w:tab/>
            </w:r>
            <w:r>
              <w:fldChar w:fldCharType="begin"/>
            </w:r>
            <w:r w:rsidR="00073C23">
              <w:instrText xml:space="preserve"> PAGEREF _Toc1420909 \h </w:instrText>
            </w:r>
            <w:r>
              <w:fldChar w:fldCharType="separate"/>
            </w:r>
            <w:r w:rsidR="00073C23">
              <w:t>10</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e"/>
                <w:rFonts w:ascii="黑体" w:hAnsi="黑体"/>
              </w:rPr>
              <w:t xml:space="preserve">2.3 </w:t>
            </w:r>
            <w:r w:rsidR="00073C23">
              <w:rPr>
                <w:rStyle w:val="ae"/>
                <w:rFonts w:ascii="黑体" w:hAnsi="黑体"/>
              </w:rPr>
              <w:t>服务路径选择相关技术介绍</w:t>
            </w:r>
            <w:r w:rsidR="00073C23">
              <w:tab/>
            </w:r>
            <w:r>
              <w:fldChar w:fldCharType="begin"/>
            </w:r>
            <w:r w:rsidR="00073C23">
              <w:instrText xml:space="preserve"> PAGEREF _Toc1420910 \h </w:instrText>
            </w:r>
            <w:r>
              <w:fldChar w:fldCharType="separate"/>
            </w:r>
            <w:r w:rsidR="00073C23">
              <w:t>12</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e"/>
                <w:rFonts w:ascii="黑体" w:hAnsi="黑体"/>
              </w:rPr>
              <w:t xml:space="preserve">2.3.1 </w:t>
            </w:r>
            <w:r w:rsidR="00073C23">
              <w:rPr>
                <w:rStyle w:val="ae"/>
                <w:rFonts w:ascii="黑体" w:hAnsi="黑体"/>
              </w:rPr>
              <w:t>基于</w:t>
            </w:r>
            <w:r w:rsidR="00073C23">
              <w:rPr>
                <w:rStyle w:val="ae"/>
                <w:rFonts w:ascii="黑体" w:hAnsi="黑体"/>
              </w:rPr>
              <w:t>Qos</w:t>
            </w:r>
            <w:r w:rsidR="00073C23">
              <w:rPr>
                <w:rStyle w:val="ae"/>
                <w:rFonts w:ascii="黑体" w:hAnsi="黑体"/>
              </w:rPr>
              <w:t>的服务路径选择技术</w:t>
            </w:r>
            <w:r w:rsidR="00073C23">
              <w:tab/>
            </w:r>
            <w:r>
              <w:fldChar w:fldCharType="begin"/>
            </w:r>
            <w:r w:rsidR="00073C23">
              <w:instrText xml:space="preserve"> PAGEREF _Toc1420911 \h </w:instrText>
            </w:r>
            <w:r>
              <w:fldChar w:fldCharType="separate"/>
            </w:r>
            <w:r w:rsidR="00073C23">
              <w:t>12</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e"/>
                <w:rFonts w:ascii="黑体" w:hAnsi="黑体"/>
              </w:rPr>
              <w:t xml:space="preserve">2.4 </w:t>
            </w:r>
            <w:r w:rsidR="00073C23">
              <w:rPr>
                <w:rStyle w:val="ae"/>
                <w:rFonts w:ascii="黑体" w:hAnsi="黑体"/>
              </w:rPr>
              <w:t>本章小结</w:t>
            </w:r>
            <w:r w:rsidR="00073C23">
              <w:tab/>
            </w:r>
            <w:r>
              <w:fldChar w:fldCharType="begin"/>
            </w:r>
            <w:r w:rsidR="00073C23">
              <w:instrText xml:space="preserve"> PAGEREF _Toc1420912 \h </w:instrText>
            </w:r>
            <w:r>
              <w:fldChar w:fldCharType="separate"/>
            </w:r>
            <w:r w:rsidR="00073C23">
              <w:t>12</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13" w:history="1">
            <w:r w:rsidR="00073C23">
              <w:rPr>
                <w:rStyle w:val="ae"/>
              </w:rPr>
              <w:t>第三章</w:t>
            </w:r>
            <w:r w:rsidR="00073C23">
              <w:rPr>
                <w:rStyle w:val="ae"/>
              </w:rPr>
              <w:t xml:space="preserve"> </w:t>
            </w:r>
            <w:r w:rsidR="00073C23">
              <w:rPr>
                <w:rStyle w:val="ae"/>
              </w:rPr>
              <w:t>基于领域驱动设计思想的语义耦合的微服务划分策略</w:t>
            </w:r>
            <w:r w:rsidR="00073C23">
              <w:tab/>
            </w:r>
            <w:r>
              <w:fldChar w:fldCharType="begin"/>
            </w:r>
            <w:r w:rsidR="00073C23">
              <w:instrText xml:space="preserve"> PAGEREF _Toc1420913 \h </w:instrText>
            </w:r>
            <w:r>
              <w:fldChar w:fldCharType="separate"/>
            </w:r>
            <w:r w:rsidR="00073C23">
              <w:t>13</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e"/>
                <w:rFonts w:ascii="黑体" w:hAnsi="黑体"/>
              </w:rPr>
              <w:t xml:space="preserve">3.1 </w:t>
            </w:r>
            <w:r w:rsidR="00073C23">
              <w:rPr>
                <w:rStyle w:val="ae"/>
                <w:rFonts w:ascii="黑体" w:hAnsi="黑体"/>
              </w:rPr>
              <w:t>基于领域驱动设计思想的语义耦合的微服务划分策略</w:t>
            </w:r>
            <w:r w:rsidR="00073C23">
              <w:tab/>
            </w:r>
            <w:r>
              <w:fldChar w:fldCharType="begin"/>
            </w:r>
            <w:r w:rsidR="00073C23">
              <w:instrText xml:space="preserve"> PAGEREF _Toc1420914 \h </w:instrText>
            </w:r>
            <w:r>
              <w:fldChar w:fldCharType="separate"/>
            </w:r>
            <w:r w:rsidR="00073C23">
              <w:t>13</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e"/>
                <w:rFonts w:ascii="黑体" w:hAnsi="黑体"/>
              </w:rPr>
              <w:t xml:space="preserve">3.2 </w:t>
            </w:r>
            <w:r w:rsidR="00073C23">
              <w:rPr>
                <w:rStyle w:val="ae"/>
                <w:rFonts w:ascii="黑体" w:hAnsi="黑体"/>
              </w:rPr>
              <w:t>基于语义耦合策略的服务划分模型</w:t>
            </w:r>
            <w:r w:rsidR="00073C23">
              <w:tab/>
            </w:r>
            <w:r>
              <w:fldChar w:fldCharType="begin"/>
            </w:r>
            <w:r w:rsidR="00073C23">
              <w:instrText xml:space="preserve"> PAGEREF _Toc1420915 \h </w:instrText>
            </w:r>
            <w:r>
              <w:fldChar w:fldCharType="separate"/>
            </w:r>
            <w:r w:rsidR="00073C23">
              <w:t>14</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e"/>
                <w:rFonts w:ascii="黑体" w:hAnsi="黑体"/>
              </w:rPr>
              <w:t xml:space="preserve">3.3 </w:t>
            </w:r>
            <w:r w:rsidR="00073C23">
              <w:rPr>
                <w:rStyle w:val="ae"/>
                <w:rFonts w:ascii="黑体" w:hAnsi="黑体"/>
              </w:rPr>
              <w:t>微服务划分策略</w:t>
            </w:r>
            <w:r w:rsidR="00073C23">
              <w:tab/>
            </w:r>
            <w:r>
              <w:fldChar w:fldCharType="begin"/>
            </w:r>
            <w:r w:rsidR="00073C23">
              <w:instrText xml:space="preserve"> PAGEREF _Toc1420916 \h </w:instrText>
            </w:r>
            <w:r>
              <w:fldChar w:fldCharType="separate"/>
            </w:r>
            <w:r w:rsidR="00073C23">
              <w:t>17</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e"/>
                <w:rFonts w:ascii="黑体" w:hAnsi="黑体"/>
              </w:rPr>
              <w:t xml:space="preserve">3.4 </w:t>
            </w:r>
            <w:r w:rsidR="00073C23">
              <w:rPr>
                <w:rStyle w:val="ae"/>
                <w:rFonts w:ascii="黑体" w:hAnsi="黑体"/>
              </w:rPr>
              <w:t>本章小结</w:t>
            </w:r>
            <w:r w:rsidR="00073C23">
              <w:tab/>
            </w:r>
            <w:r>
              <w:fldChar w:fldCharType="begin"/>
            </w:r>
            <w:r w:rsidR="00073C23">
              <w:instrText xml:space="preserve"> PAGEREF _Toc1420917 \h </w:instrText>
            </w:r>
            <w:r>
              <w:fldChar w:fldCharType="separate"/>
            </w:r>
            <w:r w:rsidR="00073C23">
              <w:t>18</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18" w:history="1">
            <w:r w:rsidR="00073C23">
              <w:rPr>
                <w:rStyle w:val="ae"/>
              </w:rPr>
              <w:t>第四章</w:t>
            </w:r>
            <w:r w:rsidR="00073C23">
              <w:rPr>
                <w:rStyle w:val="ae"/>
              </w:rPr>
              <w:t xml:space="preserve"> </w:t>
            </w:r>
            <w:r w:rsidR="00073C23">
              <w:rPr>
                <w:rStyle w:val="ae"/>
              </w:rPr>
              <w:t>微服务平台中性能感知的微服务选择策略</w:t>
            </w:r>
            <w:r w:rsidR="00073C23">
              <w:tab/>
            </w:r>
            <w:r>
              <w:fldChar w:fldCharType="begin"/>
            </w:r>
            <w:r w:rsidR="00073C23">
              <w:instrText xml:space="preserve"> PAGEREF _Toc1420918 \h </w:instrText>
            </w:r>
            <w:r>
              <w:fldChar w:fldCharType="separate"/>
            </w:r>
            <w:r w:rsidR="00073C23">
              <w:t>19</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e"/>
                <w:rFonts w:ascii="黑体" w:hAnsi="黑体"/>
              </w:rPr>
              <w:t xml:space="preserve">4.1 </w:t>
            </w:r>
            <w:r w:rsidR="00073C23">
              <w:rPr>
                <w:rStyle w:val="ae"/>
                <w:rFonts w:ascii="黑体" w:hAnsi="黑体"/>
              </w:rPr>
              <w:t>云平台中服务路径选择策略</w:t>
            </w:r>
            <w:r w:rsidR="00073C23">
              <w:tab/>
            </w:r>
            <w:r>
              <w:fldChar w:fldCharType="begin"/>
            </w:r>
            <w:r w:rsidR="00073C23">
              <w:instrText xml:space="preserve"> PAGEREF _Toc1420919 \h </w:instrText>
            </w:r>
            <w:r>
              <w:fldChar w:fldCharType="separate"/>
            </w:r>
            <w:r w:rsidR="00073C23">
              <w:t>19</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e"/>
                <w:rFonts w:ascii="黑体" w:hAnsi="黑体"/>
              </w:rPr>
              <w:t xml:space="preserve">4.1.1 </w:t>
            </w:r>
            <w:r w:rsidR="00073C23">
              <w:rPr>
                <w:rStyle w:val="ae"/>
                <w:rFonts w:ascii="黑体" w:hAnsi="黑体"/>
              </w:rPr>
              <w:t>传统的服务路径选择算法</w:t>
            </w:r>
            <w:r w:rsidR="00073C23">
              <w:tab/>
            </w:r>
            <w:r>
              <w:fldChar w:fldCharType="begin"/>
            </w:r>
            <w:r w:rsidR="00073C23">
              <w:instrText xml:space="preserve"> PAGEREF _Toc1420920 \h </w:instrText>
            </w:r>
            <w:r>
              <w:fldChar w:fldCharType="separate"/>
            </w:r>
            <w:r w:rsidR="00073C23">
              <w:t>19</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e"/>
                <w:rFonts w:ascii="黑体" w:hAnsi="黑体"/>
              </w:rPr>
              <w:t xml:space="preserve">4.1.2 </w:t>
            </w:r>
            <w:r w:rsidR="00073C23">
              <w:rPr>
                <w:rStyle w:val="ae"/>
                <w:rFonts w:ascii="黑体" w:hAnsi="黑体"/>
              </w:rPr>
              <w:t>解决方案</w:t>
            </w:r>
            <w:r w:rsidR="00073C23">
              <w:tab/>
            </w:r>
            <w:r>
              <w:fldChar w:fldCharType="begin"/>
            </w:r>
            <w:r w:rsidR="00073C23">
              <w:instrText xml:space="preserve"> PAGEREF _Toc1420921 \h </w:instrText>
            </w:r>
            <w:r>
              <w:fldChar w:fldCharType="separate"/>
            </w:r>
            <w:r w:rsidR="00073C23">
              <w:t>20</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e"/>
                <w:rFonts w:ascii="黑体" w:hAnsi="黑体"/>
              </w:rPr>
              <w:t xml:space="preserve">4.2 </w:t>
            </w:r>
            <w:r w:rsidR="00073C23">
              <w:rPr>
                <w:rStyle w:val="ae"/>
                <w:rFonts w:ascii="黑体" w:hAnsi="黑体"/>
              </w:rPr>
              <w:t>微服务实例性能预测模型</w:t>
            </w:r>
            <w:r w:rsidR="00073C23">
              <w:tab/>
            </w:r>
            <w:r>
              <w:fldChar w:fldCharType="begin"/>
            </w:r>
            <w:r w:rsidR="00073C23">
              <w:instrText xml:space="preserve"> PAGEREF _Toc1420922 \h </w:instrText>
            </w:r>
            <w:r>
              <w:fldChar w:fldCharType="separate"/>
            </w:r>
            <w:r w:rsidR="00073C23">
              <w:t>20</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e"/>
                <w:rFonts w:ascii="黑体" w:hAnsi="黑体"/>
              </w:rPr>
              <w:t xml:space="preserve">4.3 </w:t>
            </w:r>
            <w:r w:rsidR="00073C23">
              <w:rPr>
                <w:rStyle w:val="ae"/>
                <w:rFonts w:ascii="黑体" w:hAnsi="黑体"/>
              </w:rPr>
              <w:t>微服务路径初始选择策略</w:t>
            </w:r>
            <w:r w:rsidR="00073C23">
              <w:tab/>
            </w:r>
            <w:r>
              <w:fldChar w:fldCharType="begin"/>
            </w:r>
            <w:r w:rsidR="00073C23">
              <w:instrText xml:space="preserve"> PAGEREF _Toc1420923 \h </w:instrText>
            </w:r>
            <w:r>
              <w:fldChar w:fldCharType="separate"/>
            </w:r>
            <w:r w:rsidR="00073C23">
              <w:t>22</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e"/>
                <w:rFonts w:ascii="黑体" w:hAnsi="黑体"/>
              </w:rPr>
              <w:t xml:space="preserve">4.4 </w:t>
            </w:r>
            <w:r w:rsidR="00073C23">
              <w:rPr>
                <w:rStyle w:val="ae"/>
                <w:rFonts w:ascii="黑体" w:hAnsi="黑体"/>
              </w:rPr>
              <w:t>微服务路径动态更新策略</w:t>
            </w:r>
            <w:r w:rsidR="00073C23">
              <w:tab/>
            </w:r>
            <w:r>
              <w:fldChar w:fldCharType="begin"/>
            </w:r>
            <w:r w:rsidR="00073C23">
              <w:instrText xml:space="preserve"> PAGEREF _Toc1420924 \h </w:instrText>
            </w:r>
            <w:r>
              <w:fldChar w:fldCharType="separate"/>
            </w:r>
            <w:r w:rsidR="00073C23">
              <w:t>23</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e"/>
                <w:rFonts w:ascii="黑体" w:hAnsi="黑体"/>
              </w:rPr>
              <w:t xml:space="preserve">4.4.1 </w:t>
            </w:r>
            <w:r w:rsidR="00073C23">
              <w:rPr>
                <w:rStyle w:val="ae"/>
                <w:rFonts w:ascii="黑体" w:hAnsi="黑体"/>
              </w:rPr>
              <w:t>相关变量定义</w:t>
            </w:r>
            <w:r w:rsidR="00073C23">
              <w:tab/>
            </w:r>
            <w:r>
              <w:fldChar w:fldCharType="begin"/>
            </w:r>
            <w:r w:rsidR="00073C23">
              <w:instrText xml:space="preserve"> PAGEREF _Toc1420925 \h </w:instrText>
            </w:r>
            <w:r>
              <w:fldChar w:fldCharType="separate"/>
            </w:r>
            <w:r w:rsidR="00073C23">
              <w:t>24</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e"/>
                <w:rFonts w:ascii="黑体" w:hAnsi="黑体"/>
              </w:rPr>
              <w:t>4.4.2</w:t>
            </w:r>
            <w:r w:rsidR="00073C23">
              <w:rPr>
                <w:rStyle w:val="ae"/>
                <w:rFonts w:ascii="黑体" w:hAnsi="黑体"/>
              </w:rPr>
              <w:t>微服务路径动态更新策略</w:t>
            </w:r>
            <w:r w:rsidR="00073C23">
              <w:tab/>
            </w:r>
            <w:r>
              <w:fldChar w:fldCharType="begin"/>
            </w:r>
            <w:r w:rsidR="00073C23">
              <w:instrText xml:space="preserve"> PAGEREF _Toc1420926 \h </w:instrText>
            </w:r>
            <w:r>
              <w:fldChar w:fldCharType="separate"/>
            </w:r>
            <w:r w:rsidR="00073C23">
              <w:t>24</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e"/>
                <w:rFonts w:ascii="黑体" w:hAnsi="黑体"/>
              </w:rPr>
              <w:t>4.4.3</w:t>
            </w:r>
            <w:r w:rsidR="00073C23">
              <w:rPr>
                <w:rStyle w:val="ae"/>
                <w:rFonts w:ascii="黑体" w:hAnsi="黑体"/>
              </w:rPr>
              <w:t>微服务路径动态更新算法实现</w:t>
            </w:r>
            <w:r w:rsidR="00073C23">
              <w:tab/>
            </w:r>
            <w:r>
              <w:fldChar w:fldCharType="begin"/>
            </w:r>
            <w:r w:rsidR="00073C23">
              <w:instrText xml:space="preserve"> PAGEREF _Toc1420927 \h </w:instrText>
            </w:r>
            <w:r>
              <w:fldChar w:fldCharType="separate"/>
            </w:r>
            <w:r w:rsidR="00073C23">
              <w:t>25</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e"/>
                <w:rFonts w:ascii="黑体" w:hAnsi="黑体"/>
              </w:rPr>
              <w:t xml:space="preserve">4.5 </w:t>
            </w:r>
            <w:r w:rsidR="00073C23">
              <w:rPr>
                <w:rStyle w:val="ae"/>
                <w:rFonts w:ascii="黑体" w:hAnsi="黑体"/>
              </w:rPr>
              <w:t>本章小结</w:t>
            </w:r>
            <w:r w:rsidR="00073C23">
              <w:tab/>
            </w:r>
            <w:r>
              <w:fldChar w:fldCharType="begin"/>
            </w:r>
            <w:r w:rsidR="00073C23">
              <w:instrText xml:space="preserve"> PAGEREF _Toc1420928 \h </w:instrText>
            </w:r>
            <w:r>
              <w:fldChar w:fldCharType="separate"/>
            </w:r>
            <w:r w:rsidR="00073C23">
              <w:t>25</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29" w:history="1">
            <w:r w:rsidR="00073C23">
              <w:rPr>
                <w:rStyle w:val="ae"/>
              </w:rPr>
              <w:t>第五章</w:t>
            </w:r>
            <w:r w:rsidR="00073C23">
              <w:rPr>
                <w:rStyle w:val="ae"/>
              </w:rPr>
              <w:t xml:space="preserve"> </w:t>
            </w:r>
            <w:r w:rsidR="00073C23">
              <w:rPr>
                <w:rStyle w:val="ae"/>
              </w:rPr>
              <w:t>平台实现及测试</w:t>
            </w:r>
            <w:r w:rsidR="00073C23">
              <w:tab/>
            </w:r>
            <w:r>
              <w:fldChar w:fldCharType="begin"/>
            </w:r>
            <w:r w:rsidR="00073C23">
              <w:instrText xml:space="preserve"> PAGEREF _Toc1420929 \h </w:instrText>
            </w:r>
            <w:r>
              <w:fldChar w:fldCharType="separate"/>
            </w:r>
            <w:r w:rsidR="00073C23">
              <w:t>26</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e"/>
                <w:rFonts w:ascii="黑体" w:hAnsi="黑体"/>
              </w:rPr>
              <w:t xml:space="preserve">5.1 </w:t>
            </w:r>
            <w:r w:rsidR="00073C23">
              <w:rPr>
                <w:rStyle w:val="ae"/>
                <w:rFonts w:ascii="黑体" w:hAnsi="黑体"/>
              </w:rPr>
              <w:t>平台环境配置</w:t>
            </w:r>
            <w:r w:rsidR="00073C23">
              <w:tab/>
            </w:r>
            <w:r>
              <w:fldChar w:fldCharType="begin"/>
            </w:r>
            <w:r w:rsidR="00073C23">
              <w:instrText xml:space="preserve"> PAGEREF _Toc1420930 \h </w:instrText>
            </w:r>
            <w:r>
              <w:fldChar w:fldCharType="separate"/>
            </w:r>
            <w:r w:rsidR="00073C23">
              <w:t>26</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e"/>
                <w:rFonts w:ascii="黑体" w:hAnsi="黑体"/>
              </w:rPr>
              <w:t xml:space="preserve">5.1.1 </w:t>
            </w:r>
            <w:r w:rsidR="00073C23">
              <w:rPr>
                <w:rStyle w:val="ae"/>
                <w:rFonts w:ascii="黑体" w:hAnsi="黑体"/>
              </w:rPr>
              <w:t>平台硬件环境</w:t>
            </w:r>
            <w:r w:rsidR="00073C23">
              <w:tab/>
            </w:r>
            <w:r>
              <w:fldChar w:fldCharType="begin"/>
            </w:r>
            <w:r w:rsidR="00073C23">
              <w:instrText xml:space="preserve"> PAGEREF _Toc1420931 \h </w:instrText>
            </w:r>
            <w:r>
              <w:fldChar w:fldCharType="separate"/>
            </w:r>
            <w:r w:rsidR="00073C23">
              <w:t>26</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e"/>
                <w:rFonts w:ascii="黑体" w:hAnsi="黑体"/>
              </w:rPr>
              <w:t xml:space="preserve">5.1.2 </w:t>
            </w:r>
            <w:r w:rsidR="00073C23">
              <w:rPr>
                <w:rStyle w:val="ae"/>
                <w:rFonts w:ascii="黑体" w:hAnsi="黑体"/>
              </w:rPr>
              <w:t>平台软件配置</w:t>
            </w:r>
            <w:r w:rsidR="00073C23">
              <w:tab/>
            </w:r>
            <w:r>
              <w:fldChar w:fldCharType="begin"/>
            </w:r>
            <w:r w:rsidR="00073C23">
              <w:instrText xml:space="preserve"> PAGEREF _Toc1420932 \h </w:instrText>
            </w:r>
            <w:r>
              <w:fldChar w:fldCharType="separate"/>
            </w:r>
            <w:r w:rsidR="00073C23">
              <w:t>26</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e"/>
                <w:rFonts w:ascii="黑体" w:hAnsi="黑体"/>
              </w:rPr>
              <w:t xml:space="preserve">5.2 </w:t>
            </w:r>
            <w:r w:rsidR="00073C23">
              <w:rPr>
                <w:rStyle w:val="ae"/>
                <w:rFonts w:ascii="黑体" w:hAnsi="黑体"/>
              </w:rPr>
              <w:t>平台功能实现</w:t>
            </w:r>
            <w:r w:rsidR="00073C23">
              <w:tab/>
            </w:r>
            <w:r>
              <w:fldChar w:fldCharType="begin"/>
            </w:r>
            <w:r w:rsidR="00073C23">
              <w:instrText xml:space="preserve"> PAGEREF _Toc1420933 \h </w:instrText>
            </w:r>
            <w:r>
              <w:fldChar w:fldCharType="separate"/>
            </w:r>
            <w:r w:rsidR="00073C23">
              <w:t>27</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e"/>
                <w:rFonts w:ascii="黑体" w:hAnsi="黑体"/>
              </w:rPr>
              <w:t xml:space="preserve">5.2.1 </w:t>
            </w:r>
            <w:r w:rsidR="00073C23">
              <w:rPr>
                <w:rStyle w:val="ae"/>
                <w:rFonts w:ascii="黑体" w:hAnsi="黑体"/>
              </w:rPr>
              <w:t>微服务划分功能实现</w:t>
            </w:r>
            <w:r w:rsidR="00073C23">
              <w:tab/>
            </w:r>
            <w:r>
              <w:fldChar w:fldCharType="begin"/>
            </w:r>
            <w:r w:rsidR="00073C23">
              <w:instrText xml:space="preserve"> PAGEREF _Toc1420934 \h </w:instrText>
            </w:r>
            <w:r>
              <w:fldChar w:fldCharType="separate"/>
            </w:r>
            <w:r w:rsidR="00073C23">
              <w:t>27</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e"/>
                <w:rFonts w:ascii="黑体" w:hAnsi="黑体"/>
              </w:rPr>
              <w:t xml:space="preserve">5.2.2 </w:t>
            </w:r>
            <w:r w:rsidR="00073C23">
              <w:rPr>
                <w:rStyle w:val="ae"/>
                <w:rFonts w:ascii="黑体" w:hAnsi="黑体"/>
              </w:rPr>
              <w:t>服务路径选择模块实现</w:t>
            </w:r>
            <w:r w:rsidR="00073C23">
              <w:tab/>
            </w:r>
            <w:r>
              <w:fldChar w:fldCharType="begin"/>
            </w:r>
            <w:r w:rsidR="00073C23">
              <w:instrText xml:space="preserve"> PAGEREF _Toc1420935 \h </w:instrText>
            </w:r>
            <w:r>
              <w:fldChar w:fldCharType="separate"/>
            </w:r>
            <w:r w:rsidR="00073C23">
              <w:t>28</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e"/>
                <w:rFonts w:ascii="黑体" w:hAnsi="黑体"/>
              </w:rPr>
              <w:t xml:space="preserve">5.2.3 </w:t>
            </w:r>
            <w:r w:rsidR="00073C23">
              <w:rPr>
                <w:rStyle w:val="ae"/>
                <w:rFonts w:ascii="黑体" w:hAnsi="黑体"/>
              </w:rPr>
              <w:t>视频浓缩服务镜像实现</w:t>
            </w:r>
            <w:r w:rsidR="00073C23">
              <w:tab/>
            </w:r>
            <w:r>
              <w:fldChar w:fldCharType="begin"/>
            </w:r>
            <w:r w:rsidR="00073C23">
              <w:instrText xml:space="preserve"> PAGEREF _Toc1420936 \h </w:instrText>
            </w:r>
            <w:r>
              <w:fldChar w:fldCharType="separate"/>
            </w:r>
            <w:r w:rsidR="00073C23">
              <w:t>28</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e"/>
                <w:rFonts w:ascii="黑体" w:hAnsi="黑体"/>
              </w:rPr>
              <w:t xml:space="preserve">5.2.4 </w:t>
            </w:r>
            <w:r w:rsidR="00073C23">
              <w:rPr>
                <w:rStyle w:val="ae"/>
                <w:rFonts w:ascii="黑体" w:hAnsi="黑体"/>
              </w:rPr>
              <w:t>目标跟踪服务镜像实现</w:t>
            </w:r>
            <w:r w:rsidR="00073C23">
              <w:tab/>
            </w:r>
            <w:r>
              <w:fldChar w:fldCharType="begin"/>
            </w:r>
            <w:r w:rsidR="00073C23">
              <w:instrText xml:space="preserve"> PAGEREF _Toc1420937 \h </w:instrText>
            </w:r>
            <w:r>
              <w:fldChar w:fldCharType="separate"/>
            </w:r>
            <w:r w:rsidR="00073C23">
              <w:t>29</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e"/>
                <w:rFonts w:ascii="黑体" w:hAnsi="黑体"/>
              </w:rPr>
              <w:t xml:space="preserve">5.3 </w:t>
            </w:r>
            <w:r w:rsidR="00073C23">
              <w:rPr>
                <w:rStyle w:val="ae"/>
                <w:rFonts w:ascii="黑体" w:hAnsi="黑体"/>
              </w:rPr>
              <w:t>平台功能与算法效果测试</w:t>
            </w:r>
            <w:r w:rsidR="00073C23">
              <w:tab/>
            </w:r>
            <w:r>
              <w:fldChar w:fldCharType="begin"/>
            </w:r>
            <w:r w:rsidR="00073C23">
              <w:instrText xml:space="preserve"> PAGEREF _Toc1420938 \h </w:instrText>
            </w:r>
            <w:r>
              <w:fldChar w:fldCharType="separate"/>
            </w:r>
            <w:r w:rsidR="00073C23">
              <w:t>30</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e"/>
                <w:rFonts w:ascii="黑体" w:hAnsi="黑体"/>
              </w:rPr>
              <w:t xml:space="preserve">5.3.1 </w:t>
            </w:r>
            <w:r w:rsidR="00073C23">
              <w:rPr>
                <w:rStyle w:val="ae"/>
                <w:rFonts w:ascii="黑体" w:hAnsi="黑体"/>
              </w:rPr>
              <w:t>平台功能验证</w:t>
            </w:r>
            <w:r w:rsidR="00073C23">
              <w:tab/>
            </w:r>
            <w:r>
              <w:fldChar w:fldCharType="begin"/>
            </w:r>
            <w:r w:rsidR="00073C23">
              <w:instrText xml:space="preserve"> PAGEREF _Toc1420939 \h </w:instrText>
            </w:r>
            <w:r>
              <w:fldChar w:fldCharType="separate"/>
            </w:r>
            <w:r w:rsidR="00073C23">
              <w:t>30</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e"/>
                <w:rFonts w:ascii="黑体" w:hAnsi="黑体"/>
              </w:rPr>
              <w:t xml:space="preserve">5.3.2 </w:t>
            </w:r>
            <w:r w:rsidR="00073C23">
              <w:rPr>
                <w:rStyle w:val="ae"/>
                <w:rFonts w:ascii="黑体" w:hAnsi="黑体"/>
              </w:rPr>
              <w:t>微服务划分算法效果验证试验</w:t>
            </w:r>
            <w:r w:rsidR="00073C23">
              <w:tab/>
            </w:r>
            <w:r>
              <w:fldChar w:fldCharType="begin"/>
            </w:r>
            <w:r w:rsidR="00073C23">
              <w:instrText xml:space="preserve"> PAGEREF _Toc1420940 \h </w:instrText>
            </w:r>
            <w:r>
              <w:fldChar w:fldCharType="separate"/>
            </w:r>
            <w:r w:rsidR="00073C23">
              <w:t>30</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e"/>
                <w:rFonts w:ascii="黑体" w:hAnsi="黑体"/>
              </w:rPr>
              <w:t>5.3.3</w:t>
            </w:r>
            <w:r w:rsidR="00073C23">
              <w:rPr>
                <w:rStyle w:val="ae"/>
                <w:rFonts w:ascii="黑体" w:hAnsi="黑体"/>
              </w:rPr>
              <w:t>性能预测模型准确性验证试验</w:t>
            </w:r>
            <w:r w:rsidR="00073C23">
              <w:tab/>
            </w:r>
            <w:r>
              <w:fldChar w:fldCharType="begin"/>
            </w:r>
            <w:r w:rsidR="00073C23">
              <w:instrText xml:space="preserve"> PAGEREF _Toc1420941 \h </w:instrText>
            </w:r>
            <w:r>
              <w:fldChar w:fldCharType="separate"/>
            </w:r>
            <w:r w:rsidR="00073C23">
              <w:t>32</w:t>
            </w:r>
            <w:r>
              <w:fldChar w:fldCharType="end"/>
            </w:r>
          </w:hyperlink>
        </w:p>
        <w:p w:rsidR="00366DCC" w:rsidRDefault="00D830F8">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e"/>
                <w:rFonts w:ascii="黑体" w:hAnsi="黑体"/>
              </w:rPr>
              <w:t>5.3.4</w:t>
            </w:r>
            <w:r w:rsidR="00073C23">
              <w:rPr>
                <w:rStyle w:val="ae"/>
                <w:rFonts w:ascii="黑体" w:hAnsi="黑体"/>
              </w:rPr>
              <w:t>服务路径选择算法效果验证试验</w:t>
            </w:r>
            <w:r w:rsidR="00073C23">
              <w:tab/>
            </w:r>
            <w:r>
              <w:fldChar w:fldCharType="begin"/>
            </w:r>
            <w:r w:rsidR="00073C23">
              <w:instrText xml:space="preserve"> PAGEREF _Toc1420942 \h </w:instrText>
            </w:r>
            <w:r>
              <w:fldChar w:fldCharType="separate"/>
            </w:r>
            <w:r w:rsidR="00073C23">
              <w:t>33</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e"/>
                <w:rFonts w:ascii="黑体" w:hAnsi="黑体"/>
              </w:rPr>
              <w:t xml:space="preserve">5.4 </w:t>
            </w:r>
            <w:r w:rsidR="00073C23">
              <w:rPr>
                <w:rStyle w:val="ae"/>
                <w:rFonts w:ascii="黑体" w:hAnsi="黑体"/>
              </w:rPr>
              <w:t>本章小结</w:t>
            </w:r>
            <w:r w:rsidR="00073C23">
              <w:tab/>
            </w:r>
            <w:r>
              <w:fldChar w:fldCharType="begin"/>
            </w:r>
            <w:r w:rsidR="00073C23">
              <w:instrText xml:space="preserve"> PAGEREF _Toc1420943 \h </w:instrText>
            </w:r>
            <w:r>
              <w:fldChar w:fldCharType="separate"/>
            </w:r>
            <w:r w:rsidR="00073C23">
              <w:t>36</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44" w:history="1">
            <w:r w:rsidR="00073C23">
              <w:rPr>
                <w:rStyle w:val="ae"/>
              </w:rPr>
              <w:t>第六章</w:t>
            </w:r>
            <w:r w:rsidR="00073C23">
              <w:rPr>
                <w:rStyle w:val="ae"/>
              </w:rPr>
              <w:t xml:space="preserve"> </w:t>
            </w:r>
            <w:r w:rsidR="00073C23">
              <w:rPr>
                <w:rStyle w:val="ae"/>
              </w:rPr>
              <w:t>总结与展望</w:t>
            </w:r>
            <w:r w:rsidR="00073C23">
              <w:tab/>
            </w:r>
            <w:r>
              <w:fldChar w:fldCharType="begin"/>
            </w:r>
            <w:r w:rsidR="00073C23">
              <w:instrText xml:space="preserve"> PAGEREF _Toc1420944 \h </w:instrText>
            </w:r>
            <w:r>
              <w:fldChar w:fldCharType="separate"/>
            </w:r>
            <w:r w:rsidR="00073C23">
              <w:t>37</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e"/>
                <w:rFonts w:ascii="黑体" w:hAnsi="黑体"/>
              </w:rPr>
              <w:t>6.1</w:t>
            </w:r>
            <w:r w:rsidR="00073C23">
              <w:rPr>
                <w:rStyle w:val="ae"/>
                <w:rFonts w:ascii="黑体" w:hAnsi="黑体"/>
              </w:rPr>
              <w:t>总结</w:t>
            </w:r>
            <w:r w:rsidR="00073C23">
              <w:tab/>
            </w:r>
            <w:r>
              <w:fldChar w:fldCharType="begin"/>
            </w:r>
            <w:r w:rsidR="00073C23">
              <w:instrText xml:space="preserve"> PAGEREF _Toc1420945 \h </w:instrText>
            </w:r>
            <w:r>
              <w:fldChar w:fldCharType="separate"/>
            </w:r>
            <w:r w:rsidR="00073C23">
              <w:t>37</w:t>
            </w:r>
            <w:r>
              <w:fldChar w:fldCharType="end"/>
            </w:r>
          </w:hyperlink>
        </w:p>
        <w:p w:rsidR="00366DCC" w:rsidRDefault="00D830F8">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e"/>
                <w:rFonts w:ascii="黑体" w:hAnsi="黑体"/>
              </w:rPr>
              <w:t xml:space="preserve">6.2 </w:t>
            </w:r>
            <w:r w:rsidR="00073C23">
              <w:rPr>
                <w:rStyle w:val="ae"/>
                <w:rFonts w:ascii="黑体" w:hAnsi="黑体"/>
              </w:rPr>
              <w:t>展望</w:t>
            </w:r>
            <w:r w:rsidR="00073C23">
              <w:tab/>
            </w:r>
            <w:r>
              <w:fldChar w:fldCharType="begin"/>
            </w:r>
            <w:r w:rsidR="00073C23">
              <w:instrText xml:space="preserve"> PAGEREF _Toc1420946 \h </w:instrText>
            </w:r>
            <w:r>
              <w:fldChar w:fldCharType="separate"/>
            </w:r>
            <w:r w:rsidR="00073C23">
              <w:t>38</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47" w:history="1">
            <w:r w:rsidR="00073C23">
              <w:rPr>
                <w:rStyle w:val="ae"/>
              </w:rPr>
              <w:t>参考文献</w:t>
            </w:r>
            <w:r w:rsidR="00073C23">
              <w:tab/>
            </w:r>
            <w:r>
              <w:fldChar w:fldCharType="begin"/>
            </w:r>
            <w:r w:rsidR="00073C23">
              <w:instrText xml:space="preserve"> PAGEREF _Toc1420947 \h </w:instrText>
            </w:r>
            <w:r>
              <w:fldChar w:fldCharType="separate"/>
            </w:r>
            <w:r w:rsidR="00073C23">
              <w:t>40</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48" w:history="1">
            <w:r w:rsidR="00073C23">
              <w:rPr>
                <w:rStyle w:val="ae"/>
              </w:rPr>
              <w:t>致谢</w:t>
            </w:r>
            <w:r w:rsidR="00073C23">
              <w:tab/>
            </w:r>
            <w:r>
              <w:fldChar w:fldCharType="begin"/>
            </w:r>
            <w:r w:rsidR="00073C23">
              <w:instrText xml:space="preserve"> PAGEREF _Toc1420948 \h </w:instrText>
            </w:r>
            <w:r>
              <w:fldChar w:fldCharType="separate"/>
            </w:r>
            <w:r w:rsidR="00073C23">
              <w:t>45</w:t>
            </w:r>
            <w:r>
              <w:fldChar w:fldCharType="end"/>
            </w:r>
          </w:hyperlink>
        </w:p>
        <w:p w:rsidR="00366DCC" w:rsidRDefault="00D830F8">
          <w:pPr>
            <w:pStyle w:val="10"/>
            <w:tabs>
              <w:tab w:val="right" w:leader="dot" w:pos="8296"/>
            </w:tabs>
            <w:rPr>
              <w:rFonts w:asciiTheme="minorHAnsi" w:hAnsiTheme="minorHAnsi" w:cstheme="minorBidi"/>
              <w:kern w:val="2"/>
              <w:sz w:val="21"/>
              <w:szCs w:val="22"/>
            </w:rPr>
          </w:pPr>
          <w:hyperlink w:anchor="_Toc1420949" w:history="1">
            <w:r w:rsidR="00073C23">
              <w:rPr>
                <w:rStyle w:val="ae"/>
              </w:rPr>
              <w:t>作者攻读学位期间发表的学术论文目录</w:t>
            </w:r>
            <w:r w:rsidR="00073C23">
              <w:tab/>
            </w:r>
            <w:r>
              <w:fldChar w:fldCharType="begin"/>
            </w:r>
            <w:r w:rsidR="00073C23">
              <w:instrText xml:space="preserve"> PAGEREF _Toc1420949 \h </w:instrText>
            </w:r>
            <w:r>
              <w:fldChar w:fldCharType="separate"/>
            </w:r>
            <w:r w:rsidR="00073C23">
              <w:t>46</w:t>
            </w:r>
            <w:r>
              <w:fldChar w:fldCharType="end"/>
            </w:r>
          </w:hyperlink>
        </w:p>
        <w:p w:rsidR="00366DCC" w:rsidRDefault="00D830F8">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6B2EA6">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proofErr w:type="spellStart"/>
      <w:r>
        <w:rPr>
          <w:rFonts w:hint="eastAsia"/>
        </w:rPr>
        <w:t>D</w:t>
      </w:r>
      <w:r>
        <w:t>evOps</w:t>
      </w:r>
      <w:proofErr w:type="spellEnd"/>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微服务</w:t>
      </w:r>
      <w:proofErr w:type="gramEnd"/>
      <w:r>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微服务</w:t>
      </w:r>
      <w:proofErr w:type="gramEnd"/>
      <w:r>
        <w:t>缺乏工具支持，很大一部分工作只是概念性的</w:t>
      </w:r>
      <w:r>
        <w:rPr>
          <w:vertAlign w:val="superscript"/>
        </w:rPr>
        <w:t>[3]</w:t>
      </w:r>
      <w:r>
        <w:rPr>
          <w:rFonts w:hint="eastAsia"/>
        </w:rPr>
        <w:t>，因此在</w:t>
      </w:r>
      <w:proofErr w:type="gramStart"/>
      <w:r>
        <w:rPr>
          <w:rFonts w:hint="eastAsia"/>
        </w:rPr>
        <w:t>微服务</w:t>
      </w:r>
      <w:proofErr w:type="gramEnd"/>
      <w:r>
        <w:rPr>
          <w:rFonts w:hint="eastAsia"/>
        </w:rPr>
        <w:t>领域应用服务划分技术需要进一步的研究。</w:t>
      </w:r>
      <w:r>
        <w:t>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微服务</w:t>
      </w:r>
      <w:proofErr w:type="gramEnd"/>
      <w:r>
        <w:t>划</w:t>
      </w:r>
      <w:r>
        <w:lastRenderedPageBreak/>
        <w:t>分完成，如何组合</w:t>
      </w:r>
      <w:proofErr w:type="gramStart"/>
      <w:r>
        <w:t>微服务</w:t>
      </w:r>
      <w:proofErr w:type="gramEnd"/>
      <w:r>
        <w:rPr>
          <w:vertAlign w:val="superscript"/>
        </w:rPr>
        <w:t>[7][8]</w:t>
      </w:r>
      <w:r>
        <w:t>，制定相应的</w:t>
      </w:r>
      <w:proofErr w:type="gramStart"/>
      <w:r>
        <w:t>微服务</w:t>
      </w:r>
      <w:proofErr w:type="gramEnd"/>
      <w:r>
        <w:t>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子任务</w:t>
      </w:r>
      <w:proofErr w:type="gramEnd"/>
      <w:r>
        <w:t>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微服务</w:t>
      </w:r>
      <w:proofErr w:type="gramEnd"/>
      <w:r>
        <w:t>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云计算</w:t>
      </w:r>
      <w:proofErr w:type="gramEnd"/>
      <w:r>
        <w:rPr>
          <w:rFonts w:hint="eastAsia"/>
        </w:rPr>
        <w:t>领域的热点话题，</w:t>
      </w:r>
      <w:proofErr w:type="gramStart"/>
      <w:r>
        <w:rPr>
          <w:rFonts w:hint="eastAsia"/>
        </w:rPr>
        <w:t>微服务</w:t>
      </w:r>
      <w:proofErr w:type="gramEnd"/>
      <w:r>
        <w:rPr>
          <w:rFonts w:hint="eastAsia"/>
        </w:rPr>
        <w:t>已经成为现代大型工程组织中的新兴趋势，然而目前还没有在</w:t>
      </w:r>
      <w:proofErr w:type="gramStart"/>
      <w:r>
        <w:rPr>
          <w:rFonts w:hint="eastAsia"/>
        </w:rPr>
        <w:t>微服务</w:t>
      </w:r>
      <w:proofErr w:type="gramEnd"/>
      <w:r>
        <w:rPr>
          <w:rFonts w:hint="eastAsia"/>
        </w:rPr>
        <w:t>平台设计合理的</w:t>
      </w:r>
      <w:proofErr w:type="gramStart"/>
      <w:r>
        <w:rPr>
          <w:rFonts w:hint="eastAsia"/>
        </w:rPr>
        <w:t>微服务</w:t>
      </w:r>
      <w:proofErr w:type="gramEnd"/>
      <w:r>
        <w:rPr>
          <w:rFonts w:hint="eastAsia"/>
        </w:rPr>
        <w:t>方法以及综合考虑平台动态特征和任务特征的服务选择方法的公开案例，本文研究了</w:t>
      </w:r>
      <w:proofErr w:type="gramStart"/>
      <w:r>
        <w:rPr>
          <w:rFonts w:hint="eastAsia"/>
        </w:rPr>
        <w:t>微服务</w:t>
      </w:r>
      <w:proofErr w:type="gramEnd"/>
      <w:r>
        <w:rPr>
          <w:rFonts w:hint="eastAsia"/>
        </w:rPr>
        <w:t>架构，提出了一种高效的服务划分方法和服务选择策略，有效提高了</w:t>
      </w:r>
      <w:proofErr w:type="gramStart"/>
      <w:r>
        <w:rPr>
          <w:rFonts w:hint="eastAsia"/>
        </w:rPr>
        <w:t>微服务</w:t>
      </w:r>
      <w:proofErr w:type="gramEnd"/>
      <w:r>
        <w:rPr>
          <w:rFonts w:hint="eastAsia"/>
        </w:rPr>
        <w:t>平台中服务的复用率，降低了服务的执行时间，提高了应用的执行效率。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微服务</w:t>
      </w:r>
      <w:proofErr w:type="gramEnd"/>
      <w:r>
        <w:rPr>
          <w:rFonts w:hint="eastAsia"/>
        </w:rPr>
        <w:t>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proofErr w:type="spellStart"/>
      <w:r>
        <w:t>Eberhard</w:t>
      </w:r>
      <w:proofErr w:type="spellEnd"/>
      <w:r>
        <w:t xml:space="preserve">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proofErr w:type="spellStart"/>
      <w:r>
        <w:t>Mohsen</w:t>
      </w:r>
      <w:proofErr w:type="spellEnd"/>
      <w:r>
        <w:t xml:space="preserve"> </w:t>
      </w:r>
      <w:proofErr w:type="spellStart"/>
      <w:r>
        <w:t>Ahmadvand</w:t>
      </w:r>
      <w:proofErr w:type="spellEnd"/>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w:t>
      </w:r>
      <w:proofErr w:type="gramStart"/>
      <w:r>
        <w:rPr>
          <w:rFonts w:hint="eastAsia"/>
        </w:rPr>
        <w:t>可</w:t>
      </w:r>
      <w:proofErr w:type="gramEnd"/>
      <w:r>
        <w:rPr>
          <w:rFonts w:hint="eastAsia"/>
        </w:rPr>
        <w:t>扩展性，然而这些并不是分解</w:t>
      </w:r>
      <w:proofErr w:type="gramStart"/>
      <w:r>
        <w:rPr>
          <w:rFonts w:hint="eastAsia"/>
        </w:rPr>
        <w:t>微服务</w:t>
      </w:r>
      <w:proofErr w:type="gramEnd"/>
      <w:r>
        <w:rPr>
          <w:rFonts w:hint="eastAsia"/>
        </w:rPr>
        <w:t>时应该考虑的唯一因素；</w:t>
      </w:r>
      <w:proofErr w:type="spellStart"/>
      <w:r>
        <w:rPr>
          <w:szCs w:val="24"/>
        </w:rPr>
        <w:t>Tugrul</w:t>
      </w:r>
      <w:proofErr w:type="spellEnd"/>
      <w:r>
        <w:rPr>
          <w:szCs w:val="24"/>
        </w:rPr>
        <w:t xml:space="preserve"> </w:t>
      </w:r>
      <w:proofErr w:type="spellStart"/>
      <w:r>
        <w:rPr>
          <w:szCs w:val="24"/>
        </w:rPr>
        <w:t>Asik</w:t>
      </w:r>
      <w:proofErr w:type="spellEnd"/>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微服务</w:t>
      </w:r>
      <w:proofErr w:type="gramEnd"/>
      <w:r>
        <w:rPr>
          <w:rFonts w:hint="eastAsia"/>
          <w:szCs w:val="24"/>
        </w:rPr>
        <w:t>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微服务</w:t>
      </w:r>
      <w:proofErr w:type="gramEnd"/>
      <w:r>
        <w:rPr>
          <w:rFonts w:hint="eastAsia"/>
          <w:szCs w:val="24"/>
        </w:rPr>
        <w:t>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如何微</w:t>
      </w:r>
      <w:proofErr w:type="gramEnd"/>
      <w:r>
        <w:rPr>
          <w:rFonts w:hint="eastAsia"/>
          <w:szCs w:val="24"/>
        </w:rPr>
        <w:t>服务。</w:t>
      </w:r>
      <w:r>
        <w:rPr>
          <w:kern w:val="2"/>
          <w:szCs w:val="28"/>
        </w:rPr>
        <w:t xml:space="preserve">Gerald </w:t>
      </w:r>
      <w:proofErr w:type="spellStart"/>
      <w:r>
        <w:rPr>
          <w:kern w:val="2"/>
          <w:szCs w:val="28"/>
        </w:rPr>
        <w:t>Schermann</w:t>
      </w:r>
      <w:proofErr w:type="spellEnd"/>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微服务</w:t>
      </w:r>
      <w:proofErr w:type="gramEnd"/>
      <w:r>
        <w:rPr>
          <w:rFonts w:hint="eastAsia"/>
          <w:kern w:val="2"/>
          <w:szCs w:val="28"/>
        </w:rPr>
        <w:t>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微服务</w:t>
      </w:r>
      <w:proofErr w:type="gramEnd"/>
      <w:r>
        <w:rPr>
          <w:rFonts w:hint="eastAsia"/>
          <w:kern w:val="2"/>
          <w:szCs w:val="28"/>
        </w:rPr>
        <w:t>不应该超过的代码的行数，因此</w:t>
      </w:r>
      <w:proofErr w:type="gramStart"/>
      <w:r>
        <w:rPr>
          <w:rFonts w:hint="eastAsia"/>
          <w:kern w:val="2"/>
          <w:szCs w:val="28"/>
        </w:rPr>
        <w:t>微服务</w:t>
      </w:r>
      <w:proofErr w:type="gramEnd"/>
      <w:r>
        <w:rPr>
          <w:rFonts w:hint="eastAsia"/>
          <w:kern w:val="2"/>
          <w:szCs w:val="28"/>
        </w:rPr>
        <w:t>的代码行数越少就增加了</w:t>
      </w:r>
      <w:proofErr w:type="gramStart"/>
      <w:r>
        <w:rPr>
          <w:rFonts w:hint="eastAsia"/>
          <w:kern w:val="2"/>
          <w:szCs w:val="28"/>
        </w:rPr>
        <w:t>微服务</w:t>
      </w:r>
      <w:proofErr w:type="gramEnd"/>
      <w:r>
        <w:rPr>
          <w:rFonts w:hint="eastAsia"/>
          <w:kern w:val="2"/>
          <w:szCs w:val="28"/>
        </w:rPr>
        <w:t>扩展的灵活性并且简化了更改或者移除</w:t>
      </w:r>
      <w:proofErr w:type="gramStart"/>
      <w:r>
        <w:rPr>
          <w:rFonts w:hint="eastAsia"/>
          <w:kern w:val="2"/>
          <w:szCs w:val="28"/>
        </w:rPr>
        <w:t>微服务</w:t>
      </w:r>
      <w:proofErr w:type="gramEnd"/>
      <w:r>
        <w:rPr>
          <w:rFonts w:hint="eastAsia"/>
          <w:kern w:val="2"/>
          <w:szCs w:val="28"/>
        </w:rPr>
        <w:t>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w:t>
      </w:r>
      <w:proofErr w:type="gramStart"/>
      <w:r>
        <w:rPr>
          <w:rFonts w:hint="eastAsia"/>
          <w:kern w:val="2"/>
          <w:szCs w:val="28"/>
        </w:rPr>
        <w:t>栈</w:t>
      </w:r>
      <w:proofErr w:type="gramEnd"/>
      <w:r>
        <w:rPr>
          <w:rFonts w:hint="eastAsia"/>
          <w:kern w:val="2"/>
          <w:szCs w:val="28"/>
        </w:rPr>
        <w:t>构建的，而这些技</w:t>
      </w:r>
      <w:r>
        <w:rPr>
          <w:rFonts w:hint="eastAsia"/>
          <w:kern w:val="2"/>
          <w:szCs w:val="28"/>
        </w:rPr>
        <w:lastRenderedPageBreak/>
        <w:t>术</w:t>
      </w:r>
      <w:proofErr w:type="gramStart"/>
      <w:r>
        <w:rPr>
          <w:rFonts w:hint="eastAsia"/>
          <w:kern w:val="2"/>
          <w:szCs w:val="28"/>
        </w:rPr>
        <w:t>栈</w:t>
      </w:r>
      <w:proofErr w:type="gramEnd"/>
      <w:r>
        <w:rPr>
          <w:rFonts w:hint="eastAsia"/>
          <w:kern w:val="2"/>
          <w:szCs w:val="28"/>
        </w:rPr>
        <w:t>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 xml:space="preserve">Mario </w:t>
      </w:r>
      <w:proofErr w:type="spellStart"/>
      <w:r>
        <w:rPr>
          <w:szCs w:val="24"/>
        </w:rPr>
        <w:t>Villamizar</w:t>
      </w:r>
      <w:proofErr w:type="spellEnd"/>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 xml:space="preserve">Ulrich </w:t>
      </w:r>
      <w:proofErr w:type="spellStart"/>
      <w:r>
        <w:rPr>
          <w:szCs w:val="24"/>
        </w:rPr>
        <w:t>Kalex</w:t>
      </w:r>
      <w:proofErr w:type="spellEnd"/>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w:t>
      </w:r>
      <w:proofErr w:type="gramStart"/>
      <w:r>
        <w:rPr>
          <w:rFonts w:hint="eastAsia"/>
          <w:szCs w:val="24"/>
        </w:rPr>
        <w:t>的</w:t>
      </w:r>
      <w:proofErr w:type="gramEnd"/>
      <w:r>
        <w:rPr>
          <w:rFonts w:hint="eastAsia"/>
          <w:szCs w:val="24"/>
        </w:rPr>
        <w:t>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微服务</w:t>
      </w:r>
      <w:proofErr w:type="gramEnd"/>
      <w:r>
        <w:rPr>
          <w:rFonts w:hint="eastAsia"/>
          <w:szCs w:val="24"/>
        </w:rPr>
        <w:t>边界，或者通过业务能力来确定</w:t>
      </w:r>
      <w:proofErr w:type="gramStart"/>
      <w:r>
        <w:rPr>
          <w:rFonts w:hint="eastAsia"/>
          <w:szCs w:val="24"/>
        </w:rPr>
        <w:t>微服务</w:t>
      </w:r>
      <w:proofErr w:type="gramEnd"/>
      <w:r>
        <w:rPr>
          <w:rFonts w:hint="eastAsia"/>
          <w:szCs w:val="24"/>
        </w:rPr>
        <w:t>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66DCC" w:rsidRDefault="00073C23">
      <w:pPr>
        <w:ind w:firstLineChars="200" w:firstLine="480"/>
        <w:jc w:val="both"/>
      </w:pPr>
      <w:r>
        <w:rPr>
          <w:rFonts w:hint="eastAsia"/>
          <w:szCs w:val="24"/>
        </w:rPr>
        <w:t>为了提高应用的执行效率，服务选择的方法至关重要，目前国内外已有很多关于服务选择的方法涌现。</w:t>
      </w:r>
      <w:r>
        <w:rPr>
          <w:szCs w:val="24"/>
        </w:rPr>
        <w:t xml:space="preserve">M. </w:t>
      </w:r>
      <w:proofErr w:type="spellStart"/>
      <w:r>
        <w:rPr>
          <w:szCs w:val="24"/>
        </w:rPr>
        <w:t>Alrifai</w:t>
      </w:r>
      <w:proofErr w:type="spellEnd"/>
      <w:r>
        <w:rPr>
          <w:rFonts w:hint="eastAsia"/>
          <w:szCs w:val="24"/>
        </w:rPr>
        <w:t>等人</w:t>
      </w:r>
      <w:r>
        <w:rPr>
          <w:szCs w:val="24"/>
          <w:vertAlign w:val="superscript"/>
        </w:rPr>
        <w:t>[7]</w:t>
      </w:r>
      <w:r>
        <w:rPr>
          <w:rFonts w:hint="eastAsia"/>
          <w:szCs w:val="24"/>
        </w:rPr>
        <w:t>提出通过考虑服务之间的</w:t>
      </w:r>
      <w:proofErr w:type="spellStart"/>
      <w:r>
        <w:rPr>
          <w:rFonts w:hint="eastAsia"/>
          <w:szCs w:val="24"/>
        </w:rPr>
        <w:t>Q</w:t>
      </w:r>
      <w:r>
        <w:rPr>
          <w:szCs w:val="24"/>
        </w:rPr>
        <w:t>oS</w:t>
      </w:r>
      <w:proofErr w:type="spellEnd"/>
      <w:r>
        <w:rPr>
          <w:rFonts w:hint="eastAsia"/>
          <w:szCs w:val="24"/>
        </w:rPr>
        <w:t>相关性来选择合适的候选服务，该方法可以管理服务之间相关性，并显著提高生成的组合服务的</w:t>
      </w:r>
      <w:proofErr w:type="spellStart"/>
      <w:r>
        <w:rPr>
          <w:rFonts w:hint="eastAsia"/>
          <w:szCs w:val="24"/>
        </w:rPr>
        <w:t>Q</w:t>
      </w:r>
      <w:r>
        <w:rPr>
          <w:szCs w:val="24"/>
        </w:rPr>
        <w:t>oS</w:t>
      </w:r>
      <w:proofErr w:type="spellEnd"/>
      <w:r>
        <w:rPr>
          <w:rFonts w:hint="eastAsia"/>
          <w:szCs w:val="24"/>
        </w:rPr>
        <w:t>值；</w:t>
      </w:r>
      <w:r w:rsidR="00D830F8">
        <w:fldChar w:fldCharType="begin"/>
      </w:r>
      <w:r w:rsidR="00D830F8">
        <w:instrText>HYPERLINK "https://ieeexplore.ieee.org/author/37277817500"</w:instrText>
      </w:r>
      <w:r w:rsidR="00D830F8">
        <w:fldChar w:fldCharType="separate"/>
      </w:r>
      <w:r>
        <w:rPr>
          <w:szCs w:val="24"/>
        </w:rPr>
        <w:t>Shuiguang Deng</w:t>
      </w:r>
      <w:r w:rsidR="00D830F8">
        <w:fldChar w:fldCharType="end"/>
      </w:r>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r w:rsidR="00D830F8">
        <w:fldChar w:fldCharType="begin"/>
      </w:r>
      <w:r w:rsidR="00D830F8">
        <w:instrText>HYPERLINK "https://dl.acm.org/author_page.cfm?id=87658697057&amp;coll=DL&amp;dl=ACM&amp;trk=0" \t "_self" \o "Author Profile Page"</w:instrText>
      </w:r>
      <w:r w:rsidR="00D830F8">
        <w:fldChar w:fldCharType="separate"/>
      </w:r>
      <w:r>
        <w:rPr>
          <w:szCs w:val="24"/>
        </w:rPr>
        <w:t>Tian Huat Tan</w:t>
      </w:r>
      <w:r w:rsidR="00D830F8">
        <w:fldChar w:fldCharType="end"/>
      </w:r>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proofErr w:type="spellStart"/>
      <w:r>
        <w:rPr>
          <w:rFonts w:hint="eastAsia"/>
          <w:szCs w:val="24"/>
        </w:rPr>
        <w:t>Q</w:t>
      </w:r>
      <w:r>
        <w:rPr>
          <w:szCs w:val="24"/>
        </w:rPr>
        <w:t>oS</w:t>
      </w:r>
      <w:proofErr w:type="spellEnd"/>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proofErr w:type="spellStart"/>
      <w:r>
        <w:rPr>
          <w:rFonts w:hint="eastAsia"/>
          <w:szCs w:val="24"/>
        </w:rPr>
        <w:t>P</w:t>
      </w:r>
      <w:r>
        <w:rPr>
          <w:szCs w:val="24"/>
        </w:rPr>
        <w:t>eng</w:t>
      </w:r>
      <w:proofErr w:type="spellEnd"/>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proofErr w:type="spellStart"/>
      <w:r>
        <w:rPr>
          <w:rFonts w:hint="eastAsia"/>
          <w:szCs w:val="24"/>
        </w:rPr>
        <w:t>r</w:t>
      </w:r>
      <w:r>
        <w:rPr>
          <w:szCs w:val="24"/>
        </w:rPr>
        <w:t>EDA</w:t>
      </w:r>
      <w:proofErr w:type="spellEnd"/>
      <w:r>
        <w:rPr>
          <w:rFonts w:hint="eastAsia"/>
          <w:szCs w:val="24"/>
        </w:rPr>
        <w:t>来支持动态的</w:t>
      </w:r>
      <w:proofErr w:type="spellStart"/>
      <w:r>
        <w:rPr>
          <w:szCs w:val="24"/>
        </w:rPr>
        <w:t>QoS</w:t>
      </w:r>
      <w:proofErr w:type="spellEnd"/>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proofErr w:type="spellStart"/>
      <w:r>
        <w:rPr>
          <w:rFonts w:hint="eastAsia"/>
        </w:rPr>
        <w:t>Q</w:t>
      </w:r>
      <w:r>
        <w:t>oS</w:t>
      </w:r>
      <w:proofErr w:type="spellEnd"/>
      <w:r>
        <w:rPr>
          <w:rFonts w:hint="eastAsia"/>
        </w:rPr>
        <w:t>的同时又保证了整个系统中的负载均衡。</w:t>
      </w:r>
      <w:r>
        <w:rPr>
          <w:rFonts w:hint="eastAsia"/>
          <w:szCs w:val="24"/>
        </w:rPr>
        <w:t>尽管这些方法解决了仅仅依据静态</w:t>
      </w:r>
      <w:proofErr w:type="spellStart"/>
      <w:r>
        <w:rPr>
          <w:rFonts w:hint="eastAsia"/>
          <w:szCs w:val="24"/>
        </w:rPr>
        <w:t>Q</w:t>
      </w:r>
      <w:r>
        <w:rPr>
          <w:szCs w:val="24"/>
        </w:rPr>
        <w:t>oS</w:t>
      </w:r>
      <w:proofErr w:type="spellEnd"/>
      <w:r>
        <w:rPr>
          <w:rFonts w:hint="eastAsia"/>
          <w:szCs w:val="24"/>
        </w:rPr>
        <w:t>进行服务选择的问题，能够支持在线服务的自适应更新，但是这些方法并没有考虑任务的特征，因此不能将这些方法直接应用到</w:t>
      </w:r>
      <w:proofErr w:type="gramStart"/>
      <w:r>
        <w:rPr>
          <w:rFonts w:hint="eastAsia"/>
          <w:szCs w:val="24"/>
        </w:rPr>
        <w:t>微服务</w:t>
      </w:r>
      <w:proofErr w:type="gramEnd"/>
      <w:r>
        <w:rPr>
          <w:rFonts w:hint="eastAsia"/>
          <w:szCs w:val="24"/>
        </w:rPr>
        <w:t>平台上进行服务选择。</w:t>
      </w:r>
      <w:r>
        <w:t>本文提出的性能感知的服务路径选择策略在进行服务路径选择时充分考虑了微服务实例的实时的处理能力、以及任务的特征和微服</w:t>
      </w:r>
      <w:proofErr w:type="gramStart"/>
      <w:r>
        <w:t>务实例间的</w:t>
      </w:r>
      <w:proofErr w:type="gramEnd"/>
      <w:r>
        <w:t>传输条件，得到了最优的服务路径，提高了应用的执行效率。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微服务</w:t>
      </w:r>
      <w:proofErr w:type="gramEnd"/>
      <w:r>
        <w:rPr>
          <w:rFonts w:hint="eastAsia"/>
        </w:rPr>
        <w:t>的粒度，制定合理的服务划分方法，提高平台中服务的复用率。（</w:t>
      </w:r>
      <w:r>
        <w:rPr>
          <w:rFonts w:hint="eastAsia"/>
        </w:rPr>
        <w:t>2</w:t>
      </w:r>
      <w:r>
        <w:rPr>
          <w:rFonts w:hint="eastAsia"/>
        </w:rPr>
        <w:t>）如何进行服务路径选择，得到最优的服务路径，降低</w:t>
      </w:r>
      <w:r>
        <w:rPr>
          <w:rFonts w:hint="eastAsia"/>
        </w:rPr>
        <w:lastRenderedPageBreak/>
        <w:t>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
          <w:rFonts w:hint="eastAsia"/>
          <w:sz w:val="24"/>
        </w:rPr>
        <w:t>为了解决难点</w:t>
      </w:r>
      <w:r>
        <w:rPr>
          <w:rStyle w:val="af"/>
          <w:rFonts w:hint="eastAsia"/>
          <w:sz w:val="24"/>
        </w:rPr>
        <w:t>1</w:t>
      </w:r>
      <w:r>
        <w:rPr>
          <w:rStyle w:val="af"/>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
          <w:rFonts w:hint="eastAsia"/>
          <w:sz w:val="24"/>
        </w:rPr>
        <w:t>微服务</w:t>
      </w:r>
      <w:proofErr w:type="gramEnd"/>
      <w:r>
        <w:rPr>
          <w:rStyle w:val="af"/>
          <w:rFonts w:hint="eastAsia"/>
          <w:sz w:val="24"/>
        </w:rPr>
        <w:t>阶段，通过构建过程和聚合过程两个过程得到最优的</w:t>
      </w:r>
      <w:proofErr w:type="gramStart"/>
      <w:r>
        <w:rPr>
          <w:rStyle w:val="af"/>
          <w:rFonts w:hint="eastAsia"/>
          <w:sz w:val="24"/>
        </w:rPr>
        <w:t>微服务</w:t>
      </w:r>
      <w:proofErr w:type="gramEnd"/>
      <w:r>
        <w:rPr>
          <w:rStyle w:val="af"/>
          <w:rFonts w:hint="eastAsia"/>
          <w:sz w:val="24"/>
        </w:rPr>
        <w:t>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rsidSect="006B2EA6">
          <w:headerReference w:type="even" r:id="rId13"/>
          <w:headerReference w:type="default" r:id="rId14"/>
          <w:footerReference w:type="even" r:id="rId15"/>
          <w:footerReference w:type="default" r:id="rId16"/>
          <w:pgSz w:w="11906" w:h="16838"/>
          <w:pgMar w:top="1440" w:right="1800" w:bottom="1440" w:left="1800" w:header="851" w:footer="992" w:gutter="0"/>
          <w:pgNumType w:start="1"/>
          <w:cols w:space="425"/>
          <w:docGrid w:type="lines" w:linePitch="326"/>
        </w:sectPr>
      </w:pPr>
    </w:p>
    <w:p w:rsidR="00366DCC" w:rsidRDefault="00073C23">
      <w:pPr>
        <w:numPr>
          <w:ilvl w:val="255"/>
          <w:numId w:val="0"/>
        </w:numPr>
        <w:ind w:firstLineChars="200" w:firstLine="480"/>
        <w:jc w:val="both"/>
      </w:pPr>
      <w:r>
        <w:lastRenderedPageBreak/>
        <w:t>本论文将按照以下六个章节展开：</w:t>
      </w:r>
    </w:p>
    <w:p w:rsidR="00366DCC" w:rsidRDefault="00073C23">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w:t>
      </w:r>
      <w:r>
        <w:lastRenderedPageBreak/>
        <w:t>括基于静态的</w:t>
      </w:r>
      <w:proofErr w:type="spellStart"/>
      <w:r>
        <w:t>Qos</w:t>
      </w:r>
      <w:proofErr w:type="spellEnd"/>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366DCC" w:rsidRDefault="00073C23">
      <w:pPr>
        <w:spacing w:line="240" w:lineRule="auto"/>
      </w:pPr>
      <w:r>
        <w:br w:type="page"/>
      </w:r>
    </w:p>
    <w:p w:rsidR="00366DCC" w:rsidRDefault="00073C23" w:rsidP="006B2EA6">
      <w:pPr>
        <w:pStyle w:val="1"/>
        <w:spacing w:afterLines="200"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 xml:space="preserve">Not </w:t>
      </w:r>
      <w:proofErr w:type="spellStart"/>
      <w:r>
        <w:rPr>
          <w:rFonts w:hint="eastAsia"/>
        </w:rPr>
        <w:t>broken,don</w:t>
      </w:r>
      <w:r>
        <w:t>’</w:t>
      </w:r>
      <w:r>
        <w:rPr>
          <w:rFonts w:hint="eastAsia"/>
        </w:rPr>
        <w:t>t</w:t>
      </w:r>
      <w:proofErr w:type="spellEnd"/>
      <w:r>
        <w:rPr>
          <w:rFonts w:hint="eastAsia"/>
        </w:rPr>
        <w:t xml:space="preserve">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微服务</w:t>
      </w:r>
      <w:proofErr w:type="gramEnd"/>
      <w:r>
        <w:rPr>
          <w:rFonts w:hint="eastAsia"/>
        </w:rPr>
        <w:t>的概念已经成为软件架构的热门话题之一，</w:t>
      </w: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7"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w:t>
      </w:r>
      <w:proofErr w:type="gramStart"/>
      <w:r>
        <w:rPr>
          <w:rFonts w:hint="eastAsia"/>
        </w:rPr>
        <w:t>栈</w:t>
      </w:r>
      <w:proofErr w:type="gramEnd"/>
      <w:r>
        <w:rPr>
          <w:rFonts w:hint="eastAsia"/>
        </w:rPr>
        <w:t>。例如默写服务可使用关系型数据库</w:t>
      </w:r>
      <w:proofErr w:type="spellStart"/>
      <w:r>
        <w:rPr>
          <w:rFonts w:hint="eastAsia"/>
        </w:rPr>
        <w:t>MySQL</w:t>
      </w:r>
      <w:proofErr w:type="spellEnd"/>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这个微服务</w:t>
      </w:r>
      <w:proofErr w:type="gramEnd"/>
      <w:r>
        <w:rPr>
          <w:rFonts w:hint="eastAsia"/>
        </w:rPr>
        <w:t>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构建云服务</w:t>
      </w:r>
      <w:proofErr w:type="gramEnd"/>
      <w:r>
        <w:rPr>
          <w:rFonts w:hint="eastAsia"/>
        </w:rPr>
        <w:t>中具有更明显的优势，这是因为每个</w:t>
      </w:r>
      <w:proofErr w:type="gramStart"/>
      <w:r>
        <w:rPr>
          <w:rFonts w:hint="eastAsia"/>
        </w:rPr>
        <w:t>微服务</w:t>
      </w:r>
      <w:proofErr w:type="gramEnd"/>
      <w:r>
        <w:rPr>
          <w:rFonts w:hint="eastAsia"/>
        </w:rPr>
        <w:t>可独立运行在自己的进程里，且一系列独立运行的</w:t>
      </w:r>
      <w:proofErr w:type="gramStart"/>
      <w:r>
        <w:rPr>
          <w:rFonts w:hint="eastAsia"/>
        </w:rPr>
        <w:t>微服务</w:t>
      </w:r>
      <w:proofErr w:type="gramEnd"/>
      <w:r>
        <w:rPr>
          <w:rFonts w:hint="eastAsia"/>
        </w:rPr>
        <w:t>共同构建起整个系统，每个服务为独立的开发业务，一个</w:t>
      </w:r>
      <w:proofErr w:type="gramStart"/>
      <w:r>
        <w:rPr>
          <w:rFonts w:hint="eastAsia"/>
        </w:rPr>
        <w:t>微服务</w:t>
      </w:r>
      <w:proofErr w:type="gramEnd"/>
      <w:r>
        <w:rPr>
          <w:rFonts w:hint="eastAsia"/>
        </w:rPr>
        <w:t>只关注某个特定的功能，</w:t>
      </w:r>
      <w:proofErr w:type="gramStart"/>
      <w:r>
        <w:rPr>
          <w:rFonts w:hint="eastAsia"/>
        </w:rPr>
        <w:t>且微服务</w:t>
      </w:r>
      <w:proofErr w:type="gramEnd"/>
      <w:r>
        <w:rPr>
          <w:rFonts w:hint="eastAsia"/>
        </w:rPr>
        <w:t>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Pr>
          <w:rFonts w:ascii="Times New Roman" w:eastAsiaTheme="minorEastAsia" w:hAnsi="Times New Roman" w:cs="Times New Roman"/>
          <w:noProof/>
          <w:kern w:val="44"/>
          <w:szCs w:val="32"/>
        </w:rPr>
        <w:drawing>
          <wp:anchor distT="0" distB="0" distL="114300" distR="114300" simplePos="0" relativeHeight="251664384"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18"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665676" w:rsidRDefault="00665676" w:rsidP="00665676">
      <w:pPr>
        <w:pStyle w:val="af6"/>
        <w:shd w:val="clear" w:color="auto" w:fill="FFFFFF"/>
        <w:spacing w:before="136" w:beforeAutospacing="0" w:after="136" w:afterAutospacing="0"/>
        <w:ind w:firstLine="420"/>
        <w:jc w:val="center"/>
        <w:rPr>
          <w:rFonts w:ascii="楷体" w:eastAsia="楷体" w:hAnsi="楷体" w:cs="Times New Roman"/>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19"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bookmarkStart w:id="11" w:name="_GoBack"/>
      <w:bookmarkEnd w:id="11"/>
      <w:r>
        <w:rPr>
          <w:rFonts w:hint="eastAsia"/>
        </w:rPr>
        <w:t>。</w:t>
      </w:r>
    </w:p>
    <w:p w:rsidR="00073C23" w:rsidRDefault="00073C23" w:rsidP="00665676">
      <w:pPr>
        <w:jc w:val="right"/>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r>
        <w:rPr>
          <w:rFonts w:hint="eastAsia"/>
        </w:rPr>
        <w:t>（</w:t>
      </w:r>
      <w:r>
        <w:rPr>
          <w:rFonts w:hint="eastAsia"/>
        </w:rPr>
        <w:t>2</w:t>
      </w:r>
      <w:r>
        <w:rPr>
          <w:rFonts w:hint="eastAsia"/>
        </w:rPr>
        <w:t>）非常直观地理解和解释</w:t>
      </w:r>
    </w:p>
    <w:p w:rsidR="00073C23" w:rsidRDefault="00073C23" w:rsidP="00073C23">
      <w:r>
        <w:rPr>
          <w:rFonts w:hint="eastAsia"/>
        </w:rPr>
        <w:t>（</w:t>
      </w:r>
      <w:r>
        <w:rPr>
          <w:rFonts w:hint="eastAsia"/>
        </w:rPr>
        <w:t>3</w:t>
      </w:r>
      <w:r>
        <w:rPr>
          <w:rFonts w:hint="eastAsia"/>
        </w:rPr>
        <w:t>）线性回归对异常值非常敏感。</w:t>
      </w:r>
    </w:p>
    <w:p w:rsidR="00665676" w:rsidRDefault="00760FDC" w:rsidP="00171047">
      <w:pPr>
        <w:ind w:firstLine="420"/>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t>2.3</w:t>
      </w:r>
      <w:r>
        <w:rPr>
          <w:rFonts w:ascii="黑体" w:hAnsi="黑体"/>
          <w:b w:val="0"/>
          <w:kern w:val="2"/>
          <w:szCs w:val="28"/>
        </w:rPr>
        <w:t xml:space="preserve"> </w:t>
      </w:r>
      <w:bookmarkEnd w:id="12"/>
      <w:r>
        <w:rPr>
          <w:rFonts w:ascii="黑体" w:hAnsi="黑体" w:hint="eastAsia"/>
          <w:b w:val="0"/>
          <w:kern w:val="2"/>
          <w:szCs w:val="28"/>
        </w:rPr>
        <w:t>最短路径算法</w:t>
      </w:r>
    </w:p>
    <w:p w:rsidR="00366DCC" w:rsidRDefault="00377833">
      <w:pPr>
        <w:pStyle w:val="3"/>
        <w:spacing w:line="240" w:lineRule="auto"/>
        <w:rPr>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pPr>
      <w:r w:rsidRPr="00377833">
        <w:t>迪杰斯特拉算法是从一个顶点到其余各顶点的</w:t>
      </w:r>
      <w:r w:rsidR="00D830F8">
        <w:fldChar w:fldCharType="begin"/>
      </w:r>
      <w:r w:rsidR="00D830F8">
        <w:instrText>HYPERLINK "https://baike.baidu.com/item/%E6%9C%80%E7%9F%AD%E8%B7%AF%E5%BE%84" \t "_blank"</w:instrText>
      </w:r>
      <w:r w:rsidR="00D830F8">
        <w:fldChar w:fldCharType="separate"/>
      </w:r>
      <w:r w:rsidRPr="00377833">
        <w:t>最短路径</w:t>
      </w:r>
      <w:r w:rsidR="00D830F8">
        <w:fldChar w:fldCharType="end"/>
      </w:r>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0"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proofErr w:type="spellStart"/>
      <w:r w:rsidRPr="00377833">
        <w:t>V</w:t>
      </w:r>
      <w:r w:rsidRPr="00377833">
        <w:rPr>
          <w:vertAlign w:val="subscript"/>
        </w:rPr>
        <w:t>k</w:t>
      </w:r>
      <w:proofErr w:type="spellEnd"/>
      <w:r w:rsidRPr="00377833">
        <w:t>的，或是从</w:t>
      </w:r>
      <w:r w:rsidRPr="00377833">
        <w:t>V</w:t>
      </w:r>
      <w:r w:rsidRPr="00377833">
        <w:rPr>
          <w:vertAlign w:val="subscript"/>
        </w:rPr>
        <w:t>0</w:t>
      </w:r>
      <w:r w:rsidRPr="00377833">
        <w:t>到</w:t>
      </w:r>
      <w:proofErr w:type="spellStart"/>
      <w:r w:rsidRPr="00377833">
        <w:t>V</w:t>
      </w:r>
      <w:r w:rsidRPr="00377833">
        <w:rPr>
          <w:vertAlign w:val="subscript"/>
        </w:rPr>
        <w:t>k</w:t>
      </w:r>
      <w:proofErr w:type="spellEnd"/>
      <w:r w:rsidRPr="00377833">
        <w:t>的直接路径的权值；或是从</w:t>
      </w:r>
      <w:r w:rsidRPr="00377833">
        <w:t>V</w:t>
      </w:r>
      <w:r w:rsidRPr="00377833">
        <w:rPr>
          <w:vertAlign w:val="subscript"/>
        </w:rPr>
        <w:t>0</w:t>
      </w:r>
      <w:r w:rsidRPr="00377833">
        <w:t>经</w:t>
      </w:r>
      <w:r w:rsidRPr="00377833">
        <w:t>S</w:t>
      </w:r>
      <w:r w:rsidRPr="00377833">
        <w:t>中顶点到</w:t>
      </w:r>
      <w:proofErr w:type="spellStart"/>
      <w:r w:rsidRPr="00377833">
        <w:t>V</w:t>
      </w:r>
      <w:r w:rsidRPr="00377833">
        <w:rPr>
          <w:vertAlign w:val="subscript"/>
        </w:rPr>
        <w:t>k</w:t>
      </w:r>
      <w:proofErr w:type="spellEnd"/>
      <w:r w:rsidRPr="00377833">
        <w:t>的</w:t>
      </w:r>
      <w:proofErr w:type="gramStart"/>
      <w:r w:rsidRPr="00377833">
        <w:t>路径权</w:t>
      </w:r>
      <w:proofErr w:type="gramEnd"/>
      <w:r w:rsidRPr="00377833">
        <w:t>值之</w:t>
      </w:r>
      <w:proofErr w:type="gramStart"/>
      <w:r w:rsidRPr="00377833">
        <w:t>和</w:t>
      </w:r>
      <w:proofErr w:type="gramEnd"/>
      <w:r>
        <w:t>。</w:t>
      </w:r>
    </w:p>
    <w:p w:rsidR="00377833" w:rsidRDefault="00377833" w:rsidP="00377833">
      <w:pPr>
        <w:pStyle w:val="3"/>
        <w:spacing w:line="240" w:lineRule="auto"/>
        <w:rPr>
          <w:rFonts w:ascii="黑体" w:hAnsi="黑体"/>
          <w:b w:val="0"/>
        </w:rPr>
      </w:pPr>
      <w:bookmarkStart w:id="13" w:name="_Toc1420911"/>
      <w:r>
        <w:rPr>
          <w:b w:val="0"/>
        </w:rPr>
        <w:t>2.3.2</w:t>
      </w:r>
      <w:r>
        <w:rPr>
          <w:rFonts w:ascii="黑体" w:hAnsi="黑体"/>
          <w:b w:val="0"/>
        </w:rPr>
        <w:t xml:space="preserve"> </w:t>
      </w:r>
      <w:bookmarkEnd w:id="13"/>
      <w:r>
        <w:rPr>
          <w:rFonts w:ascii="黑体" w:hAnsi="黑体" w:hint="eastAsia"/>
          <w:b w:val="0"/>
        </w:rPr>
        <w:t>维特比算法</w:t>
      </w:r>
    </w:p>
    <w:p w:rsidR="00171047" w:rsidRDefault="00171047" w:rsidP="00421F4B">
      <w:pPr>
        <w:ind w:firstLine="420"/>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pPr>
      <w:r>
        <w:rPr>
          <w:rFonts w:hint="eastAsia"/>
        </w:rPr>
        <w:t>维特比算法的思想如下：</w:t>
      </w:r>
    </w:p>
    <w:p w:rsidR="00421F4B" w:rsidRDefault="00421F4B" w:rsidP="00421F4B">
      <w:pPr>
        <w:ind w:firstLine="420"/>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proofErr w:type="spellStart"/>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proofErr w:type="spellEnd"/>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pPr>
      <w:r>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1"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Pr="00171047" w:rsidRDefault="00171047" w:rsidP="00171047">
      <w:pPr>
        <w:ind w:firstLine="420"/>
        <w:jc w:val="center"/>
        <w:rPr>
          <w:rFonts w:ascii="楷体" w:eastAsia="楷体" w:hAnsi="楷体"/>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E56CDB" w:rsidRDefault="00637F67" w:rsidP="00377833">
      <w:pPr>
        <w:ind w:firstLine="420"/>
      </w:pPr>
      <w:r>
        <w:rPr>
          <w:rFonts w:hint="eastAsia"/>
        </w:rPr>
        <w:t>分析以上的算法的特点，</w:t>
      </w:r>
      <w:r w:rsidR="00053CEF">
        <w:rPr>
          <w:rFonts w:hint="eastAsia"/>
        </w:rPr>
        <w:t>维特比的主要思想就是知道到第</w:t>
      </w:r>
      <w:proofErr w:type="spellStart"/>
      <w:r w:rsidR="00053CEF">
        <w:rPr>
          <w:rFonts w:hint="eastAsia"/>
        </w:rPr>
        <w:t>i</w:t>
      </w:r>
      <w:proofErr w:type="spellEnd"/>
      <w:r w:rsidR="00053CEF">
        <w:rPr>
          <w:rFonts w:hint="eastAsia"/>
        </w:rPr>
        <w:t>列所有节点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053CEF">
        <w:rPr>
          <w:rFonts w:hint="eastAsia"/>
        </w:rPr>
        <w:t>的最短路径，那么到第</w:t>
      </w:r>
      <w:r w:rsidR="00053CEF">
        <w:rPr>
          <w:rFonts w:hint="eastAsia"/>
        </w:rPr>
        <w:t>i+1</w:t>
      </w:r>
      <w:r w:rsidR="00053CEF">
        <w:rPr>
          <w:rFonts w:hint="eastAsia"/>
        </w:rPr>
        <w:t>列的最短路径就等于第</w:t>
      </w:r>
      <w:proofErr w:type="spellStart"/>
      <w:r w:rsidR="00053CEF">
        <w:rPr>
          <w:rFonts w:hint="eastAsia"/>
        </w:rPr>
        <w:t>i</w:t>
      </w:r>
      <w:proofErr w:type="spellEnd"/>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节点的最短路径</w:t>
      </w:r>
      <w:r w:rsidR="00053CEF">
        <w:rPr>
          <w:rFonts w:hint="eastAsia"/>
        </w:rPr>
        <w:t>+</w:t>
      </w:r>
      <w:r w:rsidR="00053CEF">
        <w:rPr>
          <w:rFonts w:hint="eastAsia"/>
        </w:rPr>
        <w:t>第</w:t>
      </w:r>
      <w:proofErr w:type="spellStart"/>
      <w:r w:rsidR="00053CEF">
        <w:rPr>
          <w:rFonts w:hint="eastAsia"/>
        </w:rPr>
        <w:t>i</w:t>
      </w:r>
      <w:proofErr w:type="spellEnd"/>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节点到第</w:t>
      </w:r>
      <w:r w:rsidR="00053CEF">
        <w:rPr>
          <w:rFonts w:hint="eastAsia"/>
        </w:rPr>
        <w:t>i+1</w:t>
      </w:r>
      <w:r w:rsidR="00053CEF">
        <w:rPr>
          <w:rFonts w:hint="eastAsia"/>
        </w:rPr>
        <w:t>列各个节点距离的最小值。</w:t>
      </w:r>
    </w:p>
    <w:p w:rsidR="00440044" w:rsidRDefault="00810588" w:rsidP="00377833">
      <w:pPr>
        <w:ind w:firstLine="420"/>
      </w:pPr>
      <w:r>
        <w:rPr>
          <w:rFonts w:hint="eastAsia"/>
        </w:rPr>
        <w:t>迪杰斯特拉算法是贪心算法，只能得到局部最优的结果</w:t>
      </w:r>
      <w:r w:rsidR="00E56CDB">
        <w:rPr>
          <w:rFonts w:hint="eastAsia"/>
        </w:rPr>
        <w:t>，</w:t>
      </w:r>
      <w:r>
        <w:rPr>
          <w:rFonts w:hint="eastAsia"/>
        </w:rPr>
        <w:t>最后结果不一定是全局最优的结果，而维特比算法是动态规划算法，每一步都是全局最优解，最后的结果为全局最优的。</w:t>
      </w:r>
      <w:r w:rsidR="00053CEF">
        <w:rPr>
          <w:rFonts w:hint="eastAsia"/>
        </w:rPr>
        <w:t>由于本文第四章中的到的有向加权图即为篱笆图，要求的结果为篱笆图中</w:t>
      </w:r>
      <w:r>
        <w:rPr>
          <w:rFonts w:hint="eastAsia"/>
        </w:rPr>
        <w:t>全局</w:t>
      </w:r>
      <w:r w:rsidR="00053CEF">
        <w:rPr>
          <w:rFonts w:hint="eastAsia"/>
        </w:rPr>
        <w:t>的</w:t>
      </w:r>
      <w:r>
        <w:rPr>
          <w:rFonts w:hint="eastAsia"/>
        </w:rPr>
        <w:t>最优</w:t>
      </w:r>
      <w:r w:rsidR="00053CEF">
        <w:rPr>
          <w:rFonts w:hint="eastAsia"/>
        </w:rPr>
        <w:t>路径，因此采用维特比算法。</w:t>
      </w:r>
    </w:p>
    <w:p w:rsidR="003D0530" w:rsidRDefault="003D0530" w:rsidP="00377833">
      <w:pPr>
        <w:ind w:firstLine="420"/>
      </w:pPr>
    </w:p>
    <w:p w:rsidR="003D0530" w:rsidRPr="00377833" w:rsidRDefault="003D0530" w:rsidP="00377833">
      <w:pPr>
        <w:ind w:firstLine="420"/>
      </w:pP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lastRenderedPageBreak/>
        <w:t>2.4</w:t>
      </w:r>
      <w:r>
        <w:rPr>
          <w:rFonts w:ascii="黑体" w:hAnsi="黑体"/>
          <w:b w:val="0"/>
          <w:kern w:val="2"/>
          <w:szCs w:val="28"/>
        </w:rPr>
        <w:t xml:space="preserve"> 本章小结</w:t>
      </w:r>
      <w:bookmarkEnd w:id="14"/>
    </w:p>
    <w:p w:rsidR="00366DCC" w:rsidRDefault="00366DCC">
      <w:pPr>
        <w:sectPr w:rsidR="00366DCC" w:rsidSect="006B2EA6">
          <w:headerReference w:type="default" r:id="rId22"/>
          <w:type w:val="continuous"/>
          <w:pgSz w:w="11906" w:h="16838"/>
          <w:pgMar w:top="1440" w:right="1800" w:bottom="1440" w:left="1800" w:header="851" w:footer="992" w:gutter="0"/>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微服务</w:t>
      </w:r>
      <w:proofErr w:type="gramEnd"/>
      <w:r>
        <w:rPr>
          <w:rFonts w:ascii="宋体" w:hAnsi="宋体" w:cs="宋体" w:hint="eastAsia"/>
        </w:rPr>
        <w:t>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6B2EA6">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语义耦合的</w:t>
      </w:r>
      <w:proofErr w:type="gramStart"/>
      <w:r>
        <w:rPr>
          <w:rFonts w:hint="eastAsia"/>
          <w:b w:val="0"/>
        </w:rPr>
        <w:t>微服务</w:t>
      </w:r>
      <w:proofErr w:type="gramEnd"/>
      <w:r>
        <w:rPr>
          <w:rFonts w:hint="eastAsia"/>
          <w:b w:val="0"/>
        </w:rPr>
        <w:t>划分策略</w:t>
      </w:r>
      <w:bookmarkEnd w:id="15"/>
    </w:p>
    <w:p w:rsidR="00366DCC" w:rsidRDefault="00677A8A">
      <w:pPr>
        <w:numPr>
          <w:ilvl w:val="255"/>
          <w:numId w:val="0"/>
        </w:numPr>
        <w:ind w:firstLineChars="200" w:firstLine="480"/>
        <w:jc w:val="both"/>
      </w:pPr>
      <w:r>
        <w:rPr>
          <w:rFonts w:hint="eastAsia"/>
        </w:rPr>
        <w:t>本文主要介绍了基于</w:t>
      </w:r>
      <w:r w:rsidR="007F635B">
        <w:rPr>
          <w:rFonts w:hint="eastAsia"/>
        </w:rPr>
        <w:t>领域驱动设计思想的语义耦合的</w:t>
      </w:r>
      <w:proofErr w:type="gramStart"/>
      <w:r w:rsidR="007F635B">
        <w:rPr>
          <w:rFonts w:hint="eastAsia"/>
        </w:rPr>
        <w:t>微服务</w:t>
      </w:r>
      <w:proofErr w:type="gramEnd"/>
      <w:r w:rsidR="007F635B">
        <w:rPr>
          <w:rFonts w:hint="eastAsia"/>
        </w:rPr>
        <w:t>划分策略的设计和实现过程。首先总结了当前国内外</w:t>
      </w:r>
      <w:proofErr w:type="gramStart"/>
      <w:r w:rsidR="007F635B">
        <w:rPr>
          <w:rFonts w:hint="eastAsia"/>
        </w:rPr>
        <w:t>一</w:t>
      </w:r>
      <w:proofErr w:type="gramEnd"/>
      <w:r w:rsidR="007F635B">
        <w:rPr>
          <w:rFonts w:hint="eastAsia"/>
        </w:rPr>
        <w:t>些微服务划分方法并且提出了一些不足之处，然后根据平台中应用的特点，</w:t>
      </w:r>
      <w:proofErr w:type="gramStart"/>
      <w:r w:rsidR="007F635B">
        <w:rPr>
          <w:rFonts w:hint="eastAsia"/>
        </w:rPr>
        <w:t>微服务</w:t>
      </w:r>
      <w:proofErr w:type="gramEnd"/>
      <w:r w:rsidR="007F635B">
        <w:rPr>
          <w:rFonts w:hint="eastAsia"/>
        </w:rPr>
        <w:t>高内聚低耦合的划分原则以及软件工程</w:t>
      </w:r>
      <w:proofErr w:type="gramStart"/>
      <w:r w:rsidR="007F635B">
        <w:rPr>
          <w:rFonts w:hint="eastAsia"/>
        </w:rPr>
        <w:t>中领域</w:t>
      </w:r>
      <w:proofErr w:type="gramEnd"/>
      <w:r w:rsidR="007F635B">
        <w:rPr>
          <w:rFonts w:hint="eastAsia"/>
        </w:rPr>
        <w:t>驱动设计的建模思想，提出一种语义耦合的服务划分策略，提高了服务的复用率，减少了应用的代码冗余。</w:t>
      </w:r>
    </w:p>
    <w:p w:rsidR="007F635B" w:rsidRPr="007F635B"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bookmarkEnd w:id="16"/>
      <w:r w:rsidR="007F635B">
        <w:rPr>
          <w:rFonts w:ascii="黑体" w:hAnsi="黑体" w:hint="eastAsia"/>
          <w:b w:val="0"/>
          <w:kern w:val="2"/>
          <w:szCs w:val="28"/>
        </w:rPr>
        <w:t>当前</w:t>
      </w:r>
      <w:r w:rsidR="00D92C46">
        <w:rPr>
          <w:rFonts w:ascii="黑体" w:hAnsi="黑体" w:hint="eastAsia"/>
          <w:b w:val="0"/>
          <w:kern w:val="2"/>
          <w:szCs w:val="28"/>
        </w:rPr>
        <w:t>的服务划分方法</w:t>
      </w:r>
      <w:r w:rsidR="006E3CCD">
        <w:rPr>
          <w:rFonts w:ascii="黑体" w:hAnsi="黑体" w:hint="eastAsia"/>
          <w:b w:val="0"/>
          <w:kern w:val="2"/>
          <w:szCs w:val="28"/>
        </w:rPr>
        <w:t>概述</w:t>
      </w:r>
    </w:p>
    <w:p w:rsidR="00CF4843" w:rsidRDefault="00073C23" w:rsidP="00CF4843">
      <w:pPr>
        <w:numPr>
          <w:ilvl w:val="255"/>
          <w:numId w:val="0"/>
        </w:numPr>
        <w:ind w:firstLineChars="200" w:firstLine="480"/>
        <w:jc w:val="both"/>
      </w:pPr>
      <w:r>
        <w:t>目前</w:t>
      </w:r>
      <w:r w:rsidR="007F635B">
        <w:rPr>
          <w:rFonts w:hint="eastAsia"/>
        </w:rPr>
        <w:t>在服务计算领域，已经有一些研究人员</w:t>
      </w:r>
      <w:r w:rsidR="00E67132">
        <w:rPr>
          <w:rFonts w:hint="eastAsia"/>
        </w:rPr>
        <w:t>对</w:t>
      </w:r>
      <w:proofErr w:type="gramStart"/>
      <w:r w:rsidR="00E67132">
        <w:rPr>
          <w:rFonts w:hint="eastAsia"/>
        </w:rPr>
        <w:t>微服务</w:t>
      </w:r>
      <w:proofErr w:type="gramEnd"/>
      <w:r w:rsidR="00E67132">
        <w:rPr>
          <w:rFonts w:hint="eastAsia"/>
        </w:rPr>
        <w:t>划分进行了相关研究，当前</w:t>
      </w:r>
      <w:proofErr w:type="gramStart"/>
      <w:r w:rsidR="00E67132">
        <w:rPr>
          <w:rFonts w:hint="eastAsia"/>
        </w:rPr>
        <w:t>微服务</w:t>
      </w:r>
      <w:proofErr w:type="gramEnd"/>
      <w:r w:rsidR="00E67132">
        <w:rPr>
          <w:rFonts w:hint="eastAsia"/>
        </w:rPr>
        <w:t>领域主要的挑战是</w:t>
      </w:r>
      <w:r>
        <w:t>确定</w:t>
      </w:r>
      <w:proofErr w:type="gramStart"/>
      <w:r>
        <w:t>微服务</w:t>
      </w:r>
      <w:proofErr w:type="gramEnd"/>
      <w:r>
        <w:t>的大小以及如何划分</w:t>
      </w:r>
      <w:proofErr w:type="gramStart"/>
      <w:r>
        <w:t>微服务</w:t>
      </w:r>
      <w:proofErr w:type="gramEnd"/>
      <w:r>
        <w:rPr>
          <w:vertAlign w:val="superscript"/>
        </w:rPr>
        <w:t>[13]</w:t>
      </w:r>
      <w:r>
        <w:t>。</w:t>
      </w:r>
      <w:r w:rsidR="00CF4843">
        <w:rPr>
          <w:rFonts w:hint="eastAsia"/>
        </w:rPr>
        <w:t>下面是本文总结的主要的服务划分策略：</w:t>
      </w:r>
    </w:p>
    <w:p w:rsidR="00CF4843" w:rsidRDefault="00CF4843" w:rsidP="00CF4843">
      <w:pPr>
        <w:ind w:firstLine="480"/>
        <w:jc w:val="both"/>
      </w:pPr>
      <w:r>
        <w:rPr>
          <w:rFonts w:hint="eastAsia"/>
        </w:rPr>
        <w:t>（</w:t>
      </w:r>
      <w:r>
        <w:rPr>
          <w:rFonts w:hint="eastAsia"/>
        </w:rPr>
        <w:t>1</w:t>
      </w:r>
      <w:r>
        <w:rPr>
          <w:rFonts w:hint="eastAsia"/>
        </w:rPr>
        <w:t>）代码行数。一些研究人员将</w:t>
      </w:r>
      <w:proofErr w:type="gramStart"/>
      <w:r>
        <w:rPr>
          <w:rFonts w:hint="eastAsia"/>
        </w:rPr>
        <w:t>微服务</w:t>
      </w:r>
      <w:proofErr w:type="gramEnd"/>
      <w:r>
        <w:rPr>
          <w:rFonts w:hint="eastAsia"/>
        </w:rPr>
        <w:t>的大小与代码行数（</w:t>
      </w:r>
      <w:r>
        <w:rPr>
          <w:rFonts w:hint="eastAsia"/>
        </w:rPr>
        <w:t>LOC</w:t>
      </w:r>
      <w:r>
        <w:rPr>
          <w:rFonts w:hint="eastAsia"/>
        </w:rPr>
        <w:t>）相关，并且推荐一个服务的代码行数应该在</w:t>
      </w:r>
      <w:r>
        <w:rPr>
          <w:rFonts w:hint="eastAsia"/>
        </w:rPr>
        <w:t>10</w:t>
      </w:r>
      <w:r>
        <w:rPr>
          <w:rFonts w:hint="eastAsia"/>
        </w:rPr>
        <w:t>行到</w:t>
      </w:r>
      <w:r>
        <w:rPr>
          <w:rFonts w:hint="eastAsia"/>
        </w:rPr>
        <w:t>100</w:t>
      </w:r>
      <w:r>
        <w:rPr>
          <w:rFonts w:hint="eastAsia"/>
        </w:rPr>
        <w:t>行代码之间。</w:t>
      </w:r>
      <w:proofErr w:type="gramStart"/>
      <w:r>
        <w:rPr>
          <w:rFonts w:hint="eastAsia"/>
        </w:rPr>
        <w:t>微服务</w:t>
      </w:r>
      <w:proofErr w:type="gramEnd"/>
      <w:r>
        <w:rPr>
          <w:rFonts w:hint="eastAsia"/>
        </w:rPr>
        <w:t>少的代码行数增加了</w:t>
      </w:r>
      <w:proofErr w:type="gramStart"/>
      <w:r>
        <w:rPr>
          <w:rFonts w:hint="eastAsia"/>
        </w:rPr>
        <w:t>微服务</w:t>
      </w:r>
      <w:proofErr w:type="gramEnd"/>
      <w:r>
        <w:rPr>
          <w:rFonts w:hint="eastAsia"/>
        </w:rPr>
        <w:t>扩展的灵活性，更易于更改或移除微服务。</w:t>
      </w:r>
      <w:r w:rsidR="00450FE8" w:rsidRPr="00CF4843">
        <w:rPr>
          <w:kern w:val="2"/>
          <w:szCs w:val="28"/>
        </w:rPr>
        <w:t xml:space="preserve">Gerald </w:t>
      </w:r>
      <w:proofErr w:type="spellStart"/>
      <w:r w:rsidR="00450FE8" w:rsidRPr="00CF4843">
        <w:rPr>
          <w:kern w:val="2"/>
          <w:szCs w:val="28"/>
        </w:rPr>
        <w:t>Schermann</w:t>
      </w:r>
      <w:proofErr w:type="spellEnd"/>
      <w:r w:rsidR="00450FE8" w:rsidRPr="00CF4843">
        <w:rPr>
          <w:kern w:val="2"/>
          <w:szCs w:val="28"/>
          <w:vertAlign w:val="superscript"/>
        </w:rPr>
        <w:t>[14]</w:t>
      </w:r>
      <w:r w:rsidR="00450FE8" w:rsidRPr="00CF4843">
        <w:rPr>
          <w:kern w:val="2"/>
          <w:szCs w:val="28"/>
        </w:rPr>
        <w:t>等人</w:t>
      </w:r>
      <w:r w:rsidR="00450FE8" w:rsidRPr="00CF4843">
        <w:rPr>
          <w:rFonts w:hint="eastAsia"/>
          <w:kern w:val="2"/>
          <w:szCs w:val="28"/>
        </w:rPr>
        <w:t>通过研究</w:t>
      </w:r>
      <w:r w:rsidR="00450FE8" w:rsidRPr="00CF4843">
        <w:rPr>
          <w:rFonts w:hint="eastAsia"/>
          <w:kern w:val="2"/>
          <w:szCs w:val="28"/>
        </w:rPr>
        <w:t>4</w:t>
      </w:r>
      <w:r w:rsidR="00450FE8" w:rsidRPr="00CF4843">
        <w:rPr>
          <w:kern w:val="2"/>
          <w:szCs w:val="28"/>
        </w:rPr>
        <w:t>2</w:t>
      </w:r>
      <w:r w:rsidR="00450FE8" w:rsidRPr="00CF4843">
        <w:rPr>
          <w:rFonts w:hint="eastAsia"/>
          <w:kern w:val="2"/>
          <w:szCs w:val="28"/>
        </w:rPr>
        <w:t>家不同规模的公司的服务计算实践来研究服务计算领域中的工业实践，并特别关注</w:t>
      </w:r>
      <w:proofErr w:type="gramStart"/>
      <w:r w:rsidR="00450FE8" w:rsidRPr="00CF4843">
        <w:rPr>
          <w:rFonts w:hint="eastAsia"/>
          <w:kern w:val="2"/>
          <w:szCs w:val="28"/>
        </w:rPr>
        <w:t>微服务</w:t>
      </w:r>
      <w:proofErr w:type="gramEnd"/>
      <w:r w:rsidR="00450FE8" w:rsidRPr="00CF4843">
        <w:rPr>
          <w:rFonts w:hint="eastAsia"/>
          <w:kern w:val="2"/>
          <w:szCs w:val="28"/>
        </w:rPr>
        <w:t>的趋势。重点研究了服务的大小和复杂性，结果显示不同的服务代码行数是不同的，对于使用代码行数（</w:t>
      </w:r>
      <w:r w:rsidR="00450FE8" w:rsidRPr="00CF4843">
        <w:rPr>
          <w:rFonts w:hint="eastAsia"/>
          <w:kern w:val="2"/>
          <w:szCs w:val="28"/>
        </w:rPr>
        <w:t>L</w:t>
      </w:r>
      <w:r w:rsidR="00450FE8" w:rsidRPr="00CF4843">
        <w:rPr>
          <w:kern w:val="2"/>
          <w:szCs w:val="28"/>
        </w:rPr>
        <w:t>OC</w:t>
      </w:r>
      <w:r w:rsidR="00450FE8">
        <w:rPr>
          <w:rFonts w:hint="eastAsia"/>
          <w:kern w:val="2"/>
          <w:szCs w:val="28"/>
        </w:rPr>
        <w:t>）</w:t>
      </w:r>
      <w:proofErr w:type="gramStart"/>
      <w:r w:rsidR="00450FE8">
        <w:rPr>
          <w:rFonts w:hint="eastAsia"/>
          <w:kern w:val="2"/>
          <w:szCs w:val="28"/>
        </w:rPr>
        <w:t>来作</w:t>
      </w:r>
      <w:proofErr w:type="gramEnd"/>
      <w:r w:rsidR="00450FE8">
        <w:rPr>
          <w:rFonts w:hint="eastAsia"/>
          <w:kern w:val="2"/>
          <w:szCs w:val="28"/>
        </w:rPr>
        <w:t>为划分</w:t>
      </w:r>
      <w:proofErr w:type="gramStart"/>
      <w:r w:rsidR="00450FE8">
        <w:rPr>
          <w:rFonts w:hint="eastAsia"/>
          <w:kern w:val="2"/>
          <w:szCs w:val="28"/>
        </w:rPr>
        <w:t>微服务</w:t>
      </w:r>
      <w:proofErr w:type="gramEnd"/>
      <w:r w:rsidR="00450FE8">
        <w:rPr>
          <w:rFonts w:hint="eastAsia"/>
          <w:kern w:val="2"/>
          <w:szCs w:val="28"/>
        </w:rPr>
        <w:t>的标准。但是该策略并不合适，</w:t>
      </w:r>
      <w:r w:rsidR="00450FE8" w:rsidRPr="00CF4843">
        <w:rPr>
          <w:kern w:val="2"/>
          <w:szCs w:val="28"/>
        </w:rPr>
        <w:t>因为</w:t>
      </w:r>
      <w:proofErr w:type="gramStart"/>
      <w:r w:rsidR="00450FE8" w:rsidRPr="00CF4843">
        <w:rPr>
          <w:kern w:val="2"/>
          <w:szCs w:val="28"/>
        </w:rPr>
        <w:t>微服务</w:t>
      </w:r>
      <w:proofErr w:type="gramEnd"/>
      <w:r w:rsidR="00450FE8" w:rsidRPr="00CF4843">
        <w:rPr>
          <w:kern w:val="2"/>
          <w:szCs w:val="28"/>
        </w:rPr>
        <w:t>是使用不同的技术堆栈构建的，这些技术堆栈</w:t>
      </w:r>
      <w:r w:rsidR="00450FE8" w:rsidRPr="00CF4843">
        <w:rPr>
          <w:rFonts w:hint="eastAsia"/>
          <w:kern w:val="2"/>
          <w:szCs w:val="28"/>
        </w:rPr>
        <w:t>在实现功能时，对应的</w:t>
      </w:r>
      <w:r w:rsidR="00450FE8" w:rsidRPr="00CF4843">
        <w:rPr>
          <w:kern w:val="2"/>
          <w:szCs w:val="28"/>
        </w:rPr>
        <w:t>LOC</w:t>
      </w:r>
      <w:r w:rsidR="00450FE8" w:rsidRPr="00CF4843">
        <w:rPr>
          <w:rFonts w:hint="eastAsia"/>
          <w:kern w:val="2"/>
          <w:szCs w:val="28"/>
        </w:rPr>
        <w:t>可能</w:t>
      </w:r>
      <w:r w:rsidR="00450FE8" w:rsidRPr="00CF4843">
        <w:rPr>
          <w:kern w:val="2"/>
          <w:szCs w:val="28"/>
        </w:rPr>
        <w:t>有所不同。此外，根据服务的类型，服务也有不同最低</w:t>
      </w:r>
      <w:r w:rsidR="00450FE8" w:rsidRPr="00CF4843">
        <w:rPr>
          <w:kern w:val="2"/>
          <w:szCs w:val="28"/>
        </w:rPr>
        <w:t>LOC</w:t>
      </w:r>
      <w:r w:rsidR="00450FE8" w:rsidRPr="00CF4843">
        <w:rPr>
          <w:kern w:val="2"/>
          <w:szCs w:val="28"/>
        </w:rPr>
        <w:t>。</w:t>
      </w:r>
    </w:p>
    <w:p w:rsidR="00CF4843" w:rsidRDefault="00CF4843" w:rsidP="00CF4843">
      <w:pPr>
        <w:ind w:firstLine="480"/>
      </w:pPr>
      <w:r>
        <w:rPr>
          <w:rFonts w:hint="eastAsia"/>
        </w:rPr>
        <w:t>（</w:t>
      </w:r>
      <w:r>
        <w:rPr>
          <w:rFonts w:hint="eastAsia"/>
        </w:rPr>
        <w:t>2</w:t>
      </w:r>
      <w:r>
        <w:rPr>
          <w:rFonts w:hint="eastAsia"/>
        </w:rPr>
        <w:t>）部署单元。该思想中</w:t>
      </w:r>
      <w:proofErr w:type="gramStart"/>
      <w:r>
        <w:rPr>
          <w:rFonts w:hint="eastAsia"/>
        </w:rPr>
        <w:t>微服务</w:t>
      </w:r>
      <w:proofErr w:type="gramEnd"/>
      <w:r>
        <w:rPr>
          <w:rFonts w:hint="eastAsia"/>
        </w:rPr>
        <w:t>被定义为一种开发和部署的单元，主要是在</w:t>
      </w:r>
      <w:proofErr w:type="gramStart"/>
      <w:r>
        <w:rPr>
          <w:rFonts w:hint="eastAsia"/>
        </w:rPr>
        <w:t>云环境</w:t>
      </w:r>
      <w:proofErr w:type="gramEnd"/>
      <w:r>
        <w:rPr>
          <w:rFonts w:hint="eastAsia"/>
        </w:rPr>
        <w:t>中部署大型或者中型的应用，且</w:t>
      </w:r>
      <w:r w:rsidR="00B57A1D">
        <w:rPr>
          <w:rFonts w:hint="eastAsia"/>
        </w:rPr>
        <w:t>这些服务可以独立的开发、测试、部署、扩展、操作、升级。这些服务根据注册的方式来划分，在部署和升级的过程中，能被其他服务发现并且可以被编排。</w:t>
      </w:r>
      <w:r w:rsidR="00450FE8">
        <w:rPr>
          <w:rFonts w:hint="eastAsia"/>
        </w:rPr>
        <w:t>但是该方法得到的</w:t>
      </w:r>
      <w:proofErr w:type="gramStart"/>
      <w:r w:rsidR="00450FE8">
        <w:rPr>
          <w:rFonts w:hint="eastAsia"/>
        </w:rPr>
        <w:t>微服务</w:t>
      </w:r>
      <w:proofErr w:type="gramEnd"/>
      <w:r w:rsidR="00450FE8">
        <w:rPr>
          <w:rFonts w:hint="eastAsia"/>
        </w:rPr>
        <w:t>的粒度有可能会很大或者很小。</w:t>
      </w:r>
    </w:p>
    <w:p w:rsidR="00B57A1D" w:rsidRDefault="00B57A1D" w:rsidP="00CF4843">
      <w:pPr>
        <w:ind w:firstLine="480"/>
      </w:pPr>
      <w:r>
        <w:rPr>
          <w:rFonts w:hint="eastAsia"/>
        </w:rPr>
        <w:t>（</w:t>
      </w:r>
      <w:r>
        <w:rPr>
          <w:rFonts w:hint="eastAsia"/>
        </w:rPr>
        <w:t>3</w:t>
      </w:r>
      <w:r>
        <w:rPr>
          <w:rFonts w:hint="eastAsia"/>
        </w:rPr>
        <w:t>）业务能力。业务能力定义为系统在执行唯一的业务时所执行的操作。构建</w:t>
      </w:r>
      <w:proofErr w:type="gramStart"/>
      <w:r>
        <w:rPr>
          <w:rFonts w:hint="eastAsia"/>
        </w:rPr>
        <w:t>微服务</w:t>
      </w:r>
      <w:proofErr w:type="gramEnd"/>
      <w:r>
        <w:rPr>
          <w:rFonts w:hint="eastAsia"/>
        </w:rPr>
        <w:t>是根据是否一次能解决业务需求或者</w:t>
      </w:r>
      <w:r w:rsidR="00450FE8">
        <w:rPr>
          <w:rFonts w:hint="eastAsia"/>
        </w:rPr>
        <w:t>实现一个</w:t>
      </w:r>
      <w:r>
        <w:rPr>
          <w:rFonts w:hint="eastAsia"/>
        </w:rPr>
        <w:t>业务功能</w:t>
      </w:r>
      <w:r w:rsidR="00450FE8">
        <w:rPr>
          <w:rFonts w:hint="eastAsia"/>
        </w:rPr>
        <w:t>。然而</w:t>
      </w:r>
      <w:r w:rsidR="00450FE8" w:rsidRPr="00450FE8">
        <w:rPr>
          <w:rFonts w:hint="eastAsia"/>
        </w:rPr>
        <w:t>，开发人员在使用业务功能作为</w:t>
      </w:r>
      <w:proofErr w:type="gramStart"/>
      <w:r w:rsidR="00450FE8" w:rsidRPr="00450FE8">
        <w:rPr>
          <w:rFonts w:hint="eastAsia"/>
        </w:rPr>
        <w:t>微服务</w:t>
      </w:r>
      <w:proofErr w:type="gramEnd"/>
      <w:r w:rsidR="00450FE8" w:rsidRPr="00450FE8">
        <w:rPr>
          <w:rFonts w:hint="eastAsia"/>
        </w:rPr>
        <w:t>的边界时面临着挑战</w:t>
      </w:r>
      <w:r w:rsidR="00450FE8">
        <w:rPr>
          <w:rFonts w:hint="eastAsia"/>
        </w:rPr>
        <w:t>，</w:t>
      </w:r>
      <w:r w:rsidR="00450FE8" w:rsidRPr="00450FE8">
        <w:rPr>
          <w:rFonts w:hint="eastAsia"/>
        </w:rPr>
        <w:t>定义业务能力应该适合的粒度级别，以便它不会太小或太大。</w:t>
      </w:r>
    </w:p>
    <w:p w:rsidR="00366DCC" w:rsidRPr="00450FE8" w:rsidRDefault="00450FE8" w:rsidP="00450FE8">
      <w:pPr>
        <w:ind w:firstLine="480"/>
      </w:pPr>
      <w:r>
        <w:rPr>
          <w:rFonts w:hint="eastAsia"/>
        </w:rPr>
        <w:t>综上，以上服务划分策略存在许多问题或者挑战，不能得到高效的服务划分策略，另外</w:t>
      </w:r>
      <w:r w:rsidR="00073C23">
        <w:t>当前的服务划分方法中并没有根据平台需求以及平台中应用之间功能</w:t>
      </w:r>
      <w:r w:rsidR="00073C23">
        <w:lastRenderedPageBreak/>
        <w:t>的相关性来综合考虑，这将导致服务划分后的结果是服务之间的耦合性比较差，代码复用率比较低，平台中代码的冗余度比较高。</w:t>
      </w:r>
    </w:p>
    <w:p w:rsidR="00366DCC" w:rsidRPr="00D92C46" w:rsidRDefault="00073C23" w:rsidP="006B2EA6">
      <w:pPr>
        <w:pStyle w:val="2"/>
        <w:widowControl w:val="0"/>
        <w:tabs>
          <w:tab w:val="left" w:pos="576"/>
        </w:tabs>
        <w:spacing w:beforeLines="100" w:afterLines="100" w:line="240" w:lineRule="auto"/>
        <w:ind w:left="420" w:hanging="420"/>
        <w:jc w:val="both"/>
        <w:rPr>
          <w:b w:val="0"/>
          <w:kern w:val="2"/>
          <w:szCs w:val="28"/>
        </w:rPr>
      </w:pPr>
      <w:r w:rsidRPr="00D92C46">
        <w:rPr>
          <w:b w:val="0"/>
          <w:kern w:val="2"/>
          <w:szCs w:val="28"/>
        </w:rPr>
        <w:t>3</w:t>
      </w:r>
      <w:r w:rsidR="00D92C46" w:rsidRPr="00D92C46">
        <w:rPr>
          <w:rFonts w:hint="eastAsia"/>
          <w:b w:val="0"/>
          <w:kern w:val="2"/>
          <w:szCs w:val="28"/>
        </w:rPr>
        <w:t>.2</w:t>
      </w:r>
      <w:r w:rsidRPr="00D92C46">
        <w:rPr>
          <w:b w:val="0"/>
          <w:kern w:val="2"/>
          <w:szCs w:val="28"/>
        </w:rPr>
        <w:t xml:space="preserve"> </w:t>
      </w:r>
      <w:r w:rsidRPr="00D92C46">
        <w:rPr>
          <w:b w:val="0"/>
          <w:kern w:val="2"/>
          <w:szCs w:val="28"/>
        </w:rPr>
        <w:t>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w:t>
      </w:r>
      <w:r w:rsidR="00496F46">
        <w:t>（</w:t>
      </w:r>
      <w:r w:rsidR="00496F46">
        <w:rPr>
          <w:rFonts w:hint="eastAsia"/>
        </w:rPr>
        <w:t>DSCS</w:t>
      </w:r>
      <w:r w:rsidR="00496F46">
        <w:t>）</w:t>
      </w:r>
      <w:r>
        <w:t>，源自软件工程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proofErr w:type="spellStart"/>
      <w:r w:rsidRPr="00496F46">
        <w:rPr>
          <w:i/>
        </w:rPr>
        <w:t>tf-idf</w:t>
      </w:r>
      <w:proofErr w:type="spellEnd"/>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w:t>
      </w:r>
      <w:r w:rsidRPr="00450FE8">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7" w:name="_Toc1420915"/>
      <w:r>
        <w:rPr>
          <w:b w:val="0"/>
          <w:kern w:val="2"/>
          <w:szCs w:val="28"/>
        </w:rPr>
        <w:t>3.</w:t>
      </w:r>
      <w:r w:rsidR="00496F46">
        <w:rPr>
          <w:b w:val="0"/>
          <w:kern w:val="2"/>
          <w:szCs w:val="28"/>
        </w:rPr>
        <w:t>3</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22150F" w:rsidRPr="0022150F" w:rsidRDefault="0022150F" w:rsidP="0022150F">
      <w:r>
        <w:rPr>
          <w:rFonts w:hint="eastAsia"/>
        </w:rPr>
        <w:tab/>
      </w:r>
      <w:r w:rsidR="001A4CC6">
        <w:rPr>
          <w:rFonts w:hint="eastAsia"/>
        </w:rPr>
        <w:t>本节语义耦合的服务划分模型是结合</w:t>
      </w:r>
      <w:r>
        <w:rPr>
          <w:rFonts w:hint="eastAsia"/>
        </w:rPr>
        <w:t>软件工程</w:t>
      </w:r>
      <w:proofErr w:type="gramStart"/>
      <w:r>
        <w:rPr>
          <w:rFonts w:hint="eastAsia"/>
        </w:rPr>
        <w:t>中领域</w:t>
      </w:r>
      <w:proofErr w:type="gramEnd"/>
      <w:r>
        <w:rPr>
          <w:rFonts w:hint="eastAsia"/>
        </w:rPr>
        <w:t>驱动设计思想</w:t>
      </w:r>
      <w:r w:rsidR="001A4CC6">
        <w:rPr>
          <w:rFonts w:hint="eastAsia"/>
        </w:rPr>
        <w:t>以及语义相似性来构建的。</w:t>
      </w:r>
    </w:p>
    <w:p w:rsidR="00496F46" w:rsidRPr="0022150F" w:rsidRDefault="00496F46" w:rsidP="0022150F">
      <w:pPr>
        <w:pStyle w:val="3"/>
        <w:spacing w:line="240" w:lineRule="auto"/>
        <w:rPr>
          <w:b w:val="0"/>
        </w:rPr>
      </w:pPr>
      <w:r w:rsidRPr="0022150F">
        <w:rPr>
          <w:rFonts w:hint="eastAsia"/>
          <w:b w:val="0"/>
        </w:rPr>
        <w:t>3.3.1</w:t>
      </w:r>
      <w:r w:rsidRPr="0022150F">
        <w:rPr>
          <w:rFonts w:hint="eastAsia"/>
          <w:b w:val="0"/>
        </w:rPr>
        <w:t>领域驱动设计思想</w:t>
      </w:r>
    </w:p>
    <w:p w:rsidR="0050350D" w:rsidRDefault="001A4CC6" w:rsidP="00496F46">
      <w:r>
        <w:rPr>
          <w:rFonts w:hint="eastAsia"/>
        </w:rPr>
        <w:tab/>
      </w:r>
      <w:r>
        <w:rPr>
          <w:rFonts w:hint="eastAsia"/>
        </w:rPr>
        <w:t>在软件工程中有一中建模思想领域驱动设计（</w:t>
      </w:r>
      <w:r>
        <w:rPr>
          <w:rFonts w:hint="eastAsia"/>
        </w:rPr>
        <w:t>DDD</w:t>
      </w:r>
      <w:r>
        <w:rPr>
          <w:rFonts w:hint="eastAsia"/>
        </w:rPr>
        <w:t>）</w:t>
      </w:r>
      <w:r w:rsidR="00505841" w:rsidRPr="00505841">
        <w:rPr>
          <w:rFonts w:hint="eastAsia"/>
          <w:vertAlign w:val="superscript"/>
        </w:rPr>
        <w:t>[20]</w:t>
      </w:r>
      <w:r>
        <w:rPr>
          <w:rFonts w:hint="eastAsia"/>
        </w:rPr>
        <w:t>，</w:t>
      </w:r>
      <w:r w:rsidR="00505841">
        <w:rPr>
          <w:rFonts w:ascii="宋体" w:hAnsi="宋体"/>
        </w:rPr>
        <w:t>领域驱动设计的主要思想是将业务领域中的概念与软件元素对应于软件设计中，组成领域驱动的理论和技术其实早已存在，它实现的基础是面向对象的编程方法</w:t>
      </w:r>
      <w:r w:rsidR="00505841">
        <w:t>(Object Oriented Programming</w:t>
      </w:r>
      <w:r w:rsidR="00505841">
        <w:rPr>
          <w:rFonts w:ascii="宋体" w:hAnsi="宋体"/>
        </w:rPr>
        <w:t>，</w:t>
      </w:r>
      <w:r w:rsidR="00505841">
        <w:t>OOP)</w:t>
      </w:r>
      <w:r w:rsidR="00505841" w:rsidRPr="00505841">
        <w:rPr>
          <w:rFonts w:hint="eastAsia"/>
          <w:vertAlign w:val="superscript"/>
        </w:rPr>
        <w:t>[21][22]</w:t>
      </w:r>
      <w:r w:rsidR="00505841">
        <w:rPr>
          <w:rFonts w:ascii="宋体" w:hAnsi="宋体"/>
        </w:rPr>
        <w:t>，领域驱动中的实体跟</w:t>
      </w:r>
      <w:r w:rsidR="00505841">
        <w:t xml:space="preserve">OOP </w:t>
      </w:r>
      <w:r w:rsidR="00505841">
        <w:rPr>
          <w:rFonts w:ascii="宋体" w:hAnsi="宋体"/>
        </w:rPr>
        <w:t>中的对象相对应，</w:t>
      </w:r>
      <w:r w:rsidR="00505841">
        <w:t xml:space="preserve">OOP </w:t>
      </w:r>
      <w:r w:rsidR="00505841">
        <w:rPr>
          <w:rFonts w:ascii="宋体" w:hAnsi="宋体"/>
        </w:rPr>
        <w:t>的继承、封装和多态等特征都适用于领域驱动的开发，领域对象应可以设计成简单的类或接口。</w:t>
      </w:r>
      <w:r>
        <w:rPr>
          <w:rFonts w:hint="eastAsia"/>
        </w:rPr>
        <w:t>该思想中主要有三个主要的概念</w:t>
      </w:r>
      <w:r w:rsidR="0050350D">
        <w:rPr>
          <w:rFonts w:hint="eastAsia"/>
        </w:rPr>
        <w:t>。</w:t>
      </w:r>
    </w:p>
    <w:p w:rsidR="0050350D" w:rsidRDefault="001A4CC6" w:rsidP="0050350D">
      <w:pPr>
        <w:ind w:firstLineChars="100" w:firstLine="240"/>
      </w:pPr>
      <w:r>
        <w:rPr>
          <w:rFonts w:hint="eastAsia"/>
        </w:rPr>
        <w:t>（</w:t>
      </w:r>
      <w:r>
        <w:rPr>
          <w:rFonts w:hint="eastAsia"/>
        </w:rPr>
        <w:t>1</w:t>
      </w:r>
      <w:r>
        <w:rPr>
          <w:rFonts w:hint="eastAsia"/>
        </w:rPr>
        <w:t>）领域，领域与具体开发技术无关，就是你软件系统要解决的实际问题相关的所有东西的集合。</w:t>
      </w:r>
    </w:p>
    <w:p w:rsidR="0050350D" w:rsidRDefault="00DF4964" w:rsidP="0050350D">
      <w:pPr>
        <w:ind w:firstLineChars="100" w:firstLine="240"/>
      </w:pPr>
      <w:r>
        <w:rPr>
          <w:rFonts w:hint="eastAsia"/>
        </w:rPr>
        <w:lastRenderedPageBreak/>
        <w:t>（</w:t>
      </w:r>
      <w:r>
        <w:rPr>
          <w:rFonts w:hint="eastAsia"/>
        </w:rPr>
        <w:t>2</w:t>
      </w:r>
      <w:r>
        <w:rPr>
          <w:rFonts w:hint="eastAsia"/>
        </w:rPr>
        <w:t>）子域。子域是领域更细粒度的划分，根据功能和重要程度主要分为核心子域、支撑子域、通用子域。核心域是业务成功的关键，支撑子域是支持核心域的，通用子域是业务系统的公用部分。</w:t>
      </w:r>
    </w:p>
    <w:p w:rsidR="0050350D" w:rsidRDefault="00DF4964" w:rsidP="0050350D">
      <w:pPr>
        <w:ind w:firstLineChars="100" w:firstLine="240"/>
      </w:pPr>
      <w:r>
        <w:rPr>
          <w:rFonts w:hint="eastAsia"/>
        </w:rPr>
        <w:t>（</w:t>
      </w:r>
      <w:r>
        <w:rPr>
          <w:rFonts w:hint="eastAsia"/>
        </w:rPr>
        <w:t>3</w:t>
      </w:r>
      <w:r>
        <w:rPr>
          <w:rFonts w:hint="eastAsia"/>
        </w:rPr>
        <w:t>）</w:t>
      </w:r>
      <w:r w:rsidR="0050350D">
        <w:rPr>
          <w:rFonts w:hint="eastAsia"/>
        </w:rPr>
        <w:t>限界</w:t>
      </w:r>
      <w:r>
        <w:rPr>
          <w:rFonts w:hint="eastAsia"/>
        </w:rPr>
        <w:t>上下文。</w:t>
      </w:r>
      <w:r w:rsidRPr="00DF4964">
        <w:rPr>
          <w:rFonts w:hint="eastAsia"/>
        </w:rPr>
        <w:t>限界上下文包含的是一个系统、一个应用、一种业务服务以及一系列实现业务的复杂组件。</w:t>
      </w:r>
      <w:r>
        <w:rPr>
          <w:rFonts w:hint="eastAsia"/>
        </w:rPr>
        <w:t>通用语言是限界上下文中的每种领域术语、词组。通用语言不是</w:t>
      </w:r>
      <w:r w:rsidR="0050350D">
        <w:rPr>
          <w:rFonts w:hint="eastAsia"/>
        </w:rPr>
        <w:t>一时促成的，而是各方的人员在讨论中提炼出来的。领域模型是把通用语言表达</w:t>
      </w:r>
      <w:proofErr w:type="gramStart"/>
      <w:r w:rsidR="0050350D">
        <w:rPr>
          <w:rFonts w:hint="eastAsia"/>
        </w:rPr>
        <w:t>成软件</w:t>
      </w:r>
      <w:proofErr w:type="gramEnd"/>
      <w:r w:rsidR="0050350D">
        <w:rPr>
          <w:rFonts w:hint="eastAsia"/>
        </w:rPr>
        <w:t>模型。</w:t>
      </w:r>
    </w:p>
    <w:p w:rsidR="00496F46" w:rsidRDefault="00496F46" w:rsidP="0022150F">
      <w:pPr>
        <w:pStyle w:val="3"/>
        <w:spacing w:line="240" w:lineRule="auto"/>
        <w:rPr>
          <w:b w:val="0"/>
        </w:rPr>
      </w:pPr>
      <w:r w:rsidRPr="0022150F">
        <w:rPr>
          <w:rFonts w:hint="eastAsia"/>
          <w:b w:val="0"/>
        </w:rPr>
        <w:t xml:space="preserve">3.3.2 </w:t>
      </w:r>
      <w:r w:rsidRPr="0022150F">
        <w:rPr>
          <w:rFonts w:hint="eastAsia"/>
          <w:b w:val="0"/>
        </w:rPr>
        <w:t>语义相似度</w:t>
      </w:r>
      <w:r w:rsidR="00505841">
        <w:rPr>
          <w:rFonts w:hint="eastAsia"/>
          <w:b w:val="0"/>
        </w:rPr>
        <w:t>技术</w:t>
      </w:r>
    </w:p>
    <w:p w:rsidR="00505841" w:rsidRDefault="00505841" w:rsidP="00505841">
      <w:pPr>
        <w:ind w:firstLineChars="200" w:firstLine="480"/>
        <w:jc w:val="both"/>
      </w:pPr>
      <w:r>
        <w:rPr>
          <w:rFonts w:ascii="宋体" w:hAnsi="宋体"/>
        </w:rPr>
        <w:t>本文中提出的服务划分方法使用了语义耦合的划分方法，主要使用语义相似度来表明两个文件之间的关系。相似性是存在于任意两个对象之间的一种普遍关系</w:t>
      </w:r>
      <w:r>
        <w:rPr>
          <w:rFonts w:ascii="宋体" w:hAnsi="宋体" w:hint="eastAsia"/>
        </w:rPr>
        <w:t>，</w:t>
      </w:r>
      <w:r>
        <w:rPr>
          <w:rFonts w:ascii="宋体" w:hAnsi="宋体"/>
        </w:rPr>
        <w:t>而相似度是对相似性的定量表示。相似度计算是信息检索、数据挖掘、知识管理、人工智能等领域的基本问题。随着本体的广泛应用</w:t>
      </w:r>
      <w:r>
        <w:rPr>
          <w:rFonts w:ascii="宋体" w:hAnsi="宋体" w:hint="eastAsia"/>
        </w:rPr>
        <w:t>，</w:t>
      </w:r>
      <w:r>
        <w:rPr>
          <w:rFonts w:ascii="宋体" w:hAnsi="宋体"/>
        </w:rPr>
        <w:t>基于本体语义的相似度计算及应用成为心理学和计算机科学交叉研究的一个重要课题。</w:t>
      </w:r>
    </w:p>
    <w:p w:rsidR="00505841" w:rsidRDefault="00505841" w:rsidP="00505841">
      <w:pPr>
        <w:ind w:firstLineChars="200" w:firstLine="480"/>
        <w:jc w:val="both"/>
      </w:pPr>
      <w:proofErr w:type="spellStart"/>
      <w:r>
        <w:t>Dekang</w:t>
      </w:r>
      <w:proofErr w:type="spellEnd"/>
      <w:r>
        <w:rPr>
          <w:rFonts w:ascii="宋体" w:hAnsi="宋体"/>
        </w:rPr>
        <w:t>提出了一组具有广泛意义的相似度定义告诉我们，对象和</w:t>
      </w:r>
      <w:r>
        <w:rPr>
          <w:rFonts w:ascii="宋体" w:hAnsi="宋体" w:hint="eastAsia"/>
        </w:rPr>
        <w:t>对象</w:t>
      </w:r>
      <w:r>
        <w:rPr>
          <w:rFonts w:ascii="宋体" w:hAnsi="宋体"/>
        </w:rPr>
        <w:t>之间的相似度与它们之间共性和差别相关，两个对象所拥有的共性越多，则相似度越大，而两个对象之间的差异越多，则相似度越小。当两个对象是同一个对象时，相似度</w:t>
      </w:r>
      <w:r>
        <w:rPr>
          <w:rFonts w:ascii="宋体" w:hAnsi="宋体" w:hint="eastAsia"/>
        </w:rPr>
        <w:t>是</w:t>
      </w:r>
      <w:r>
        <w:rPr>
          <w:rFonts w:ascii="宋体" w:hAnsi="宋体"/>
        </w:rPr>
        <w:t>最大</w:t>
      </w:r>
      <w:r>
        <w:rPr>
          <w:rFonts w:ascii="宋体" w:hAnsi="宋体" w:hint="eastAsia"/>
        </w:rPr>
        <w:t>的</w:t>
      </w:r>
      <w:r>
        <w:rPr>
          <w:rFonts w:ascii="宋体" w:hAnsi="宋体"/>
        </w:rPr>
        <w:t>。当</w:t>
      </w:r>
      <w:r>
        <w:rPr>
          <w:rFonts w:ascii="宋体" w:hAnsi="宋体" w:hint="eastAsia"/>
        </w:rPr>
        <w:t>两个</w:t>
      </w:r>
      <w:r>
        <w:rPr>
          <w:rFonts w:ascii="宋体" w:hAnsi="宋体"/>
        </w:rPr>
        <w:t>对象</w:t>
      </w:r>
      <w:r>
        <w:rPr>
          <w:rFonts w:ascii="宋体" w:hAnsi="宋体" w:hint="eastAsia"/>
        </w:rPr>
        <w:t>不相关</w:t>
      </w:r>
      <w:r>
        <w:rPr>
          <w:rFonts w:ascii="宋体" w:hAnsi="宋体"/>
        </w:rPr>
        <w:t>时，相似度最小。</w:t>
      </w:r>
    </w:p>
    <w:p w:rsidR="0041533A" w:rsidRPr="0041533A" w:rsidRDefault="0041533A" w:rsidP="0041533A">
      <w:pPr>
        <w:ind w:firstLine="420"/>
      </w:pPr>
      <w:r>
        <w:rPr>
          <w:rFonts w:ascii="宋体" w:hAnsi="宋体"/>
        </w:rPr>
        <w:t>相似度模型总的概括分为几何模型和特征对比模型</w:t>
      </w:r>
      <w:r>
        <w:rPr>
          <w:vertAlign w:val="superscript"/>
        </w:rPr>
        <w:t>[30][31]</w:t>
      </w:r>
      <w:r>
        <w:rPr>
          <w:rFonts w:ascii="宋体" w:hAnsi="宋体"/>
        </w:rPr>
        <w:t>。用空间中的点表示对象，用点之间的距离反映对象间的相似度</w:t>
      </w:r>
      <w:r>
        <w:rPr>
          <w:rFonts w:ascii="宋体" w:hAnsi="宋体" w:hint="eastAsia"/>
        </w:rPr>
        <w:t>，</w:t>
      </w:r>
      <w:r>
        <w:rPr>
          <w:rFonts w:ascii="宋体" w:hAnsi="宋体"/>
        </w:rPr>
        <w:t>将这一类模型统称为几何模型。</w:t>
      </w:r>
      <w:r>
        <w:rPr>
          <w:rFonts w:ascii="宋体" w:hAnsi="宋体" w:hint="eastAsia"/>
        </w:rPr>
        <w:t>特征对比模型</w:t>
      </w:r>
      <w:r>
        <w:rPr>
          <w:rFonts w:ascii="宋体" w:hAnsi="宋体"/>
        </w:rPr>
        <w:t>通过特征属性集合描述对象，相似度被定义为关于特征共同性和差异性的函数。</w:t>
      </w:r>
    </w:p>
    <w:p w:rsidR="00FD0B00" w:rsidRDefault="0041533A" w:rsidP="00FD0B00">
      <w:r>
        <w:rPr>
          <w:rFonts w:hint="eastAsia"/>
        </w:rPr>
        <w:tab/>
      </w:r>
      <w:r>
        <w:rPr>
          <w:rFonts w:hint="eastAsia"/>
        </w:rPr>
        <w:t>本文分析对象的相似度使用的是</w:t>
      </w:r>
      <w:r w:rsidR="00FD0B00">
        <w:rPr>
          <w:rFonts w:hint="eastAsia"/>
        </w:rPr>
        <w:t>几何</w:t>
      </w:r>
      <w:r>
        <w:rPr>
          <w:rFonts w:hint="eastAsia"/>
        </w:rPr>
        <w:t>模型，能够清晰简单的表示出两个对象相似度。</w:t>
      </w:r>
      <w:r w:rsidR="00FD0B00">
        <w:rPr>
          <w:rFonts w:hint="eastAsia"/>
        </w:rPr>
        <w:t>语义相似度的计算步骤是：</w:t>
      </w:r>
      <w:r w:rsidR="00FD0B00">
        <w:t xml:space="preserve">1. </w:t>
      </w:r>
      <w:r w:rsidR="00FD0B00">
        <w:rPr>
          <w:rFonts w:ascii="宋体" w:hAnsi="宋体"/>
        </w:rPr>
        <w:t>特征提取与特征选择。一般情况下，</w:t>
      </w:r>
      <w:r w:rsidR="007A2D9A">
        <w:rPr>
          <w:rFonts w:ascii="宋体" w:hAnsi="宋体" w:hint="eastAsia"/>
        </w:rPr>
        <w:t>我们使用的</w:t>
      </w:r>
      <w:r w:rsidR="007A2D9A">
        <w:rPr>
          <w:rFonts w:ascii="宋体" w:hAnsi="宋体"/>
        </w:rPr>
        <w:t>对象是</w:t>
      </w:r>
      <w:r w:rsidR="007A2D9A">
        <w:rPr>
          <w:rFonts w:ascii="宋体" w:hAnsi="宋体" w:hint="eastAsia"/>
        </w:rPr>
        <w:t>用</w:t>
      </w:r>
      <w:r w:rsidR="00FD0B00">
        <w:rPr>
          <w:rFonts w:ascii="宋体" w:hAnsi="宋体"/>
        </w:rPr>
        <w:t>自然语言</w:t>
      </w:r>
      <w:r w:rsidR="007A2D9A">
        <w:rPr>
          <w:rFonts w:ascii="宋体" w:hAnsi="宋体" w:hint="eastAsia"/>
        </w:rPr>
        <w:t>来</w:t>
      </w:r>
      <w:r w:rsidR="00FD0B00">
        <w:rPr>
          <w:rFonts w:ascii="宋体" w:hAnsi="宋体"/>
        </w:rPr>
        <w:t>描述的，</w:t>
      </w:r>
      <w:r w:rsidR="007A2D9A">
        <w:rPr>
          <w:rFonts w:ascii="宋体" w:hAnsi="宋体" w:hint="eastAsia"/>
        </w:rPr>
        <w:t>这样的话就只能间接</w:t>
      </w:r>
      <w:r w:rsidR="007A2D9A">
        <w:rPr>
          <w:rFonts w:ascii="宋体" w:hAnsi="宋体"/>
        </w:rPr>
        <w:t>被计算机处理。对象的特征提取指</w:t>
      </w:r>
      <w:r w:rsidR="007A2D9A">
        <w:rPr>
          <w:rFonts w:ascii="宋体" w:hAnsi="宋体" w:hint="eastAsia"/>
        </w:rPr>
        <w:t>提取</w:t>
      </w:r>
      <w:r w:rsidR="007A2D9A">
        <w:rPr>
          <w:rFonts w:ascii="宋体" w:hAnsi="宋体"/>
        </w:rPr>
        <w:t>出对象的主要特征来</w:t>
      </w:r>
      <w:r w:rsidR="007A2D9A">
        <w:rPr>
          <w:rFonts w:ascii="宋体" w:hAnsi="宋体" w:hint="eastAsia"/>
        </w:rPr>
        <w:t>表示</w:t>
      </w:r>
      <w:r w:rsidR="007A2D9A">
        <w:rPr>
          <w:rFonts w:ascii="宋体" w:hAnsi="宋体"/>
        </w:rPr>
        <w:t>对象。现有特征描述</w:t>
      </w:r>
      <w:r w:rsidR="007A2D9A">
        <w:rPr>
          <w:rFonts w:ascii="宋体" w:hAnsi="宋体" w:hint="eastAsia"/>
        </w:rPr>
        <w:t>是根据</w:t>
      </w:r>
      <w:r w:rsidR="007A2D9A">
        <w:rPr>
          <w:rFonts w:ascii="宋体" w:hAnsi="宋体"/>
        </w:rPr>
        <w:t>统计方法构建相应的数学模型来</w:t>
      </w:r>
      <w:r w:rsidR="007A2D9A">
        <w:rPr>
          <w:rFonts w:ascii="宋体" w:hAnsi="宋体" w:hint="eastAsia"/>
        </w:rPr>
        <w:t>表示</w:t>
      </w:r>
      <w:r w:rsidR="00FD0B00">
        <w:rPr>
          <w:rFonts w:ascii="宋体" w:hAnsi="宋体"/>
        </w:rPr>
        <w:t>对象</w:t>
      </w:r>
      <w:r w:rsidR="007A2D9A">
        <w:rPr>
          <w:rFonts w:ascii="宋体" w:hAnsi="宋体"/>
        </w:rPr>
        <w:t>，</w:t>
      </w:r>
      <w:r w:rsidR="00FD0B00">
        <w:rPr>
          <w:rFonts w:ascii="宋体" w:hAnsi="宋体"/>
        </w:rPr>
        <w:t>目的是从</w:t>
      </w:r>
      <w:r w:rsidR="007A2D9A">
        <w:rPr>
          <w:rFonts w:ascii="宋体" w:hAnsi="宋体" w:hint="eastAsia"/>
        </w:rPr>
        <w:t>所表示的</w:t>
      </w:r>
      <w:r w:rsidR="007A2D9A">
        <w:rPr>
          <w:rFonts w:ascii="宋体" w:hAnsi="宋体"/>
        </w:rPr>
        <w:t>对象中</w:t>
      </w:r>
      <w:r w:rsidR="007A2D9A">
        <w:rPr>
          <w:rFonts w:ascii="宋体" w:hAnsi="宋体" w:hint="eastAsia"/>
        </w:rPr>
        <w:t>提</w:t>
      </w:r>
      <w:r w:rsidR="00FD0B00">
        <w:rPr>
          <w:rFonts w:ascii="宋体" w:hAnsi="宋体"/>
        </w:rPr>
        <w:t>取出最有价值的特征信息。但是还会</w:t>
      </w:r>
      <w:r w:rsidR="007A2D9A">
        <w:rPr>
          <w:rFonts w:ascii="宋体" w:hAnsi="宋体" w:hint="eastAsia"/>
        </w:rPr>
        <w:t>可能</w:t>
      </w:r>
      <w:r w:rsidR="00FD0B00">
        <w:rPr>
          <w:rFonts w:ascii="宋体" w:hAnsi="宋体"/>
        </w:rPr>
        <w:t>遇到特征项的维数问题，因此需要通过特征选择进行特征项的筛选。特征选取需要根据某个准则选择出最能反映对象特性的相关特征，从而达到降低特征维数、简化计算、提高相似度计算准确度的目的。</w:t>
      </w:r>
      <w:r w:rsidR="00FD0B00">
        <w:t xml:space="preserve">2. </w:t>
      </w:r>
      <w:r w:rsidR="007A2D9A">
        <w:rPr>
          <w:rFonts w:ascii="宋体" w:hAnsi="宋体"/>
        </w:rPr>
        <w:t>对象的表示。</w:t>
      </w:r>
      <w:r w:rsidR="007A2D9A">
        <w:rPr>
          <w:rFonts w:ascii="宋体" w:hAnsi="宋体" w:hint="eastAsia"/>
        </w:rPr>
        <w:t>通常</w:t>
      </w:r>
      <w:r w:rsidR="007A2D9A">
        <w:rPr>
          <w:rFonts w:ascii="宋体" w:hAnsi="宋体"/>
        </w:rPr>
        <w:t>，用</w:t>
      </w:r>
      <w:r w:rsidR="007A2D9A">
        <w:rPr>
          <w:rFonts w:ascii="宋体" w:hAnsi="宋体" w:hint="eastAsia"/>
        </w:rPr>
        <w:t>至少两</w:t>
      </w:r>
      <w:r w:rsidR="00FD0B00">
        <w:rPr>
          <w:rFonts w:ascii="宋体" w:hAnsi="宋体"/>
        </w:rPr>
        <w:t>个特征来描述一个对象，用间隔尺度来量化特征，间隔尺度是使用实数来表示的数量信息。假如选择了个特征</w:t>
      </w:r>
      <w:r w:rsidR="00FD0B00">
        <w:rPr>
          <w:rFonts w:ascii="宋体" w:hAnsi="宋体" w:hint="eastAsia"/>
        </w:rPr>
        <w:t>，</w:t>
      </w:r>
      <w:r w:rsidR="00FD0B00">
        <w:rPr>
          <w:rFonts w:ascii="宋体" w:hAnsi="宋体"/>
        </w:rPr>
        <w:t>那么</w:t>
      </w:r>
      <w:r w:rsidR="00FD0B00">
        <w:rPr>
          <w:rFonts w:ascii="宋体" w:hAnsi="宋体" w:hint="eastAsia"/>
        </w:rPr>
        <w:t>这</w:t>
      </w:r>
      <w:r w:rsidR="007A2D9A">
        <w:rPr>
          <w:rFonts w:ascii="宋体" w:hAnsi="宋体"/>
        </w:rPr>
        <w:t>个对象</w:t>
      </w:r>
      <w:r w:rsidR="007A2D9A">
        <w:rPr>
          <w:rFonts w:ascii="宋体" w:hAnsi="宋体" w:hint="eastAsia"/>
        </w:rPr>
        <w:t>就可以表示成一个向量</w:t>
      </w:r>
      <w:r w:rsidR="00FD0B00">
        <w:rPr>
          <w:rFonts w:ascii="宋体" w:hAnsi="宋体"/>
        </w:rPr>
        <w:t>。</w:t>
      </w:r>
      <w:r w:rsidR="00FD0B00">
        <w:t>3.</w:t>
      </w:r>
      <w:r w:rsidR="00FD0B00">
        <w:rPr>
          <w:rFonts w:ascii="宋体" w:hAnsi="宋体"/>
        </w:rPr>
        <w:t>相似度</w:t>
      </w:r>
      <w:r w:rsidR="007A2D9A">
        <w:rPr>
          <w:rFonts w:ascii="宋体" w:hAnsi="宋体" w:hint="eastAsia"/>
        </w:rPr>
        <w:t>具体</w:t>
      </w:r>
      <w:r w:rsidR="00FD0B00">
        <w:rPr>
          <w:rFonts w:ascii="宋体" w:hAnsi="宋体"/>
        </w:rPr>
        <w:t>计算方法。设</w:t>
      </w:r>
      <w:r w:rsidR="00FD0B00">
        <w:t>T</w:t>
      </w:r>
      <w:r w:rsidR="00FD0B00">
        <w:rPr>
          <w:rFonts w:ascii="宋体" w:hAnsi="宋体"/>
        </w:rPr>
        <w:t>和</w:t>
      </w:r>
      <w:r w:rsidR="00FD0B00">
        <w:t>T`</w:t>
      </w:r>
      <w:r w:rsidR="00FD0B00">
        <w:rPr>
          <w:rFonts w:ascii="宋体" w:hAnsi="宋体"/>
        </w:rPr>
        <w:t>为矩阵中的两个对象的特征向量，</w:t>
      </w:r>
      <w:r w:rsidR="00FD0B00">
        <w:rPr>
          <w:rFonts w:ascii="宋体" w:hAnsi="宋体"/>
        </w:rPr>
        <w:lastRenderedPageBreak/>
        <w:t>常用相似度公式如下：内积、</w:t>
      </w:r>
      <w:r w:rsidR="00FD0B00">
        <w:t>Dice</w:t>
      </w:r>
      <w:r w:rsidR="00FD0B00">
        <w:rPr>
          <w:rFonts w:ascii="宋体" w:hAnsi="宋体"/>
        </w:rPr>
        <w:t>系数、余弦函数、</w:t>
      </w:r>
      <w:proofErr w:type="spellStart"/>
      <w:r w:rsidR="00FD0B00">
        <w:t>Jaccard</w:t>
      </w:r>
      <w:proofErr w:type="spellEnd"/>
      <w:r w:rsidR="00FD0B00">
        <w:rPr>
          <w:rFonts w:ascii="宋体" w:hAnsi="宋体"/>
        </w:rPr>
        <w:t>系数等。</w:t>
      </w:r>
      <w:r w:rsidR="007A2D9A">
        <w:rPr>
          <w:rFonts w:ascii="宋体" w:hAnsi="宋体" w:hint="eastAsia"/>
        </w:rPr>
        <w:t>本文使用余弦函数来计算两个对象的相似度。</w:t>
      </w:r>
    </w:p>
    <w:p w:rsidR="0022150F" w:rsidRPr="0022150F" w:rsidRDefault="0022150F" w:rsidP="007A2D9A">
      <w:pPr>
        <w:pStyle w:val="3"/>
        <w:spacing w:line="240" w:lineRule="auto"/>
        <w:rPr>
          <w:b w:val="0"/>
        </w:rPr>
      </w:pPr>
      <w:r w:rsidRPr="0022150F">
        <w:rPr>
          <w:rFonts w:hint="eastAsia"/>
          <w:b w:val="0"/>
        </w:rPr>
        <w:t xml:space="preserve">3.3.3 </w:t>
      </w:r>
      <w:r w:rsidRPr="0022150F">
        <w:rPr>
          <w:rFonts w:hint="eastAsia"/>
          <w:b w:val="0"/>
        </w:rPr>
        <w:t>服务划分模型</w:t>
      </w:r>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rsidR="00951743">
        <w:t>复用</w:t>
      </w:r>
      <w:proofErr w:type="gramStart"/>
      <w:r w:rsidR="00951743">
        <w:t>率有效提高且降低</w:t>
      </w:r>
      <w:proofErr w:type="gramEnd"/>
      <w:r w:rsidR="00951743">
        <w:t>平台中代码的冗余，我们</w:t>
      </w:r>
      <w:r w:rsidR="00951743">
        <w:rPr>
          <w:rFonts w:hint="eastAsia"/>
        </w:rPr>
        <w:t>基于领域驱动设计思想，</w:t>
      </w:r>
      <w:r w:rsidR="00951743">
        <w:t>设计了</w:t>
      </w:r>
      <w:r>
        <w:t>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Pr="00951743" w:rsidRDefault="00073C23">
      <w:pPr>
        <w:ind w:firstLineChars="200" w:firstLine="480"/>
        <w:jc w:val="both"/>
      </w:pPr>
      <w:proofErr w:type="gramStart"/>
      <w:r>
        <w:t>构建图过程</w:t>
      </w:r>
      <w:proofErr w:type="gramEnd"/>
      <w:r>
        <w:t>中图</w:t>
      </w:r>
      <m:oMath>
        <m: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rsidR="00951743">
        <w:t>，</w:t>
      </w:r>
      <w:r w:rsidR="00951743">
        <w:rPr>
          <w:rFonts w:hint="eastAsia"/>
        </w:rPr>
        <w:t>并且通过定义的权重公式得到。权重的大小代表了两个文件之间的耦合程度，顶点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951743">
        <w:rPr>
          <w:rFonts w:hint="eastAsia"/>
        </w:rPr>
        <w:t>与顶点</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951743">
        <w:rPr>
          <w:rFonts w:hint="eastAsia"/>
        </w:rPr>
        <w:t>之间的权重</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51743">
        <w:rPr>
          <w:rFonts w:hint="eastAsia"/>
        </w:rPr>
        <w:t>值越大，表示文件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51743">
        <w:rPr>
          <w:rFonts w:hint="eastAsia"/>
        </w:rPr>
        <w:t>与文件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51743">
        <w:rPr>
          <w:rFonts w:hint="eastAsia"/>
        </w:rPr>
        <w:t>之间的耦合程度越高。</w:t>
      </w:r>
    </w:p>
    <w:p w:rsidR="00366DCC" w:rsidRDefault="00073C23" w:rsidP="0095174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proofErr w:type="spellStart"/>
      <w:r w:rsidRPr="0041533A">
        <w:rPr>
          <w:i/>
        </w:rPr>
        <w:t>tf-idf</w:t>
      </w:r>
      <w:proofErr w:type="spellEnd"/>
      <w:r>
        <w:t>的输入，计算出一个表示该文件的向量</w:t>
      </w:r>
      <w:r w:rsidRPr="0041533A">
        <w:rPr>
          <w:i/>
        </w:rPr>
        <w:t>X</w:t>
      </w:r>
      <w:r>
        <w:t>，之后再通过计算两个向量的余弦相似性来表示两个文件之间的耦合程度。</w:t>
      </w:r>
    </w:p>
    <w:p w:rsidR="00366DCC" w:rsidRDefault="00073C23">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366DCC" w:rsidRDefault="00073C23">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B5845">
      <w:pPr>
        <w:ind w:firstLineChars="200" w:firstLine="480"/>
        <w:jc w:val="both"/>
      </w:pPr>
      <w:r>
        <w:rPr>
          <w:rFonts w:hint="eastAsia"/>
        </w:rPr>
        <w:t>聚类过程即将文件之间的耦合图，转换成相应的微服务。</w:t>
      </w:r>
      <w:r w:rsidR="00073C23">
        <w:t>在聚类过程中，我们使用经典的社区发现算法</w:t>
      </w:r>
      <w:r w:rsidR="00073C23">
        <w:t>GN</w:t>
      </w:r>
      <w:r w:rsidR="00073C23">
        <w:t>算法来实现</w:t>
      </w:r>
      <w:proofErr w:type="gramStart"/>
      <w:r w:rsidR="00073C23">
        <w:t>微服务</w:t>
      </w:r>
      <w:proofErr w:type="gramEnd"/>
      <w:r w:rsidR="00073C23">
        <w:t>的划分，</w:t>
      </w:r>
      <w:r w:rsidR="00073C23">
        <w:t>GN</w:t>
      </w:r>
      <w:r w:rsidR="00073C23">
        <w:t>算法基本思想是不断的删除</w:t>
      </w:r>
      <w:r w:rsidR="00073C23">
        <w:rPr>
          <w:rFonts w:hint="eastAsia"/>
        </w:rPr>
        <w:t>图</w:t>
      </w:r>
      <w:r w:rsidR="00073C23">
        <w:t>中具有相对于所有源节点的最大的边介数的边，然后，再重新计算</w:t>
      </w:r>
      <w:r w:rsidR="00073C23">
        <w:rPr>
          <w:rFonts w:hint="eastAsia"/>
        </w:rPr>
        <w:t>图</w:t>
      </w:r>
      <w:r w:rsidR="00073C23">
        <w:t>中剩余的边的相对于所有源节点的边介数，重复这个过程，直到</w:t>
      </w:r>
      <w:r w:rsidR="00073C23">
        <w:rPr>
          <w:rFonts w:hint="eastAsia"/>
        </w:rPr>
        <w:t>图</w:t>
      </w:r>
      <w:r w:rsidR="00073C23">
        <w:t>中</w:t>
      </w:r>
      <w:proofErr w:type="gramStart"/>
      <w:r w:rsidR="00073C23">
        <w:t>所有边</w:t>
      </w:r>
      <w:proofErr w:type="gramEnd"/>
      <w:r w:rsidR="00073C23">
        <w:t>都被删除，使用模块性</w:t>
      </w:r>
      <w:r w:rsidR="00073C23">
        <w:t>Q</w:t>
      </w:r>
      <w:r w:rsidR="00073C23">
        <w:t>来衡量划分质量，当模块性</w:t>
      </w:r>
      <w:r w:rsidR="00073C23">
        <w:t>Q</w:t>
      </w:r>
      <w:r w:rsidR="00073C23">
        <w:t>函数最大时表示</w:t>
      </w:r>
      <w:r w:rsidR="00073C23">
        <w:rPr>
          <w:rFonts w:hint="eastAsia"/>
        </w:rPr>
        <w:t>图中服务</w:t>
      </w:r>
      <w:r w:rsidR="00073C23">
        <w:t>划分的最好</w:t>
      </w:r>
      <w:r w:rsidR="00073C23">
        <w:rPr>
          <w:rFonts w:hint="eastAsia"/>
        </w:rPr>
        <w:t>，每个服务之间都保证了“高内聚，低耦合”原则</w:t>
      </w:r>
      <w:r w:rsidR="00073C23">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proofErr w:type="spellStart"/>
      <w:r>
        <w:t>i</w:t>
      </w:r>
      <w:proofErr w:type="spellEnd"/>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proofErr w:type="spellStart"/>
      <w:r>
        <w:t>i</w:t>
      </w:r>
      <w:proofErr w:type="spellEnd"/>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proofErr w:type="spellStart"/>
      <w:r>
        <w:t>i</w:t>
      </w:r>
      <w:proofErr w:type="spellEnd"/>
      <w:r>
        <w:t>行求和。</w:t>
      </w:r>
    </w:p>
    <w:p w:rsidR="00366DCC" w:rsidRDefault="00073C23" w:rsidP="00B92454">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470C3F" w:rsidRDefault="00470C3F">
      <w:pPr>
        <w:ind w:firstLineChars="200" w:firstLine="480"/>
        <w:jc w:val="both"/>
      </w:pPr>
      <w:r>
        <w:rPr>
          <w:rFonts w:hint="eastAsia"/>
        </w:rPr>
        <w:t>综上，可以看出该服务划分模型</w:t>
      </w:r>
      <w:r w:rsidR="00E97EFF">
        <w:rPr>
          <w:rFonts w:hint="eastAsia"/>
        </w:rPr>
        <w:t>通过两步可以得到最优的服务划分组合，</w:t>
      </w:r>
      <w:r w:rsidR="00752A21">
        <w:rPr>
          <w:rFonts w:hint="eastAsia"/>
        </w:rPr>
        <w:t>且该服务划分组合符合</w:t>
      </w:r>
      <w:proofErr w:type="gramStart"/>
      <w:r w:rsidR="00752A21">
        <w:rPr>
          <w:rFonts w:hint="eastAsia"/>
        </w:rPr>
        <w:t>微服务</w:t>
      </w:r>
      <w:proofErr w:type="gramEnd"/>
      <w:r w:rsidR="00752A21">
        <w:rPr>
          <w:rFonts w:hint="eastAsia"/>
        </w:rPr>
        <w:t>的“高内聚低耦合”原则。</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6243E" w:rsidRPr="0066243E" w:rsidRDefault="0066243E" w:rsidP="0066243E">
      <w:r>
        <w:rPr>
          <w:rFonts w:hint="eastAsia"/>
        </w:rPr>
        <w:tab/>
      </w:r>
      <w:r>
        <w:rPr>
          <w:rFonts w:hint="eastAsia"/>
        </w:rPr>
        <w:t>上一小节详细讲述了</w:t>
      </w:r>
      <w:proofErr w:type="gramStart"/>
      <w:r>
        <w:rPr>
          <w:rFonts w:hint="eastAsia"/>
        </w:rPr>
        <w:t>微服务</w:t>
      </w:r>
      <w:proofErr w:type="gramEnd"/>
      <w:r>
        <w:rPr>
          <w:rFonts w:hint="eastAsia"/>
        </w:rPr>
        <w:t>划分模型，本小节主要讲述服务划分模型中使用的划分策略——语义耦合策略。</w:t>
      </w:r>
    </w:p>
    <w:p w:rsidR="00366DCC" w:rsidRDefault="00073C23">
      <w:pPr>
        <w:pStyle w:val="3"/>
        <w:spacing w:line="240" w:lineRule="auto"/>
        <w:rPr>
          <w:rFonts w:ascii="黑体" w:hAnsi="黑体"/>
          <w:b w:val="0"/>
        </w:rPr>
      </w:pPr>
      <w:r>
        <w:rPr>
          <w:b w:val="0"/>
        </w:rPr>
        <w:lastRenderedPageBreak/>
        <w:t>3.3.1</w:t>
      </w:r>
      <w:r>
        <w:rPr>
          <w:rFonts w:ascii="黑体" w:hAnsi="黑体"/>
          <w:b w:val="0"/>
        </w:rPr>
        <w:t xml:space="preserve"> </w:t>
      </w:r>
      <w:r w:rsidR="0066243E">
        <w:rPr>
          <w:rFonts w:ascii="黑体" w:hAnsi="黑体" w:hint="eastAsia"/>
          <w:b w:val="0"/>
        </w:rPr>
        <w:t>语义耦合</w:t>
      </w:r>
      <w:r>
        <w:rPr>
          <w:rFonts w:ascii="黑体" w:hAnsi="黑体" w:hint="eastAsia"/>
          <w:b w:val="0"/>
        </w:rPr>
        <w:t>策略</w:t>
      </w:r>
    </w:p>
    <w:p w:rsidR="00752A21" w:rsidRDefault="00392AFD" w:rsidP="0066243E">
      <w:r>
        <w:rPr>
          <w:rFonts w:hint="eastAsia"/>
        </w:rPr>
        <w:tab/>
      </w:r>
      <w:r w:rsidR="00752A21">
        <w:rPr>
          <w:rFonts w:hint="eastAsia"/>
        </w:rPr>
        <w:t>基于上节的服务划分模型，如何得到代码库中每个文件之间的关系，本文使用最直接的方式——语义耦合，通过分析两个文件之间的语义相似性，来量化两个文件之间的耦合程度，从而得到整个应用中全部文件之间的关系图——无向加权图。</w:t>
      </w:r>
    </w:p>
    <w:p w:rsidR="0003715E" w:rsidRDefault="00752A21" w:rsidP="0003715E">
      <w:pPr>
        <w:jc w:val="both"/>
        <w:rPr>
          <w:iCs/>
        </w:rPr>
      </w:pPr>
      <w:r>
        <w:rPr>
          <w:rFonts w:hint="eastAsia"/>
        </w:rPr>
        <w:tab/>
      </w:r>
      <w:r w:rsidR="005915C5">
        <w:rPr>
          <w:rFonts w:hint="eastAsia"/>
        </w:rPr>
        <w:t>在语义耦合策略中，我们将原有单体</w:t>
      </w:r>
      <w:proofErr w:type="gramStart"/>
      <w:r w:rsidR="005915C5">
        <w:rPr>
          <w:rFonts w:hint="eastAsia"/>
        </w:rPr>
        <w:t>式应用</w:t>
      </w:r>
      <w:proofErr w:type="gramEnd"/>
      <w:r w:rsidR="005915C5">
        <w:rPr>
          <w:rFonts w:hint="eastAsia"/>
        </w:rPr>
        <w:t>中的文件作为输入，将生成的单体</w:t>
      </w:r>
      <w:proofErr w:type="gramStart"/>
      <w:r w:rsidR="005915C5">
        <w:rPr>
          <w:rFonts w:hint="eastAsia"/>
        </w:rPr>
        <w:t>式应用</w:t>
      </w:r>
      <w:proofErr w:type="gramEnd"/>
      <w:r w:rsidR="005915C5">
        <w:rPr>
          <w:rFonts w:hint="eastAsia"/>
        </w:rPr>
        <w:t>中文件之间的关系图作为输出。根据第一小节中语义相似度的计算步骤，首先，本文提取单体</w:t>
      </w:r>
      <w:proofErr w:type="gramStart"/>
      <w:r w:rsidR="005915C5">
        <w:rPr>
          <w:rFonts w:hint="eastAsia"/>
        </w:rPr>
        <w:t>式应用</w:t>
      </w:r>
      <w:proofErr w:type="gramEnd"/>
      <w:r w:rsidR="005915C5">
        <w:rPr>
          <w:rFonts w:hint="eastAsia"/>
        </w:rPr>
        <w:t>中每个文件的特征，在</w:t>
      </w:r>
      <w:r w:rsidR="00690695">
        <w:rPr>
          <w:rFonts w:hint="eastAsia"/>
        </w:rPr>
        <w:t>提取特征的过程中，我们选择每个文件中的关键字，例如变量名或者方法名</w:t>
      </w:r>
      <w:proofErr w:type="gramStart"/>
      <w:r w:rsidR="00690695">
        <w:rPr>
          <w:rFonts w:hint="eastAsia"/>
        </w:rPr>
        <w:t>来作</w:t>
      </w:r>
      <w:proofErr w:type="gramEnd"/>
      <w:r w:rsidR="00690695">
        <w:rPr>
          <w:rFonts w:hint="eastAsia"/>
        </w:rPr>
        <w:t>为每个文件的特征值</w:t>
      </w:r>
      <w:r w:rsidR="00690695">
        <w:t>，</w:t>
      </w:r>
      <w:r w:rsidR="00690695">
        <w:rPr>
          <w:rFonts w:hint="eastAsia"/>
        </w:rPr>
        <w:t>因此</w:t>
      </w:r>
      <w:r w:rsidR="00690695">
        <w:t>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00690695">
        <w:rPr>
          <w:rFonts w:hint="eastAsia"/>
        </w:rPr>
        <w:t>来表示。但是考虑到代表每个文件的词组的维数可能是不同的，我们做了维数的转换过程，</w:t>
      </w:r>
      <w:r w:rsidR="0003715E">
        <w:rPr>
          <w:rFonts w:hint="eastAsia"/>
        </w:rPr>
        <w:t>我</w:t>
      </w:r>
      <w:r w:rsidR="00690695">
        <w:rPr>
          <w:rFonts w:hint="eastAsia"/>
        </w:rPr>
        <w:t>们建立</w:t>
      </w:r>
      <w:r w:rsidR="00690695">
        <w:t>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90695">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90695">
        <w:t>的并集列表</w:t>
      </w:r>
      <w:r w:rsidR="0003715E">
        <w:rPr>
          <w:i/>
          <w:iCs/>
        </w:rPr>
        <w:t>T</w:t>
      </w:r>
      <w:r w:rsidR="0003715E" w:rsidRPr="0003715E">
        <w:rPr>
          <w:iCs/>
        </w:rPr>
        <w:t>，</w:t>
      </w:r>
    </w:p>
    <w:p w:rsidR="0003715E" w:rsidRDefault="0003715E" w:rsidP="0003715E">
      <w:pPr>
        <w:jc w:val="right"/>
        <w:rPr>
          <w:iCs/>
        </w:rPr>
      </w:pPr>
      <m:oMath>
        <m:r>
          <w:rPr>
            <w:rFonts w:ascii="Cambria Math" w:hAnsi="Cambria Math"/>
          </w:rPr>
          <m:t xml:space="preserve"> T=</m:t>
        </m:r>
        <m:sSub>
          <m:sSubPr>
            <m:ctrlPr>
              <w:rPr>
                <w:rFonts w:ascii="Cambria Math" w:hAnsi="Cambria Math"/>
                <w:i/>
              </w:rPr>
            </m:ctrlPr>
          </m:sSubPr>
          <m:e>
            <m:r>
              <w:rPr>
                <w:rFonts w:ascii="Cambria Math" w:hAnsi="Cambria Math"/>
              </w:rPr>
              <m:t>W</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 xml:space="preserve">                   (3-1)</w:t>
      </w:r>
    </w:p>
    <w:p w:rsidR="00690695" w:rsidRDefault="0003715E" w:rsidP="0003715E">
      <w:pPr>
        <w:jc w:val="both"/>
      </w:pPr>
      <w:r>
        <w:t>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sidRPr="0041533A">
        <w:rPr>
          <w:rFonts w:hint="eastAsia"/>
          <w:i/>
        </w:rPr>
        <w:t>X</w:t>
      </w:r>
      <w:r>
        <w:t>的维度是词组列表</w:t>
      </w:r>
      <m:oMath>
        <m:r>
          <w:rPr>
            <w:rFonts w:ascii="Cambria Math" w:hAnsi="Cambria Math"/>
          </w:rPr>
          <m:t>T</m:t>
        </m:r>
      </m:oMath>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proofErr w:type="spellStart"/>
      <w:r w:rsidRPr="0066243E">
        <w:rPr>
          <w:i/>
        </w:rPr>
        <w:t>tf-idf</w:t>
      </w:r>
      <w:proofErr w:type="spellEnd"/>
      <w:r>
        <w:t>值表示。</w:t>
      </w:r>
      <w:proofErr w:type="spellStart"/>
      <w:r w:rsidRPr="0066243E">
        <w:rPr>
          <w:i/>
        </w:rPr>
        <w:t>tf-idf</w:t>
      </w:r>
      <w:proofErr w:type="spellEnd"/>
      <w:r>
        <w:t>值</w:t>
      </w:r>
      <w:r>
        <w:rPr>
          <w:rFonts w:hint="eastAsia"/>
        </w:rPr>
        <w:t>代表该</w:t>
      </w:r>
      <w:r>
        <w:t>第</w:t>
      </w:r>
      <w:r>
        <w:t>k</w:t>
      </w:r>
      <w:proofErr w:type="gramStart"/>
      <w:r>
        <w:t>个</w:t>
      </w:r>
      <w:proofErr w:type="gramEnd"/>
      <w:r>
        <w:t>元素</w:t>
      </w:r>
      <w:r>
        <w:rPr>
          <w:rFonts w:hint="eastAsia"/>
        </w:rPr>
        <w:t>即第</w:t>
      </w:r>
      <w:r>
        <w:rPr>
          <w:rFonts w:hint="eastAsia"/>
        </w:rPr>
        <w:t>k</w:t>
      </w:r>
      <w:proofErr w:type="gramStart"/>
      <w:r>
        <w:rPr>
          <w:rFonts w:hint="eastAsia"/>
        </w:rPr>
        <w:t>个</w:t>
      </w:r>
      <w:proofErr w:type="gramEnd"/>
      <w:r>
        <w:rPr>
          <w:rFonts w:hint="eastAsia"/>
        </w:rPr>
        <w:t>词组在整个并集列表</w:t>
      </w:r>
      <w:r w:rsidRPr="0003715E">
        <w:rPr>
          <w:rFonts w:hint="eastAsia"/>
          <w:i/>
        </w:rPr>
        <w:t>T</w:t>
      </w:r>
      <w:r>
        <w:rPr>
          <w:rFonts w:hint="eastAsia"/>
        </w:rPr>
        <w:t>中的重要程度。</w:t>
      </w:r>
      <w:r w:rsidR="00690695">
        <w:t>向量</w:t>
      </w:r>
      <m:oMath>
        <m:r>
          <w:rPr>
            <w:rFonts w:ascii="Cambria Math" w:hAnsi="Cambria Math"/>
          </w:rPr>
          <m:t>X</m:t>
        </m:r>
      </m:oMath>
      <w:r w:rsidR="00690695">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690695">
        <w:t>计算公式如下：</w:t>
      </w:r>
    </w:p>
    <w:p w:rsidR="00690695" w:rsidRDefault="00D830F8" w:rsidP="00690695">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B5845">
        <w:t xml:space="preserve">                 (3-2</w:t>
      </w:r>
      <w:r w:rsidR="00690695">
        <w:t>)</w:t>
      </w:r>
    </w:p>
    <w:p w:rsidR="00690695" w:rsidRDefault="00690695" w:rsidP="00690695">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690695" w:rsidRDefault="00D830F8" w:rsidP="00690695">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rPr>
          <w:rFonts w:hint="eastAsia"/>
        </w:rPr>
        <w:t xml:space="preserve"> </w:t>
      </w:r>
      <w:r w:rsidR="00690695">
        <w:t xml:space="preserve">                        </w:t>
      </w:r>
      <w:r w:rsidR="00690695">
        <w:rPr>
          <w:rFonts w:hint="eastAsia"/>
        </w:rPr>
        <w:t>(</w:t>
      </w:r>
      <w:r w:rsidR="000B5845">
        <w:t>3-3</w:t>
      </w:r>
      <w:r w:rsidR="00690695">
        <w:t>)</w:t>
      </w:r>
    </w:p>
    <w:p w:rsidR="00690695" w:rsidRDefault="00690695" w:rsidP="00690695">
      <w:pPr>
        <w:jc w:val="both"/>
      </w:pPr>
      <w:r>
        <w:t>词频</w:t>
      </w:r>
      <m:oMath>
        <m: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690695" w:rsidRDefault="00690695" w:rsidP="00690695">
      <w:pPr>
        <w:jc w:val="right"/>
      </w:pPr>
      <m:oMath>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rsidR="000B5845">
        <w:t xml:space="preserve">                     (3-4</w:t>
      </w:r>
      <w:r>
        <w:t>)</w:t>
      </w:r>
    </w:p>
    <w:p w:rsidR="00690695" w:rsidRDefault="00690695" w:rsidP="00951743">
      <w:pPr>
        <w:numPr>
          <w:ilvl w:val="255"/>
          <w:numId w:val="0"/>
        </w:numPr>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25" o:title=""/>
          </v:shape>
          <o:OLEObject Type="Embed" ProgID="Equation.3" ShapeID="_x0000_i1025" DrawAspect="Content" ObjectID="_1612969775" r:id="rId26"/>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690695" w:rsidRDefault="00690695" w:rsidP="00690695">
      <w:pPr>
        <w:numPr>
          <w:ilvl w:val="255"/>
          <w:numId w:val="0"/>
        </w:numPr>
        <w:ind w:firstLineChars="200" w:firstLine="480"/>
        <w:jc w:val="both"/>
      </w:pPr>
      <w:r>
        <w:t>逆向文件频率</w:t>
      </w: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proofErr w:type="spellStart"/>
      <w:r w:rsidRPr="006B2512">
        <w:rPr>
          <w:i/>
        </w:rPr>
        <w:t>idf</w:t>
      </w:r>
      <w:proofErr w:type="spellEnd"/>
      <w:r>
        <w:t>，可以由文件总数目除以包含该词语文件的数目，再将得到</w:t>
      </w:r>
      <w:proofErr w:type="gramStart"/>
      <w:r>
        <w:t>的商取以</w:t>
      </w:r>
      <w:proofErr w:type="gramEnd"/>
      <w:r>
        <w:t>10</w:t>
      </w:r>
      <w:r>
        <w:t>为底的对数得到：</w:t>
      </w:r>
    </w:p>
    <w:p w:rsidR="00690695" w:rsidRDefault="00690695" w:rsidP="00690695">
      <w:pPr>
        <w:spacing w:line="240" w:lineRule="auto"/>
        <w:jc w:val="center"/>
      </w:pPr>
    </w:p>
    <w:p w:rsidR="00690695" w:rsidRDefault="00690695" w:rsidP="00690695">
      <w:pPr>
        <w:spacing w:line="240" w:lineRule="auto"/>
        <w:jc w:val="right"/>
      </w:pP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rsidR="000B5845">
        <w:t>3-5</w:t>
      </w:r>
      <w:r>
        <w:t>)</w:t>
      </w:r>
    </w:p>
    <w:p w:rsidR="00690695" w:rsidRDefault="00D830F8" w:rsidP="00690695">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690695">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690695">
        <w:t>的文件数目。</w:t>
      </w:r>
    </w:p>
    <w:p w:rsidR="00690695" w:rsidRDefault="00690695" w:rsidP="00690695">
      <w:pPr>
        <w:jc w:val="both"/>
      </w:pPr>
      <w:r>
        <w:t>根据以上方法可以计算出向量</w:t>
      </w:r>
      <w:r w:rsidRPr="0041533A">
        <w:rPr>
          <w:i/>
        </w:rPr>
        <w:t>X</w:t>
      </w:r>
      <w:r w:rsidRPr="0041533A">
        <w:t>，</w:t>
      </w:r>
      <w:r w:rsidRPr="0041533A">
        <w:rPr>
          <w:i/>
        </w:rP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w:t>
      </w:r>
      <w:r>
        <w:rPr>
          <w:rFonts w:hint="eastAsia"/>
        </w:rPr>
        <w:lastRenderedPageBreak/>
        <w:t>表示建立的无向加权图，邻接矩阵中的元素表示对应两个节点之间的权重，矩阵如公式</w:t>
      </w:r>
      <w:r>
        <w:rPr>
          <w:rFonts w:hint="eastAsia"/>
        </w:rPr>
        <w:t>3</w:t>
      </w:r>
      <w:r w:rsidR="000B5845">
        <w:t>-6</w:t>
      </w:r>
      <w:r>
        <w:rPr>
          <w:rFonts w:hint="eastAsia"/>
        </w:rPr>
        <w:t>：</w:t>
      </w:r>
    </w:p>
    <w:p w:rsidR="00690695" w:rsidRDefault="00690695" w:rsidP="00690695">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rsidR="000B5845">
        <w:t xml:space="preserve">                     (3-6</w:t>
      </w:r>
      <w:r>
        <w:t>)</w:t>
      </w:r>
    </w:p>
    <w:p w:rsidR="0066243E" w:rsidRDefault="00690695" w:rsidP="0066243E">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0B5845" w:rsidRDefault="000B5845" w:rsidP="0066243E">
      <w:r>
        <w:rPr>
          <w:rFonts w:hint="eastAsia"/>
        </w:rPr>
        <w:tab/>
      </w:r>
      <w:r>
        <w:rPr>
          <w:rFonts w:hint="eastAsia"/>
        </w:rPr>
        <w:t>综上，我们可以通过语义耦合策略来得到单体</w:t>
      </w:r>
      <w:proofErr w:type="gramStart"/>
      <w:r>
        <w:rPr>
          <w:rFonts w:hint="eastAsia"/>
        </w:rPr>
        <w:t>式应用</w:t>
      </w:r>
      <w:proofErr w:type="gramEnd"/>
      <w:r>
        <w:rPr>
          <w:rFonts w:hint="eastAsia"/>
        </w:rPr>
        <w:t>中代码之间的耦合关系图——无向加权图</w:t>
      </w:r>
      <w:r>
        <w:rPr>
          <w:rFonts w:hint="eastAsia"/>
        </w:rPr>
        <w:t>G</w:t>
      </w:r>
      <w:r>
        <w:rPr>
          <w:rFonts w:hint="eastAsia"/>
        </w:rPr>
        <w:t>，并且通过使用矩阵</w:t>
      </w:r>
      <w:r>
        <w:rPr>
          <w:rFonts w:hint="eastAsia"/>
        </w:rPr>
        <w:t>A</w:t>
      </w:r>
      <w:r>
        <w:rPr>
          <w:rFonts w:hint="eastAsia"/>
        </w:rPr>
        <w:t>来表示无向加权图。</w:t>
      </w:r>
    </w:p>
    <w:p w:rsidR="0066243E" w:rsidRDefault="0066243E" w:rsidP="0066243E"/>
    <w:p w:rsidR="000B5845" w:rsidRDefault="000B5845" w:rsidP="000B5845">
      <w:pPr>
        <w:pStyle w:val="3"/>
        <w:spacing w:line="240" w:lineRule="auto"/>
        <w:rPr>
          <w:b w:val="0"/>
        </w:rPr>
      </w:pPr>
      <w:r w:rsidRPr="0066243E">
        <w:rPr>
          <w:rFonts w:hint="eastAsia"/>
          <w:b w:val="0"/>
        </w:rPr>
        <w:t xml:space="preserve">3.3.2 </w:t>
      </w:r>
      <w:r w:rsidRPr="0066243E">
        <w:rPr>
          <w:rFonts w:hint="eastAsia"/>
          <w:b w:val="0"/>
        </w:rPr>
        <w:t>服务划分算法</w:t>
      </w:r>
    </w:p>
    <w:p w:rsidR="0066243E" w:rsidRDefault="000B5845" w:rsidP="0066243E">
      <w:r>
        <w:rPr>
          <w:rFonts w:hint="eastAsia"/>
        </w:rPr>
        <w:tab/>
      </w:r>
      <w:r>
        <w:rPr>
          <w:rFonts w:hint="eastAsia"/>
        </w:rPr>
        <w:t>上小节中我们得到了单体</w:t>
      </w:r>
      <w:proofErr w:type="gramStart"/>
      <w:r>
        <w:rPr>
          <w:rFonts w:hint="eastAsia"/>
        </w:rPr>
        <w:t>式应用</w:t>
      </w:r>
      <w:proofErr w:type="gramEnd"/>
      <w:r>
        <w:rPr>
          <w:rFonts w:hint="eastAsia"/>
        </w:rPr>
        <w:t>中代码之间耦合关系图——无向加权图</w:t>
      </w:r>
      <w:r>
        <w:rPr>
          <w:rFonts w:hint="eastAsia"/>
        </w:rPr>
        <w:t>G</w:t>
      </w:r>
      <w:r>
        <w:rPr>
          <w:rFonts w:hint="eastAsia"/>
        </w:rPr>
        <w:t>，第一阶段完成，进入第二阶段——聚合阶段，聚合阶段的服务划分算法应满足以下要求：</w:t>
      </w:r>
    </w:p>
    <w:p w:rsidR="008A2FFD" w:rsidRDefault="008A2FFD" w:rsidP="008A2FFD">
      <w:pPr>
        <w:ind w:firstLineChars="200" w:firstLine="480"/>
        <w:jc w:val="both"/>
      </w:pPr>
      <w:r>
        <w:rPr>
          <w:rFonts w:hint="eastAsia"/>
        </w:rPr>
        <w:t>（</w:t>
      </w:r>
      <w:r>
        <w:rPr>
          <w:rFonts w:hint="eastAsia"/>
        </w:rPr>
        <w:t>1</w:t>
      </w:r>
      <w:r>
        <w:rPr>
          <w:rFonts w:hint="eastAsia"/>
        </w:rPr>
        <w:t>）</w:t>
      </w:r>
      <w:r w:rsidR="000B5845">
        <w:rPr>
          <w:rFonts w:hint="eastAsia"/>
        </w:rPr>
        <w:t>可复用性。服务划分算法应满足得到的</w:t>
      </w:r>
      <w:proofErr w:type="gramStart"/>
      <w:r w:rsidR="000B5845">
        <w:rPr>
          <w:rFonts w:hint="eastAsia"/>
        </w:rPr>
        <w:t>微服务</w:t>
      </w:r>
      <w:proofErr w:type="gramEnd"/>
      <w:r w:rsidR="000B5845">
        <w:rPr>
          <w:rFonts w:hint="eastAsia"/>
        </w:rPr>
        <w:t>集合具有高可复用性</w:t>
      </w:r>
      <w:r>
        <w:rPr>
          <w:rFonts w:hint="eastAsia"/>
        </w:rPr>
        <w:t>，这是我们算法的主要目标之一。</w:t>
      </w:r>
    </w:p>
    <w:p w:rsidR="000B5845" w:rsidRDefault="000B5845" w:rsidP="008A2FFD">
      <w:pPr>
        <w:ind w:firstLineChars="200" w:firstLine="480"/>
        <w:jc w:val="both"/>
      </w:pPr>
      <w:r>
        <w:rPr>
          <w:rFonts w:hint="eastAsia"/>
        </w:rPr>
        <w:t>（</w:t>
      </w:r>
      <w:r>
        <w:rPr>
          <w:rFonts w:hint="eastAsia"/>
        </w:rPr>
        <w:t>2</w:t>
      </w:r>
      <w:r>
        <w:rPr>
          <w:rFonts w:hint="eastAsia"/>
        </w:rPr>
        <w:t>）</w:t>
      </w:r>
      <w:r w:rsidR="008A2FFD">
        <w:rPr>
          <w:rFonts w:hint="eastAsia"/>
        </w:rPr>
        <w:t>灵活独立。</w:t>
      </w:r>
      <w:r w:rsidR="008A2FFD">
        <w:rPr>
          <w:rFonts w:asciiTheme="minorHAnsi" w:hAnsiTheme="minorHAnsi" w:cstheme="minorBidi"/>
        </w:rPr>
        <w:t>服务应该具有高内聚性，适当粒度的服务构件能使服务在各角度进行服务装配；通过松散耦合技术减少服务消费者和提供者间技术依赖性。</w:t>
      </w:r>
    </w:p>
    <w:p w:rsidR="0066243E" w:rsidRDefault="008A2FFD" w:rsidP="008A2FFD">
      <w:pPr>
        <w:ind w:firstLineChars="200" w:firstLine="480"/>
        <w:jc w:val="both"/>
        <w:rPr>
          <w:rFonts w:asciiTheme="minorHAnsi" w:hAnsiTheme="minorHAnsi" w:cstheme="minorBidi"/>
        </w:rPr>
      </w:pPr>
      <w:r>
        <w:rPr>
          <w:rFonts w:hint="eastAsia"/>
        </w:rPr>
        <w:t>（</w:t>
      </w:r>
      <w:r>
        <w:rPr>
          <w:rFonts w:hint="eastAsia"/>
        </w:rPr>
        <w:t>3</w:t>
      </w:r>
      <w:r>
        <w:rPr>
          <w:rFonts w:hint="eastAsia"/>
        </w:rPr>
        <w:t>）高</w:t>
      </w:r>
      <w:r>
        <w:rPr>
          <w:rFonts w:asciiTheme="minorHAnsi" w:hAnsiTheme="minorHAnsi" w:cstheme="minorBidi"/>
        </w:rPr>
        <w:t>耦合性</w:t>
      </w:r>
      <w:r>
        <w:rPr>
          <w:rFonts w:asciiTheme="minorHAnsi" w:hAnsiTheme="minorHAnsi" w:cstheme="minorBidi" w:hint="eastAsia"/>
        </w:rPr>
        <w:t>。</w:t>
      </w:r>
      <w:r>
        <w:rPr>
          <w:rFonts w:asciiTheme="minorHAnsi" w:hAnsiTheme="minorHAnsi" w:cstheme="minorBidi"/>
        </w:rPr>
        <w:t>划分后的服务之间的耦合度应该尽量小。</w:t>
      </w:r>
    </w:p>
    <w:p w:rsidR="008A2FFD" w:rsidRDefault="008A2FFD" w:rsidP="008A2FFD">
      <w:pPr>
        <w:ind w:firstLineChars="200" w:firstLine="480"/>
        <w:jc w:val="both"/>
        <w:rPr>
          <w:rFonts w:asciiTheme="minorHAnsi" w:hAnsiTheme="minorHAnsi" w:cstheme="minorBidi"/>
        </w:rPr>
      </w:pPr>
      <w:r>
        <w:rPr>
          <w:rFonts w:asciiTheme="minorHAnsi" w:hAnsiTheme="minorHAnsi" w:cstheme="minorBidi" w:hint="eastAsia"/>
        </w:rPr>
        <w:t>（</w:t>
      </w:r>
      <w:r>
        <w:rPr>
          <w:rFonts w:asciiTheme="minorHAnsi" w:hAnsiTheme="minorHAnsi" w:cstheme="minorBidi" w:hint="eastAsia"/>
        </w:rPr>
        <w:t>4</w:t>
      </w:r>
      <w:r>
        <w:rPr>
          <w:rFonts w:asciiTheme="minorHAnsi" w:hAnsiTheme="minorHAnsi" w:cstheme="minorBidi" w:hint="eastAsia"/>
        </w:rPr>
        <w:t>）</w:t>
      </w:r>
      <w:r>
        <w:rPr>
          <w:rFonts w:asciiTheme="minorHAnsi" w:hAnsiTheme="minorHAnsi" w:cstheme="minorBidi"/>
        </w:rPr>
        <w:t>可执行性</w:t>
      </w:r>
      <w:r>
        <w:rPr>
          <w:rFonts w:asciiTheme="minorHAnsi" w:hAnsiTheme="minorHAnsi" w:cstheme="minorBidi" w:hint="eastAsia"/>
        </w:rPr>
        <w:t>。</w:t>
      </w:r>
      <w:r>
        <w:rPr>
          <w:rFonts w:asciiTheme="minorHAnsi" w:hAnsiTheme="minorHAnsi" w:cstheme="minorBidi"/>
        </w:rPr>
        <w:t>算法的实现是</w:t>
      </w:r>
      <w:r>
        <w:rPr>
          <w:rFonts w:asciiTheme="minorHAnsi" w:hAnsiTheme="minorHAnsi" w:cstheme="minorBidi"/>
        </w:rPr>
        <w:t>java</w:t>
      </w:r>
      <w:r>
        <w:rPr>
          <w:rFonts w:asciiTheme="minorHAnsi" w:hAnsiTheme="minorHAnsi" w:cstheme="minorBidi"/>
        </w:rPr>
        <w:t>语言或者是可以被</w:t>
      </w:r>
      <w:r>
        <w:rPr>
          <w:rFonts w:asciiTheme="minorHAnsi" w:hAnsiTheme="minorHAnsi" w:cstheme="minorBidi"/>
        </w:rPr>
        <w:t>JVM</w:t>
      </w:r>
      <w:r>
        <w:rPr>
          <w:rFonts w:asciiTheme="minorHAnsi" w:hAnsiTheme="minorHAnsi" w:cstheme="minorBidi"/>
        </w:rPr>
        <w:t>轻松调度的语言。</w:t>
      </w:r>
    </w:p>
    <w:p w:rsidR="0066243E" w:rsidRDefault="008A2FFD" w:rsidP="008A2FFD">
      <w:pPr>
        <w:ind w:firstLineChars="200" w:firstLine="480"/>
        <w:jc w:val="both"/>
        <w:rPr>
          <w:rFonts w:asciiTheme="minorHAnsi" w:hAnsiTheme="minorHAnsi" w:cstheme="minorBidi"/>
        </w:rPr>
      </w:pPr>
      <w:r>
        <w:rPr>
          <w:rFonts w:asciiTheme="minorHAnsi" w:hAnsiTheme="minorHAnsi" w:cstheme="minorBidi" w:hint="eastAsia"/>
        </w:rPr>
        <w:t>（</w:t>
      </w:r>
      <w:r>
        <w:rPr>
          <w:rFonts w:asciiTheme="minorHAnsi" w:hAnsiTheme="minorHAnsi" w:cstheme="minorBidi" w:hint="eastAsia"/>
        </w:rPr>
        <w:t>5</w:t>
      </w:r>
      <w:r>
        <w:rPr>
          <w:rFonts w:asciiTheme="minorHAnsi" w:hAnsiTheme="minorHAnsi" w:cstheme="minorBidi" w:hint="eastAsia"/>
        </w:rPr>
        <w:t>）</w:t>
      </w:r>
      <w:r>
        <w:rPr>
          <w:rFonts w:asciiTheme="minorHAnsi" w:hAnsiTheme="minorHAnsi" w:cstheme="minorBidi"/>
        </w:rPr>
        <w:t>性能</w:t>
      </w:r>
      <w:r>
        <w:rPr>
          <w:rFonts w:asciiTheme="minorHAnsi" w:hAnsiTheme="minorHAnsi" w:cstheme="minorBidi" w:hint="eastAsia"/>
        </w:rPr>
        <w:t>。</w:t>
      </w:r>
      <w:r>
        <w:rPr>
          <w:rFonts w:asciiTheme="minorHAnsi" w:hAnsiTheme="minorHAnsi" w:cstheme="minorBidi"/>
        </w:rPr>
        <w:t>算法执行的时间</w:t>
      </w:r>
      <w:r>
        <w:rPr>
          <w:rFonts w:asciiTheme="minorHAnsi" w:hAnsiTheme="minorHAnsi" w:cstheme="minorBidi" w:hint="eastAsia"/>
        </w:rPr>
        <w:t>尽可能少。</w:t>
      </w:r>
    </w:p>
    <w:p w:rsidR="008A2FFD" w:rsidRDefault="008A2FFD" w:rsidP="008A2FFD">
      <w:pPr>
        <w:ind w:firstLineChars="200" w:firstLine="480"/>
        <w:jc w:val="both"/>
      </w:pPr>
      <w:r>
        <w:rPr>
          <w:rFonts w:asciiTheme="minorHAnsi" w:hAnsiTheme="minorHAnsi" w:cstheme="minorBidi" w:hint="eastAsia"/>
        </w:rPr>
        <w:t>（</w:t>
      </w:r>
      <w:r>
        <w:rPr>
          <w:rFonts w:asciiTheme="minorHAnsi" w:hAnsiTheme="minorHAnsi" w:cstheme="minorBidi" w:hint="eastAsia"/>
        </w:rPr>
        <w:t>6</w:t>
      </w:r>
      <w:r>
        <w:rPr>
          <w:rFonts w:asciiTheme="minorHAnsi" w:hAnsiTheme="minorHAnsi" w:cstheme="minorBidi" w:hint="eastAsia"/>
        </w:rPr>
        <w:t>）</w:t>
      </w:r>
      <w:r>
        <w:rPr>
          <w:rFonts w:asciiTheme="minorHAnsi" w:hAnsiTheme="minorHAnsi" w:cstheme="minorBidi"/>
        </w:rPr>
        <w:t>简单性。算法的机制和参数的理解程度</w:t>
      </w:r>
      <w:r>
        <w:rPr>
          <w:rFonts w:asciiTheme="minorHAnsi" w:hAnsiTheme="minorHAnsi" w:cstheme="minorBidi" w:hint="eastAsia"/>
        </w:rPr>
        <w:t>尽可能简单。</w:t>
      </w:r>
    </w:p>
    <w:p w:rsidR="0066243E" w:rsidRDefault="000534D6" w:rsidP="000534D6">
      <w:r>
        <w:tab/>
      </w:r>
      <w:r>
        <w:t>在聚类过程中，</w:t>
      </w:r>
      <w:r>
        <w:rPr>
          <w:rFonts w:hint="eastAsia"/>
        </w:rPr>
        <w:t>为了满足以上服务划分算法的要求，我们对比了社区发现算法</w:t>
      </w:r>
      <w:r>
        <w:rPr>
          <w:rFonts w:hint="eastAsia"/>
        </w:rPr>
        <w:t>GN</w:t>
      </w:r>
      <w:r>
        <w:rPr>
          <w:rFonts w:hint="eastAsia"/>
        </w:rPr>
        <w:t>算法（</w:t>
      </w:r>
      <w:proofErr w:type="gramStart"/>
      <w:r>
        <w:rPr>
          <w:rFonts w:hint="eastAsia"/>
        </w:rPr>
        <w:t>基于</w:t>
      </w:r>
      <w:r>
        <w:rPr>
          <w:rFonts w:asciiTheme="minorHAnsi" w:hAnsiTheme="minorHAnsi" w:cstheme="minorBidi"/>
        </w:rPr>
        <w:t>基于</w:t>
      </w:r>
      <w:proofErr w:type="gramEnd"/>
      <w:r>
        <w:rPr>
          <w:rFonts w:asciiTheme="minorHAnsi" w:hAnsiTheme="minorHAnsi" w:cstheme="minorBidi"/>
        </w:rPr>
        <w:t>边介数的加权无向图聚类算法</w:t>
      </w:r>
      <w:r>
        <w:rPr>
          <w:rFonts w:hint="eastAsia"/>
        </w:rPr>
        <w:t>）、</w:t>
      </w:r>
      <w:r>
        <w:rPr>
          <w:rFonts w:hint="eastAsia"/>
        </w:rPr>
        <w:t>MCL</w:t>
      </w:r>
      <w:r>
        <w:rPr>
          <w:rFonts w:hint="eastAsia"/>
        </w:rPr>
        <w:t>算法（</w:t>
      </w:r>
      <w:r>
        <w:rPr>
          <w:rFonts w:asciiTheme="minorHAnsi" w:hAnsiTheme="minorHAnsi" w:cstheme="minorBidi"/>
        </w:rPr>
        <w:t>加权无向图聚类算法</w:t>
      </w:r>
      <w:r>
        <w:rPr>
          <w:rFonts w:hint="eastAsia"/>
        </w:rPr>
        <w:t>）和</w:t>
      </w:r>
      <w:r>
        <w:rPr>
          <w:rFonts w:hint="eastAsia"/>
        </w:rPr>
        <w:t>ELP</w:t>
      </w:r>
      <w:r>
        <w:rPr>
          <w:rFonts w:hint="eastAsia"/>
        </w:rPr>
        <w:t>算法（</w:t>
      </w:r>
      <w:r>
        <w:rPr>
          <w:rFonts w:asciiTheme="minorHAnsi" w:hAnsiTheme="minorHAnsi" w:cstheme="minorBidi"/>
        </w:rPr>
        <w:t>加权无向图（有向图）聚类算法</w:t>
      </w:r>
      <w:r>
        <w:rPr>
          <w:rFonts w:hint="eastAsia"/>
        </w:rPr>
        <w:t>）</w:t>
      </w:r>
      <w:r>
        <w:rPr>
          <w:rFonts w:hint="eastAsia"/>
        </w:rPr>
        <w:t xml:space="preserve"> </w:t>
      </w:r>
      <w:r>
        <w:rPr>
          <w:rFonts w:hint="eastAsia"/>
        </w:rPr>
        <w:t>，</w:t>
      </w:r>
      <w:r>
        <w:rPr>
          <w:rFonts w:hint="eastAsia"/>
        </w:rPr>
        <w:t>GN</w:t>
      </w:r>
      <w:r>
        <w:rPr>
          <w:rFonts w:hint="eastAsia"/>
        </w:rPr>
        <w:t>算法具有很好的确定性，且测试结果也比较好。因此本文采取</w:t>
      </w:r>
      <w:r>
        <w:rPr>
          <w:rFonts w:hint="eastAsia"/>
        </w:rPr>
        <w:t>GN</w:t>
      </w:r>
      <w:r>
        <w:rPr>
          <w:rFonts w:hint="eastAsia"/>
        </w:rPr>
        <w:t>算法来实现服务划分。</w:t>
      </w:r>
    </w:p>
    <w:p w:rsidR="000534D6" w:rsidRDefault="00B92454" w:rsidP="000534D6">
      <w:r>
        <w:rPr>
          <w:rFonts w:hint="eastAsia"/>
        </w:rPr>
        <w:t>实现该算法的伪代码如下：</w:t>
      </w:r>
    </w:p>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B92454">
      <w:pPr>
        <w:ind w:firstLineChars="200" w:firstLine="480"/>
        <w:jc w:val="both"/>
      </w:pPr>
    </w:p>
    <w:tbl>
      <w:tblPr>
        <w:tblStyle w:val="af0"/>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B92454" w:rsidTr="00DB7679">
        <w:trPr>
          <w:jc w:val="center"/>
        </w:trPr>
        <w:tc>
          <w:tcPr>
            <w:tcW w:w="8311" w:type="dxa"/>
            <w:gridSpan w:val="2"/>
            <w:tcBorders>
              <w:top w:val="single" w:sz="24" w:space="0" w:color="auto"/>
              <w:bottom w:val="single" w:sz="12" w:space="0" w:color="auto"/>
            </w:tcBorders>
          </w:tcPr>
          <w:p w:rsidR="00B92454" w:rsidRDefault="00B92454" w:rsidP="00DB7679">
            <w:pPr>
              <w:pStyle w:val="DisplayEquationAurora"/>
              <w:tabs>
                <w:tab w:val="clear" w:pos="8306"/>
                <w:tab w:val="left" w:pos="4845"/>
              </w:tabs>
              <w:spacing w:line="240" w:lineRule="auto"/>
              <w:ind w:firstLine="0"/>
              <w:rPr>
                <w:b/>
                <w:szCs w:val="24"/>
              </w:rPr>
            </w:pPr>
            <w:r>
              <w:rPr>
                <w:rFonts w:hint="eastAsia"/>
                <w:b/>
                <w:szCs w:val="24"/>
              </w:rPr>
              <w:t>算法</w:t>
            </w:r>
            <w:r>
              <w:rPr>
                <w:rFonts w:hint="eastAsia"/>
                <w:b/>
                <w:szCs w:val="24"/>
              </w:rPr>
              <w:t>1</w:t>
            </w:r>
            <w:proofErr w:type="gramStart"/>
            <w:r>
              <w:rPr>
                <w:rFonts w:hint="eastAsia"/>
                <w:b/>
                <w:szCs w:val="24"/>
              </w:rPr>
              <w:t>微服务</w:t>
            </w:r>
            <w:proofErr w:type="gramEnd"/>
            <w:r>
              <w:rPr>
                <w:rFonts w:hint="eastAsia"/>
                <w:b/>
                <w:szCs w:val="24"/>
              </w:rPr>
              <w:t>划分算法</w:t>
            </w:r>
          </w:p>
        </w:tc>
      </w:tr>
      <w:tr w:rsidR="00B92454" w:rsidTr="00DB7679">
        <w:trPr>
          <w:trHeight w:val="20"/>
          <w:jc w:val="center"/>
        </w:trPr>
        <w:tc>
          <w:tcPr>
            <w:tcW w:w="665" w:type="dxa"/>
            <w:tcBorders>
              <w:top w:val="single" w:sz="12" w:space="0" w:color="auto"/>
              <w:bottom w:val="nil"/>
              <w:right w:val="nil"/>
            </w:tcBorders>
            <w:vAlign w:val="center"/>
          </w:tcPr>
          <w:p w:rsidR="00B92454" w:rsidRDefault="00B92454" w:rsidP="00DB7679">
            <w:pPr>
              <w:spacing w:line="240" w:lineRule="auto"/>
              <w:jc w:val="both"/>
            </w:pPr>
            <w:r>
              <w:rPr>
                <w:rFonts w:hint="eastAsia"/>
              </w:rPr>
              <w:t>1</w:t>
            </w:r>
          </w:p>
        </w:tc>
        <w:tc>
          <w:tcPr>
            <w:tcW w:w="7646" w:type="dxa"/>
            <w:tcBorders>
              <w:top w:val="single" w:sz="12" w:space="0" w:color="auto"/>
              <w:left w:val="nil"/>
              <w:bottom w:val="nil"/>
            </w:tcBorders>
            <w:vAlign w:val="center"/>
          </w:tcPr>
          <w:p w:rsidR="00B92454" w:rsidRDefault="00B92454" w:rsidP="00DB7679">
            <w:pPr>
              <w:spacing w:line="240" w:lineRule="auto"/>
              <w:jc w:val="both"/>
            </w:pPr>
            <w:r>
              <w:t>根据公式得到每条边的权</w:t>
            </w:r>
            <w:r>
              <w:rPr>
                <w:rFonts w:hint="eastAsia"/>
              </w:rPr>
              <w:t>重</w:t>
            </w:r>
            <w:proofErr w:type="spellStart"/>
            <w:r w:rsidRPr="00B92454">
              <w:rPr>
                <w:rFonts w:hint="eastAsia"/>
                <w:i/>
              </w:rPr>
              <w:t>e</w:t>
            </w:r>
            <w:r w:rsidRPr="00B92454">
              <w:rPr>
                <w:i/>
                <w:sz w:val="15"/>
              </w:rPr>
              <w:t>ij</w:t>
            </w:r>
            <w:proofErr w:type="spellEnd"/>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2.</w:t>
            </w:r>
          </w:p>
        </w:tc>
        <w:tc>
          <w:tcPr>
            <w:tcW w:w="7646" w:type="dxa"/>
            <w:tcBorders>
              <w:top w:val="nil"/>
              <w:left w:val="nil"/>
              <w:bottom w:val="nil"/>
            </w:tcBorders>
            <w:vAlign w:val="center"/>
          </w:tcPr>
          <w:p w:rsidR="00B92454" w:rsidRDefault="00B92454" w:rsidP="00DB7679">
            <w:pPr>
              <w:spacing w:line="240" w:lineRule="auto"/>
              <w:jc w:val="both"/>
            </w:pPr>
            <w:r>
              <w:t>根据公式得到所有连接边的边介数</w:t>
            </w:r>
            <w:proofErr w:type="spellStart"/>
            <w:r w:rsidRPr="00B92454">
              <w:rPr>
                <w:rFonts w:hint="eastAsia"/>
                <w:i/>
              </w:rPr>
              <w:t>B</w:t>
            </w:r>
            <w:r w:rsidRPr="00B92454">
              <w:rPr>
                <w:i/>
                <w:sz w:val="18"/>
              </w:rPr>
              <w:t>ij</w:t>
            </w:r>
            <w:proofErr w:type="spellEnd"/>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3.</w:t>
            </w:r>
          </w:p>
        </w:tc>
        <w:tc>
          <w:tcPr>
            <w:tcW w:w="7646" w:type="dxa"/>
            <w:tcBorders>
              <w:top w:val="nil"/>
              <w:left w:val="nil"/>
              <w:bottom w:val="nil"/>
            </w:tcBorders>
            <w:vAlign w:val="center"/>
          </w:tcPr>
          <w:p w:rsidR="00B92454" w:rsidRDefault="00B92454" w:rsidP="00DB7679">
            <w:pPr>
              <w:spacing w:line="240" w:lineRule="auto"/>
              <w:jc w:val="both"/>
            </w:pPr>
            <w:r>
              <w:t>边介数除以权重得到边权比</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4.</w:t>
            </w:r>
          </w:p>
        </w:tc>
        <w:tc>
          <w:tcPr>
            <w:tcW w:w="7646" w:type="dxa"/>
            <w:tcBorders>
              <w:top w:val="nil"/>
              <w:left w:val="nil"/>
              <w:bottom w:val="nil"/>
            </w:tcBorders>
            <w:vAlign w:val="center"/>
          </w:tcPr>
          <w:p w:rsidR="00B92454" w:rsidRDefault="00B92454" w:rsidP="00DB7679">
            <w:pPr>
              <w:spacing w:line="240" w:lineRule="auto"/>
              <w:jc w:val="both"/>
            </w:pPr>
            <w:r w:rsidRPr="00B92454">
              <w:rPr>
                <w:b/>
              </w:rPr>
              <w:t>while</w:t>
            </w:r>
            <w:r>
              <w:t xml:space="preserve"> </w:t>
            </w:r>
            <w:r w:rsidRPr="00B92454">
              <w:rPr>
                <w:i/>
              </w:rPr>
              <w:t>edges</w:t>
            </w:r>
            <w:r>
              <w:t>不为空</w:t>
            </w:r>
            <w:r w:rsidRPr="00B92454">
              <w:rPr>
                <w:b/>
              </w:rPr>
              <w:t>do</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5.</w:t>
            </w:r>
          </w:p>
        </w:tc>
        <w:tc>
          <w:tcPr>
            <w:tcW w:w="7646" w:type="dxa"/>
            <w:tcBorders>
              <w:top w:val="nil"/>
              <w:left w:val="nil"/>
              <w:bottom w:val="nil"/>
            </w:tcBorders>
            <w:vAlign w:val="center"/>
          </w:tcPr>
          <w:p w:rsidR="00B92454" w:rsidRDefault="00B92454" w:rsidP="00DB7679">
            <w:pPr>
              <w:spacing w:line="240" w:lineRule="auto"/>
              <w:jc w:val="both"/>
            </w:pPr>
            <w:r>
              <w:t xml:space="preserve">   </w:t>
            </w:r>
            <w:r w:rsidRPr="00B92454">
              <w:rPr>
                <w:b/>
              </w:rPr>
              <w:t>if</w:t>
            </w:r>
            <w:r>
              <w:t xml:space="preserve"> </w:t>
            </w:r>
            <m:oMath>
              <m:r>
                <w:rPr>
                  <w:rFonts w:ascii="Cambria Math" w:hAnsi="Cambria Math"/>
                </w:rPr>
                <m:t>e</m:t>
              </m:r>
              <m:r>
                <m:rPr>
                  <m:sty m:val="p"/>
                </m:rPr>
                <w:rPr>
                  <w:rFonts w:ascii="Cambria Math" w:hAnsi="Cambria Math"/>
                </w:rPr>
                <m:t>∈</m:t>
              </m:r>
              <m:r>
                <w:rPr>
                  <w:rFonts w:ascii="Cambria Math" w:hAnsi="Cambria Math"/>
                </w:rPr>
                <m:t>edges</m:t>
              </m:r>
            </m:oMath>
            <w:r>
              <w:t>的边权比最高</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6.</w:t>
            </w:r>
          </w:p>
        </w:tc>
        <w:tc>
          <w:tcPr>
            <w:tcW w:w="7646" w:type="dxa"/>
            <w:tcBorders>
              <w:top w:val="nil"/>
              <w:left w:val="nil"/>
              <w:bottom w:val="nil"/>
            </w:tcBorders>
            <w:vAlign w:val="center"/>
          </w:tcPr>
          <w:p w:rsidR="00B92454" w:rsidRDefault="00B92454" w:rsidP="00DB7679">
            <w:pPr>
              <w:spacing w:line="240" w:lineRule="auto"/>
              <w:jc w:val="both"/>
            </w:pPr>
            <w:r>
              <w:t>移除</w:t>
            </w:r>
            <w:r w:rsidRPr="00B92454">
              <w:rPr>
                <w:i/>
              </w:rPr>
              <w:t>e</w:t>
            </w:r>
            <w:r>
              <w:t>并将</w:t>
            </w:r>
            <w:r w:rsidRPr="00B92454">
              <w:rPr>
                <w:i/>
              </w:rPr>
              <w:t>e</w:t>
            </w:r>
            <w:r>
              <w:t>存储起来</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7.</w:t>
            </w:r>
          </w:p>
        </w:tc>
        <w:tc>
          <w:tcPr>
            <w:tcW w:w="7646" w:type="dxa"/>
            <w:tcBorders>
              <w:top w:val="nil"/>
              <w:left w:val="nil"/>
              <w:bottom w:val="nil"/>
            </w:tcBorders>
            <w:vAlign w:val="center"/>
          </w:tcPr>
          <w:p w:rsidR="00B92454" w:rsidRDefault="00B92454" w:rsidP="00DB7679">
            <w:pPr>
              <w:spacing w:line="240" w:lineRule="auto"/>
              <w:jc w:val="both"/>
            </w:pPr>
            <w:r>
              <w:t xml:space="preserve">     </w:t>
            </w:r>
            <w:r w:rsidRPr="00B92454">
              <w:rPr>
                <w:b/>
              </w:rPr>
              <w:t xml:space="preserve"> if</w:t>
            </w:r>
            <w:r>
              <w:t xml:space="preserve">  </w:t>
            </w:r>
            <w:r w:rsidRPr="00B92454">
              <w:rPr>
                <w:i/>
              </w:rPr>
              <w:t>e</w:t>
            </w:r>
            <w:r>
              <w:t>有多条</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8.</w:t>
            </w:r>
          </w:p>
        </w:tc>
        <w:tc>
          <w:tcPr>
            <w:tcW w:w="7646" w:type="dxa"/>
            <w:tcBorders>
              <w:top w:val="nil"/>
              <w:left w:val="nil"/>
              <w:bottom w:val="nil"/>
            </w:tcBorders>
            <w:vAlign w:val="center"/>
          </w:tcPr>
          <w:p w:rsidR="00B92454" w:rsidRDefault="00B92454" w:rsidP="00DB7679">
            <w:pPr>
              <w:spacing w:line="240" w:lineRule="auto"/>
              <w:ind w:firstLineChars="400" w:firstLine="960"/>
              <w:jc w:val="both"/>
            </w:pPr>
            <w:r>
              <w:t>将具有最高边权比的多条</w:t>
            </w:r>
            <w:r w:rsidRPr="00B92454">
              <w:rPr>
                <w:i/>
              </w:rPr>
              <w:t>e</w:t>
            </w:r>
            <w:r>
              <w:t>移除并存储</w:t>
            </w:r>
            <w:r>
              <w:tab/>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9.</w:t>
            </w:r>
          </w:p>
        </w:tc>
        <w:tc>
          <w:tcPr>
            <w:tcW w:w="7646" w:type="dxa"/>
            <w:tcBorders>
              <w:top w:val="nil"/>
              <w:left w:val="nil"/>
              <w:bottom w:val="nil"/>
            </w:tcBorders>
            <w:vAlign w:val="center"/>
          </w:tcPr>
          <w:p w:rsidR="00B92454" w:rsidRDefault="00B92454" w:rsidP="00DB7679">
            <w:pPr>
              <w:spacing w:line="240" w:lineRule="auto"/>
              <w:ind w:firstLineChars="400" w:firstLine="960"/>
              <w:jc w:val="both"/>
            </w:pPr>
            <w:r>
              <w:t>计算此时的图的模块性</w:t>
            </w:r>
            <m:oMath>
              <m:r>
                <w:rPr>
                  <w:rFonts w:ascii="Cambria Math" w:hAnsi="Cambria Math"/>
                </w:rPr>
                <m:t>Q</m:t>
              </m:r>
            </m:oMath>
            <w:r>
              <w:t>值并存储</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10.</w:t>
            </w:r>
          </w:p>
        </w:tc>
        <w:tc>
          <w:tcPr>
            <w:tcW w:w="7646" w:type="dxa"/>
            <w:tcBorders>
              <w:top w:val="nil"/>
              <w:left w:val="nil"/>
              <w:bottom w:val="nil"/>
            </w:tcBorders>
            <w:vAlign w:val="center"/>
          </w:tcPr>
          <w:p w:rsidR="00B92454" w:rsidRDefault="00B92454" w:rsidP="00DB7679">
            <w:pPr>
              <w:spacing w:line="240" w:lineRule="auto"/>
              <w:jc w:val="both"/>
            </w:pPr>
            <w:r w:rsidRPr="00B92454">
              <w:rPr>
                <w:b/>
              </w:rPr>
              <w:t>end</w:t>
            </w:r>
            <w:r>
              <w:t xml:space="preserve"> </w:t>
            </w:r>
            <w:r w:rsidRPr="00B92454">
              <w:rPr>
                <w:b/>
              </w:rPr>
              <w:t>while</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11.</w:t>
            </w:r>
          </w:p>
        </w:tc>
        <w:tc>
          <w:tcPr>
            <w:tcW w:w="7646" w:type="dxa"/>
            <w:tcBorders>
              <w:top w:val="nil"/>
              <w:left w:val="nil"/>
              <w:bottom w:val="nil"/>
            </w:tcBorders>
            <w:vAlign w:val="center"/>
          </w:tcPr>
          <w:p w:rsidR="00B92454" w:rsidRDefault="00B92454" w:rsidP="00DB7679">
            <w:pPr>
              <w:spacing w:line="240" w:lineRule="auto"/>
              <w:jc w:val="both"/>
            </w:pPr>
            <w:r>
              <w:t>取得</w:t>
            </w:r>
            <m:oMath>
              <m:r>
                <w:rPr>
                  <w:rFonts w:ascii="Cambria Math" w:hAnsi="Cambria Math"/>
                </w:rPr>
                <m:t>Q</m:t>
              </m:r>
            </m:oMath>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m:oMath>
              <m:r>
                <w:rPr>
                  <w:rFonts w:ascii="Cambria Math" w:hAnsi="Cambria Math"/>
                </w:rPr>
                <m:t xml:space="preserve"> Q</m:t>
              </m:r>
            </m:oMath>
            <w:r>
              <w:t>值对应的边</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pPr>
            <w:r>
              <w:t>12.</w:t>
            </w:r>
          </w:p>
        </w:tc>
        <w:tc>
          <w:tcPr>
            <w:tcW w:w="7646" w:type="dxa"/>
            <w:tcBorders>
              <w:top w:val="nil"/>
              <w:left w:val="nil"/>
              <w:bottom w:val="nil"/>
            </w:tcBorders>
            <w:vAlign w:val="center"/>
          </w:tcPr>
          <w:p w:rsidR="00B92454" w:rsidRDefault="00B92454" w:rsidP="00DB7679">
            <w:pPr>
              <w:spacing w:line="240" w:lineRule="auto"/>
              <w:jc w:val="both"/>
            </w:pPr>
            <w:r w:rsidRPr="00B92454">
              <w:rPr>
                <w:b/>
              </w:rPr>
              <w:t>return</w:t>
            </w:r>
            <m:oMath>
              <m:r>
                <m:rPr>
                  <m:sty m:val="b"/>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rsidRPr="00B92454">
              <w:rPr>
                <w:i/>
              </w:rPr>
              <w:t>e</w:t>
            </w:r>
          </w:p>
        </w:tc>
      </w:tr>
      <w:tr w:rsidR="00B92454" w:rsidTr="00DB7679">
        <w:trPr>
          <w:trHeight w:val="20"/>
          <w:jc w:val="center"/>
        </w:trPr>
        <w:tc>
          <w:tcPr>
            <w:tcW w:w="665" w:type="dxa"/>
            <w:tcBorders>
              <w:top w:val="nil"/>
              <w:bottom w:val="single" w:sz="24" w:space="0" w:color="auto"/>
              <w:right w:val="nil"/>
            </w:tcBorders>
            <w:vAlign w:val="center"/>
          </w:tcPr>
          <w:p w:rsidR="00B92454" w:rsidRDefault="00B92454" w:rsidP="00DB7679">
            <w:pPr>
              <w:spacing w:line="240" w:lineRule="auto"/>
              <w:jc w:val="both"/>
            </w:pPr>
            <w:r>
              <w:t>13.</w:t>
            </w:r>
          </w:p>
        </w:tc>
        <w:tc>
          <w:tcPr>
            <w:tcW w:w="7646" w:type="dxa"/>
            <w:tcBorders>
              <w:top w:val="nil"/>
              <w:left w:val="nil"/>
              <w:bottom w:val="single" w:sz="24" w:space="0" w:color="auto"/>
            </w:tcBorders>
            <w:vAlign w:val="center"/>
          </w:tcPr>
          <w:p w:rsidR="00B92454" w:rsidRPr="00B92454" w:rsidRDefault="00B92454" w:rsidP="00DB7679">
            <w:pPr>
              <w:spacing w:line="240" w:lineRule="auto"/>
              <w:jc w:val="both"/>
              <w:rPr>
                <w:b/>
              </w:rPr>
            </w:pPr>
            <w:r w:rsidRPr="00B92454">
              <w:rPr>
                <w:b/>
              </w:rPr>
              <w:t>end</w:t>
            </w:r>
          </w:p>
        </w:tc>
      </w:tr>
    </w:tbl>
    <w:p w:rsidR="00BD702F" w:rsidRDefault="00BD702F" w:rsidP="00B92454">
      <w:pPr>
        <w:jc w:val="both"/>
      </w:pPr>
    </w:p>
    <w:p w:rsidR="00B92454" w:rsidRDefault="00B92454" w:rsidP="00BD702F">
      <w:pPr>
        <w:ind w:firstLineChars="200" w:firstLine="480"/>
        <w:jc w:val="both"/>
      </w:pPr>
      <w:r>
        <w:rPr>
          <w:rFonts w:hint="eastAsia"/>
        </w:rPr>
        <w:t>GN</w:t>
      </w:r>
      <w:r>
        <w:rPr>
          <w:rFonts w:hint="eastAsia"/>
        </w:rPr>
        <w:t>算法的逻辑如算法</w:t>
      </w:r>
      <w:r>
        <w:rPr>
          <w:rFonts w:hint="eastAsia"/>
        </w:rPr>
        <w:t>1</w:t>
      </w:r>
      <w:r>
        <w:rPr>
          <w:rFonts w:hint="eastAsia"/>
        </w:rPr>
        <w:t>所示</w:t>
      </w:r>
      <w:r>
        <w:t>，</w:t>
      </w:r>
      <w:r>
        <w:rPr>
          <w:rFonts w:hint="eastAsia"/>
        </w:rPr>
        <w:t>首先我们根据语义耦合策略得到单体</w:t>
      </w:r>
      <w:proofErr w:type="gramStart"/>
      <w:r>
        <w:rPr>
          <w:rFonts w:hint="eastAsia"/>
        </w:rPr>
        <w:t>式应用</w:t>
      </w:r>
      <w:proofErr w:type="gramEnd"/>
      <w:r>
        <w:rPr>
          <w:rFonts w:hint="eastAsia"/>
        </w:rPr>
        <w:t>之间的耦合关系图——无向加权图，在此基础上，具体步骤如下：</w:t>
      </w:r>
    </w:p>
    <w:p w:rsidR="00B92454" w:rsidRDefault="00B92454" w:rsidP="00BD702F">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92454" w:rsidRDefault="00D830F8" w:rsidP="00B92454">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B92454">
        <w:rPr>
          <w:rFonts w:ascii="宋体" w:eastAsia="宋体" w:hAnsi="宋体" w:cs="宋体" w:hint="eastAsia"/>
        </w:rPr>
        <w:t xml:space="preserve"> </w:t>
      </w:r>
      <w:r w:rsidR="00B92454">
        <w:rPr>
          <w:rFonts w:ascii="宋体" w:eastAsia="宋体" w:hAnsi="宋体" w:cs="宋体"/>
        </w:rPr>
        <w:t xml:space="preserve">                      </w:t>
      </w:r>
      <w:r w:rsidR="00B92454">
        <w:rPr>
          <w:rFonts w:ascii="宋体" w:eastAsia="宋体" w:hAnsi="宋体" w:cs="宋体" w:hint="eastAsia"/>
        </w:rPr>
        <w:t>(</w:t>
      </w:r>
      <w:r w:rsidR="00B92454" w:rsidRPr="00B92454">
        <w:rPr>
          <w:rFonts w:eastAsia="宋体"/>
        </w:rPr>
        <w:t>3-7</w:t>
      </w:r>
      <w:r w:rsidR="00B92454">
        <w:rPr>
          <w:rFonts w:ascii="宋体" w:eastAsia="宋体" w:hAnsi="宋体" w:cs="宋体"/>
        </w:rPr>
        <w:t>)</w:t>
      </w:r>
    </w:p>
    <w:p w:rsidR="00B92454" w:rsidRDefault="00B92454" w:rsidP="00BD702F">
      <w:pPr>
        <w:ind w:firstLine="420"/>
        <w:jc w:val="both"/>
      </w:pPr>
      <w:r>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92454" w:rsidRDefault="00D830F8" w:rsidP="00B92454">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B92454">
        <w:rPr>
          <w:rFonts w:ascii="宋体" w:eastAsia="宋体" w:hAnsi="宋体" w:cs="宋体" w:hint="eastAsia"/>
        </w:rPr>
        <w:t xml:space="preserve"> </w:t>
      </w:r>
      <w:r w:rsidR="00B92454">
        <w:rPr>
          <w:rFonts w:ascii="宋体" w:eastAsia="宋体" w:hAnsi="宋体" w:cs="宋体"/>
        </w:rPr>
        <w:t xml:space="preserve">                    (</w:t>
      </w:r>
      <w:r w:rsidR="00B92454" w:rsidRPr="00B92454">
        <w:rPr>
          <w:rFonts w:eastAsia="宋体"/>
        </w:rPr>
        <w:t>3-8</w:t>
      </w:r>
      <w:r w:rsidR="00B92454">
        <w:rPr>
          <w:rFonts w:ascii="宋体" w:eastAsia="宋体" w:hAnsi="宋体" w:cs="宋体"/>
        </w:rPr>
        <w:t>)</w:t>
      </w:r>
    </w:p>
    <w:p w:rsidR="00B92454" w:rsidRDefault="00B92454" w:rsidP="00BD702F">
      <w:pPr>
        <w:ind w:firstLineChars="200" w:firstLine="480"/>
        <w:jc w:val="both"/>
      </w:pPr>
      <w:r>
        <w:t>第三步：找到边权比最高的边将它移除，并计算图的模块性</w:t>
      </w:r>
      <m:oMath>
        <m:r>
          <w:rPr>
            <w:rFonts w:ascii="Cambria Math" w:hAnsi="Cambria Math" w:cstheme="minorBidi"/>
          </w:rPr>
          <m:t>Q</m:t>
        </m:r>
      </m:oMath>
      <w:r>
        <w:t>函数，在计算中当边权比最高的边由多条时，同时移除这些边，并将此时移除的边和</w:t>
      </w:r>
      <m:oMath>
        <m:r>
          <w:rPr>
            <w:rFonts w:ascii="Cambria Math" w:hAnsi="Cambria Math" w:cstheme="minorBidi"/>
          </w:rPr>
          <m:t>Q</m:t>
        </m:r>
      </m:oMath>
      <w:r>
        <w:t>值进行存储；</w:t>
      </w:r>
    </w:p>
    <w:p w:rsidR="00B92454" w:rsidRDefault="00B92454" w:rsidP="00B92454">
      <w:pPr>
        <w:ind w:firstLineChars="200" w:firstLine="480"/>
        <w:jc w:val="both"/>
      </w:pPr>
      <w:r>
        <w:t>第四步：重复步骤</w:t>
      </w:r>
      <w:r w:rsidRPr="00B92454">
        <w:t>（</w:t>
      </w:r>
      <w:r w:rsidRPr="00B92454">
        <w:t>1</w:t>
      </w:r>
      <w:r w:rsidRPr="00B92454">
        <w:t>）、（</w:t>
      </w:r>
      <w:r w:rsidRPr="00B92454">
        <w:t>2</w:t>
      </w:r>
      <w:r w:rsidRPr="00B92454">
        <w:t>）</w:t>
      </w:r>
      <w:r>
        <w:t>，直到图中所有的边均被移除；</w:t>
      </w:r>
    </w:p>
    <w:p w:rsidR="00B92454" w:rsidRDefault="00B92454" w:rsidP="00BD702F">
      <w:pPr>
        <w:ind w:firstLineChars="200" w:firstLine="480"/>
        <w:jc w:val="both"/>
      </w:pPr>
      <w:r>
        <w:t>第五步：</w:t>
      </w:r>
      <w:r>
        <w:t>GN</w:t>
      </w:r>
      <w:r>
        <w:t>算法划分结束后，取出</w:t>
      </w:r>
      <m:oMath>
        <m:r>
          <w:rPr>
            <w:rFonts w:ascii="Cambria Math" w:hAnsi="Cambria Math" w:cstheme="minorBidi"/>
          </w:rPr>
          <m:t>Q</m:t>
        </m:r>
      </m:oMath>
      <w:r>
        <w:t>值最大时的序号，在原始矩阵中依次去除截止到该次划分的边，得出最终连通矩阵，矩阵的值为权值。</w:t>
      </w:r>
    </w:p>
    <w:p w:rsidR="007A2D9A" w:rsidRDefault="00B92454" w:rsidP="00B92454">
      <w:pPr>
        <w:jc w:val="both"/>
      </w:pPr>
      <w:r>
        <w:rPr>
          <w:rFonts w:hint="eastAsia"/>
        </w:rPr>
        <w:tab/>
      </w:r>
      <w:r>
        <w:rPr>
          <w:rFonts w:hint="eastAsia"/>
        </w:rPr>
        <w:t>综上，我们的服务划分算法可以有效的将单体</w:t>
      </w:r>
      <w:proofErr w:type="gramStart"/>
      <w:r>
        <w:rPr>
          <w:rFonts w:hint="eastAsia"/>
        </w:rPr>
        <w:t>式应用</w:t>
      </w:r>
      <w:proofErr w:type="gramEnd"/>
      <w:r>
        <w:rPr>
          <w:rFonts w:hint="eastAsia"/>
        </w:rPr>
        <w:t>划分为相应的</w:t>
      </w:r>
      <w:proofErr w:type="gramStart"/>
      <w:r>
        <w:rPr>
          <w:rFonts w:hint="eastAsia"/>
        </w:rPr>
        <w:t>微服务</w:t>
      </w:r>
      <w:proofErr w:type="gramEnd"/>
      <w:r>
        <w:rPr>
          <w:rFonts w:hint="eastAsia"/>
        </w:rPr>
        <w:t>集合，且通过实验验证，得到的</w:t>
      </w:r>
      <w:proofErr w:type="gramStart"/>
      <w:r>
        <w:rPr>
          <w:rFonts w:hint="eastAsia"/>
        </w:rPr>
        <w:t>微服务</w:t>
      </w:r>
      <w:proofErr w:type="gramEnd"/>
      <w:r>
        <w:rPr>
          <w:rFonts w:hint="eastAsia"/>
        </w:rPr>
        <w:t>具有较高的复用率，并且能够降低</w:t>
      </w:r>
      <w:proofErr w:type="gramStart"/>
      <w:r>
        <w:rPr>
          <w:rFonts w:hint="eastAsia"/>
        </w:rPr>
        <w:t>微服务</w:t>
      </w:r>
      <w:proofErr w:type="gramEnd"/>
      <w:r>
        <w:rPr>
          <w:rFonts w:hint="eastAsia"/>
        </w:rPr>
        <w:t>平台中应用的代码冗余率，缩小整个平台大代码量。</w:t>
      </w:r>
    </w:p>
    <w:p w:rsidR="00B92454" w:rsidRDefault="00B92454" w:rsidP="00B92454">
      <w:pPr>
        <w:jc w:val="both"/>
      </w:pPr>
    </w:p>
    <w:p w:rsidR="00366DCC" w:rsidRDefault="00366DCC">
      <w:pPr>
        <w:pStyle w:val="DisplayEquationAurora"/>
        <w:tabs>
          <w:tab w:val="clear" w:pos="8306"/>
          <w:tab w:val="left" w:pos="4845"/>
        </w:tabs>
        <w:spacing w:line="240" w:lineRule="auto"/>
        <w:ind w:firstLine="0"/>
        <w:rPr>
          <w:sz w:val="22"/>
        </w:rPr>
      </w:pPr>
    </w:p>
    <w:p w:rsidR="0066243E" w:rsidRDefault="0066243E">
      <w:pPr>
        <w:pStyle w:val="DisplayEquationAurora"/>
        <w:tabs>
          <w:tab w:val="clear" w:pos="8306"/>
          <w:tab w:val="left" w:pos="4845"/>
        </w:tabs>
        <w:spacing w:line="240" w:lineRule="auto"/>
        <w:ind w:firstLine="0"/>
        <w:rPr>
          <w:sz w:val="22"/>
        </w:rPr>
      </w:pPr>
    </w:p>
    <w:p w:rsidR="0066243E" w:rsidRPr="0066243E" w:rsidRDefault="0066243E" w:rsidP="0066243E"/>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lastRenderedPageBreak/>
        <w:t>3.4</w:t>
      </w:r>
      <w:r>
        <w:rPr>
          <w:rFonts w:ascii="黑体" w:hAnsi="黑体"/>
          <w:b w:val="0"/>
          <w:kern w:val="2"/>
          <w:szCs w:val="28"/>
        </w:rPr>
        <w:t xml:space="preserve"> 本章小结</w:t>
      </w:r>
      <w:bookmarkEnd w:id="19"/>
    </w:p>
    <w:p w:rsidR="00366DCC" w:rsidRDefault="00BD702F">
      <w:pPr>
        <w:ind w:firstLineChars="200" w:firstLine="480"/>
        <w:jc w:val="both"/>
      </w:pPr>
      <w:r>
        <w:rPr>
          <w:rFonts w:hint="eastAsia"/>
        </w:rPr>
        <w:t>本章首先分析了当前</w:t>
      </w:r>
      <w:r w:rsidR="00073C23">
        <w:rPr>
          <w:rFonts w:hint="eastAsia"/>
        </w:rPr>
        <w:t>服务划分算法</w:t>
      </w:r>
      <w:r>
        <w:rPr>
          <w:rFonts w:hint="eastAsia"/>
        </w:rPr>
        <w:t>以及存在的不足及挑战</w:t>
      </w:r>
      <w:r w:rsidR="00073C23">
        <w:rPr>
          <w:rFonts w:hint="eastAsia"/>
        </w:rPr>
        <w:t>，然后详细叙述了</w:t>
      </w:r>
      <w:proofErr w:type="gramStart"/>
      <w:r w:rsidR="00073C23">
        <w:rPr>
          <w:rFonts w:hint="eastAsia"/>
        </w:rPr>
        <w:t>微服务</w:t>
      </w:r>
      <w:proofErr w:type="gramEnd"/>
      <w:r w:rsidR="00073C23">
        <w:rPr>
          <w:rFonts w:hint="eastAsia"/>
        </w:rPr>
        <w:t>划分模型的建立的理论基础以及建立的过程，</w:t>
      </w:r>
      <w:r>
        <w:rPr>
          <w:rFonts w:hint="eastAsia"/>
        </w:rPr>
        <w:t>最后介绍了在建立服务划分模型基础上，详细介绍了</w:t>
      </w:r>
      <w:proofErr w:type="gramStart"/>
      <w:r>
        <w:rPr>
          <w:rFonts w:hint="eastAsia"/>
        </w:rPr>
        <w:t>微服务</w:t>
      </w:r>
      <w:proofErr w:type="gramEnd"/>
      <w:r>
        <w:rPr>
          <w:rFonts w:hint="eastAsia"/>
        </w:rPr>
        <w:t>划分策略的思路以及伪代码的实现。</w:t>
      </w:r>
    </w:p>
    <w:p w:rsidR="007A2D9A" w:rsidRDefault="007A2D9A" w:rsidP="007A2D9A">
      <w:pPr>
        <w:spacing w:line="240" w:lineRule="auto"/>
      </w:pPr>
      <w:r>
        <w:br w:type="page"/>
      </w:r>
    </w:p>
    <w:p w:rsidR="00366DCC" w:rsidRDefault="00073C23" w:rsidP="006B2EA6">
      <w:pPr>
        <w:pStyle w:val="1"/>
        <w:spacing w:afterLines="200"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微服务</w:t>
      </w:r>
      <w:proofErr w:type="gramEnd"/>
      <w:r>
        <w:rPr>
          <w:rFonts w:hint="eastAsia"/>
          <w:b w:val="0"/>
        </w:rPr>
        <w:t>选择策略</w:t>
      </w:r>
      <w:bookmarkEnd w:id="20"/>
    </w:p>
    <w:p w:rsidR="00366DCC" w:rsidRDefault="00073C23">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366DCC" w:rsidRDefault="00073C23">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proofErr w:type="spellStart"/>
      <w:r>
        <w:t>Qos</w:t>
      </w:r>
      <w:proofErr w:type="spellEnd"/>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366DCC" w:rsidRDefault="00073C23">
      <w:pPr>
        <w:ind w:firstLineChars="200" w:firstLine="480"/>
        <w:jc w:val="both"/>
      </w:pPr>
      <w:r>
        <w:t>目前，随着网络服务数量的逐渐增加，许多服务选择方法已经兴起。最近的几篇文献</w:t>
      </w:r>
      <w:r>
        <w:rPr>
          <w:vertAlign w:val="superscript"/>
        </w:rPr>
        <w:t>[4][5][6]</w:t>
      </w:r>
      <w:r>
        <w:t>更侧重于支持基于</w:t>
      </w:r>
      <w:proofErr w:type="spellStart"/>
      <w:r>
        <w:t>Qos</w:t>
      </w:r>
      <w:proofErr w:type="spellEnd"/>
      <w:r>
        <w:t>的服务选择和组合。但是它们只考虑静态的</w:t>
      </w:r>
      <w:proofErr w:type="spellStart"/>
      <w:r>
        <w:t>Qos</w:t>
      </w:r>
      <w:proofErr w:type="spellEnd"/>
      <w:r>
        <w:t>特征，例如响应性、可用性、和吞吐量，并没有考虑选择的服务实例运行时的特征。应用中的</w:t>
      </w:r>
      <w:proofErr w:type="gramStart"/>
      <w:r>
        <w:t>一</w:t>
      </w:r>
      <w:proofErr w:type="gramEnd"/>
      <w:r>
        <w:t>个子任务执行完成后，之后的服务实例的</w:t>
      </w:r>
      <w:proofErr w:type="spellStart"/>
      <w:r>
        <w:t>Qos</w:t>
      </w:r>
      <w:proofErr w:type="spellEnd"/>
      <w:r>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proofErr w:type="spellStart"/>
      <w:r>
        <w:t>Qos</w:t>
      </w:r>
      <w:proofErr w:type="spellEnd"/>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366DCC" w:rsidRDefault="00073C23">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366DCC" w:rsidRDefault="00073C23">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proofErr w:type="spellStart"/>
      <w:r>
        <w:t>Viterbi</w:t>
      </w:r>
      <w:proofErr w:type="spellEnd"/>
      <w:r>
        <w:t>算法构建最优服务路径；自适应服务路径更新阶段，在任务</w:t>
      </w:r>
      <w:r>
        <w:rPr>
          <w:rFonts w:hint="eastAsia"/>
        </w:rPr>
        <w:t>执行过程中</w:t>
      </w:r>
      <w:r>
        <w:t>，基于路径搜索空间缩减原理实时更新服务路径。</w:t>
      </w:r>
    </w:p>
    <w:p w:rsidR="00366DCC" w:rsidRDefault="00073C23">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pPr>
        <w:ind w:firstLineChars="200" w:firstLine="480"/>
        <w:jc w:val="both"/>
      </w:pPr>
      <w:r>
        <w:t>假设</w:t>
      </w:r>
      <w:r>
        <w:t>P</w:t>
      </w:r>
      <w:r>
        <w:t>是一个视频应用的处理流水线，能够被分成</w:t>
      </w:r>
      <w:r>
        <w:t>n</w:t>
      </w:r>
      <w:proofErr w:type="gramStart"/>
      <w:r>
        <w:t>个</w:t>
      </w:r>
      <w:proofErr w:type="gramEnd"/>
      <w:r>
        <w:t>顺序执行的子</w:t>
      </w:r>
      <w:proofErr w:type="gramStart"/>
      <w:r>
        <w:t>务</w:t>
      </w:r>
      <w:proofErr w:type="gramEnd"/>
      <w: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D830F8">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w:t>
      </w:r>
      <w:proofErr w:type="gramStart"/>
      <w:r>
        <w:t>微服务</w:t>
      </w:r>
      <w:proofErr w:type="gramEnd"/>
      <w:r>
        <w:t>路径</w:t>
      </w:r>
      <w:r>
        <w:t>SP</w:t>
      </w:r>
      <w:r>
        <w:t>，</w:t>
      </w:r>
      <w:r>
        <w:t>SP</w:t>
      </w:r>
      <w:r>
        <w:t>是顺序的</w:t>
      </w:r>
      <w:proofErr w:type="gramStart"/>
      <w:r>
        <w:t>微服务</w:t>
      </w:r>
      <w:proofErr w:type="gramEnd"/>
      <w:r>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366DCC" w:rsidRDefault="00073C23">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微服务</w:t>
      </w:r>
      <w:proofErr w:type="gramEnd"/>
      <w:r>
        <w:t>路径，能够最小化视频处理任务</w:t>
      </w:r>
      <w:r>
        <w:t>P</w:t>
      </w:r>
      <w:r>
        <w:t>的执行时间</w:t>
      </w:r>
      <w:r>
        <w:t>T</w:t>
      </w:r>
      <w:r>
        <w:t>。</w:t>
      </w:r>
    </w:p>
    <w:p w:rsidR="00366DCC" w:rsidRDefault="00073C23">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366DCC" w:rsidRDefault="00073C23">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366DCC" w:rsidRDefault="00073C23">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366DCC" w:rsidRDefault="00073C23">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366DCC" w:rsidRDefault="00D830F8">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366DCC" w:rsidRDefault="00073C23">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366DCC" w:rsidRDefault="00073C23">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D830F8">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D830F8">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366DCC" w:rsidRDefault="00073C23">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D830F8">
      <w:pPr>
        <w:spacing w:line="240" w:lineRule="auto"/>
        <w:rPr>
          <w:rFonts w:ascii="宋体" w:hAnsi="宋体" w:cs="宋体"/>
        </w:rPr>
      </w:pPr>
      <w:r>
        <w:rPr>
          <w:rFonts w:ascii="宋体" w:hAnsi="宋体" w:cs="宋体"/>
        </w:rPr>
        <w:lastRenderedPageBreak/>
        <w:pict>
          <v:shape id="_x0000_s1038" type="#_x0000_t75" style="position:absolute;margin-left:-10.05pt;margin-top:6pt;width:435.75pt;height:243pt;z-index:251661312">
            <v:imagedata r:id="rId27" o:title=""/>
            <o:lock v:ext="edit" aspectratio="f"/>
          </v:shape>
          <o:OLEObject Type="Embed" ProgID="Visio.Drawing.11" ShapeID="_x0000_s1038" DrawAspect="Content" ObjectID="_1612969776" r:id="rId28"/>
        </w:pic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366DCC" w:rsidRDefault="00073C2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366DCC" w:rsidRDefault="00073C23">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366DCC" w:rsidRDefault="00073C23">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366DCC" w:rsidRDefault="00073C23">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366DCC" w:rsidRDefault="00073C23">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366DCC" w:rsidRDefault="00073C23">
      <w:r>
        <w:rPr>
          <w:rFonts w:hint="eastAsia"/>
        </w:rPr>
        <w:tab/>
      </w:r>
      <w:r>
        <w:t>首先我们为每一个子任务定义时间率</w:t>
      </w:r>
      <m:oMath>
        <m:r>
          <m:rPr>
            <m:sty m:val="p"/>
          </m:rPr>
          <w:rPr>
            <w:rFonts w:ascii="Cambria Math" w:hAnsi="Cambria Math"/>
          </w:rPr>
          <m:t>β</m:t>
        </m:r>
      </m:oMath>
      <w:r>
        <w:t>：</w:t>
      </w:r>
    </w:p>
    <w:p w:rsidR="00366DCC" w:rsidRDefault="00073C23">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366DCC" w:rsidRDefault="00073C23">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366DCC" w:rsidRDefault="00073C23">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366DCC" w:rsidRDefault="00073C23">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366DCC" w:rsidRDefault="00073C23">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366DCC" w:rsidRDefault="00073C23">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366DCC" w:rsidRDefault="00073C23">
      <w:pPr>
        <w:ind w:firstLine="200"/>
        <w:jc w:val="both"/>
      </w:pPr>
      <w:r>
        <w:tab/>
      </w:r>
      <w:r>
        <w:t>路径搜索空间缩减原则（</w:t>
      </w:r>
      <w:r>
        <w:t>PSSP</w:t>
      </w:r>
      <w:r>
        <w:t>）：</w:t>
      </w:r>
    </w:p>
    <w:p w:rsidR="00366DCC" w:rsidRDefault="00073C23">
      <w:pPr>
        <w:ind w:firstLine="200"/>
        <w:jc w:val="both"/>
      </w:pPr>
      <w:r>
        <w:tab/>
      </w:r>
      <w:r w:rsidR="00D830F8">
        <w:fldChar w:fldCharType="begin"/>
      </w:r>
      <w:r>
        <w:instrText xml:space="preserve"> = 1 \* roman </w:instrText>
      </w:r>
      <w:r w:rsidR="00D830F8">
        <w:fldChar w:fldCharType="separate"/>
      </w:r>
      <w:r>
        <w:t>i</w:t>
      </w:r>
      <w:r w:rsidR="00D830F8">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366DCC" w:rsidRDefault="00073C23">
      <w:pPr>
        <w:ind w:firstLine="200"/>
        <w:jc w:val="both"/>
      </w:pPr>
      <w:r>
        <w:tab/>
      </w:r>
      <w:r w:rsidR="00D830F8">
        <w:fldChar w:fldCharType="begin"/>
      </w:r>
      <w:r>
        <w:instrText xml:space="preserve"> = 2 \* roman </w:instrText>
      </w:r>
      <w:r w:rsidR="00D830F8">
        <w:fldChar w:fldCharType="separate"/>
      </w:r>
      <w:r>
        <w:t>ii</w:t>
      </w:r>
      <w:r w:rsidR="00D830F8">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366DCC" w:rsidRDefault="00D830F8">
      <w:pPr>
        <w:ind w:firstLineChars="200" w:firstLine="480"/>
        <w:jc w:val="both"/>
      </w:pPr>
      <w:r>
        <w:fldChar w:fldCharType="begin"/>
      </w:r>
      <w:r w:rsidR="00073C23">
        <w:instrText xml:space="preserve"> = 3 \* roman </w:instrText>
      </w:r>
      <w:r>
        <w:fldChar w:fldCharType="separate"/>
      </w:r>
      <w:r w:rsidR="00073C23">
        <w:t>iii</w:t>
      </w:r>
      <w:r>
        <w:fldChar w:fldCharType="end"/>
      </w:r>
      <w:r w:rsidR="00073C23">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73C23">
        <w:t>既不是计算主导型</w:t>
      </w:r>
      <w:proofErr w:type="gramStart"/>
      <w:r w:rsidR="00073C23">
        <w:t>子任务</w:t>
      </w:r>
      <w:proofErr w:type="gramEnd"/>
      <w:r w:rsidR="00073C23">
        <w:t>又不是传输主导型子任务，本文在</w:t>
      </w:r>
      <w:proofErr w:type="gramStart"/>
      <w:r w:rsidR="00073C23">
        <w:t>微服务</w:t>
      </w:r>
      <w:proofErr w:type="gramEnd"/>
      <w:r w:rsidR="00073C23">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73C23">
        <w:t>中选择前</w:t>
      </w:r>
      <w:r w:rsidR="00073C23">
        <w:t>m</w:t>
      </w:r>
      <w:proofErr w:type="gramStart"/>
      <w:r w:rsidR="00073C23">
        <w:t>个</w:t>
      </w:r>
      <w:proofErr w:type="gramEnd"/>
      <w:r w:rsidR="00073C23">
        <w:t>具有最短的平均执行时间的微服务实</w:t>
      </w:r>
      <w:proofErr w:type="gramStart"/>
      <w:r w:rsidR="00073C23">
        <w:t>例作为</w:t>
      </w:r>
      <w:proofErr w:type="gramEnd"/>
      <w:r w:rsidR="00073C23">
        <w:t>路径选择中的微服务实例集合。</w:t>
      </w:r>
    </w:p>
    <w:p w:rsidR="00366DCC" w:rsidRDefault="00073C23">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366DCC" w:rsidRDefault="00073C23">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366DCC" w:rsidRDefault="00073C23">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366DCC" w:rsidRDefault="00073C23">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366DCC" w:rsidRDefault="00073C23">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366DCC" w:rsidRDefault="00366DCC">
      <w:pPr>
        <w:spacing w:line="240" w:lineRule="auto"/>
        <w:ind w:firstLineChars="200" w:firstLine="480"/>
        <w:jc w:val="both"/>
      </w:pPr>
    </w:p>
    <w:tbl>
      <w:tblPr>
        <w:tblStyle w:val="af0"/>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366DCC">
        <w:tc>
          <w:tcPr>
            <w:tcW w:w="8310"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366DCC">
        <w:tc>
          <w:tcPr>
            <w:tcW w:w="520" w:type="dxa"/>
            <w:tcBorders>
              <w:top w:val="single" w:sz="12" w:space="0" w:color="auto"/>
              <w:bottom w:val="nil"/>
              <w:right w:val="nil"/>
            </w:tcBorders>
          </w:tcPr>
          <w:p w:rsidR="00366DCC" w:rsidRDefault="00073C23">
            <w:pPr>
              <w:spacing w:line="240" w:lineRule="auto"/>
              <w:jc w:val="both"/>
            </w:pPr>
            <w:r>
              <w:t>1.</w:t>
            </w:r>
          </w:p>
        </w:tc>
        <w:tc>
          <w:tcPr>
            <w:tcW w:w="7790" w:type="dxa"/>
            <w:tcBorders>
              <w:top w:val="single" w:sz="12" w:space="0" w:color="auto"/>
              <w:left w:val="nil"/>
              <w:bottom w:val="nil"/>
            </w:tcBorders>
          </w:tcPr>
          <w:p w:rsidR="00366DCC" w:rsidRDefault="00073C23">
            <w:pPr>
              <w:spacing w:line="240" w:lineRule="auto"/>
              <w:jc w:val="both"/>
            </w:pPr>
            <w:r>
              <w:t>基于构建的性能感知模型构建分层</w:t>
            </w:r>
            <w:proofErr w:type="gramStart"/>
            <w:r>
              <w:t>的带权有向图</w:t>
            </w:r>
            <w:proofErr w:type="gramEnd"/>
            <w:r>
              <w:t>G</w:t>
            </w:r>
          </w:p>
        </w:tc>
      </w:tr>
      <w:tr w:rsidR="00366DCC">
        <w:tc>
          <w:tcPr>
            <w:tcW w:w="520" w:type="dxa"/>
            <w:tcBorders>
              <w:top w:val="nil"/>
              <w:bottom w:val="nil"/>
              <w:right w:val="nil"/>
            </w:tcBorders>
          </w:tcPr>
          <w:p w:rsidR="00366DCC" w:rsidRDefault="00073C23">
            <w:pPr>
              <w:spacing w:line="240" w:lineRule="auto"/>
              <w:jc w:val="both"/>
            </w:pPr>
            <w:r>
              <w:t>2.</w:t>
            </w:r>
          </w:p>
        </w:tc>
        <w:tc>
          <w:tcPr>
            <w:tcW w:w="7790" w:type="dxa"/>
            <w:tcBorders>
              <w:top w:val="nil"/>
              <w:left w:val="nil"/>
              <w:bottom w:val="nil"/>
            </w:tcBorders>
          </w:tcPr>
          <w:p w:rsidR="00366DCC" w:rsidRDefault="00073C23">
            <w:pPr>
              <w:spacing w:line="240" w:lineRule="auto"/>
              <w:jc w:val="both"/>
            </w:pPr>
            <w:r>
              <w:t>初始化</w:t>
            </w:r>
            <m:oMath>
              <m:r>
                <m:rPr>
                  <m:sty m:val="p"/>
                </m:rPr>
                <w:rPr>
                  <w:rFonts w:ascii="Cambria Math" w:hAnsi="Cambria Math"/>
                </w:rPr>
                <m:t>i=1</m:t>
              </m:r>
            </m:oMath>
          </w:p>
        </w:tc>
      </w:tr>
      <w:tr w:rsidR="00366DCC">
        <w:tc>
          <w:tcPr>
            <w:tcW w:w="520" w:type="dxa"/>
            <w:tcBorders>
              <w:top w:val="nil"/>
              <w:bottom w:val="nil"/>
              <w:right w:val="nil"/>
            </w:tcBorders>
          </w:tcPr>
          <w:p w:rsidR="00366DCC" w:rsidRDefault="00073C23">
            <w:pPr>
              <w:spacing w:line="240" w:lineRule="auto"/>
              <w:jc w:val="both"/>
            </w:pPr>
            <w:r>
              <w:t>3.</w:t>
            </w:r>
          </w:p>
        </w:tc>
        <w:tc>
          <w:tcPr>
            <w:tcW w:w="7790" w:type="dxa"/>
            <w:tcBorders>
              <w:top w:val="nil"/>
              <w:left w:val="nil"/>
              <w:bottom w:val="nil"/>
            </w:tcBorders>
          </w:tcPr>
          <w:p w:rsidR="00366DCC" w:rsidRDefault="00073C23">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4.</w:t>
            </w:r>
          </w:p>
        </w:tc>
        <w:tc>
          <w:tcPr>
            <w:tcW w:w="7790" w:type="dxa"/>
            <w:tcBorders>
              <w:top w:val="nil"/>
              <w:left w:val="nil"/>
              <w:bottom w:val="nil"/>
            </w:tcBorders>
          </w:tcPr>
          <w:p w:rsidR="00366DCC" w:rsidRDefault="00073C23">
            <w:pPr>
              <w:spacing w:line="240" w:lineRule="auto"/>
              <w:jc w:val="both"/>
            </w:pPr>
            <w:r>
              <w:t xml:space="preserve">While </w:t>
            </w:r>
            <w:r>
              <w:t>应用</w:t>
            </w:r>
            <w:r>
              <w:t>P</w:t>
            </w:r>
            <w:r>
              <w:t>没有结束</w:t>
            </w:r>
            <w:r>
              <w:t xml:space="preserve"> do</w:t>
            </w:r>
          </w:p>
        </w:tc>
      </w:tr>
      <w:tr w:rsidR="00366DCC">
        <w:tc>
          <w:tcPr>
            <w:tcW w:w="520" w:type="dxa"/>
            <w:tcBorders>
              <w:top w:val="nil"/>
              <w:bottom w:val="nil"/>
              <w:right w:val="nil"/>
            </w:tcBorders>
          </w:tcPr>
          <w:p w:rsidR="00366DCC" w:rsidRDefault="00073C23">
            <w:pPr>
              <w:spacing w:line="240" w:lineRule="auto"/>
              <w:jc w:val="both"/>
            </w:pPr>
            <w:r>
              <w:t>5.</w:t>
            </w:r>
          </w:p>
        </w:tc>
        <w:tc>
          <w:tcPr>
            <w:tcW w:w="7790" w:type="dxa"/>
            <w:tcBorders>
              <w:top w:val="nil"/>
              <w:left w:val="nil"/>
              <w:bottom w:val="nil"/>
            </w:tcBorders>
          </w:tcPr>
          <w:p w:rsidR="00366DCC" w:rsidRDefault="00073C23">
            <w:pPr>
              <w:spacing w:line="240" w:lineRule="auto"/>
              <w:jc w:val="both"/>
            </w:pPr>
            <w:r>
              <w:t xml:space="preserve">  </w:t>
            </w:r>
            <w: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6.</w:t>
            </w:r>
          </w:p>
        </w:tc>
        <w:tc>
          <w:tcPr>
            <w:tcW w:w="7790" w:type="dxa"/>
            <w:tcBorders>
              <w:top w:val="nil"/>
              <w:left w:val="nil"/>
              <w:bottom w:val="nil"/>
            </w:tcBorders>
          </w:tcPr>
          <w:p w:rsidR="00366DCC" w:rsidRDefault="00073C23">
            <w:pPr>
              <w:spacing w:line="240" w:lineRule="auto"/>
              <w:jc w:val="both"/>
            </w:pPr>
            <w:r>
              <w:t xml:space="preserve">   </w:t>
            </w:r>
            <m:oMath>
              <m:r>
                <m:rPr>
                  <m:sty m:val="p"/>
                </m:rPr>
                <w:rPr>
                  <w:rFonts w:ascii="Cambria Math" w:hAnsi="Cambria Math"/>
                </w:rPr>
                <m:t>i=i+1</m:t>
              </m:r>
            </m:oMath>
          </w:p>
        </w:tc>
      </w:tr>
      <w:tr w:rsidR="00366DCC">
        <w:tc>
          <w:tcPr>
            <w:tcW w:w="520" w:type="dxa"/>
            <w:tcBorders>
              <w:top w:val="nil"/>
              <w:bottom w:val="nil"/>
              <w:right w:val="nil"/>
            </w:tcBorders>
          </w:tcPr>
          <w:p w:rsidR="00366DCC" w:rsidRDefault="00073C23">
            <w:pPr>
              <w:spacing w:line="240" w:lineRule="auto"/>
              <w:jc w:val="both"/>
            </w:pPr>
            <w:r>
              <w:t>7.</w:t>
            </w:r>
          </w:p>
        </w:tc>
        <w:tc>
          <w:tcPr>
            <w:tcW w:w="7790" w:type="dxa"/>
            <w:tcBorders>
              <w:top w:val="nil"/>
              <w:left w:val="nil"/>
              <w:bottom w:val="nil"/>
            </w:tcBorders>
          </w:tcPr>
          <w:p w:rsidR="00366DCC" w:rsidRDefault="00073C23">
            <w:pPr>
              <w:spacing w:line="240" w:lineRule="auto"/>
              <w:jc w:val="both"/>
            </w:pPr>
            <w:r>
              <w:t xml:space="preserve">   </w:t>
            </w:r>
            <w:r>
              <w:t>根据路径搜索空间缩减原则对于还没有执行完的</w:t>
            </w:r>
            <w:proofErr w:type="gramStart"/>
            <w:r>
              <w:t>子任务</w:t>
            </w:r>
            <w:proofErr w:type="gramEnd"/>
            <w:r>
              <w:t>执行路径搜索空间缩减操作</w:t>
            </w:r>
          </w:p>
        </w:tc>
      </w:tr>
      <w:tr w:rsidR="00366DCC">
        <w:tc>
          <w:tcPr>
            <w:tcW w:w="520" w:type="dxa"/>
            <w:tcBorders>
              <w:top w:val="nil"/>
              <w:bottom w:val="nil"/>
              <w:right w:val="nil"/>
            </w:tcBorders>
          </w:tcPr>
          <w:p w:rsidR="00366DCC" w:rsidRDefault="00073C23">
            <w:pPr>
              <w:spacing w:line="240" w:lineRule="auto"/>
              <w:jc w:val="both"/>
            </w:pPr>
            <w:r>
              <w:t>8.</w:t>
            </w:r>
          </w:p>
        </w:tc>
        <w:tc>
          <w:tcPr>
            <w:tcW w:w="7790" w:type="dxa"/>
            <w:tcBorders>
              <w:top w:val="nil"/>
              <w:left w:val="nil"/>
              <w:bottom w:val="nil"/>
            </w:tcBorders>
          </w:tcPr>
          <w:p w:rsidR="00366DCC" w:rsidRDefault="00073C23">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366DCC">
        <w:trPr>
          <w:trHeight w:val="80"/>
        </w:trPr>
        <w:tc>
          <w:tcPr>
            <w:tcW w:w="520" w:type="dxa"/>
            <w:tcBorders>
              <w:top w:val="nil"/>
              <w:bottom w:val="nil"/>
              <w:right w:val="nil"/>
            </w:tcBorders>
          </w:tcPr>
          <w:p w:rsidR="00366DCC" w:rsidRDefault="00073C23">
            <w:pPr>
              <w:spacing w:line="240" w:lineRule="auto"/>
              <w:jc w:val="both"/>
            </w:pPr>
            <w:r>
              <w:t>9.</w:t>
            </w:r>
          </w:p>
        </w:tc>
        <w:tc>
          <w:tcPr>
            <w:tcW w:w="7790" w:type="dxa"/>
            <w:tcBorders>
              <w:top w:val="nil"/>
              <w:left w:val="nil"/>
              <w:bottom w:val="nil"/>
            </w:tcBorders>
          </w:tcPr>
          <w:p w:rsidR="00366DCC" w:rsidRDefault="00073C23">
            <w:pPr>
              <w:spacing w:line="240" w:lineRule="auto"/>
              <w:jc w:val="both"/>
            </w:pPr>
            <w: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single" w:sz="24" w:space="0" w:color="auto"/>
              <w:right w:val="nil"/>
            </w:tcBorders>
          </w:tcPr>
          <w:p w:rsidR="00366DCC" w:rsidRDefault="00073C23">
            <w:pPr>
              <w:spacing w:line="240" w:lineRule="auto"/>
              <w:jc w:val="both"/>
            </w:pPr>
            <w:r>
              <w:t>10</w:t>
            </w:r>
          </w:p>
        </w:tc>
        <w:tc>
          <w:tcPr>
            <w:tcW w:w="7790" w:type="dxa"/>
            <w:tcBorders>
              <w:top w:val="nil"/>
              <w:left w:val="nil"/>
              <w:bottom w:val="single" w:sz="24" w:space="0" w:color="auto"/>
            </w:tcBorders>
          </w:tcPr>
          <w:p w:rsidR="00366DCC" w:rsidRDefault="00073C23">
            <w:pPr>
              <w:spacing w:line="240" w:lineRule="auto"/>
              <w:jc w:val="both"/>
            </w:pPr>
            <w:r>
              <w:t>End while</w:t>
            </w:r>
          </w:p>
        </w:tc>
      </w:tr>
    </w:tbl>
    <w:p w:rsidR="00366DCC" w:rsidRDefault="00366DCC">
      <w:pPr>
        <w:spacing w:line="240" w:lineRule="auto"/>
        <w:ind w:firstLineChars="200" w:firstLine="480"/>
        <w:jc w:val="both"/>
      </w:pP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366DCC" w:rsidRDefault="00073C23">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rsidSect="006B2EA6">
          <w:headerReference w:type="default" r:id="rId29"/>
          <w:type w:val="continuous"/>
          <w:pgSz w:w="11906" w:h="16838"/>
          <w:pgMar w:top="1440" w:right="1800" w:bottom="1440" w:left="1800" w:header="851" w:footer="992" w:gutter="0"/>
          <w:cols w:space="425"/>
          <w:docGrid w:type="lines" w:linePitch="312"/>
        </w:sectPr>
      </w:pPr>
    </w:p>
    <w:p w:rsidR="00366DCC" w:rsidRDefault="00073C23">
      <w:pPr>
        <w:spacing w:line="240" w:lineRule="auto"/>
      </w:pPr>
      <w:r>
        <w:lastRenderedPageBreak/>
        <w:br w:type="page"/>
      </w:r>
    </w:p>
    <w:p w:rsidR="00366DCC" w:rsidRDefault="00073C23" w:rsidP="006B2EA6">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366DCC" w:rsidRDefault="00073C23">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366DCC" w:rsidRDefault="00073C23">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proofErr w:type="spellStart"/>
      <w:r>
        <w:t>Docker</w:t>
      </w:r>
      <w:proofErr w:type="spellEnd"/>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0"/>
        <w:tblW w:w="8522" w:type="dxa"/>
        <w:tblLayout w:type="fixed"/>
        <w:tblLook w:val="04A0"/>
      </w:tblPr>
      <w:tblGrid>
        <w:gridCol w:w="1101"/>
        <w:gridCol w:w="2268"/>
        <w:gridCol w:w="1743"/>
        <w:gridCol w:w="1705"/>
        <w:gridCol w:w="1705"/>
      </w:tblGrid>
      <w:tr w:rsidR="00366DCC">
        <w:tc>
          <w:tcPr>
            <w:tcW w:w="1101" w:type="dxa"/>
          </w:tcPr>
          <w:p w:rsidR="00366DCC" w:rsidRDefault="00073C23">
            <w:pPr>
              <w:jc w:val="center"/>
            </w:pPr>
            <w:r>
              <w:t>类型</w:t>
            </w:r>
          </w:p>
        </w:tc>
        <w:tc>
          <w:tcPr>
            <w:tcW w:w="2268" w:type="dxa"/>
          </w:tcPr>
          <w:p w:rsidR="00366DCC" w:rsidRDefault="00073C23">
            <w:pPr>
              <w:jc w:val="center"/>
            </w:pPr>
            <w:r>
              <w:t>CPU</w:t>
            </w:r>
            <w:r>
              <w:t>类型</w:t>
            </w:r>
          </w:p>
        </w:tc>
        <w:tc>
          <w:tcPr>
            <w:tcW w:w="1743" w:type="dxa"/>
          </w:tcPr>
          <w:p w:rsidR="00366DCC" w:rsidRDefault="00073C23">
            <w:pPr>
              <w:jc w:val="center"/>
            </w:pPr>
            <w:r>
              <w:t>CPU</w:t>
            </w:r>
            <w:r>
              <w:t>数量</w:t>
            </w:r>
          </w:p>
        </w:tc>
        <w:tc>
          <w:tcPr>
            <w:tcW w:w="1705" w:type="dxa"/>
          </w:tcPr>
          <w:p w:rsidR="00366DCC" w:rsidRDefault="00073C23">
            <w:pPr>
              <w:jc w:val="center"/>
            </w:pPr>
            <w:r>
              <w:t>内存</w:t>
            </w:r>
          </w:p>
        </w:tc>
        <w:tc>
          <w:tcPr>
            <w:tcW w:w="1705" w:type="dxa"/>
          </w:tcPr>
          <w:p w:rsidR="00366DCC" w:rsidRDefault="00073C23">
            <w:pPr>
              <w:jc w:val="center"/>
            </w:pPr>
            <w:r>
              <w:t>服务器数量</w:t>
            </w:r>
          </w:p>
        </w:tc>
      </w:tr>
      <w:tr w:rsidR="00366DCC">
        <w:tc>
          <w:tcPr>
            <w:tcW w:w="1101" w:type="dxa"/>
          </w:tcPr>
          <w:p w:rsidR="00366DCC" w:rsidRDefault="00073C23">
            <w:pPr>
              <w:jc w:val="center"/>
            </w:pPr>
            <w:r>
              <w:t>1</w:t>
            </w:r>
          </w:p>
        </w:tc>
        <w:tc>
          <w:tcPr>
            <w:tcW w:w="2268" w:type="dxa"/>
          </w:tcPr>
          <w:p w:rsidR="00366DCC" w:rsidRDefault="00073C23">
            <w:pPr>
              <w:jc w:val="center"/>
            </w:pPr>
            <w:r>
              <w:t>6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4</w:t>
            </w:r>
          </w:p>
        </w:tc>
      </w:tr>
      <w:tr w:rsidR="00366DCC">
        <w:tc>
          <w:tcPr>
            <w:tcW w:w="1101" w:type="dxa"/>
          </w:tcPr>
          <w:p w:rsidR="00366DCC" w:rsidRDefault="00073C23">
            <w:pPr>
              <w:jc w:val="center"/>
            </w:pPr>
            <w:r>
              <w:t>2</w:t>
            </w:r>
          </w:p>
        </w:tc>
        <w:tc>
          <w:tcPr>
            <w:tcW w:w="2268" w:type="dxa"/>
          </w:tcPr>
          <w:p w:rsidR="00366DCC" w:rsidRDefault="00073C23">
            <w:pPr>
              <w:jc w:val="center"/>
            </w:pPr>
            <w:r>
              <w:t>10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3</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4</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64GB</w:t>
            </w:r>
          </w:p>
        </w:tc>
        <w:tc>
          <w:tcPr>
            <w:tcW w:w="1705" w:type="dxa"/>
          </w:tcPr>
          <w:p w:rsidR="00366DCC" w:rsidRDefault="00073C23">
            <w:pPr>
              <w:jc w:val="center"/>
            </w:pPr>
            <w:r>
              <w:t>2</w:t>
            </w:r>
          </w:p>
        </w:tc>
      </w:tr>
    </w:tbl>
    <w:p w:rsidR="00366DCC" w:rsidRDefault="00073C23">
      <w:pPr>
        <w:ind w:firstLine="420"/>
        <w:jc w:val="both"/>
      </w:pPr>
      <w:r>
        <w:t>通过</w:t>
      </w:r>
      <w:proofErr w:type="spellStart"/>
      <w:r>
        <w:t>htop</w:t>
      </w:r>
      <w:proofErr w:type="spellEnd"/>
      <w:r>
        <w:t>来获取每个节点中</w:t>
      </w:r>
      <w:r>
        <w:t>CPU</w:t>
      </w:r>
      <w:r>
        <w:t>和内存的使用率，任意两个节点之间的网络传输带宽通过</w:t>
      </w:r>
      <w:proofErr w:type="spellStart"/>
      <w:r>
        <w:t>iperf</w:t>
      </w:r>
      <w:proofErr w:type="spellEnd"/>
      <w:r>
        <w:t>获得。</w:t>
      </w:r>
    </w:p>
    <w:p w:rsidR="00366DCC" w:rsidRDefault="00073C23">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366DCC" w:rsidRDefault="00073C23">
      <w:pPr>
        <w:ind w:firstLineChars="200" w:firstLine="480"/>
        <w:jc w:val="both"/>
      </w:pPr>
      <w:r>
        <w:t>目前虽然</w:t>
      </w:r>
      <w:proofErr w:type="spellStart"/>
      <w:r>
        <w:t>Docker</w:t>
      </w:r>
      <w:proofErr w:type="spellEnd"/>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proofErr w:type="spellStart"/>
      <w:r>
        <w:t>Docker</w:t>
      </w:r>
      <w:proofErr w:type="spellEnd"/>
      <w:r>
        <w:t xml:space="preserve">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proofErr w:type="spellStart"/>
      <w:r>
        <w:t>JetBrains</w:t>
      </w:r>
      <w:proofErr w:type="spellEnd"/>
      <w:r>
        <w:t xml:space="preserve"> IDEA</w:t>
      </w:r>
      <w:r>
        <w:t>，</w:t>
      </w:r>
      <w:proofErr w:type="spellStart"/>
      <w:r>
        <w:t>Docker</w:t>
      </w:r>
      <w:proofErr w:type="spellEnd"/>
      <w:r>
        <w:t>；</w:t>
      </w:r>
    </w:p>
    <w:p w:rsidR="00366DCC" w:rsidRDefault="00073C23">
      <w:pPr>
        <w:ind w:firstLineChars="200" w:firstLine="480"/>
        <w:jc w:val="both"/>
      </w:pPr>
      <w:r>
        <w:t>（</w:t>
      </w:r>
      <w:r>
        <w:t>3</w:t>
      </w:r>
      <w:r>
        <w:t>）计算机视觉库：</w:t>
      </w:r>
      <w:proofErr w:type="spellStart"/>
      <w:r>
        <w:t>OpenCV</w:t>
      </w:r>
      <w:proofErr w:type="spellEnd"/>
      <w:r>
        <w:t xml:space="preserve"> 2.4.9</w:t>
      </w:r>
      <w:r>
        <w:t>；</w:t>
      </w:r>
    </w:p>
    <w:p w:rsidR="00366DCC" w:rsidRDefault="00073C23">
      <w:pPr>
        <w:ind w:firstLineChars="200" w:firstLine="480"/>
        <w:jc w:val="both"/>
      </w:pPr>
      <w:r>
        <w:t>（</w:t>
      </w:r>
      <w:r>
        <w:t>4</w:t>
      </w:r>
      <w:r>
        <w:t>）数据库：</w:t>
      </w:r>
      <w:proofErr w:type="spellStart"/>
      <w:r>
        <w:t>Mysql</w:t>
      </w:r>
      <w:proofErr w:type="spellEnd"/>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366DCC" w:rsidRDefault="00073C23">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366DCC" w:rsidRDefault="00073C23">
      <w:pPr>
        <w:ind w:firstLineChars="200" w:firstLine="480"/>
        <w:jc w:val="both"/>
      </w:pPr>
      <w:r>
        <w:t>本文采用</w:t>
      </w:r>
      <w:proofErr w:type="spellStart"/>
      <w:r>
        <w:t>Kubernets</w:t>
      </w:r>
      <w:proofErr w:type="spellEnd"/>
      <w:r>
        <w:t>作为容器调度管理的基础环境，开发环境的</w:t>
      </w:r>
      <w:proofErr w:type="spellStart"/>
      <w:r>
        <w:t>Docker</w:t>
      </w:r>
      <w:proofErr w:type="spellEnd"/>
      <w:r>
        <w:t>容器都有</w:t>
      </w:r>
      <w:proofErr w:type="spellStart"/>
      <w:r>
        <w:t>Kubernets</w:t>
      </w:r>
      <w:proofErr w:type="spellEnd"/>
      <w:r>
        <w:t>来管理调度。</w:t>
      </w:r>
      <w:proofErr w:type="spellStart"/>
      <w:r>
        <w:t>Kubernets</w:t>
      </w:r>
      <w:proofErr w:type="spellEnd"/>
      <w:r>
        <w:t>基于</w:t>
      </w:r>
      <w:proofErr w:type="gramStart"/>
      <w:r>
        <w:t>插件化</w:t>
      </w:r>
      <w:proofErr w:type="gramEnd"/>
      <w:r>
        <w:t>的模块功能实现机制为开发者提供了便利的接口，用户可以方便地集成自定义的算法和功能对其进行扩展。</w:t>
      </w:r>
    </w:p>
    <w:p w:rsidR="00366DCC" w:rsidRDefault="00073C23">
      <w:pPr>
        <w:ind w:firstLineChars="200" w:firstLine="480"/>
        <w:jc w:val="both"/>
      </w:pPr>
      <w:r>
        <w:t>开发者可以使用</w:t>
      </w:r>
      <w:r>
        <w:t>Java</w:t>
      </w:r>
      <w:r>
        <w:t>语言实现自定义的功能函数或者类，然后将对应的编译完成的文件打包成</w:t>
      </w:r>
      <w:proofErr w:type="spellStart"/>
      <w:r>
        <w:t>Docker</w:t>
      </w:r>
      <w:proofErr w:type="spellEnd"/>
      <w:r>
        <w:t>镜像，将打包好的</w:t>
      </w:r>
      <w:proofErr w:type="spellStart"/>
      <w:r>
        <w:t>Docker</w:t>
      </w:r>
      <w:proofErr w:type="spellEnd"/>
      <w:r>
        <w:t>镜像</w:t>
      </w:r>
      <w:r>
        <w:t>Push</w:t>
      </w:r>
      <w:r>
        <w:t>到镜像仓库，</w:t>
      </w:r>
      <w:r>
        <w:t>Jenkins</w:t>
      </w:r>
      <w:r>
        <w:t>执行</w:t>
      </w:r>
      <w:r>
        <w:t>Shell</w:t>
      </w:r>
      <w:r>
        <w:t>脚本命令，从镜像仓库拉取镜像在</w:t>
      </w:r>
      <w:proofErr w:type="spellStart"/>
      <w:r>
        <w:t>Kubernets</w:t>
      </w:r>
      <w:proofErr w:type="spellEnd"/>
      <w:r>
        <w:t>环境中创建</w:t>
      </w:r>
      <w:r>
        <w:t>Pod</w:t>
      </w:r>
      <w:r>
        <w:t>和</w:t>
      </w:r>
      <w:r>
        <w:t>RC</w:t>
      </w:r>
      <w:r>
        <w:t>将自定义的功能文件所在的容器在</w:t>
      </w:r>
      <w:proofErr w:type="spellStart"/>
      <w:r>
        <w:t>Kubernets</w:t>
      </w:r>
      <w:proofErr w:type="spellEnd"/>
      <w:r>
        <w:t>上执行起来。</w:t>
      </w:r>
    </w:p>
    <w:p w:rsidR="00366DCC" w:rsidRDefault="00073C23">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proofErr w:type="spellStart"/>
      <w:r>
        <w:t>ExtractionMicroserviceOfSCS</w:t>
      </w:r>
      <w:proofErr w:type="spellEnd"/>
      <w:r>
        <w:t>的类，然后将对应的文件放置到</w:t>
      </w:r>
      <w:proofErr w:type="spellStart"/>
      <w:r>
        <w:t>Kubernets</w:t>
      </w:r>
      <w:proofErr w:type="spellEnd"/>
      <w:r>
        <w:t>安装路径的</w:t>
      </w:r>
      <w:proofErr w:type="spellStart"/>
      <w:r>
        <w:t>plugin</w:t>
      </w:r>
      <w:proofErr w:type="spellEnd"/>
      <w:r>
        <w:t>/</w:t>
      </w:r>
      <w:proofErr w:type="spellStart"/>
      <w:r>
        <w:t>cmd</w:t>
      </w:r>
      <w:proofErr w:type="spellEnd"/>
      <w:r>
        <w:t>/scheduler/algorithm /</w:t>
      </w:r>
      <w:proofErr w:type="spellStart"/>
      <w:r>
        <w:t>algorithmprodiver</w:t>
      </w:r>
      <w:proofErr w:type="spellEnd"/>
      <w:r>
        <w:t>目录下即可，</w:t>
      </w:r>
      <w:proofErr w:type="spellStart"/>
      <w:r>
        <w:t>Kubernets</w:t>
      </w:r>
      <w:proofErr w:type="spellEnd"/>
      <w:r>
        <w:t>启动后会最终调用</w:t>
      </w:r>
      <w:proofErr w:type="spellStart"/>
      <w:r>
        <w:t>ExtractionMicroserviceOfSCS</w:t>
      </w:r>
      <w:proofErr w:type="spellEnd"/>
      <w:r>
        <w:t>类中的方法进行</w:t>
      </w:r>
      <w:proofErr w:type="gramStart"/>
      <w:r>
        <w:t>微服务</w:t>
      </w:r>
      <w:proofErr w:type="gramEnd"/>
      <w:r>
        <w:t>划分。本文基于我们平台的特征，将</w:t>
      </w:r>
      <w:proofErr w:type="gramStart"/>
      <w:r>
        <w:t>微服务</w:t>
      </w:r>
      <w:proofErr w:type="gramEnd"/>
      <w:r>
        <w:t>划分模块基于</w:t>
      </w:r>
      <w:proofErr w:type="spellStart"/>
      <w:r>
        <w:t>Dockerfile</w:t>
      </w:r>
      <w:proofErr w:type="spellEnd"/>
      <w:r>
        <w:t>文件进行构建，生成用于进行</w:t>
      </w:r>
      <w:proofErr w:type="gramStart"/>
      <w:r>
        <w:t>微服务</w:t>
      </w:r>
      <w:proofErr w:type="gramEnd"/>
      <w:r>
        <w:t>划分的功能镜像，并命名为</w:t>
      </w:r>
      <w:proofErr w:type="spellStart"/>
      <w:r>
        <w:t>extractionMicoservice</w:t>
      </w:r>
      <w:proofErr w:type="spellEnd"/>
      <w:r>
        <w:t>。用于进行</w:t>
      </w:r>
      <w:proofErr w:type="spellStart"/>
      <w:r>
        <w:t>extractionMicroservice</w:t>
      </w:r>
      <w:proofErr w:type="spellEnd"/>
      <w:r>
        <w:t>镜像构建的</w:t>
      </w:r>
      <w:proofErr w:type="spellStart"/>
      <w:r>
        <w:t>Dockerfile</w:t>
      </w:r>
      <w:proofErr w:type="spellEnd"/>
      <w:r>
        <w:t>代码如下：</w:t>
      </w:r>
    </w:p>
    <w:p w:rsidR="00366DCC" w:rsidRDefault="00366DCC"/>
    <w:tbl>
      <w:tblPr>
        <w:tblStyle w:val="af0"/>
        <w:tblW w:w="8522" w:type="dxa"/>
        <w:tblLayout w:type="fixed"/>
        <w:tblLook w:val="04A0"/>
      </w:tblPr>
      <w:tblGrid>
        <w:gridCol w:w="8522"/>
      </w:tblGrid>
      <w:tr w:rsidR="00366DCC">
        <w:tc>
          <w:tcPr>
            <w:tcW w:w="8522" w:type="dxa"/>
          </w:tcPr>
          <w:p w:rsidR="00366DCC" w:rsidRDefault="00073C23">
            <w:r>
              <w:t>FROM java:8</w:t>
            </w:r>
          </w:p>
          <w:p w:rsidR="00366DCC" w:rsidRDefault="00073C23">
            <w:r>
              <w:t xml:space="preserve">MAINTAINER </w:t>
            </w:r>
            <w:proofErr w:type="spellStart"/>
            <w:r>
              <w:t>yangning</w:t>
            </w:r>
            <w:proofErr w:type="spellEnd"/>
            <w:r>
              <w:t xml:space="preserve"> </w:t>
            </w:r>
            <w:hyperlink r:id="rId30" w:history="1">
              <w:r>
                <w:rPr>
                  <w:rStyle w:val="ae"/>
                </w:rPr>
                <w:t>15032801667@163.com</w:t>
              </w:r>
            </w:hyperlink>
          </w:p>
          <w:p w:rsidR="00366DCC" w:rsidRDefault="00073C23">
            <w:r>
              <w:t>VOLUME /</w:t>
            </w:r>
            <w:proofErr w:type="spellStart"/>
            <w:r>
              <w:t>tmp</w:t>
            </w:r>
            <w:proofErr w:type="spellEnd"/>
          </w:p>
          <w:p w:rsidR="00366DCC" w:rsidRDefault="00073C23">
            <w:r>
              <w:t>ADD *.jar extractionMicroservice.jar</w:t>
            </w:r>
          </w:p>
          <w:p w:rsidR="00366DCC" w:rsidRDefault="00073C23">
            <w:r>
              <w:t xml:space="preserve">RUN </w:t>
            </w:r>
            <w:proofErr w:type="spellStart"/>
            <w:r>
              <w:t>sh</w:t>
            </w:r>
            <w:proofErr w:type="spellEnd"/>
            <w:r>
              <w:t xml:space="preserve"> -c ‘touch extractionMicroservice.jar’</w:t>
            </w:r>
          </w:p>
          <w:p w:rsidR="00366DCC" w:rsidRDefault="00073C23">
            <w:r>
              <w:t>ENV JAVA_OPTS=””</w:t>
            </w:r>
          </w:p>
          <w:p w:rsidR="00366DCC" w:rsidRDefault="00073C23">
            <w:r>
              <w:t>CMD exec java $JAVA_OPT -</w:t>
            </w:r>
            <w:proofErr w:type="spellStart"/>
            <w:r>
              <w:t>Djava.security.egd</w:t>
            </w:r>
            <w:proofErr w:type="spellEnd"/>
            <w:r>
              <w:t>=file:/dev/./</w:t>
            </w:r>
            <w:proofErr w:type="spellStart"/>
            <w:r>
              <w:t>urandom</w:t>
            </w:r>
            <w:proofErr w:type="spellEnd"/>
            <w:r>
              <w:t xml:space="preserve"> -jar /extractionMicroservice.jar</w:t>
            </w:r>
          </w:p>
        </w:tc>
      </w:tr>
    </w:tbl>
    <w:p w:rsidR="00366DCC" w:rsidRDefault="00366DCC"/>
    <w:p w:rsidR="00366DCC" w:rsidRDefault="00073C23">
      <w:pPr>
        <w:jc w:val="both"/>
      </w:pPr>
      <w:proofErr w:type="spellStart"/>
      <w:r>
        <w:t>Dockerfile</w:t>
      </w:r>
      <w:proofErr w:type="spellEnd"/>
      <w:r>
        <w:t>编写完成可以通过以下命令制作镜像并上传到镜像仓库。</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extractionMicroservice</w:t>
            </w:r>
            <w:proofErr w:type="spellEnd"/>
            <w:r>
              <w:t xml:space="preserve"> //controller:6000</w:t>
            </w:r>
            <w:r>
              <w:t>为服务的仓库地址</w:t>
            </w:r>
          </w:p>
          <w:p w:rsidR="00366DCC" w:rsidRDefault="00073C23">
            <w:proofErr w:type="spellStart"/>
            <w:r>
              <w:t>docker</w:t>
            </w:r>
            <w:proofErr w:type="spellEnd"/>
            <w:r>
              <w:t xml:space="preserve"> run -</w:t>
            </w:r>
            <w:proofErr w:type="spellStart"/>
            <w:r>
              <w:t>ti</w:t>
            </w:r>
            <w:proofErr w:type="spellEnd"/>
            <w:r>
              <w:t xml:space="preserve"> -</w:t>
            </w:r>
            <w:proofErr w:type="spellStart"/>
            <w:r>
              <w:t>rm</w:t>
            </w:r>
            <w:proofErr w:type="spellEnd"/>
            <w:r>
              <w:t xml:space="preserve"> controller:6000/</w:t>
            </w:r>
            <w:proofErr w:type="spellStart"/>
            <w:r>
              <w:t>extractionMicroservice</w:t>
            </w:r>
            <w:proofErr w:type="spellEnd"/>
            <w:r>
              <w:t xml:space="preserve"> //</w:t>
            </w:r>
            <w:r>
              <w:t>运行测试看看制作的镜像是否可用</w:t>
            </w:r>
          </w:p>
          <w:p w:rsidR="00366DCC" w:rsidRDefault="00073C23">
            <w:proofErr w:type="spellStart"/>
            <w:r>
              <w:t>docker</w:t>
            </w:r>
            <w:proofErr w:type="spellEnd"/>
            <w:r>
              <w:t xml:space="preserve"> push controller:6000/</w:t>
            </w:r>
            <w:proofErr w:type="spellStart"/>
            <w:r>
              <w:t>extractionMicroservice</w:t>
            </w:r>
            <w:proofErr w:type="spellEnd"/>
            <w:r>
              <w:t xml:space="preserve"> //</w:t>
            </w:r>
            <w:r>
              <w:t>将镜像上传到镜像仓库</w:t>
            </w:r>
          </w:p>
        </w:tc>
      </w:tr>
    </w:tbl>
    <w:p w:rsidR="00366DCC" w:rsidRDefault="00366DCC"/>
    <w:p w:rsidR="00366DCC" w:rsidRDefault="00073C23">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366DCC" w:rsidRDefault="00073C23">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proofErr w:type="spellStart"/>
      <w:r>
        <w:t>Dockerfile</w:t>
      </w:r>
      <w:proofErr w:type="spellEnd"/>
      <w:r>
        <w:t>文件进行构建生成对应的功能镜像命名为</w:t>
      </w:r>
      <w:proofErr w:type="spellStart"/>
      <w:r>
        <w:t>servicePathSelection</w:t>
      </w:r>
      <w:proofErr w:type="spellEnd"/>
      <w:r>
        <w:t>，其对应的</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 xml:space="preserve">FROM </w:t>
            </w:r>
            <w:proofErr w:type="spellStart"/>
            <w:r>
              <w:t>ubuntu:latest</w:t>
            </w:r>
            <w:proofErr w:type="spellEnd"/>
          </w:p>
          <w:p w:rsidR="00366DCC" w:rsidRDefault="00073C23">
            <w:r>
              <w:t xml:space="preserve">MAINTAINER </w:t>
            </w:r>
            <w:proofErr w:type="spellStart"/>
            <w:r>
              <w:t>yangning</w:t>
            </w:r>
            <w:proofErr w:type="spellEnd"/>
            <w:r>
              <w:t xml:space="preserve"> </w:t>
            </w:r>
            <w:hyperlink r:id="rId31" w:history="1">
              <w:r>
                <w:rPr>
                  <w:rStyle w:val="ae"/>
                </w:rPr>
                <w:t>15032801667@163.com</w:t>
              </w:r>
            </w:hyperlink>
          </w:p>
          <w:p w:rsidR="00366DCC" w:rsidRDefault="00073C23">
            <w:r>
              <w:t xml:space="preserve">RUN </w:t>
            </w:r>
            <w:proofErr w:type="spellStart"/>
            <w:r>
              <w:t>mkdir</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 xml:space="preserve">COPY </w:t>
            </w:r>
            <w:proofErr w:type="spellStart"/>
            <w:r>
              <w:t>servicePathSelection.c</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WORKDIR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 xml:space="preserve">RUN </w:t>
            </w:r>
            <w:proofErr w:type="spellStart"/>
            <w:r>
              <w:t>gcc</w:t>
            </w:r>
            <w:proofErr w:type="spellEnd"/>
            <w:r>
              <w:t xml:space="preserve"> </w:t>
            </w:r>
            <w:proofErr w:type="spellStart"/>
            <w:r>
              <w:t>servicePathSelection.c</w:t>
            </w:r>
            <w:proofErr w:type="spellEnd"/>
          </w:p>
          <w:p w:rsidR="00366DCC" w:rsidRDefault="00073C23">
            <w:r>
              <w:t xml:space="preserve">ADD </w:t>
            </w:r>
            <w:proofErr w:type="spellStart"/>
            <w:proofErr w:type="gramStart"/>
            <w:r>
              <w:t>src</w:t>
            </w:r>
            <w:proofErr w:type="spellEnd"/>
            <w:r>
              <w:t xml:space="preserve"> .</w:t>
            </w:r>
            <w:proofErr w:type="gramEnd"/>
            <w:r>
              <w:t xml:space="preserve"> #</w:t>
            </w:r>
            <w:r>
              <w:t>将服务路径选择模块源码文件拷贝到容器中的</w:t>
            </w:r>
            <w:r>
              <w:t>build</w:t>
            </w:r>
            <w:r>
              <w:t>目录</w:t>
            </w:r>
          </w:p>
          <w:p w:rsidR="00366DCC" w:rsidRDefault="00073C23">
            <w:r>
              <w:t xml:space="preserve">RUN </w:t>
            </w:r>
            <w:proofErr w:type="spellStart"/>
            <w:r>
              <w:t>rm</w:t>
            </w:r>
            <w:proofErr w:type="spellEnd"/>
            <w:r>
              <w:t xml:space="preserve"> -</w:t>
            </w:r>
            <w:proofErr w:type="spellStart"/>
            <w:r>
              <w:t>rf</w:t>
            </w:r>
            <w:proofErr w:type="spellEnd"/>
            <w:r>
              <w:t xml:space="preserve"> /build</w:t>
            </w:r>
          </w:p>
          <w:p w:rsidR="00366DCC" w:rsidRDefault="00073C23">
            <w:r>
              <w:t>CMD [“./</w:t>
            </w:r>
            <w:proofErr w:type="spellStart"/>
            <w:r>
              <w:t>servicePathSelecion.out</w:t>
            </w:r>
            <w:proofErr w:type="spellEnd"/>
            <w:r>
              <w:t>”]</w:t>
            </w:r>
          </w:p>
        </w:tc>
      </w:tr>
    </w:tbl>
    <w:p w:rsidR="00366DCC" w:rsidRDefault="00366DCC"/>
    <w:p w:rsidR="00366DCC" w:rsidRDefault="00073C23">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FROM maven:3</w:t>
            </w:r>
          </w:p>
          <w:p w:rsidR="00366DCC" w:rsidRDefault="00073C23">
            <w:r>
              <w:t xml:space="preserve">MAINTAINER </w:t>
            </w:r>
            <w:proofErr w:type="spellStart"/>
            <w:r>
              <w:t>yangning</w:t>
            </w:r>
            <w:proofErr w:type="spellEnd"/>
            <w:r>
              <w:t xml:space="preserve"> </w:t>
            </w:r>
            <w:hyperlink r:id="rId32" w:history="1">
              <w:r>
                <w:rPr>
                  <w:rStyle w:val="ae"/>
                </w:rPr>
                <w:t>15032801667@163.com</w:t>
              </w:r>
            </w:hyperlink>
          </w:p>
          <w:p w:rsidR="00366DCC" w:rsidRDefault="00073C23">
            <w:r>
              <w:t xml:space="preserve">RUN </w:t>
            </w:r>
            <w:proofErr w:type="spellStart"/>
            <w:r>
              <w:t>mkdir</w:t>
            </w:r>
            <w:proofErr w:type="spellEnd"/>
            <w:r>
              <w:t xml:space="preserve"> -p /build/input/output</w:t>
            </w:r>
          </w:p>
          <w:p w:rsidR="00366DCC" w:rsidRDefault="00073C23">
            <w:r>
              <w:t>WORKDIR /build</w:t>
            </w:r>
          </w:p>
          <w:p w:rsidR="00366DCC" w:rsidRDefault="00073C23">
            <w:r>
              <w:lastRenderedPageBreak/>
              <w:t>ENV TASK videoSynopsis.jar</w:t>
            </w:r>
          </w:p>
          <w:p w:rsidR="00366DCC" w:rsidRDefault="00073C23">
            <w:r>
              <w:t xml:space="preserve">ADD </w:t>
            </w:r>
            <w:proofErr w:type="gramStart"/>
            <w:r>
              <w:t>POM.xml .</w:t>
            </w:r>
            <w:proofErr w:type="gramEnd"/>
          </w:p>
          <w:p w:rsidR="00366DCC" w:rsidRDefault="00073C23">
            <w:r>
              <w:t xml:space="preserve">ADD </w:t>
            </w:r>
            <w:proofErr w:type="spellStart"/>
            <w:r>
              <w:t>src</w:t>
            </w:r>
            <w:proofErr w:type="spellEnd"/>
            <w:r>
              <w:t xml:space="preserve"> </w:t>
            </w:r>
            <w:proofErr w:type="spellStart"/>
            <w:r>
              <w:t>src</w:t>
            </w:r>
            <w:proofErr w:type="spellEnd"/>
          </w:p>
          <w:p w:rsidR="00366DCC" w:rsidRDefault="00073C23">
            <w:r>
              <w:t xml:space="preserve">RUN </w:t>
            </w:r>
            <w:proofErr w:type="spellStart"/>
            <w:r>
              <w:t>mvn</w:t>
            </w:r>
            <w:proofErr w:type="spellEnd"/>
            <w:r>
              <w:t xml:space="preserve"> package &amp;&amp; </w:t>
            </w:r>
            <w:proofErr w:type="spellStart"/>
            <w:r>
              <w:t>mvn</w:t>
            </w:r>
            <w:proofErr w:type="spellEnd"/>
            <w:r>
              <w:t xml:space="preserve"> test</w:t>
            </w:r>
          </w:p>
          <w:p w:rsidR="00366DCC" w:rsidRDefault="00073C23">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366DCC" w:rsidRDefault="00073C23">
            <w:r>
              <w:t>VOLUME /output</w:t>
            </w:r>
          </w:p>
          <w:p w:rsidR="00366DCC" w:rsidRDefault="00073C23">
            <w:r>
              <w:t>CMD [“java”</w:t>
            </w:r>
            <w:r>
              <w:t>，</w:t>
            </w:r>
            <w:r>
              <w:t xml:space="preserve"> “-jar”</w:t>
            </w:r>
            <w:r>
              <w:t>，</w:t>
            </w:r>
            <w:r>
              <w:t xml:space="preserve"> “/videoSynopsis.jar”</w:t>
            </w:r>
            <w:r>
              <w:t>，</w:t>
            </w:r>
            <w:r>
              <w:t xml:space="preserve"> “$@”]</w:t>
            </w:r>
          </w:p>
        </w:tc>
      </w:tr>
    </w:tbl>
    <w:p w:rsidR="00366DCC" w:rsidRDefault="00366DCC"/>
    <w:p w:rsidR="00366DCC" w:rsidRDefault="00073C23">
      <w:pPr>
        <w:jc w:val="both"/>
      </w:pPr>
      <w:proofErr w:type="spellStart"/>
      <w:r>
        <w:t>Dockerfile</w:t>
      </w:r>
      <w:proofErr w:type="spellEnd"/>
      <w:r>
        <w:t>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videoSynopsis</w:t>
            </w:r>
            <w:proofErr w:type="spellEnd"/>
          </w:p>
          <w:p w:rsidR="00366DCC" w:rsidRDefault="00073C23">
            <w:proofErr w:type="spellStart"/>
            <w:r>
              <w:t>docker</w:t>
            </w:r>
            <w:proofErr w:type="spellEnd"/>
            <w:r>
              <w:t xml:space="preserve"> push controller1:6000/</w:t>
            </w:r>
            <w:proofErr w:type="spellStart"/>
            <w:r>
              <w:t>videoSynopsis</w:t>
            </w:r>
            <w:proofErr w:type="spellEnd"/>
          </w:p>
        </w:tc>
      </w:tr>
    </w:tbl>
    <w:p w:rsidR="00366DCC" w:rsidRDefault="00366DCC"/>
    <w:p w:rsidR="00366DCC" w:rsidRDefault="00073C23">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FROM maven:3</w:t>
            </w:r>
          </w:p>
          <w:p w:rsidR="00366DCC" w:rsidRDefault="00073C23">
            <w:r>
              <w:t xml:space="preserve">MAINTAINER </w:t>
            </w:r>
            <w:proofErr w:type="spellStart"/>
            <w:r>
              <w:t>yangning</w:t>
            </w:r>
            <w:proofErr w:type="spellEnd"/>
            <w:r>
              <w:t xml:space="preserve"> </w:t>
            </w:r>
            <w:hyperlink r:id="rId33" w:history="1">
              <w:r>
                <w:rPr>
                  <w:rStyle w:val="ae"/>
                </w:rPr>
                <w:t>15032801667@163.com</w:t>
              </w:r>
            </w:hyperlink>
          </w:p>
          <w:p w:rsidR="00366DCC" w:rsidRDefault="00073C23">
            <w:r>
              <w:t xml:space="preserve">RUN </w:t>
            </w:r>
            <w:proofErr w:type="spellStart"/>
            <w:r>
              <w:t>mkdir</w:t>
            </w:r>
            <w:proofErr w:type="spellEnd"/>
            <w:r>
              <w:t xml:space="preserve"> -p /build/input/output</w:t>
            </w:r>
          </w:p>
          <w:p w:rsidR="00366DCC" w:rsidRDefault="00073C23">
            <w:r>
              <w:t>WORKDIR /build</w:t>
            </w:r>
          </w:p>
          <w:p w:rsidR="00366DCC" w:rsidRDefault="00073C23">
            <w:r>
              <w:t>ENV TASK objectTracking.jar</w:t>
            </w:r>
          </w:p>
          <w:p w:rsidR="00366DCC" w:rsidRDefault="00073C23">
            <w:r>
              <w:t xml:space="preserve">ADD </w:t>
            </w:r>
            <w:proofErr w:type="gramStart"/>
            <w:r>
              <w:t>POM.xml .</w:t>
            </w:r>
            <w:proofErr w:type="gramEnd"/>
          </w:p>
          <w:p w:rsidR="00366DCC" w:rsidRDefault="00073C23">
            <w:r>
              <w:t xml:space="preserve">ADD </w:t>
            </w:r>
            <w:proofErr w:type="spellStart"/>
            <w:r>
              <w:t>src</w:t>
            </w:r>
            <w:proofErr w:type="spellEnd"/>
            <w:r>
              <w:t xml:space="preserve"> </w:t>
            </w:r>
            <w:proofErr w:type="spellStart"/>
            <w:r>
              <w:t>src</w:t>
            </w:r>
            <w:proofErr w:type="spellEnd"/>
          </w:p>
          <w:p w:rsidR="00366DCC" w:rsidRDefault="00073C23">
            <w:r>
              <w:t xml:space="preserve">RUN </w:t>
            </w:r>
            <w:proofErr w:type="spellStart"/>
            <w:r>
              <w:t>mvn</w:t>
            </w:r>
            <w:proofErr w:type="spellEnd"/>
            <w:r>
              <w:t xml:space="preserve"> package &amp;&amp; </w:t>
            </w:r>
            <w:proofErr w:type="spellStart"/>
            <w:r>
              <w:t>mvn</w:t>
            </w:r>
            <w:proofErr w:type="spellEnd"/>
            <w:r>
              <w:t xml:space="preserve"> test</w:t>
            </w:r>
          </w:p>
          <w:p w:rsidR="00366DCC" w:rsidRDefault="00073C23">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366DCC" w:rsidRDefault="00073C23">
            <w:r>
              <w:lastRenderedPageBreak/>
              <w:t>VOLUME /output</w:t>
            </w:r>
          </w:p>
          <w:p w:rsidR="00366DCC" w:rsidRDefault="00073C23">
            <w:r>
              <w:t>CMD [“java”</w:t>
            </w:r>
            <w:r>
              <w:t>，</w:t>
            </w:r>
            <w:r>
              <w:t xml:space="preserve"> “-jar”</w:t>
            </w:r>
            <w:r>
              <w:t>，</w:t>
            </w:r>
            <w:r>
              <w:t xml:space="preserve"> “/objectTracking.jar”</w:t>
            </w:r>
            <w:r>
              <w:t>，</w:t>
            </w:r>
            <w:r>
              <w:t xml:space="preserve"> “$@”]</w:t>
            </w:r>
          </w:p>
        </w:tc>
      </w:tr>
    </w:tbl>
    <w:p w:rsidR="00366DCC" w:rsidRDefault="00366DCC"/>
    <w:p w:rsidR="00366DCC" w:rsidRDefault="00073C23">
      <w:r>
        <w:t>同样的</w:t>
      </w:r>
      <w:proofErr w:type="spellStart"/>
      <w:r>
        <w:t>Dockerfile</w:t>
      </w:r>
      <w:proofErr w:type="spellEnd"/>
      <w:r>
        <w:t>文件编写完成后通过以下脚本文件完成镜像构建和上传。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objectTracking</w:t>
            </w:r>
            <w:proofErr w:type="spellEnd"/>
          </w:p>
          <w:p w:rsidR="00366DCC" w:rsidRDefault="00073C23">
            <w:proofErr w:type="spellStart"/>
            <w:r>
              <w:t>docker</w:t>
            </w:r>
            <w:proofErr w:type="spellEnd"/>
            <w:r>
              <w:t xml:space="preserve"> build controller1:6000/</w:t>
            </w:r>
            <w:proofErr w:type="spellStart"/>
            <w:r>
              <w:t>objectTracking</w:t>
            </w:r>
            <w:proofErr w:type="spellEnd"/>
          </w:p>
        </w:tc>
      </w:tr>
    </w:tbl>
    <w:p w:rsidR="00366DCC" w:rsidRDefault="00366DCC"/>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proofErr w:type="spellStart"/>
      <w:r>
        <w:t>Docker</w:t>
      </w:r>
      <w:proofErr w:type="spellEnd"/>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0"/>
        <w:tblW w:w="8522" w:type="dxa"/>
        <w:tblLayout w:type="fixed"/>
        <w:tblLook w:val="04A0"/>
      </w:tblPr>
      <w:tblGrid>
        <w:gridCol w:w="1823"/>
        <w:gridCol w:w="1825"/>
        <w:gridCol w:w="1636"/>
        <w:gridCol w:w="1203"/>
        <w:gridCol w:w="2035"/>
      </w:tblGrid>
      <w:tr w:rsidR="00366DCC">
        <w:tc>
          <w:tcPr>
            <w:tcW w:w="1823" w:type="dxa"/>
          </w:tcPr>
          <w:p w:rsidR="00366DCC" w:rsidRDefault="00073C23">
            <w:pPr>
              <w:jc w:val="center"/>
            </w:pPr>
            <w:r>
              <w:t>数据名称</w:t>
            </w:r>
          </w:p>
        </w:tc>
        <w:tc>
          <w:tcPr>
            <w:tcW w:w="1825" w:type="dxa"/>
          </w:tcPr>
          <w:p w:rsidR="00366DCC" w:rsidRDefault="00073C23">
            <w:pPr>
              <w:jc w:val="center"/>
            </w:pPr>
            <w:r>
              <w:t>视频数据大小</w:t>
            </w:r>
          </w:p>
        </w:tc>
        <w:tc>
          <w:tcPr>
            <w:tcW w:w="1636" w:type="dxa"/>
          </w:tcPr>
          <w:p w:rsidR="00366DCC" w:rsidRDefault="00073C23">
            <w:pPr>
              <w:jc w:val="center"/>
            </w:pPr>
            <w:proofErr w:type="gramStart"/>
            <w:r>
              <w:t>帧</w:t>
            </w:r>
            <w:proofErr w:type="gramEnd"/>
            <w:r>
              <w:t>速率</w:t>
            </w:r>
          </w:p>
        </w:tc>
        <w:tc>
          <w:tcPr>
            <w:tcW w:w="1203" w:type="dxa"/>
          </w:tcPr>
          <w:p w:rsidR="00366DCC" w:rsidRDefault="00073C23">
            <w:pPr>
              <w:jc w:val="center"/>
            </w:pPr>
            <w:r>
              <w:t>时长</w:t>
            </w:r>
          </w:p>
        </w:tc>
        <w:tc>
          <w:tcPr>
            <w:tcW w:w="2035" w:type="dxa"/>
          </w:tcPr>
          <w:p w:rsidR="00366DCC" w:rsidRDefault="00073C23">
            <w:pPr>
              <w:jc w:val="center"/>
            </w:pPr>
            <w:r>
              <w:t>服务请求个数</w:t>
            </w:r>
          </w:p>
        </w:tc>
      </w:tr>
      <w:tr w:rsidR="00366DCC">
        <w:tc>
          <w:tcPr>
            <w:tcW w:w="1823" w:type="dxa"/>
          </w:tcPr>
          <w:p w:rsidR="00366DCC" w:rsidRDefault="00073C23">
            <w:pPr>
              <w:jc w:val="center"/>
            </w:pPr>
            <w:r>
              <w:t>Dataset1</w:t>
            </w:r>
          </w:p>
        </w:tc>
        <w:tc>
          <w:tcPr>
            <w:tcW w:w="1825" w:type="dxa"/>
          </w:tcPr>
          <w:p w:rsidR="00366DCC" w:rsidRDefault="00073C23">
            <w:pPr>
              <w:jc w:val="center"/>
            </w:pPr>
            <w:r>
              <w:t>56.5MB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10</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Dataset2</w:t>
            </w:r>
          </w:p>
        </w:tc>
        <w:tc>
          <w:tcPr>
            <w:tcW w:w="1825" w:type="dxa"/>
          </w:tcPr>
          <w:p w:rsidR="00366DCC" w:rsidRDefault="00073C23">
            <w:pPr>
              <w:jc w:val="center"/>
            </w:pPr>
            <w:r>
              <w:t>512.6MB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63</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Dataset3</w:t>
            </w:r>
          </w:p>
        </w:tc>
        <w:tc>
          <w:tcPr>
            <w:tcW w:w="1825" w:type="dxa"/>
          </w:tcPr>
          <w:p w:rsidR="00366DCC" w:rsidRDefault="00073C23">
            <w:pPr>
              <w:jc w:val="center"/>
            </w:pPr>
            <w:r>
              <w:t>1GB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92</w:t>
            </w:r>
            <w:r>
              <w:t>分钟</w:t>
            </w:r>
          </w:p>
        </w:tc>
        <w:tc>
          <w:tcPr>
            <w:tcW w:w="2035" w:type="dxa"/>
          </w:tcPr>
          <w:p w:rsidR="00366DCC" w:rsidRDefault="00073C23">
            <w:pPr>
              <w:jc w:val="center"/>
            </w:pPr>
            <w:r>
              <w:t>85</w:t>
            </w:r>
          </w:p>
        </w:tc>
      </w:tr>
      <w:tr w:rsidR="00366DCC">
        <w:tc>
          <w:tcPr>
            <w:tcW w:w="1823" w:type="dxa"/>
          </w:tcPr>
          <w:p w:rsidR="00366DCC" w:rsidRDefault="00073C23">
            <w:pPr>
              <w:jc w:val="center"/>
            </w:pPr>
            <w:r>
              <w:t>Dataset4</w:t>
            </w:r>
          </w:p>
        </w:tc>
        <w:tc>
          <w:tcPr>
            <w:tcW w:w="1825" w:type="dxa"/>
          </w:tcPr>
          <w:p w:rsidR="00366DCC" w:rsidRDefault="00073C23">
            <w:pPr>
              <w:jc w:val="center"/>
            </w:pPr>
            <w:r>
              <w:t>1.5GB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101</w:t>
            </w:r>
            <w:r>
              <w:t>分钟</w:t>
            </w:r>
          </w:p>
        </w:tc>
        <w:tc>
          <w:tcPr>
            <w:tcW w:w="2035" w:type="dxa"/>
          </w:tcPr>
          <w:p w:rsidR="00366DCC" w:rsidRDefault="00073C23">
            <w:pPr>
              <w:jc w:val="center"/>
            </w:pPr>
            <w: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proofErr w:type="spellStart"/>
      <w:r>
        <w:t>csr</w:t>
      </w:r>
      <w:proofErr w:type="spellEnd"/>
      <w:r>
        <w:t>）和服务复用率（</w:t>
      </w:r>
      <w:proofErr w:type="spellStart"/>
      <w:r>
        <w:t>drr</w:t>
      </w:r>
      <w:proofErr w:type="spellEnd"/>
      <w:r>
        <w:t>）评估算法的效果。以下是代码缩减率（</w:t>
      </w:r>
      <w:proofErr w:type="spellStart"/>
      <w:r>
        <w:t>csr</w:t>
      </w:r>
      <w:proofErr w:type="spellEnd"/>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0"/>
        <w:tblW w:w="8522" w:type="dxa"/>
        <w:tblLayout w:type="fixed"/>
        <w:tblLook w:val="04A0"/>
      </w:tblPr>
      <w:tblGrid>
        <w:gridCol w:w="3794"/>
        <w:gridCol w:w="1984"/>
        <w:gridCol w:w="2744"/>
      </w:tblGrid>
      <w:tr w:rsidR="00366DCC">
        <w:tc>
          <w:tcPr>
            <w:tcW w:w="3794" w:type="dxa"/>
          </w:tcPr>
          <w:p w:rsidR="00366DCC" w:rsidRDefault="00073C23">
            <w:pPr>
              <w:spacing w:line="240" w:lineRule="auto"/>
              <w:jc w:val="center"/>
            </w:pPr>
            <w:proofErr w:type="gramStart"/>
            <w:r>
              <w:t>子任务</w:t>
            </w:r>
            <w:proofErr w:type="gramEnd"/>
            <w:r>
              <w:t>名称</w:t>
            </w:r>
          </w:p>
        </w:tc>
        <w:tc>
          <w:tcPr>
            <w:tcW w:w="1984" w:type="dxa"/>
          </w:tcPr>
          <w:p w:rsidR="00366DCC" w:rsidRDefault="00073C23">
            <w:pPr>
              <w:spacing w:line="240" w:lineRule="auto"/>
              <w:jc w:val="center"/>
            </w:pPr>
            <w:r>
              <w:t>准确率</w:t>
            </w:r>
          </w:p>
        </w:tc>
        <w:tc>
          <w:tcPr>
            <w:tcW w:w="2744" w:type="dxa"/>
          </w:tcPr>
          <w:p w:rsidR="00366DCC" w:rsidRDefault="00073C23">
            <w:pPr>
              <w:spacing w:line="240" w:lineRule="auto"/>
              <w:jc w:val="center"/>
            </w:pPr>
            <w:r>
              <w:t>均方差（</w:t>
            </w:r>
            <w:r>
              <w:t>MSE</w:t>
            </w:r>
            <w:r>
              <w:t>）</w:t>
            </w:r>
          </w:p>
        </w:tc>
      </w:tr>
      <w:tr w:rsidR="00366DCC">
        <w:tc>
          <w:tcPr>
            <w:tcW w:w="3794" w:type="dxa"/>
          </w:tcPr>
          <w:p w:rsidR="00366DCC" w:rsidRDefault="00073C23">
            <w:pPr>
              <w:spacing w:line="240" w:lineRule="auto"/>
              <w:jc w:val="center"/>
            </w:pPr>
            <w:r>
              <w:t>Gray-scale processing</w:t>
            </w:r>
          </w:p>
        </w:tc>
        <w:tc>
          <w:tcPr>
            <w:tcW w:w="1984" w:type="dxa"/>
          </w:tcPr>
          <w:p w:rsidR="00366DCC" w:rsidRDefault="00073C23">
            <w:pPr>
              <w:spacing w:line="240" w:lineRule="auto"/>
              <w:jc w:val="center"/>
            </w:pPr>
            <w:r>
              <w:t>97.04%</w:t>
            </w:r>
          </w:p>
        </w:tc>
        <w:tc>
          <w:tcPr>
            <w:tcW w:w="2744" w:type="dxa"/>
          </w:tcPr>
          <w:p w:rsidR="00366DCC" w:rsidRDefault="00073C23">
            <w:pPr>
              <w:spacing w:line="240" w:lineRule="auto"/>
              <w:jc w:val="center"/>
            </w:pPr>
            <w:r>
              <w:t>0.0125</w:t>
            </w:r>
          </w:p>
        </w:tc>
      </w:tr>
      <w:tr w:rsidR="00366DCC">
        <w:tc>
          <w:tcPr>
            <w:tcW w:w="3794" w:type="dxa"/>
          </w:tcPr>
          <w:p w:rsidR="00366DCC" w:rsidRDefault="00073C23">
            <w:pPr>
              <w:spacing w:line="240" w:lineRule="auto"/>
              <w:jc w:val="center"/>
            </w:pPr>
            <w:r>
              <w:t>Gaussian blurring</w:t>
            </w:r>
          </w:p>
        </w:tc>
        <w:tc>
          <w:tcPr>
            <w:tcW w:w="1984" w:type="dxa"/>
          </w:tcPr>
          <w:p w:rsidR="00366DCC" w:rsidRDefault="00073C23">
            <w:pPr>
              <w:spacing w:line="240" w:lineRule="auto"/>
              <w:jc w:val="center"/>
            </w:pPr>
            <w:r>
              <w:t>96.43%</w:t>
            </w:r>
          </w:p>
        </w:tc>
        <w:tc>
          <w:tcPr>
            <w:tcW w:w="2744" w:type="dxa"/>
          </w:tcPr>
          <w:p w:rsidR="00366DCC" w:rsidRDefault="00073C23">
            <w:pPr>
              <w:spacing w:line="240" w:lineRule="auto"/>
              <w:jc w:val="center"/>
            </w:pPr>
            <w:r>
              <w:t>0.0067</w:t>
            </w:r>
          </w:p>
        </w:tc>
      </w:tr>
      <w:tr w:rsidR="00366DCC">
        <w:tc>
          <w:tcPr>
            <w:tcW w:w="3794" w:type="dxa"/>
          </w:tcPr>
          <w:p w:rsidR="00366DCC" w:rsidRDefault="00073C23">
            <w:pPr>
              <w:spacing w:line="240" w:lineRule="auto"/>
              <w:jc w:val="center"/>
            </w:pPr>
            <w:r>
              <w:t>Inter-frame difference processing</w:t>
            </w:r>
          </w:p>
        </w:tc>
        <w:tc>
          <w:tcPr>
            <w:tcW w:w="1984" w:type="dxa"/>
          </w:tcPr>
          <w:p w:rsidR="00366DCC" w:rsidRDefault="00073C23">
            <w:pPr>
              <w:spacing w:line="240" w:lineRule="auto"/>
              <w:jc w:val="center"/>
            </w:pPr>
            <w:r>
              <w:t>96.23%</w:t>
            </w:r>
          </w:p>
        </w:tc>
        <w:tc>
          <w:tcPr>
            <w:tcW w:w="2744" w:type="dxa"/>
          </w:tcPr>
          <w:p w:rsidR="00366DCC" w:rsidRDefault="00073C23">
            <w:pPr>
              <w:spacing w:line="240" w:lineRule="auto"/>
              <w:jc w:val="center"/>
            </w:pPr>
            <w:r>
              <w:t>0.0023</w:t>
            </w:r>
          </w:p>
        </w:tc>
      </w:tr>
      <w:tr w:rsidR="00366DCC">
        <w:tc>
          <w:tcPr>
            <w:tcW w:w="3794" w:type="dxa"/>
          </w:tcPr>
          <w:p w:rsidR="00366DCC" w:rsidRDefault="00073C23">
            <w:pPr>
              <w:spacing w:line="240" w:lineRule="auto"/>
              <w:jc w:val="center"/>
            </w:pPr>
            <w:r>
              <w:t>Contour extraction</w:t>
            </w:r>
          </w:p>
        </w:tc>
        <w:tc>
          <w:tcPr>
            <w:tcW w:w="1984" w:type="dxa"/>
          </w:tcPr>
          <w:p w:rsidR="00366DCC" w:rsidRDefault="00073C23">
            <w:pPr>
              <w:spacing w:line="240" w:lineRule="auto"/>
              <w:jc w:val="center"/>
            </w:pPr>
            <w:r>
              <w:t>96.10%</w:t>
            </w:r>
          </w:p>
        </w:tc>
        <w:tc>
          <w:tcPr>
            <w:tcW w:w="2744" w:type="dxa"/>
          </w:tcPr>
          <w:p w:rsidR="00366DCC" w:rsidRDefault="00073C23">
            <w:pPr>
              <w:spacing w:line="240" w:lineRule="auto"/>
              <w:jc w:val="center"/>
            </w:pPr>
            <w:r>
              <w:t>0.0196</w:t>
            </w:r>
          </w:p>
        </w:tc>
      </w:tr>
      <w:tr w:rsidR="00366DCC">
        <w:tc>
          <w:tcPr>
            <w:tcW w:w="3794" w:type="dxa"/>
          </w:tcPr>
          <w:p w:rsidR="00366DCC" w:rsidRDefault="00073C23">
            <w:pPr>
              <w:spacing w:line="240" w:lineRule="auto"/>
              <w:jc w:val="center"/>
            </w:pPr>
            <w:r>
              <w:t>SIFT feature extraction</w:t>
            </w:r>
          </w:p>
        </w:tc>
        <w:tc>
          <w:tcPr>
            <w:tcW w:w="1984" w:type="dxa"/>
          </w:tcPr>
          <w:p w:rsidR="00366DCC" w:rsidRDefault="00073C23">
            <w:pPr>
              <w:spacing w:line="240" w:lineRule="auto"/>
              <w:jc w:val="center"/>
            </w:pPr>
            <w:r>
              <w:t>93.73%</w:t>
            </w:r>
          </w:p>
        </w:tc>
        <w:tc>
          <w:tcPr>
            <w:tcW w:w="2744" w:type="dxa"/>
          </w:tcPr>
          <w:p w:rsidR="00366DCC" w:rsidRDefault="00073C23">
            <w:pPr>
              <w:spacing w:line="240" w:lineRule="auto"/>
              <w:jc w:val="center"/>
            </w:pPr>
            <w:r>
              <w:t>0.3211</w:t>
            </w:r>
          </w:p>
        </w:tc>
      </w:tr>
      <w:tr w:rsidR="00366DCC">
        <w:tc>
          <w:tcPr>
            <w:tcW w:w="3794" w:type="dxa"/>
          </w:tcPr>
          <w:p w:rsidR="00366DCC" w:rsidRDefault="00073C23">
            <w:pPr>
              <w:spacing w:line="240" w:lineRule="auto"/>
              <w:jc w:val="center"/>
            </w:pPr>
            <w:r>
              <w:t>Feature matching</w:t>
            </w:r>
          </w:p>
        </w:tc>
        <w:tc>
          <w:tcPr>
            <w:tcW w:w="1984" w:type="dxa"/>
          </w:tcPr>
          <w:p w:rsidR="00366DCC" w:rsidRDefault="00073C23">
            <w:pPr>
              <w:spacing w:line="240" w:lineRule="auto"/>
              <w:jc w:val="center"/>
            </w:pPr>
            <w:r>
              <w:t>97.16%</w:t>
            </w:r>
          </w:p>
        </w:tc>
        <w:tc>
          <w:tcPr>
            <w:tcW w:w="2744" w:type="dxa"/>
          </w:tcPr>
          <w:p w:rsidR="00366DCC" w:rsidRDefault="00073C23">
            <w:pPr>
              <w:spacing w:line="240" w:lineRule="auto"/>
              <w:jc w:val="center"/>
            </w:pPr>
            <w:r>
              <w:t>0.0460</w:t>
            </w:r>
          </w:p>
        </w:tc>
      </w:tr>
      <w:tr w:rsidR="00366DCC">
        <w:tc>
          <w:tcPr>
            <w:tcW w:w="3794" w:type="dxa"/>
          </w:tcPr>
          <w:p w:rsidR="00366DCC" w:rsidRDefault="00073C23">
            <w:pPr>
              <w:spacing w:line="240" w:lineRule="auto"/>
              <w:jc w:val="center"/>
            </w:pPr>
            <w:r>
              <w:t>Tracking window drawing</w:t>
            </w:r>
          </w:p>
        </w:tc>
        <w:tc>
          <w:tcPr>
            <w:tcW w:w="1984" w:type="dxa"/>
          </w:tcPr>
          <w:p w:rsidR="00366DCC" w:rsidRDefault="00073C23">
            <w:pPr>
              <w:spacing w:line="240" w:lineRule="auto"/>
              <w:jc w:val="center"/>
            </w:pPr>
            <w:r>
              <w:t>96.73%</w:t>
            </w:r>
          </w:p>
        </w:tc>
        <w:tc>
          <w:tcPr>
            <w:tcW w:w="2744" w:type="dxa"/>
          </w:tcPr>
          <w:p w:rsidR="00366DCC" w:rsidRDefault="00073C23">
            <w:pPr>
              <w:spacing w:line="240" w:lineRule="auto"/>
              <w:jc w:val="center"/>
            </w:pPr>
            <w: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366DCC" w:rsidRDefault="00073C23">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366DCC" w:rsidRDefault="00073C23">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rsidSect="006B2EA6">
          <w:headerReference w:type="default" r:id="rId39"/>
          <w:type w:val="continuous"/>
          <w:pgSz w:w="11906" w:h="16838"/>
          <w:pgMar w:top="1440" w:right="1800" w:bottom="1440" w:left="1800" w:header="851" w:footer="992" w:gutter="0"/>
          <w:cols w:space="425"/>
          <w:docGrid w:type="lines" w:linePitch="312"/>
        </w:sectPr>
      </w:pPr>
    </w:p>
    <w:p w:rsidR="00366DCC" w:rsidRDefault="00073C23" w:rsidP="006B2EA6">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proofErr w:type="spellStart"/>
      <w:r>
        <w:rPr>
          <w:szCs w:val="24"/>
        </w:rPr>
        <w:t>Qos</w:t>
      </w:r>
      <w:proofErr w:type="spellEnd"/>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6B2EA6">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366DCC" w:rsidRDefault="00073C23">
      <w:pPr>
        <w:ind w:firstLine="200"/>
        <w:jc w:val="both"/>
        <w:sectPr w:rsidR="00366DCC" w:rsidSect="006B2EA6">
          <w:pgSz w:w="11906" w:h="16838"/>
          <w:pgMar w:top="1440" w:right="1800" w:bottom="1440" w:left="1800" w:header="851" w:footer="992" w:gutter="0"/>
          <w:cols w:space="425"/>
          <w:docGrid w:type="lines" w:linePitch="312"/>
        </w:sectPr>
      </w:pPr>
      <w:r>
        <w:tab/>
      </w:r>
    </w:p>
    <w:p w:rsidR="00366DCC" w:rsidRDefault="00073C23">
      <w:pPr>
        <w:ind w:firstLineChars="200" w:firstLine="480"/>
        <w:jc w:val="both"/>
      </w:pPr>
      <w:r>
        <w:lastRenderedPageBreak/>
        <w:br w:type="page"/>
      </w:r>
    </w:p>
    <w:p w:rsidR="00366DCC" w:rsidRDefault="00073C23" w:rsidP="006B2EA6">
      <w:pPr>
        <w:pStyle w:val="1"/>
        <w:spacing w:afterLines="200" w:line="240" w:lineRule="auto"/>
        <w:jc w:val="center"/>
        <w:rPr>
          <w:b w:val="0"/>
        </w:rPr>
      </w:pPr>
      <w:bookmarkStart w:id="54" w:name="_Toc1420947"/>
      <w:r>
        <w:rPr>
          <w:b w:val="0"/>
        </w:rPr>
        <w:lastRenderedPageBreak/>
        <w:t>参考文献</w:t>
      </w:r>
      <w:bookmarkEnd w:id="54"/>
    </w:p>
    <w:p w:rsidR="00366DCC" w:rsidRDefault="00073C23">
      <w:pPr>
        <w:autoSpaceDE w:val="0"/>
        <w:autoSpaceDN w:val="0"/>
        <w:adjustRightInd w:val="0"/>
        <w:ind w:left="480" w:hangingChars="200" w:hanging="480"/>
        <w:jc w:val="both"/>
        <w:rPr>
          <w:szCs w:val="24"/>
        </w:rPr>
      </w:pPr>
      <w:r>
        <w:rPr>
          <w:szCs w:val="24"/>
        </w:rPr>
        <w:t xml:space="preserve">[1] Fowler M. </w:t>
      </w:r>
      <w:proofErr w:type="spellStart"/>
      <w:r>
        <w:rPr>
          <w:szCs w:val="24"/>
        </w:rPr>
        <w:t>Microservices</w:t>
      </w:r>
      <w:proofErr w:type="spellEnd"/>
      <w:r>
        <w:rPr>
          <w:szCs w:val="24"/>
        </w:rPr>
        <w:t xml:space="preserve">: a definition of this new architectural term. </w:t>
      </w:r>
      <w:hyperlink r:id="rId40" w:history="1">
        <w:r>
          <w:rPr>
            <w:rStyle w:val="ae"/>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 xml:space="preserve">[2] </w:t>
      </w:r>
      <w:proofErr w:type="spellStart"/>
      <w:r>
        <w:rPr>
          <w:szCs w:val="24"/>
        </w:rPr>
        <w:t>Thones</w:t>
      </w:r>
      <w:proofErr w:type="spellEnd"/>
      <w:r>
        <w:rPr>
          <w:szCs w:val="24"/>
        </w:rPr>
        <w:t xml:space="preserve"> J. </w:t>
      </w:r>
      <w:proofErr w:type="spellStart"/>
      <w:r>
        <w:rPr>
          <w:szCs w:val="24"/>
        </w:rPr>
        <w:t>Microservices</w:t>
      </w:r>
      <w:proofErr w:type="spellEnd"/>
      <w:r>
        <w:rPr>
          <w:szCs w:val="24"/>
        </w:rPr>
        <w:t>. IEEE Software, vol. 32, no. 1, 2015, pp. 116–116.</w:t>
      </w:r>
    </w:p>
    <w:p w:rsidR="00366DCC" w:rsidRDefault="00073C23">
      <w:pPr>
        <w:autoSpaceDE w:val="0"/>
        <w:autoSpaceDN w:val="0"/>
        <w:adjustRightInd w:val="0"/>
        <w:ind w:left="480" w:hangingChars="200" w:hanging="480"/>
        <w:jc w:val="both"/>
        <w:rPr>
          <w:szCs w:val="24"/>
        </w:rPr>
      </w:pPr>
      <w:r>
        <w:rPr>
          <w:szCs w:val="24"/>
        </w:rPr>
        <w:t xml:space="preserve">[3] </w:t>
      </w:r>
      <w:proofErr w:type="spellStart"/>
      <w:r>
        <w:rPr>
          <w:szCs w:val="24"/>
        </w:rPr>
        <w:t>Mazlami</w:t>
      </w:r>
      <w:proofErr w:type="spellEnd"/>
      <w:r>
        <w:rPr>
          <w:szCs w:val="24"/>
        </w:rPr>
        <w:t xml:space="preserve"> G, </w:t>
      </w:r>
      <w:proofErr w:type="spellStart"/>
      <w:r>
        <w:rPr>
          <w:szCs w:val="24"/>
        </w:rPr>
        <w:t>Cito</w:t>
      </w:r>
      <w:proofErr w:type="spellEnd"/>
      <w:r>
        <w:rPr>
          <w:szCs w:val="24"/>
        </w:rPr>
        <w:t xml:space="preserve"> J, </w:t>
      </w:r>
      <w:proofErr w:type="spellStart"/>
      <w:r>
        <w:rPr>
          <w:szCs w:val="24"/>
        </w:rPr>
        <w:t>Leitner</w:t>
      </w:r>
      <w:proofErr w:type="spellEnd"/>
      <w:r>
        <w:rPr>
          <w:szCs w:val="24"/>
        </w:rPr>
        <w:t xml:space="preserve"> P. Extraction of </w:t>
      </w:r>
      <w:proofErr w:type="spellStart"/>
      <w:r>
        <w:rPr>
          <w:szCs w:val="24"/>
        </w:rPr>
        <w:t>Microservices</w:t>
      </w:r>
      <w:proofErr w:type="spellEnd"/>
      <w:r>
        <w:rPr>
          <w:szCs w:val="24"/>
        </w:rPr>
        <w:t xml:space="preserve">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 xml:space="preserve">[4] Newman S. Building </w:t>
      </w:r>
      <w:proofErr w:type="spellStart"/>
      <w:r>
        <w:rPr>
          <w:szCs w:val="24"/>
        </w:rPr>
        <w:t>Microservices</w:t>
      </w:r>
      <w:proofErr w:type="spellEnd"/>
      <w:r>
        <w:rPr>
          <w:szCs w:val="24"/>
        </w:rPr>
        <w:t xml:space="preserve">. </w:t>
      </w:r>
      <w:proofErr w:type="gramStart"/>
      <w:r>
        <w:rPr>
          <w:szCs w:val="24"/>
        </w:rPr>
        <w:t>O’Reilly Media, 2015.</w:t>
      </w:r>
      <w:proofErr w:type="gramEnd"/>
    </w:p>
    <w:p w:rsidR="00366DCC" w:rsidRDefault="00073C23">
      <w:pPr>
        <w:autoSpaceDE w:val="0"/>
        <w:autoSpaceDN w:val="0"/>
        <w:adjustRightInd w:val="0"/>
        <w:ind w:left="480" w:hangingChars="200" w:hanging="480"/>
        <w:jc w:val="both"/>
        <w:rPr>
          <w:szCs w:val="24"/>
        </w:rPr>
      </w:pPr>
      <w:r>
        <w:rPr>
          <w:szCs w:val="24"/>
        </w:rPr>
        <w:t xml:space="preserve">[5] Marcus A, </w:t>
      </w:r>
      <w:proofErr w:type="spellStart"/>
      <w:r>
        <w:rPr>
          <w:szCs w:val="24"/>
        </w:rPr>
        <w:t>Maletic</w:t>
      </w:r>
      <w:proofErr w:type="spellEnd"/>
      <w:r>
        <w:rPr>
          <w:szCs w:val="24"/>
        </w:rPr>
        <w:t xml:space="preserve"> J I. Identification of high-level concept clones in source code.</w:t>
      </w:r>
      <w:r>
        <w:rPr>
          <w:b/>
          <w:bCs/>
          <w:szCs w:val="24"/>
        </w:rPr>
        <w:t xml:space="preserve"> </w:t>
      </w:r>
      <w:hyperlink r:id="rId41"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 xml:space="preserve">[6] </w:t>
      </w:r>
      <w:proofErr w:type="spellStart"/>
      <w:r>
        <w:rPr>
          <w:szCs w:val="24"/>
        </w:rPr>
        <w:t>Poshyvanyk</w:t>
      </w:r>
      <w:proofErr w:type="spellEnd"/>
      <w:r>
        <w:rPr>
          <w:szCs w:val="24"/>
        </w:rPr>
        <w:t xml:space="preserve"> D, Marcus A. </w:t>
      </w:r>
      <w:proofErr w:type="gramStart"/>
      <w:r>
        <w:rPr>
          <w:szCs w:val="24"/>
        </w:rPr>
        <w:t>The conceptual coupling metrics for object-oriented systems.</w:t>
      </w:r>
      <w:proofErr w:type="gramEnd"/>
      <w:r>
        <w:rPr>
          <w:szCs w:val="24"/>
        </w:rPr>
        <w:t xml:space="preserve"> ICSM, vol. 6, 2006, pp. 469–478.</w:t>
      </w:r>
    </w:p>
    <w:p w:rsidR="00366DCC" w:rsidRDefault="00073C23">
      <w:pPr>
        <w:autoSpaceDE w:val="0"/>
        <w:autoSpaceDN w:val="0"/>
        <w:adjustRightInd w:val="0"/>
        <w:ind w:left="480" w:hangingChars="200" w:hanging="480"/>
        <w:jc w:val="both"/>
        <w:rPr>
          <w:szCs w:val="24"/>
        </w:rPr>
      </w:pPr>
      <w:r>
        <w:rPr>
          <w:szCs w:val="24"/>
        </w:rPr>
        <w:t xml:space="preserve">[7] </w:t>
      </w:r>
      <w:proofErr w:type="spellStart"/>
      <w:r>
        <w:rPr>
          <w:szCs w:val="24"/>
        </w:rPr>
        <w:t>Alrifai</w:t>
      </w:r>
      <w:proofErr w:type="spellEnd"/>
      <w:r>
        <w:rPr>
          <w:szCs w:val="24"/>
        </w:rPr>
        <w:t xml:space="preserve"> M, </w:t>
      </w:r>
      <w:proofErr w:type="spellStart"/>
      <w:r>
        <w:rPr>
          <w:szCs w:val="24"/>
        </w:rPr>
        <w:t>Skoutas</w:t>
      </w:r>
      <w:proofErr w:type="spellEnd"/>
      <w:r>
        <w:rPr>
          <w:szCs w:val="24"/>
        </w:rPr>
        <w:t xml:space="preserve"> D, </w:t>
      </w:r>
      <w:proofErr w:type="spellStart"/>
      <w:r>
        <w:rPr>
          <w:szCs w:val="24"/>
        </w:rPr>
        <w:t>Risse</w:t>
      </w:r>
      <w:proofErr w:type="spellEnd"/>
      <w:r>
        <w:rPr>
          <w:szCs w:val="24"/>
        </w:rPr>
        <w:t xml:space="preserve"> T. Selecting Skyline Services for </w:t>
      </w:r>
      <w:proofErr w:type="spellStart"/>
      <w:r>
        <w:rPr>
          <w:szCs w:val="24"/>
        </w:rPr>
        <w:t>QoS</w:t>
      </w:r>
      <w:proofErr w:type="spellEnd"/>
      <w:r>
        <w:rPr>
          <w:szCs w:val="24"/>
        </w:rPr>
        <w:t>-based Web Service Composition. WWW, 2010, pp: 11-20.</w:t>
      </w:r>
    </w:p>
    <w:p w:rsidR="00366DCC" w:rsidRDefault="00073C23">
      <w:pPr>
        <w:autoSpaceDE w:val="0"/>
        <w:autoSpaceDN w:val="0"/>
        <w:adjustRightInd w:val="0"/>
        <w:ind w:left="480" w:hangingChars="200" w:hanging="480"/>
        <w:jc w:val="both"/>
        <w:rPr>
          <w:szCs w:val="24"/>
        </w:rPr>
      </w:pPr>
      <w:r>
        <w:rPr>
          <w:szCs w:val="24"/>
        </w:rPr>
        <w:t xml:space="preserve">[8] Deng S G, Wu H Y, </w:t>
      </w:r>
      <w:proofErr w:type="spellStart"/>
      <w:r>
        <w:rPr>
          <w:szCs w:val="24"/>
        </w:rPr>
        <w:t>Hu</w:t>
      </w:r>
      <w:proofErr w:type="spellEnd"/>
      <w:r>
        <w:rPr>
          <w:szCs w:val="24"/>
        </w:rPr>
        <w:t xml:space="preserve"> D, et al. Service Selection for Composition with </w:t>
      </w:r>
      <w:proofErr w:type="spellStart"/>
      <w:r>
        <w:rPr>
          <w:szCs w:val="24"/>
        </w:rPr>
        <w:t>QoS</w:t>
      </w:r>
      <w:proofErr w:type="spellEnd"/>
      <w:r>
        <w:rPr>
          <w:szCs w:val="24"/>
        </w:rPr>
        <w:t xml:space="preserve">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 xml:space="preserve">[9] </w:t>
      </w:r>
      <w:proofErr w:type="spellStart"/>
      <w:r>
        <w:rPr>
          <w:szCs w:val="24"/>
        </w:rPr>
        <w:t>Saleem</w:t>
      </w:r>
      <w:proofErr w:type="spellEnd"/>
      <w:r>
        <w:rPr>
          <w:szCs w:val="24"/>
        </w:rPr>
        <w:t xml:space="preserve"> M S, Ding C, Liu X M, et al. Personalized Decision Making for </w:t>
      </w:r>
      <w:proofErr w:type="spellStart"/>
      <w:r>
        <w:rPr>
          <w:szCs w:val="24"/>
        </w:rPr>
        <w:t>QoS</w:t>
      </w:r>
      <w:proofErr w:type="spellEnd"/>
      <w:r>
        <w:rPr>
          <w:szCs w:val="24"/>
        </w:rPr>
        <w:t>-based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 xml:space="preserve">[10] Tan T H, Chen M, Liu Y, et al. Automated Runtime Recovery for </w:t>
      </w:r>
      <w:proofErr w:type="spellStart"/>
      <w:r>
        <w:rPr>
          <w:szCs w:val="24"/>
        </w:rPr>
        <w:t>QoS</w:t>
      </w:r>
      <w:proofErr w:type="spellEnd"/>
      <w:r>
        <w:rPr>
          <w:szCs w:val="24"/>
        </w:rPr>
        <w:t>-based Service Composition. WWW, 2014, pp: 563-574.</w:t>
      </w:r>
    </w:p>
    <w:p w:rsidR="00366DCC" w:rsidRDefault="00073C23">
      <w:pPr>
        <w:autoSpaceDE w:val="0"/>
        <w:autoSpaceDN w:val="0"/>
        <w:adjustRightInd w:val="0"/>
        <w:ind w:left="480" w:hangingChars="200" w:hanging="480"/>
        <w:jc w:val="both"/>
        <w:rPr>
          <w:szCs w:val="24"/>
        </w:rPr>
      </w:pPr>
      <w:r>
        <w:rPr>
          <w:szCs w:val="24"/>
        </w:rPr>
        <w:t xml:space="preserve">[11] Wang H, Wu Q, Chen X, et al. Adaptive and Dynamic </w:t>
      </w:r>
      <w:proofErr w:type="spellStart"/>
      <w:r>
        <w:rPr>
          <w:szCs w:val="24"/>
        </w:rPr>
        <w:t>Scervice</w:t>
      </w:r>
      <w:proofErr w:type="spellEnd"/>
      <w:r>
        <w:rPr>
          <w:szCs w:val="24"/>
        </w:rPr>
        <w:t xml:space="preserve"> Composition via </w:t>
      </w:r>
      <w:proofErr w:type="spellStart"/>
      <w:r>
        <w:rPr>
          <w:szCs w:val="24"/>
        </w:rPr>
        <w:t>Multiagent</w:t>
      </w:r>
      <w:proofErr w:type="spellEnd"/>
      <w:r>
        <w:rPr>
          <w:szCs w:val="24"/>
        </w:rPr>
        <w:t xml:space="preserve">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 xml:space="preserve">[12]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 xml:space="preserve">[13]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 xml:space="preserve">[14] </w:t>
      </w:r>
      <w:proofErr w:type="spellStart"/>
      <w:r>
        <w:rPr>
          <w:szCs w:val="24"/>
        </w:rPr>
        <w:t>Schermann</w:t>
      </w:r>
      <w:proofErr w:type="spellEnd"/>
      <w:r>
        <w:rPr>
          <w:szCs w:val="24"/>
        </w:rPr>
        <w:t xml:space="preserve"> G</w:t>
      </w:r>
      <w:r>
        <w:rPr>
          <w:rFonts w:hint="eastAsia"/>
          <w:szCs w:val="24"/>
        </w:rPr>
        <w:t>,</w:t>
      </w:r>
      <w:r>
        <w:rPr>
          <w:szCs w:val="24"/>
        </w:rPr>
        <w:t xml:space="preserve"> </w:t>
      </w:r>
      <w:proofErr w:type="spellStart"/>
      <w:r>
        <w:rPr>
          <w:szCs w:val="24"/>
        </w:rPr>
        <w:t>Cito</w:t>
      </w:r>
      <w:proofErr w:type="spellEnd"/>
      <w:r>
        <w:rPr>
          <w:szCs w:val="24"/>
        </w:rPr>
        <w:t xml:space="preserve"> J</w:t>
      </w:r>
      <w:r>
        <w:rPr>
          <w:rFonts w:hint="eastAsia"/>
          <w:szCs w:val="24"/>
        </w:rPr>
        <w:t>,</w:t>
      </w:r>
      <w:r>
        <w:rPr>
          <w:szCs w:val="24"/>
        </w:rPr>
        <w:t xml:space="preserve"> </w:t>
      </w:r>
      <w:proofErr w:type="spellStart"/>
      <w:r>
        <w:rPr>
          <w:szCs w:val="24"/>
        </w:rPr>
        <w:t>Leitner</w:t>
      </w:r>
      <w:proofErr w:type="spellEnd"/>
      <w:r>
        <w:rPr>
          <w:szCs w:val="24"/>
        </w:rPr>
        <w:t xml:space="preserve">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2"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 xml:space="preserve">[17] </w:t>
      </w:r>
      <w:proofErr w:type="spellStart"/>
      <w:r>
        <w:rPr>
          <w:szCs w:val="24"/>
        </w:rPr>
        <w:t>Matsuba</w:t>
      </w:r>
      <w:proofErr w:type="spellEnd"/>
      <w:r>
        <w:rPr>
          <w:szCs w:val="24"/>
        </w:rPr>
        <w:t xml:space="preserve"> H, Joshi K, </w:t>
      </w:r>
      <w:proofErr w:type="spellStart"/>
      <w:r>
        <w:rPr>
          <w:szCs w:val="24"/>
        </w:rPr>
        <w:t>Hiltunen</w:t>
      </w:r>
      <w:proofErr w:type="spellEnd"/>
      <w:r>
        <w:rPr>
          <w:szCs w:val="24"/>
        </w:rPr>
        <w:t xml:space="preserve">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w:t>
      </w:r>
      <w:proofErr w:type="spellStart"/>
      <w:r>
        <w:rPr>
          <w:szCs w:val="24"/>
        </w:rPr>
        <w:t>Godbole</w:t>
      </w:r>
      <w:proofErr w:type="spellEnd"/>
      <w:r>
        <w:rPr>
          <w:szCs w:val="24"/>
        </w:rPr>
        <w:t xml:space="preserve"> S </w:t>
      </w:r>
      <w:proofErr w:type="spellStart"/>
      <w:r>
        <w:rPr>
          <w:szCs w:val="24"/>
        </w:rPr>
        <w:t>S</w:t>
      </w:r>
      <w:proofErr w:type="spellEnd"/>
      <w:r>
        <w:rPr>
          <w:szCs w:val="24"/>
        </w:rPr>
        <w:t xml:space="preserve">, Knutson C D. </w:t>
      </w:r>
      <w:hyperlink r:id="rId43"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w:t>
      </w:r>
      <w:proofErr w:type="spellStart"/>
      <w:r>
        <w:rPr>
          <w:szCs w:val="24"/>
        </w:rPr>
        <w:t>Y</w:t>
      </w:r>
      <w:proofErr w:type="spellEnd"/>
      <w:r>
        <w:rPr>
          <w:szCs w:val="24"/>
        </w:rPr>
        <w:t xml:space="preserve">,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w:t>
      </w:r>
      <w:proofErr w:type="spellStart"/>
      <w:r>
        <w:rPr>
          <w:szCs w:val="24"/>
        </w:rPr>
        <w:t>Strasser</w:t>
      </w:r>
      <w:proofErr w:type="spellEnd"/>
      <w:r>
        <w:rPr>
          <w:szCs w:val="24"/>
        </w:rPr>
        <w:t xml:space="preserve"> T, </w:t>
      </w:r>
      <w:proofErr w:type="spellStart"/>
      <w:r>
        <w:rPr>
          <w:szCs w:val="24"/>
        </w:rPr>
        <w:t>Rooker</w:t>
      </w:r>
      <w:proofErr w:type="spellEnd"/>
      <w:r>
        <w:rPr>
          <w:szCs w:val="24"/>
        </w:rPr>
        <w:t xml:space="preserve"> M, </w:t>
      </w:r>
      <w:proofErr w:type="spellStart"/>
      <w:r>
        <w:rPr>
          <w:szCs w:val="24"/>
        </w:rPr>
        <w:t>Ebenhofer</w:t>
      </w:r>
      <w:proofErr w:type="spellEnd"/>
      <w:r>
        <w:rPr>
          <w:szCs w:val="24"/>
        </w:rPr>
        <w:t xml:space="preserve"> G, et al. Multi-domain model-driven design of industrial automation and control systems. </w:t>
      </w:r>
      <w:hyperlink r:id="rId44"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w:t>
      </w:r>
      <w:proofErr w:type="spellStart"/>
      <w:r>
        <w:rPr>
          <w:szCs w:val="24"/>
        </w:rPr>
        <w:t>Jdon</w:t>
      </w:r>
      <w:proofErr w:type="spellEnd"/>
      <w:r>
        <w:rPr>
          <w:szCs w:val="24"/>
        </w:rPr>
        <w:t xml:space="preserve"> Framework. </w:t>
      </w:r>
      <w:hyperlink r:id="rId45" w:history="1">
        <w:r>
          <w:rPr>
            <w:rStyle w:val="ae"/>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366DCC" w:rsidRDefault="00073C23">
      <w:pPr>
        <w:autoSpaceDE w:val="0"/>
        <w:autoSpaceDN w:val="0"/>
        <w:adjustRightInd w:val="0"/>
        <w:ind w:left="480" w:hangingChars="200" w:hanging="480"/>
        <w:jc w:val="both"/>
        <w:rPr>
          <w:szCs w:val="24"/>
        </w:rPr>
      </w:pPr>
      <w:r>
        <w:rPr>
          <w:szCs w:val="24"/>
        </w:rPr>
        <w:t xml:space="preserve">[27] Van D A, </w:t>
      </w:r>
      <w:proofErr w:type="spellStart"/>
      <w:r>
        <w:rPr>
          <w:szCs w:val="24"/>
        </w:rPr>
        <w:t>Klint</w:t>
      </w:r>
      <w:proofErr w:type="spellEnd"/>
      <w:r>
        <w:rPr>
          <w:szCs w:val="24"/>
        </w:rPr>
        <w:t xml:space="preserve">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 xml:space="preserve">[29] </w:t>
      </w:r>
      <w:proofErr w:type="spellStart"/>
      <w:r>
        <w:rPr>
          <w:szCs w:val="24"/>
        </w:rPr>
        <w:t>Hintjens</w:t>
      </w:r>
      <w:proofErr w:type="spellEnd"/>
      <w:r>
        <w:rPr>
          <w:szCs w:val="24"/>
        </w:rPr>
        <w:t xml:space="preserve">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 xml:space="preserve">[30] </w:t>
      </w:r>
      <w:proofErr w:type="spellStart"/>
      <w:r>
        <w:rPr>
          <w:szCs w:val="24"/>
        </w:rPr>
        <w:t>Goldston</w:t>
      </w:r>
      <w:proofErr w:type="spellEnd"/>
      <w:r>
        <w:rPr>
          <w:szCs w:val="24"/>
        </w:rPr>
        <w:t xml:space="preserve">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 xml:space="preserve">[31] Li M, Chen X, </w:t>
      </w:r>
      <w:proofErr w:type="spellStart"/>
      <w:r>
        <w:rPr>
          <w:szCs w:val="24"/>
        </w:rPr>
        <w:t>Xin</w:t>
      </w:r>
      <w:proofErr w:type="spellEnd"/>
      <w:r>
        <w:rPr>
          <w:szCs w:val="24"/>
        </w:rPr>
        <w:t xml:space="preserve"> M L, et al. </w:t>
      </w:r>
      <w:proofErr w:type="gramStart"/>
      <w:r>
        <w:rPr>
          <w:szCs w:val="24"/>
        </w:rPr>
        <w:t xml:space="preserve">The </w:t>
      </w:r>
      <w:proofErr w:type="spellStart"/>
      <w:r>
        <w:rPr>
          <w:szCs w:val="24"/>
        </w:rPr>
        <w:t>Simility</w:t>
      </w:r>
      <w:proofErr w:type="spellEnd"/>
      <w:r>
        <w:rPr>
          <w:szCs w:val="24"/>
        </w:rPr>
        <w:t xml:space="preserve"> Metric.</w:t>
      </w:r>
      <w:proofErr w:type="gramEnd"/>
      <w:r>
        <w:rPr>
          <w:szCs w:val="24"/>
        </w:rPr>
        <w:t xml:space="preserve">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366DCC" w:rsidRDefault="00073C23">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366DCC" w:rsidRDefault="00073C23">
      <w:pPr>
        <w:autoSpaceDE w:val="0"/>
        <w:autoSpaceDN w:val="0"/>
        <w:adjustRightInd w:val="0"/>
        <w:ind w:left="480" w:hangingChars="200" w:hanging="480"/>
        <w:jc w:val="both"/>
        <w:rPr>
          <w:szCs w:val="24"/>
        </w:rPr>
      </w:pPr>
      <w:r>
        <w:rPr>
          <w:szCs w:val="24"/>
        </w:rPr>
        <w:t xml:space="preserve">[35] </w:t>
      </w:r>
      <w:proofErr w:type="spellStart"/>
      <w:r>
        <w:rPr>
          <w:szCs w:val="24"/>
        </w:rPr>
        <w:t>Landauer</w:t>
      </w:r>
      <w:proofErr w:type="spellEnd"/>
      <w:r>
        <w:rPr>
          <w:szCs w:val="24"/>
        </w:rPr>
        <w:t xml:space="preserve"> T K, </w:t>
      </w:r>
      <w:proofErr w:type="spellStart"/>
      <w:r>
        <w:rPr>
          <w:szCs w:val="24"/>
        </w:rPr>
        <w:t>Dumais</w:t>
      </w:r>
      <w:proofErr w:type="spellEnd"/>
      <w:r>
        <w:rPr>
          <w:szCs w:val="24"/>
        </w:rPr>
        <w:t xml:space="preserve"> S T C. Solution to Plato’s Problem: The Latent Semantic Analysis Theory of Acquisition, Induction and Representation of Knowledge. </w:t>
      </w:r>
      <w:proofErr w:type="gramStart"/>
      <w:r>
        <w:rPr>
          <w:szCs w:val="24"/>
        </w:rPr>
        <w:t>Psychological Review, 1997.</w:t>
      </w:r>
      <w:proofErr w:type="gramEnd"/>
    </w:p>
    <w:p w:rsidR="00366DCC" w:rsidRDefault="00073C23">
      <w:pPr>
        <w:autoSpaceDE w:val="0"/>
        <w:autoSpaceDN w:val="0"/>
        <w:adjustRightInd w:val="0"/>
        <w:ind w:left="480" w:hangingChars="200" w:hanging="480"/>
        <w:jc w:val="both"/>
        <w:rPr>
          <w:szCs w:val="24"/>
        </w:rPr>
      </w:pPr>
      <w:r>
        <w:rPr>
          <w:szCs w:val="24"/>
        </w:rPr>
        <w:t xml:space="preserve">[36] </w:t>
      </w:r>
      <w:proofErr w:type="spellStart"/>
      <w:r>
        <w:rPr>
          <w:szCs w:val="24"/>
        </w:rPr>
        <w:t>Tversky</w:t>
      </w:r>
      <w:proofErr w:type="spellEnd"/>
      <w:r>
        <w:rPr>
          <w:szCs w:val="24"/>
        </w:rPr>
        <w:t xml:space="preserve">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 xml:space="preserve">[37] </w:t>
      </w:r>
      <w:proofErr w:type="spellStart"/>
      <w:r>
        <w:rPr>
          <w:szCs w:val="24"/>
        </w:rPr>
        <w:t>Santini</w:t>
      </w:r>
      <w:proofErr w:type="spellEnd"/>
      <w:r>
        <w:rPr>
          <w:szCs w:val="24"/>
        </w:rPr>
        <w:t xml:space="preserve">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 xml:space="preserve">[38] </w:t>
      </w:r>
      <w:proofErr w:type="spellStart"/>
      <w:r>
        <w:rPr>
          <w:szCs w:val="24"/>
        </w:rPr>
        <w:t>Canfora</w:t>
      </w:r>
      <w:proofErr w:type="spellEnd"/>
      <w:r>
        <w:rPr>
          <w:szCs w:val="24"/>
        </w:rPr>
        <w:t xml:space="preserve"> G, M.D.P, Esposito R, et al. An Approach for </w:t>
      </w:r>
      <w:proofErr w:type="spellStart"/>
      <w:r>
        <w:rPr>
          <w:szCs w:val="24"/>
        </w:rPr>
        <w:t>QoS</w:t>
      </w:r>
      <w:proofErr w:type="spellEnd"/>
      <w:r>
        <w:rPr>
          <w:szCs w:val="24"/>
        </w:rPr>
        <w:t xml:space="preserve"> aware Service Composition based on Genetic Algorithm. </w:t>
      </w:r>
      <w:proofErr w:type="gramStart"/>
      <w:r>
        <w:rPr>
          <w:szCs w:val="24"/>
        </w:rPr>
        <w:t>GECCO, 2005.</w:t>
      </w:r>
      <w:proofErr w:type="gramEnd"/>
    </w:p>
    <w:p w:rsidR="00366DCC" w:rsidRDefault="00073C23">
      <w:pPr>
        <w:autoSpaceDE w:val="0"/>
        <w:autoSpaceDN w:val="0"/>
        <w:adjustRightInd w:val="0"/>
        <w:ind w:left="480" w:hangingChars="200" w:hanging="480"/>
        <w:jc w:val="both"/>
        <w:rPr>
          <w:szCs w:val="24"/>
        </w:rPr>
      </w:pPr>
      <w:r>
        <w:rPr>
          <w:szCs w:val="24"/>
        </w:rPr>
        <w:t xml:space="preserve">[39] </w:t>
      </w:r>
      <w:proofErr w:type="spellStart"/>
      <w:r>
        <w:rPr>
          <w:szCs w:val="24"/>
        </w:rPr>
        <w:t>Canfora</w:t>
      </w:r>
      <w:proofErr w:type="spellEnd"/>
      <w:r>
        <w:rPr>
          <w:szCs w:val="24"/>
        </w:rPr>
        <w:t xml:space="preserve"> G, et al. Service Composition (re)</w:t>
      </w:r>
      <w:proofErr w:type="gramStart"/>
      <w:r>
        <w:rPr>
          <w:szCs w:val="24"/>
        </w:rPr>
        <w:t>Binding</w:t>
      </w:r>
      <w:proofErr w:type="gramEnd"/>
      <w:r>
        <w:rPr>
          <w:szCs w:val="24"/>
        </w:rPr>
        <w:t xml:space="preserve"> driven by Application-specific </w:t>
      </w:r>
      <w:proofErr w:type="spellStart"/>
      <w:r>
        <w:rPr>
          <w:szCs w:val="24"/>
        </w:rPr>
        <w:t>QoS</w:t>
      </w:r>
      <w:proofErr w:type="spellEnd"/>
      <w:r>
        <w:rPr>
          <w:szCs w:val="24"/>
        </w:rPr>
        <w:t xml:space="preserve">. </w:t>
      </w:r>
      <w:proofErr w:type="spellStart"/>
      <w:r>
        <w:rPr>
          <w:szCs w:val="24"/>
        </w:rPr>
        <w:t>Internation</w:t>
      </w:r>
      <w:proofErr w:type="spellEnd"/>
      <w:r>
        <w:rPr>
          <w:szCs w:val="24"/>
        </w:rPr>
        <w:t xml:space="preserve">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 xml:space="preserve">[40] </w:t>
      </w:r>
      <w:proofErr w:type="spellStart"/>
      <w:r>
        <w:rPr>
          <w:szCs w:val="24"/>
        </w:rPr>
        <w:t>Zeng</w:t>
      </w:r>
      <w:proofErr w:type="spellEnd"/>
      <w:r>
        <w:rPr>
          <w:szCs w:val="24"/>
        </w:rPr>
        <w:t xml:space="preserve"> L Z, </w:t>
      </w:r>
      <w:proofErr w:type="spellStart"/>
      <w:r>
        <w:rPr>
          <w:szCs w:val="24"/>
        </w:rPr>
        <w:t>Benatallah</w:t>
      </w:r>
      <w:proofErr w:type="spellEnd"/>
      <w:r>
        <w:rPr>
          <w:szCs w:val="24"/>
        </w:rPr>
        <w:t xml:space="preserve"> B, </w:t>
      </w:r>
      <w:proofErr w:type="spellStart"/>
      <w:r>
        <w:rPr>
          <w:szCs w:val="24"/>
        </w:rPr>
        <w:t>Ngu</w:t>
      </w:r>
      <w:proofErr w:type="spellEnd"/>
      <w:r>
        <w:rPr>
          <w:szCs w:val="24"/>
        </w:rPr>
        <w:t xml:space="preserve"> A H </w:t>
      </w:r>
      <w:proofErr w:type="spellStart"/>
      <w:r>
        <w:rPr>
          <w:szCs w:val="24"/>
        </w:rPr>
        <w:t>H</w:t>
      </w:r>
      <w:proofErr w:type="spellEnd"/>
      <w:r>
        <w:rPr>
          <w:szCs w:val="24"/>
        </w:rPr>
        <w:t xml:space="preserve">, et al. </w:t>
      </w:r>
      <w:proofErr w:type="spellStart"/>
      <w:r>
        <w:rPr>
          <w:szCs w:val="24"/>
        </w:rPr>
        <w:t>QoS</w:t>
      </w:r>
      <w:proofErr w:type="spellEnd"/>
      <w:r>
        <w:rPr>
          <w:szCs w:val="24"/>
        </w:rPr>
        <w:t>-Aware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 xml:space="preserve">[41] Yu T, Lin K J. Service Selection Algorithm for Web Services with End-to-end </w:t>
      </w:r>
      <w:proofErr w:type="spellStart"/>
      <w:r>
        <w:rPr>
          <w:szCs w:val="24"/>
        </w:rPr>
        <w:t>QoS</w:t>
      </w:r>
      <w:proofErr w:type="spellEnd"/>
      <w:r>
        <w:rPr>
          <w:szCs w:val="24"/>
        </w:rPr>
        <w:t xml:space="preserve">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 xml:space="preserve">[42] </w:t>
      </w:r>
      <w:proofErr w:type="spellStart"/>
      <w:r>
        <w:rPr>
          <w:szCs w:val="24"/>
        </w:rPr>
        <w:t>Pistore</w:t>
      </w:r>
      <w:proofErr w:type="spellEnd"/>
      <w:r>
        <w:rPr>
          <w:szCs w:val="24"/>
        </w:rPr>
        <w:t xml:space="preserve"> M, Marconi A, </w:t>
      </w:r>
      <w:proofErr w:type="spellStart"/>
      <w:r>
        <w:rPr>
          <w:szCs w:val="24"/>
        </w:rPr>
        <w:t>Bertoli</w:t>
      </w:r>
      <w:proofErr w:type="spellEnd"/>
      <w:r>
        <w:rPr>
          <w:szCs w:val="24"/>
        </w:rPr>
        <w:t xml:space="preserve">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 xml:space="preserve">[43] </w:t>
      </w:r>
      <w:proofErr w:type="spellStart"/>
      <w:r>
        <w:rPr>
          <w:szCs w:val="24"/>
        </w:rPr>
        <w:t>Doshi</w:t>
      </w:r>
      <w:proofErr w:type="spellEnd"/>
      <w:r>
        <w:rPr>
          <w:szCs w:val="24"/>
        </w:rPr>
        <w:t xml:space="preserve"> P, Goodwin R, </w:t>
      </w:r>
      <w:proofErr w:type="spellStart"/>
      <w:r>
        <w:rPr>
          <w:szCs w:val="24"/>
        </w:rPr>
        <w:t>Akkiraju</w:t>
      </w:r>
      <w:proofErr w:type="spellEnd"/>
      <w:r>
        <w:rPr>
          <w:szCs w:val="24"/>
        </w:rPr>
        <w:t xml:space="preserve">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366DCC" w:rsidRDefault="00073C23">
      <w:pPr>
        <w:autoSpaceDE w:val="0"/>
        <w:autoSpaceDN w:val="0"/>
        <w:adjustRightInd w:val="0"/>
        <w:ind w:left="480" w:hangingChars="200" w:hanging="480"/>
        <w:jc w:val="both"/>
        <w:rPr>
          <w:szCs w:val="24"/>
        </w:rPr>
      </w:pPr>
      <w:r>
        <w:rPr>
          <w:szCs w:val="24"/>
        </w:rPr>
        <w:lastRenderedPageBreak/>
        <w:t xml:space="preserve">[44] </w:t>
      </w:r>
      <w:proofErr w:type="spellStart"/>
      <w:r>
        <w:rPr>
          <w:szCs w:val="24"/>
        </w:rPr>
        <w:t>Gao</w:t>
      </w:r>
      <w:proofErr w:type="spellEnd"/>
      <w:r>
        <w:rPr>
          <w:szCs w:val="24"/>
        </w:rPr>
        <w:t xml:space="preserve"> A Q, Yang D Q, Tang S W, et al. Web Service Composition Using Markov Decision Processes. </w:t>
      </w:r>
      <w:proofErr w:type="spellStart"/>
      <w:r>
        <w:rPr>
          <w:szCs w:val="24"/>
        </w:rPr>
        <w:t>Internation</w:t>
      </w:r>
      <w:proofErr w:type="spellEnd"/>
      <w:r>
        <w:rPr>
          <w:szCs w:val="24"/>
        </w:rPr>
        <w:t xml:space="preserve">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 xml:space="preserve">[45]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 xml:space="preserve">[46] </w:t>
      </w:r>
      <w:proofErr w:type="spellStart"/>
      <w:r>
        <w:rPr>
          <w:szCs w:val="24"/>
        </w:rPr>
        <w:t>Tatsubori</w:t>
      </w:r>
      <w:proofErr w:type="spellEnd"/>
      <w:r>
        <w:rPr>
          <w:szCs w:val="24"/>
        </w:rPr>
        <w:t xml:space="preserve">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 xml:space="preserve">[48] </w:t>
      </w:r>
      <w:proofErr w:type="spellStart"/>
      <w:r>
        <w:rPr>
          <w:szCs w:val="24"/>
        </w:rPr>
        <w:t>Joselyne</w:t>
      </w:r>
      <w:proofErr w:type="spellEnd"/>
      <w:r>
        <w:rPr>
          <w:szCs w:val="24"/>
        </w:rPr>
        <w:t xml:space="preserve"> M I, </w:t>
      </w:r>
      <w:proofErr w:type="spellStart"/>
      <w:r>
        <w:rPr>
          <w:szCs w:val="24"/>
        </w:rPr>
        <w:t>Mukasa</w:t>
      </w:r>
      <w:proofErr w:type="spellEnd"/>
      <w:r>
        <w:rPr>
          <w:szCs w:val="24"/>
        </w:rPr>
        <w:t xml:space="preserve"> D, </w:t>
      </w:r>
      <w:proofErr w:type="spellStart"/>
      <w:r>
        <w:rPr>
          <w:szCs w:val="24"/>
        </w:rPr>
        <w:t>Kanagwa</w:t>
      </w:r>
      <w:proofErr w:type="spellEnd"/>
      <w:r>
        <w:rPr>
          <w:szCs w:val="24"/>
        </w:rPr>
        <w:t xml:space="preserve"> B, et al. Partitioning </w:t>
      </w:r>
      <w:proofErr w:type="spellStart"/>
      <w:r>
        <w:rPr>
          <w:szCs w:val="24"/>
        </w:rPr>
        <w:t>Microservices</w:t>
      </w:r>
      <w:proofErr w:type="spellEnd"/>
      <w:r>
        <w:rPr>
          <w:szCs w:val="24"/>
        </w:rPr>
        <w:t>: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 xml:space="preserve">[49] Wang J, Zhang N, </w:t>
      </w:r>
      <w:proofErr w:type="spellStart"/>
      <w:r>
        <w:rPr>
          <w:szCs w:val="24"/>
        </w:rPr>
        <w:t>Zeng</w:t>
      </w:r>
      <w:proofErr w:type="spellEnd"/>
      <w:r>
        <w:rPr>
          <w:szCs w:val="24"/>
        </w:rPr>
        <w:t xml:space="preserve">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 xml:space="preserve">[50] </w:t>
      </w:r>
      <w:proofErr w:type="spellStart"/>
      <w:r>
        <w:rPr>
          <w:szCs w:val="24"/>
        </w:rPr>
        <w:t>Erradi</w:t>
      </w:r>
      <w:proofErr w:type="spellEnd"/>
      <w:r>
        <w:rPr>
          <w:szCs w:val="24"/>
        </w:rPr>
        <w:t xml:space="preserve"> A, </w:t>
      </w:r>
      <w:proofErr w:type="spellStart"/>
      <w:r>
        <w:rPr>
          <w:szCs w:val="24"/>
        </w:rPr>
        <w:t>Tosic</w:t>
      </w:r>
      <w:proofErr w:type="spellEnd"/>
      <w:r>
        <w:rPr>
          <w:szCs w:val="24"/>
        </w:rPr>
        <w:t xml:space="preserve"> V, </w:t>
      </w:r>
      <w:proofErr w:type="spellStart"/>
      <w:r>
        <w:rPr>
          <w:szCs w:val="24"/>
        </w:rPr>
        <w:t>Maheshwari</w:t>
      </w:r>
      <w:proofErr w:type="spellEnd"/>
      <w:r>
        <w:rPr>
          <w:szCs w:val="24"/>
        </w:rPr>
        <w:t xml:space="preserve">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 xml:space="preserve">[51] Mohr F, </w:t>
      </w:r>
      <w:proofErr w:type="spellStart"/>
      <w:r>
        <w:rPr>
          <w:szCs w:val="24"/>
        </w:rPr>
        <w:t>Jungmann</w:t>
      </w:r>
      <w:proofErr w:type="spellEnd"/>
      <w:r>
        <w:rPr>
          <w:szCs w:val="24"/>
        </w:rPr>
        <w:t xml:space="preserve"> A, </w:t>
      </w:r>
      <w:proofErr w:type="spellStart"/>
      <w:r>
        <w:rPr>
          <w:szCs w:val="24"/>
        </w:rPr>
        <w:t>Bvning</w:t>
      </w:r>
      <w:proofErr w:type="spellEnd"/>
      <w:r>
        <w:rPr>
          <w:szCs w:val="24"/>
        </w:rPr>
        <w:t xml:space="preserve"> H K. Automated Online Service Composition. </w:t>
      </w:r>
      <w:proofErr w:type="gramStart"/>
      <w:r>
        <w:rPr>
          <w:szCs w:val="24"/>
        </w:rPr>
        <w:t>IEEE International Conference on Services Computing, 2015, pp. 57-64.</w:t>
      </w:r>
      <w:proofErr w:type="gramEnd"/>
    </w:p>
    <w:p w:rsidR="00366DCC" w:rsidRDefault="00073C23">
      <w:pPr>
        <w:autoSpaceDE w:val="0"/>
        <w:autoSpaceDN w:val="0"/>
        <w:adjustRightInd w:val="0"/>
        <w:ind w:left="480" w:hangingChars="200" w:hanging="480"/>
        <w:jc w:val="both"/>
        <w:rPr>
          <w:szCs w:val="24"/>
        </w:rPr>
      </w:pPr>
      <w:r>
        <w:rPr>
          <w:szCs w:val="24"/>
        </w:rPr>
        <w:t xml:space="preserve">[52] Narayanan S, </w:t>
      </w:r>
      <w:proofErr w:type="spellStart"/>
      <w:r>
        <w:rPr>
          <w:szCs w:val="24"/>
        </w:rPr>
        <w:t>McIlraith</w:t>
      </w:r>
      <w:proofErr w:type="spellEnd"/>
      <w:r>
        <w:rPr>
          <w:szCs w:val="24"/>
        </w:rPr>
        <w:t xml:space="preserve">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 xml:space="preserve">[53] </w:t>
      </w:r>
      <w:proofErr w:type="spellStart"/>
      <w:r>
        <w:rPr>
          <w:szCs w:val="24"/>
        </w:rPr>
        <w:t>Hossain</w:t>
      </w:r>
      <w:proofErr w:type="spellEnd"/>
      <w:r>
        <w:rPr>
          <w:szCs w:val="24"/>
        </w:rPr>
        <w:t xml:space="preserve"> M S, </w:t>
      </w:r>
      <w:proofErr w:type="spellStart"/>
      <w:r>
        <w:rPr>
          <w:szCs w:val="24"/>
        </w:rPr>
        <w:t>Moniruzzaman</w:t>
      </w:r>
      <w:proofErr w:type="spellEnd"/>
      <w:r>
        <w:rPr>
          <w:szCs w:val="24"/>
        </w:rPr>
        <w:t xml:space="preserve">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366DCC" w:rsidRDefault="00073C23">
      <w:pPr>
        <w:autoSpaceDE w:val="0"/>
        <w:autoSpaceDN w:val="0"/>
        <w:adjustRightInd w:val="0"/>
        <w:ind w:left="480" w:hangingChars="200" w:hanging="480"/>
        <w:jc w:val="both"/>
        <w:rPr>
          <w:szCs w:val="24"/>
        </w:rPr>
      </w:pPr>
      <w:r>
        <w:rPr>
          <w:szCs w:val="24"/>
        </w:rPr>
        <w:t xml:space="preserve">[54] Tan T H, Chen M, Andre E, et al. Automated runtime recovery for </w:t>
      </w:r>
      <w:proofErr w:type="spellStart"/>
      <w:r>
        <w:rPr>
          <w:szCs w:val="24"/>
        </w:rPr>
        <w:t>qos</w:t>
      </w:r>
      <w:proofErr w:type="spellEnd"/>
      <w:r>
        <w:rPr>
          <w:szCs w:val="24"/>
        </w:rPr>
        <w:t>-based service composition. WWW, 2014, pp. 563-574.</w:t>
      </w:r>
    </w:p>
    <w:p w:rsidR="00366DCC" w:rsidRDefault="00073C23">
      <w:pPr>
        <w:autoSpaceDE w:val="0"/>
        <w:autoSpaceDN w:val="0"/>
        <w:adjustRightInd w:val="0"/>
        <w:ind w:left="480" w:hangingChars="200" w:hanging="480"/>
        <w:jc w:val="both"/>
        <w:rPr>
          <w:szCs w:val="24"/>
        </w:rPr>
      </w:pPr>
      <w:r>
        <w:rPr>
          <w:szCs w:val="24"/>
        </w:rPr>
        <w:t xml:space="preserve">[55] Wang H, Wu Q, Chen X, et al. Adaptive and dynamic service composition via </w:t>
      </w:r>
      <w:proofErr w:type="spellStart"/>
      <w:r>
        <w:rPr>
          <w:szCs w:val="24"/>
        </w:rPr>
        <w:t>multiagent</w:t>
      </w:r>
      <w:proofErr w:type="spellEnd"/>
      <w:r>
        <w:rPr>
          <w:szCs w:val="24"/>
        </w:rPr>
        <w:t xml:space="preserve">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 xml:space="preserve">[56]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 xml:space="preserve">[57] </w:t>
      </w:r>
      <w:proofErr w:type="spellStart"/>
      <w:r>
        <w:rPr>
          <w:szCs w:val="24"/>
        </w:rPr>
        <w:t>Saleem</w:t>
      </w:r>
      <w:proofErr w:type="spellEnd"/>
      <w:r>
        <w:rPr>
          <w:szCs w:val="24"/>
        </w:rPr>
        <w:t xml:space="preserve"> M S, Ding C, Liu X, et al. Personalized Decision Making for </w:t>
      </w:r>
      <w:proofErr w:type="spellStart"/>
      <w:r>
        <w:rPr>
          <w:szCs w:val="24"/>
        </w:rPr>
        <w:t>QoS</w:t>
      </w:r>
      <w:proofErr w:type="spellEnd"/>
      <w:r>
        <w:rPr>
          <w:szCs w:val="24"/>
        </w:rPr>
        <w:t>-based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 xml:space="preserve">58] </w:t>
      </w:r>
      <w:proofErr w:type="spellStart"/>
      <w:r>
        <w:rPr>
          <w:szCs w:val="24"/>
        </w:rPr>
        <w:t>Schae</w:t>
      </w:r>
      <w:r>
        <w:rPr>
          <w:rFonts w:ascii="Cambria Math" w:hAnsi="Cambria Math" w:cs="Cambria Math"/>
          <w:szCs w:val="24"/>
        </w:rPr>
        <w:t>ﬀ</w:t>
      </w:r>
      <w:r>
        <w:rPr>
          <w:szCs w:val="24"/>
        </w:rPr>
        <w:t>er</w:t>
      </w:r>
      <w:proofErr w:type="spellEnd"/>
      <w:r>
        <w:rPr>
          <w:szCs w:val="24"/>
        </w:rPr>
        <w:t xml:space="preserve"> S E. Graph clustering. Computer Science Review 1.1, 2007, pp. 27-64.</w:t>
      </w:r>
    </w:p>
    <w:p w:rsidR="00366DCC" w:rsidRDefault="00073C23">
      <w:pPr>
        <w:ind w:left="480" w:hangingChars="200" w:hanging="480"/>
        <w:rPr>
          <w:szCs w:val="24"/>
        </w:rPr>
      </w:pPr>
      <w:r>
        <w:rPr>
          <w:rFonts w:hint="eastAsia"/>
          <w:szCs w:val="24"/>
        </w:rPr>
        <w:t>[</w:t>
      </w:r>
      <w:r>
        <w:rPr>
          <w:szCs w:val="24"/>
        </w:rPr>
        <w:t xml:space="preserve">59] </w:t>
      </w:r>
      <w:proofErr w:type="spellStart"/>
      <w:r>
        <w:rPr>
          <w:szCs w:val="24"/>
        </w:rPr>
        <w:t>Kruchten</w:t>
      </w:r>
      <w:proofErr w:type="spellEnd"/>
      <w:r>
        <w:rPr>
          <w:szCs w:val="24"/>
        </w:rPr>
        <w:t xml:space="preserve">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w:t>
      </w:r>
      <w:proofErr w:type="spellStart"/>
      <w:r>
        <w:rPr>
          <w:szCs w:val="24"/>
        </w:rPr>
        <w:t>Eberhard</w:t>
      </w:r>
      <w:proofErr w:type="spellEnd"/>
      <w:r>
        <w:rPr>
          <w:szCs w:val="24"/>
        </w:rPr>
        <w:t xml:space="preserve"> Wolff. [</w:t>
      </w:r>
      <w:proofErr w:type="gramStart"/>
      <w:r>
        <w:rPr>
          <w:szCs w:val="24"/>
        </w:rPr>
        <w:t>n</w:t>
      </w:r>
      <w:proofErr w:type="gramEnd"/>
      <w:r>
        <w:rPr>
          <w:szCs w:val="24"/>
        </w:rPr>
        <w:t xml:space="preserve">. d.]. What Are </w:t>
      </w:r>
      <w:proofErr w:type="spellStart"/>
      <w:r>
        <w:rPr>
          <w:szCs w:val="24"/>
        </w:rPr>
        <w:t>Microservices</w:t>
      </w:r>
      <w:proofErr w:type="spellEnd"/>
      <w:r>
        <w:rPr>
          <w:szCs w:val="24"/>
        </w:rPr>
        <w:t xml:space="preserve"> _ </w:t>
      </w:r>
      <w:proofErr w:type="gramStart"/>
      <w:r>
        <w:rPr>
          <w:szCs w:val="24"/>
        </w:rPr>
        <w:t>3.</w:t>
      </w:r>
      <w:proofErr w:type="gramEnd"/>
      <w:r>
        <w:rPr>
          <w:szCs w:val="24"/>
        </w:rPr>
        <w:t xml:space="preserve"> ([</w:t>
      </w:r>
      <w:proofErr w:type="gramStart"/>
      <w:r>
        <w:rPr>
          <w:szCs w:val="24"/>
        </w:rPr>
        <w:t>n</w:t>
      </w:r>
      <w:proofErr w:type="gramEnd"/>
      <w:r>
        <w:rPr>
          <w:szCs w:val="24"/>
        </w:rPr>
        <w:t>. d.]). http://www.informit.com/articles/article.aspx?p=2738465 Accessed: 2017-06-15.</w:t>
      </w:r>
    </w:p>
    <w:p w:rsidR="00366DCC" w:rsidRDefault="00073C23">
      <w:pPr>
        <w:ind w:left="480" w:hangingChars="200" w:hanging="480"/>
        <w:rPr>
          <w:szCs w:val="24"/>
        </w:rPr>
      </w:pPr>
      <w:proofErr w:type="gramStart"/>
      <w:r>
        <w:rPr>
          <w:rFonts w:hint="eastAsia"/>
          <w:szCs w:val="24"/>
        </w:rPr>
        <w:t xml:space="preserve">[61] </w:t>
      </w:r>
      <w:proofErr w:type="spellStart"/>
      <w:r>
        <w:rPr>
          <w:szCs w:val="24"/>
        </w:rPr>
        <w:t>Mohsen</w:t>
      </w:r>
      <w:proofErr w:type="spellEnd"/>
      <w:r>
        <w:rPr>
          <w:szCs w:val="24"/>
        </w:rPr>
        <w:t xml:space="preserve"> </w:t>
      </w:r>
      <w:proofErr w:type="spellStart"/>
      <w:r>
        <w:rPr>
          <w:szCs w:val="24"/>
        </w:rPr>
        <w:t>Ahmadvand</w:t>
      </w:r>
      <w:proofErr w:type="spellEnd"/>
      <w:r>
        <w:rPr>
          <w:szCs w:val="24"/>
        </w:rPr>
        <w:t xml:space="preserve"> and </w:t>
      </w:r>
      <w:proofErr w:type="spellStart"/>
      <w:r>
        <w:rPr>
          <w:szCs w:val="24"/>
        </w:rPr>
        <w:t>Amjad</w:t>
      </w:r>
      <w:proofErr w:type="spellEnd"/>
      <w:r>
        <w:rPr>
          <w:szCs w:val="24"/>
        </w:rPr>
        <w:t xml:space="preserve"> Ibrahim.</w:t>
      </w:r>
      <w:proofErr w:type="gramEnd"/>
      <w:r>
        <w:rPr>
          <w:szCs w:val="24"/>
        </w:rPr>
        <w:t xml:space="preserve"> 2016. Requirements Reconciliation for</w:t>
      </w:r>
      <w:r>
        <w:rPr>
          <w:rFonts w:hint="eastAsia"/>
          <w:szCs w:val="24"/>
        </w:rPr>
        <w:t xml:space="preserve"> </w:t>
      </w:r>
      <w:r>
        <w:rPr>
          <w:szCs w:val="24"/>
        </w:rPr>
        <w:t xml:space="preserve">Scalable and Secure </w:t>
      </w:r>
      <w:proofErr w:type="spellStart"/>
      <w:r>
        <w:rPr>
          <w:szCs w:val="24"/>
        </w:rPr>
        <w:t>Microservice</w:t>
      </w:r>
      <w:proofErr w:type="spellEnd"/>
      <w:r>
        <w:rPr>
          <w:szCs w:val="24"/>
        </w:rPr>
        <w:t xml:space="preserve"> </w:t>
      </w:r>
      <w:proofErr w:type="gramStart"/>
      <w:r>
        <w:rPr>
          <w:szCs w:val="24"/>
        </w:rPr>
        <w:t>( De</w:t>
      </w:r>
      <w:proofErr w:type="gramEnd"/>
      <w:r>
        <w:rPr>
          <w:szCs w:val="24"/>
        </w:rPr>
        <w:t xml:space="preserve"> ) composition. </w:t>
      </w:r>
      <w:proofErr w:type="gramStart"/>
      <w:r>
        <w:rPr>
          <w:szCs w:val="24"/>
        </w:rPr>
        <w:t>In IEEE 24th International</w:t>
      </w:r>
      <w:r>
        <w:rPr>
          <w:rFonts w:hint="eastAsia"/>
          <w:szCs w:val="24"/>
        </w:rPr>
        <w:t xml:space="preserve"> </w:t>
      </w:r>
      <w:r>
        <w:rPr>
          <w:szCs w:val="24"/>
        </w:rPr>
        <w:t>Requirements Engineering Conference Workshop.</w:t>
      </w:r>
      <w:proofErr w:type="gramEnd"/>
      <w:r>
        <w:rPr>
          <w:szCs w:val="24"/>
        </w:rPr>
        <w:t xml:space="preserve"> </w:t>
      </w:r>
      <w:proofErr w:type="gramStart"/>
      <w:r>
        <w:rPr>
          <w:szCs w:val="24"/>
        </w:rPr>
        <w:t>6</w:t>
      </w:r>
      <w:r>
        <w:rPr>
          <w:rFonts w:hint="eastAsia"/>
          <w:szCs w:val="24"/>
        </w:rPr>
        <w:t xml:space="preserve"> </w:t>
      </w:r>
      <w:hyperlink r:id="rId46" w:history="1">
        <w:r>
          <w:rPr>
            <w:rStyle w:val="ae"/>
            <w:szCs w:val="24"/>
          </w:rPr>
          <w:t>https://doi.org/10.1109</w:t>
        </w:r>
        <w:r>
          <w:rPr>
            <w:rStyle w:val="ae"/>
            <w:rFonts w:hint="eastAsia"/>
            <w:szCs w:val="24"/>
          </w:rPr>
          <w:t xml:space="preserve"> </w:t>
        </w:r>
        <w:r>
          <w:rPr>
            <w:rStyle w:val="ae"/>
            <w:szCs w:val="24"/>
          </w:rPr>
          <w:t>/</w:t>
        </w:r>
        <w:r>
          <w:rPr>
            <w:rStyle w:val="ae"/>
            <w:rFonts w:hint="eastAsia"/>
            <w:szCs w:val="24"/>
          </w:rPr>
          <w:t xml:space="preserve"> </w:t>
        </w:r>
        <w:r>
          <w:rPr>
            <w:rStyle w:val="ae"/>
            <w:szCs w:val="24"/>
          </w:rPr>
          <w:t>REW.2016.14</w:t>
        </w:r>
      </w:hyperlink>
      <w:r>
        <w:rPr>
          <w:rFonts w:hint="eastAsia"/>
          <w:szCs w:val="24"/>
        </w:rPr>
        <w:t>.</w:t>
      </w:r>
      <w:proofErr w:type="gramEnd"/>
    </w:p>
    <w:p w:rsidR="00366DCC" w:rsidRDefault="00073C23">
      <w:pPr>
        <w:ind w:left="480" w:hangingChars="200" w:hanging="480"/>
        <w:rPr>
          <w:szCs w:val="24"/>
        </w:rPr>
      </w:pPr>
      <w:r>
        <w:rPr>
          <w:rFonts w:hint="eastAsia"/>
          <w:szCs w:val="24"/>
        </w:rPr>
        <w:t>[62]</w:t>
      </w:r>
      <w:r>
        <w:t xml:space="preserve"> </w:t>
      </w:r>
      <w:proofErr w:type="spellStart"/>
      <w:r>
        <w:rPr>
          <w:szCs w:val="24"/>
        </w:rPr>
        <w:t>Tugrul</w:t>
      </w:r>
      <w:proofErr w:type="spellEnd"/>
      <w:r>
        <w:rPr>
          <w:szCs w:val="24"/>
        </w:rPr>
        <w:t xml:space="preserve"> </w:t>
      </w:r>
      <w:proofErr w:type="spellStart"/>
      <w:r>
        <w:rPr>
          <w:szCs w:val="24"/>
        </w:rPr>
        <w:t>Asik</w:t>
      </w:r>
      <w:proofErr w:type="spellEnd"/>
      <w:r>
        <w:rPr>
          <w:szCs w:val="24"/>
        </w:rPr>
        <w:t xml:space="preserve">. 2017. Policy Enforcement upon Software Based on </w:t>
      </w:r>
      <w:proofErr w:type="spellStart"/>
      <w:r>
        <w:rPr>
          <w:szCs w:val="24"/>
        </w:rPr>
        <w:t>Microservice</w:t>
      </w:r>
      <w:proofErr w:type="spellEnd"/>
    </w:p>
    <w:p w:rsidR="00366DCC" w:rsidRDefault="00073C23">
      <w:pPr>
        <w:ind w:left="60" w:firstLine="360"/>
        <w:rPr>
          <w:szCs w:val="24"/>
        </w:rPr>
      </w:pPr>
      <w:proofErr w:type="gramStart"/>
      <w:r>
        <w:rPr>
          <w:szCs w:val="24"/>
        </w:rPr>
        <w:t>Architecture.</w:t>
      </w:r>
      <w:proofErr w:type="gramEnd"/>
      <w:r>
        <w:rPr>
          <w:szCs w:val="24"/>
        </w:rPr>
        <w:t xml:space="preserve"> </w:t>
      </w:r>
      <w:proofErr w:type="gramStart"/>
      <w:r>
        <w:rPr>
          <w:szCs w:val="24"/>
        </w:rPr>
        <w:t>IEEE computer society (2017), 283–287.</w:t>
      </w:r>
      <w:proofErr w:type="gramEnd"/>
    </w:p>
    <w:p w:rsidR="00366DCC" w:rsidRDefault="00073C23">
      <w:pPr>
        <w:rPr>
          <w:szCs w:val="24"/>
        </w:rPr>
      </w:pPr>
      <w:r>
        <w:rPr>
          <w:rFonts w:hint="eastAsia"/>
          <w:szCs w:val="24"/>
        </w:rPr>
        <w:t xml:space="preserve">[63] </w:t>
      </w:r>
      <w:r>
        <w:rPr>
          <w:szCs w:val="24"/>
        </w:rPr>
        <w:t xml:space="preserve">Mario </w:t>
      </w:r>
      <w:proofErr w:type="spellStart"/>
      <w:r>
        <w:rPr>
          <w:szCs w:val="24"/>
        </w:rPr>
        <w:t>Villamizar</w:t>
      </w:r>
      <w:proofErr w:type="spellEnd"/>
      <w:r>
        <w:rPr>
          <w:szCs w:val="24"/>
        </w:rPr>
        <w:t xml:space="preserve">, Oscar </w:t>
      </w:r>
      <w:proofErr w:type="spellStart"/>
      <w:r>
        <w:rPr>
          <w:szCs w:val="24"/>
        </w:rPr>
        <w:t>Garces</w:t>
      </w:r>
      <w:proofErr w:type="spellEnd"/>
      <w:r>
        <w:rPr>
          <w:szCs w:val="24"/>
        </w:rPr>
        <w:t xml:space="preserve">, </w:t>
      </w:r>
      <w:proofErr w:type="spellStart"/>
      <w:r>
        <w:rPr>
          <w:szCs w:val="24"/>
        </w:rPr>
        <w:t>Lina</w:t>
      </w:r>
      <w:proofErr w:type="spellEnd"/>
      <w:r>
        <w:rPr>
          <w:szCs w:val="24"/>
        </w:rPr>
        <w:t xml:space="preserve"> Ochoa</w:t>
      </w:r>
      <w:r>
        <w:rPr>
          <w:rFonts w:hint="eastAsia"/>
          <w:szCs w:val="24"/>
        </w:rPr>
        <w:t xml:space="preserve"> et al. </w:t>
      </w:r>
      <w:r>
        <w:rPr>
          <w:szCs w:val="24"/>
        </w:rPr>
        <w:t>Infrastructure Cost Comparison of Running Web</w:t>
      </w:r>
      <w:r>
        <w:rPr>
          <w:rFonts w:hint="eastAsia"/>
          <w:szCs w:val="24"/>
        </w:rPr>
        <w:t xml:space="preserve"> </w:t>
      </w:r>
      <w:r>
        <w:rPr>
          <w:szCs w:val="24"/>
        </w:rPr>
        <w:t xml:space="preserve">Applications in the Cloud Using AWS Lambda and Monolithic and </w:t>
      </w:r>
      <w:proofErr w:type="spellStart"/>
      <w:r>
        <w:rPr>
          <w:szCs w:val="24"/>
        </w:rPr>
        <w:t>Microservice</w:t>
      </w:r>
      <w:proofErr w:type="spellEnd"/>
      <w:r>
        <w:rPr>
          <w:szCs w:val="24"/>
        </w:rPr>
        <w:t xml:space="preserve"> Architectures. </w:t>
      </w:r>
      <w:proofErr w:type="gramStart"/>
      <w:r>
        <w:rPr>
          <w:szCs w:val="24"/>
        </w:rPr>
        <w:t xml:space="preserve">In Proceedings - 2016 16th IEEE/ACM International Symposium on Cluster, Cloud, and Grid Computing, </w:t>
      </w:r>
      <w:proofErr w:type="spellStart"/>
      <w:r>
        <w:rPr>
          <w:szCs w:val="24"/>
        </w:rPr>
        <w:t>CCGrid</w:t>
      </w:r>
      <w:proofErr w:type="spellEnd"/>
      <w:r>
        <w:rPr>
          <w:szCs w:val="24"/>
        </w:rPr>
        <w:t xml:space="preserve"> 2016.</w:t>
      </w:r>
      <w:proofErr w:type="gramEnd"/>
      <w:r>
        <w:rPr>
          <w:szCs w:val="24"/>
        </w:rPr>
        <w:t xml:space="preserve"> </w:t>
      </w:r>
      <w:proofErr w:type="gramStart"/>
      <w:r>
        <w:rPr>
          <w:szCs w:val="24"/>
        </w:rPr>
        <w:t>179–182.</w:t>
      </w:r>
      <w:proofErr w:type="gramEnd"/>
    </w:p>
    <w:p w:rsidR="00366DCC" w:rsidRDefault="00073C23">
      <w:pPr>
        <w:rPr>
          <w:szCs w:val="24"/>
        </w:rPr>
      </w:pPr>
      <w:r>
        <w:rPr>
          <w:rFonts w:hint="eastAsia"/>
          <w:szCs w:val="24"/>
        </w:rPr>
        <w:t>[</w:t>
      </w:r>
      <w:r>
        <w:rPr>
          <w:szCs w:val="24"/>
        </w:rPr>
        <w:t xml:space="preserve">64] Ulrich </w:t>
      </w:r>
      <w:proofErr w:type="spellStart"/>
      <w:r>
        <w:rPr>
          <w:szCs w:val="24"/>
        </w:rPr>
        <w:t>Kalex</w:t>
      </w:r>
      <w:proofErr w:type="spellEnd"/>
      <w:r>
        <w:rPr>
          <w:szCs w:val="24"/>
        </w:rPr>
        <w:t xml:space="preserve">. Business Capability Management: </w:t>
      </w:r>
      <w:proofErr w:type="gramStart"/>
      <w:r>
        <w:rPr>
          <w:szCs w:val="24"/>
        </w:rPr>
        <w:t>Your</w:t>
      </w:r>
      <w:proofErr w:type="gramEnd"/>
      <w:r>
        <w:rPr>
          <w:szCs w:val="24"/>
        </w:rPr>
        <w:t xml:space="preserve"> Key to the Business Board Room. </w:t>
      </w:r>
    </w:p>
    <w:p w:rsidR="00366DCC" w:rsidRDefault="00073C23">
      <w:pPr>
        <w:ind w:left="480" w:hangingChars="200" w:hanging="480"/>
        <w:jc w:val="both"/>
        <w:rPr>
          <w:szCs w:val="24"/>
        </w:rPr>
      </w:pPr>
      <w:proofErr w:type="gramStart"/>
      <w:r>
        <w:rPr>
          <w:rFonts w:hint="eastAsia"/>
          <w:szCs w:val="24"/>
        </w:rPr>
        <w:t>[</w:t>
      </w:r>
      <w:r>
        <w:rPr>
          <w:szCs w:val="24"/>
        </w:rPr>
        <w:t xml:space="preserve">65] S. </w:t>
      </w:r>
      <w:proofErr w:type="spellStart"/>
      <w:r>
        <w:rPr>
          <w:szCs w:val="24"/>
        </w:rPr>
        <w:t>Peng</w:t>
      </w:r>
      <w:proofErr w:type="spellEnd"/>
      <w:r>
        <w:rPr>
          <w:szCs w:val="24"/>
        </w:rPr>
        <w:t>, H. Wang, and Q. Yu, “Estimation of Distribution with Restricted Boltzmann Machine for Adaptive Service Composition,” IEEE ICWS 2017, pp. 114-121, 2017.</w:t>
      </w:r>
      <w:proofErr w:type="gramEnd"/>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6B2EA6">
      <w:pPr>
        <w:pStyle w:val="1"/>
        <w:spacing w:afterLines="200" w:line="240" w:lineRule="auto"/>
        <w:jc w:val="center"/>
        <w:rPr>
          <w:b w:val="0"/>
        </w:rPr>
      </w:pPr>
      <w:bookmarkStart w:id="55" w:name="_Toc1420948"/>
      <w:r>
        <w:rPr>
          <w:b w:val="0"/>
        </w:rPr>
        <w:lastRenderedPageBreak/>
        <w:t>致谢</w:t>
      </w:r>
      <w:bookmarkEnd w:id="55"/>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rsidSect="006B2EA6">
          <w:headerReference w:type="default" r:id="rId47"/>
          <w:type w:val="continuous"/>
          <w:pgSz w:w="11906" w:h="16838"/>
          <w:pgMar w:top="1440" w:right="1800" w:bottom="1440" w:left="1800" w:header="851" w:footer="992" w:gutter="0"/>
          <w:cols w:space="425"/>
          <w:docGrid w:type="lines" w:linePitch="312"/>
        </w:sectPr>
      </w:pPr>
    </w:p>
    <w:p w:rsidR="00366DCC" w:rsidRDefault="00073C23">
      <w:pPr>
        <w:spacing w:line="240" w:lineRule="auto"/>
      </w:pPr>
      <w:r>
        <w:lastRenderedPageBreak/>
        <w:br w:type="page"/>
      </w:r>
    </w:p>
    <w:p w:rsidR="00366DCC" w:rsidRDefault="00073C23" w:rsidP="006B2EA6">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366DCC" w:rsidRDefault="00073C23">
      <w:pPr>
        <w:spacing w:line="240" w:lineRule="auto"/>
        <w:ind w:left="360" w:hangingChars="150" w:hanging="360"/>
      </w:pPr>
      <w:r>
        <w:t xml:space="preserve"> [1] </w:t>
      </w:r>
      <w:proofErr w:type="spellStart"/>
      <w:r>
        <w:t>Haitao</w:t>
      </w:r>
      <w:proofErr w:type="spellEnd"/>
      <w:r>
        <w:t xml:space="preserve"> Zhang</w:t>
      </w:r>
      <w:r>
        <w:rPr>
          <w:rFonts w:hint="eastAsia"/>
        </w:rPr>
        <w:t>,</w:t>
      </w:r>
      <w:r>
        <w:t xml:space="preserve"> </w:t>
      </w:r>
      <w:proofErr w:type="spellStart"/>
      <w:r>
        <w:rPr>
          <w:b/>
        </w:rPr>
        <w:t>Ning</w:t>
      </w:r>
      <w:proofErr w:type="spellEnd"/>
      <w:r>
        <w:rPr>
          <w:b/>
        </w:rPr>
        <w:t xml:space="preserve"> Yang</w:t>
      </w:r>
      <w:r>
        <w:rPr>
          <w:rFonts w:hint="eastAsia"/>
        </w:rPr>
        <w:t>,</w:t>
      </w:r>
      <w:r>
        <w:t xml:space="preserve"> </w:t>
      </w:r>
      <w:proofErr w:type="spellStart"/>
      <w:r>
        <w:t>Zhengjun</w:t>
      </w:r>
      <w:proofErr w:type="spellEnd"/>
      <w:r>
        <w:t xml:space="preserve"> </w:t>
      </w:r>
      <w:proofErr w:type="spellStart"/>
      <w:r>
        <w:t>Xu</w:t>
      </w:r>
      <w:proofErr w:type="spellEnd"/>
      <w:r>
        <w:rPr>
          <w:rFonts w:hint="eastAsia"/>
        </w:rPr>
        <w:t>,</w:t>
      </w:r>
      <w:r>
        <w:t xml:space="preserve"> </w:t>
      </w:r>
      <w:proofErr w:type="spellStart"/>
      <w:r>
        <w:t>Bingchang</w:t>
      </w:r>
      <w:proofErr w:type="spellEnd"/>
      <w:r>
        <w:t xml:space="preserve"> Tang</w:t>
      </w:r>
      <w:r>
        <w:rPr>
          <w:rFonts w:hint="eastAsia"/>
        </w:rPr>
        <w:t>,</w:t>
      </w:r>
      <w:r>
        <w:t xml:space="preserve"> </w:t>
      </w:r>
      <w:proofErr w:type="spellStart"/>
      <w:r>
        <w:t>Huadong</w:t>
      </w:r>
      <w:proofErr w:type="spellEnd"/>
      <w:r>
        <w:t xml:space="preserve"> Ma. </w:t>
      </w:r>
      <w:proofErr w:type="spellStart"/>
      <w:r>
        <w:t>Microservice</w:t>
      </w:r>
      <w:proofErr w:type="spellEnd"/>
      <w:r>
        <w:t xml:space="preserv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366DCC" w:rsidSect="006B2EA6">
      <w:headerReference w:type="default" r:id="rId48"/>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D9F" w:rsidRDefault="004C0D9F" w:rsidP="00366DCC">
      <w:pPr>
        <w:spacing w:line="240" w:lineRule="auto"/>
      </w:pPr>
      <w:r>
        <w:separator/>
      </w:r>
    </w:p>
  </w:endnote>
  <w:endnote w:type="continuationSeparator" w:id="0">
    <w:p w:rsidR="004C0D9F" w:rsidRDefault="004C0D9F" w:rsidP="00366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8A2FFD" w:rsidRDefault="00D830F8">
        <w:pPr>
          <w:pStyle w:val="a8"/>
          <w:jc w:val="center"/>
          <w:rPr>
            <w:sz w:val="21"/>
            <w:szCs w:val="21"/>
          </w:rPr>
        </w:pPr>
        <w:r>
          <w:rPr>
            <w:sz w:val="21"/>
            <w:szCs w:val="21"/>
          </w:rPr>
          <w:fldChar w:fldCharType="begin"/>
        </w:r>
        <w:r w:rsidR="008A2FFD">
          <w:rPr>
            <w:sz w:val="21"/>
            <w:szCs w:val="21"/>
          </w:rPr>
          <w:instrText>PAGE   \* MERGEFORMAT</w:instrText>
        </w:r>
        <w:r>
          <w:rPr>
            <w:sz w:val="21"/>
            <w:szCs w:val="21"/>
          </w:rPr>
          <w:fldChar w:fldCharType="separate"/>
        </w:r>
        <w:r w:rsidR="006B2EA6" w:rsidRPr="006B2EA6">
          <w:rPr>
            <w:noProof/>
            <w:sz w:val="21"/>
            <w:szCs w:val="21"/>
            <w:lang w:val="zh-CN"/>
          </w:rPr>
          <w:t>50</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8A2FFD" w:rsidRDefault="00D830F8">
        <w:pPr>
          <w:pStyle w:val="a8"/>
          <w:jc w:val="center"/>
          <w:rPr>
            <w:sz w:val="21"/>
            <w:szCs w:val="21"/>
          </w:rPr>
        </w:pPr>
        <w:r>
          <w:rPr>
            <w:sz w:val="21"/>
            <w:szCs w:val="21"/>
          </w:rPr>
          <w:fldChar w:fldCharType="begin"/>
        </w:r>
        <w:r w:rsidR="008A2FFD">
          <w:rPr>
            <w:sz w:val="21"/>
            <w:szCs w:val="21"/>
          </w:rPr>
          <w:instrText>PAGE   \* MERGEFORMAT</w:instrText>
        </w:r>
        <w:r>
          <w:rPr>
            <w:sz w:val="21"/>
            <w:szCs w:val="21"/>
          </w:rPr>
          <w:fldChar w:fldCharType="separate"/>
        </w:r>
        <w:r w:rsidR="006B2EA6" w:rsidRPr="006B2EA6">
          <w:rPr>
            <w:noProof/>
            <w:sz w:val="21"/>
            <w:szCs w:val="21"/>
            <w:lang w:val="zh-CN"/>
          </w:rPr>
          <w:t>51</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D9F" w:rsidRDefault="004C0D9F" w:rsidP="00366DCC">
      <w:pPr>
        <w:spacing w:line="240" w:lineRule="auto"/>
      </w:pPr>
      <w:r>
        <w:separator/>
      </w:r>
    </w:p>
  </w:footnote>
  <w:footnote w:type="continuationSeparator" w:id="0">
    <w:p w:rsidR="004C0D9F" w:rsidRDefault="004C0D9F" w:rsidP="00366D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D830F8">
    <w:pPr>
      <w:pStyle w:val="a9"/>
    </w:pPr>
    <w:fldSimple w:instr=" STYLEREF  &quot;标题 1&quot;  \* MERGEFORMAT ">
      <w:r w:rsidR="006B2EA6">
        <w:rPr>
          <w:rFonts w:hint="eastAsia"/>
          <w:noProof/>
        </w:rPr>
        <w:t>第一章</w:t>
      </w:r>
      <w:r w:rsidR="006B2EA6">
        <w:rPr>
          <w:rFonts w:hint="eastAsia"/>
          <w:noProof/>
        </w:rPr>
        <w:t xml:space="preserve"> </w:t>
      </w:r>
      <w:r w:rsidR="006B2EA6">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D830F8">
    <w:pPr>
      <w:pStyle w:val="a9"/>
    </w:pPr>
    <w:fldSimple w:instr="STYLEREF  &quot;标题 1&quot;  \* MERGEFORMAT">
      <w:r w:rsidR="006B2EA6">
        <w:rPr>
          <w:rFonts w:hint="eastAsia"/>
          <w:noProof/>
        </w:rPr>
        <w:t>第二章</w:t>
      </w:r>
      <w:r w:rsidR="006B2EA6">
        <w:rPr>
          <w:rFonts w:hint="eastAsia"/>
          <w:noProof/>
        </w:rPr>
        <w:t xml:space="preserve"> </w:t>
      </w:r>
      <w:r w:rsidR="006B2EA6">
        <w:rPr>
          <w:rFonts w:hint="eastAsia"/>
          <w:noProof/>
        </w:rPr>
        <w:t>相关技术介绍</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D830F8">
    <w:pPr>
      <w:pStyle w:val="a9"/>
    </w:pPr>
    <w:fldSimple w:instr="STYLEREF  &quot;标题 1&quot;  \* MERGEFORMAT">
      <w:r w:rsidR="006B2EA6">
        <w:rPr>
          <w:rFonts w:hint="eastAsia"/>
          <w:noProof/>
        </w:rPr>
        <w:t>第四章</w:t>
      </w:r>
      <w:r w:rsidR="006B2EA6">
        <w:rPr>
          <w:rFonts w:hint="eastAsia"/>
          <w:noProof/>
        </w:rPr>
        <w:t xml:space="preserve"> </w:t>
      </w:r>
      <w:r w:rsidR="006B2EA6">
        <w:rPr>
          <w:rFonts w:hint="eastAsia"/>
          <w:noProof/>
        </w:rPr>
        <w:t>微服务平台中性能感知的微服务选择策略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D830F8">
    <w:pPr>
      <w:pStyle w:val="a9"/>
    </w:pPr>
    <w:fldSimple w:instr="STYLEREF  &quot;标题 1&quot;  \* MERGEFORMAT">
      <w:r w:rsidR="006B2EA6">
        <w:rPr>
          <w:rFonts w:hint="eastAsia"/>
          <w:noProof/>
        </w:rPr>
        <w:t>第五章</w:t>
      </w:r>
      <w:r w:rsidR="006B2EA6">
        <w:rPr>
          <w:rFonts w:hint="eastAsia"/>
          <w:noProof/>
        </w:rPr>
        <w:t xml:space="preserve"> </w:t>
      </w:r>
      <w:r w:rsidR="006B2EA6">
        <w:rPr>
          <w:rFonts w:hint="eastAsia"/>
          <w:noProof/>
        </w:rPr>
        <w:t>平台实现及测试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D830F8">
    <w:pPr>
      <w:pStyle w:val="a9"/>
    </w:pPr>
    <w:fldSimple w:instr=" STYLEREF  &quot;标题 1&quot;  \* MERGEFORMAT ">
      <w:r w:rsidR="006B2EA6">
        <w:rPr>
          <w:rFonts w:hint="eastAsia"/>
          <w:noProof/>
        </w:rPr>
        <w:t>参考文献</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4CF"/>
    <w:multiLevelType w:val="hybridMultilevel"/>
    <w:tmpl w:val="7D500CDE"/>
    <w:lvl w:ilvl="0" w:tplc="B6DE1A5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967303"/>
    <w:multiLevelType w:val="hybridMultilevel"/>
    <w:tmpl w:val="2F0A203E"/>
    <w:lvl w:ilvl="0" w:tplc="ED92A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F32962"/>
    <w:multiLevelType w:val="hybridMultilevel"/>
    <w:tmpl w:val="B6B253D0"/>
    <w:lvl w:ilvl="0" w:tplc="CBAAE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E7DC45"/>
    <w:multiLevelType w:val="singleLevel"/>
    <w:tmpl w:val="39E7DC45"/>
    <w:lvl w:ilvl="0">
      <w:start w:val="3"/>
      <w:numFmt w:val="chineseCounting"/>
      <w:suff w:val="space"/>
      <w:lvlText w:val="第%1章"/>
      <w:lvlJc w:val="left"/>
      <w:rPr>
        <w:rFonts w:hint="eastAsia"/>
      </w:rPr>
    </w:lvl>
  </w:abstractNum>
  <w:abstractNum w:abstractNumId="5">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790016"/>
    <w:multiLevelType w:val="hybridMultilevel"/>
    <w:tmpl w:val="E9285082"/>
    <w:lvl w:ilvl="0" w:tplc="61BCDB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6146"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3715E"/>
    <w:rsid w:val="000411BC"/>
    <w:rsid w:val="000427E7"/>
    <w:rsid w:val="00042A15"/>
    <w:rsid w:val="00042EB4"/>
    <w:rsid w:val="0004366E"/>
    <w:rsid w:val="00044271"/>
    <w:rsid w:val="00046744"/>
    <w:rsid w:val="00046A36"/>
    <w:rsid w:val="00046E24"/>
    <w:rsid w:val="000475B6"/>
    <w:rsid w:val="0004768A"/>
    <w:rsid w:val="00051FFE"/>
    <w:rsid w:val="000534D6"/>
    <w:rsid w:val="000539AB"/>
    <w:rsid w:val="00053CEF"/>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3C23"/>
    <w:rsid w:val="000743AE"/>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5845"/>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749"/>
    <w:rsid w:val="001A1F4F"/>
    <w:rsid w:val="001A2B19"/>
    <w:rsid w:val="001A4549"/>
    <w:rsid w:val="001A4CC6"/>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5703"/>
    <w:rsid w:val="002205CA"/>
    <w:rsid w:val="00220938"/>
    <w:rsid w:val="00221020"/>
    <w:rsid w:val="002212D8"/>
    <w:rsid w:val="0022150F"/>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505A"/>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6DCC"/>
    <w:rsid w:val="00370591"/>
    <w:rsid w:val="0037081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2AFD"/>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530"/>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1533A"/>
    <w:rsid w:val="00420495"/>
    <w:rsid w:val="00421F4B"/>
    <w:rsid w:val="004221C3"/>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0FE8"/>
    <w:rsid w:val="00452873"/>
    <w:rsid w:val="00453FDA"/>
    <w:rsid w:val="00457A39"/>
    <w:rsid w:val="00461DCE"/>
    <w:rsid w:val="00465849"/>
    <w:rsid w:val="004706F7"/>
    <w:rsid w:val="00470C3F"/>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6F46"/>
    <w:rsid w:val="00497206"/>
    <w:rsid w:val="004A26CD"/>
    <w:rsid w:val="004A3CA1"/>
    <w:rsid w:val="004A428B"/>
    <w:rsid w:val="004A4AE3"/>
    <w:rsid w:val="004A5359"/>
    <w:rsid w:val="004B0B24"/>
    <w:rsid w:val="004B1B0C"/>
    <w:rsid w:val="004B42DF"/>
    <w:rsid w:val="004B69AE"/>
    <w:rsid w:val="004C0D9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350D"/>
    <w:rsid w:val="00504049"/>
    <w:rsid w:val="00505841"/>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323"/>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5C5"/>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43E"/>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77A8A"/>
    <w:rsid w:val="00680F97"/>
    <w:rsid w:val="006816CB"/>
    <w:rsid w:val="0068436C"/>
    <w:rsid w:val="00684C36"/>
    <w:rsid w:val="00685451"/>
    <w:rsid w:val="00686F5A"/>
    <w:rsid w:val="00690464"/>
    <w:rsid w:val="00690695"/>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512"/>
    <w:rsid w:val="006B2D77"/>
    <w:rsid w:val="006B2EA6"/>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3CCD"/>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2A21"/>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2D9A"/>
    <w:rsid w:val="007A31D5"/>
    <w:rsid w:val="007A4A01"/>
    <w:rsid w:val="007A4C52"/>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635B"/>
    <w:rsid w:val="007F7AE6"/>
    <w:rsid w:val="007F7FF0"/>
    <w:rsid w:val="00800090"/>
    <w:rsid w:val="00800E70"/>
    <w:rsid w:val="008011AD"/>
    <w:rsid w:val="0080166F"/>
    <w:rsid w:val="008040FC"/>
    <w:rsid w:val="00804F4A"/>
    <w:rsid w:val="0080650B"/>
    <w:rsid w:val="00807637"/>
    <w:rsid w:val="008100E8"/>
    <w:rsid w:val="00810115"/>
    <w:rsid w:val="00810588"/>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2FFD"/>
    <w:rsid w:val="008A3334"/>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1743"/>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5F8"/>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2A3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41A"/>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A1D"/>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2D6A"/>
    <w:rsid w:val="00B83308"/>
    <w:rsid w:val="00B833C0"/>
    <w:rsid w:val="00B842A1"/>
    <w:rsid w:val="00B84AB1"/>
    <w:rsid w:val="00B85AF6"/>
    <w:rsid w:val="00B85C04"/>
    <w:rsid w:val="00B86393"/>
    <w:rsid w:val="00B90F22"/>
    <w:rsid w:val="00B9185E"/>
    <w:rsid w:val="00B92454"/>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02F"/>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843"/>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0F8"/>
    <w:rsid w:val="00D8348C"/>
    <w:rsid w:val="00D83722"/>
    <w:rsid w:val="00D84C94"/>
    <w:rsid w:val="00D84F88"/>
    <w:rsid w:val="00D84FE9"/>
    <w:rsid w:val="00D9152E"/>
    <w:rsid w:val="00D923CA"/>
    <w:rsid w:val="00D92620"/>
    <w:rsid w:val="00D92C46"/>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F17"/>
    <w:rsid w:val="00DD6142"/>
    <w:rsid w:val="00DD64FC"/>
    <w:rsid w:val="00DD6646"/>
    <w:rsid w:val="00DE0C7C"/>
    <w:rsid w:val="00DE2224"/>
    <w:rsid w:val="00DE7AAF"/>
    <w:rsid w:val="00DF03C8"/>
    <w:rsid w:val="00DF2DF2"/>
    <w:rsid w:val="00DF43EF"/>
    <w:rsid w:val="00DF4964"/>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6CDB"/>
    <w:rsid w:val="00E572A8"/>
    <w:rsid w:val="00E575D8"/>
    <w:rsid w:val="00E576AF"/>
    <w:rsid w:val="00E57840"/>
    <w:rsid w:val="00E626C2"/>
    <w:rsid w:val="00E639A1"/>
    <w:rsid w:val="00E642A6"/>
    <w:rsid w:val="00E6542D"/>
    <w:rsid w:val="00E67132"/>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97EFF"/>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0B00"/>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Char"/>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366DCC"/>
    <w:rPr>
      <w:b/>
      <w:bCs/>
    </w:rPr>
  </w:style>
  <w:style w:type="paragraph" w:styleId="a4">
    <w:name w:val="annotation text"/>
    <w:basedOn w:val="a"/>
    <w:link w:val="Char0"/>
    <w:uiPriority w:val="99"/>
    <w:semiHidden/>
    <w:unhideWhenUsed/>
    <w:qFormat/>
    <w:rsid w:val="00366DCC"/>
  </w:style>
  <w:style w:type="paragraph" w:styleId="a5">
    <w:name w:val="Body Text"/>
    <w:basedOn w:val="a"/>
    <w:link w:val="Char1"/>
    <w:uiPriority w:val="99"/>
    <w:semiHidden/>
    <w:unhideWhenUsed/>
    <w:qFormat/>
    <w:rsid w:val="00366DCC"/>
    <w:pPr>
      <w:spacing w:after="120"/>
    </w:pPr>
  </w:style>
  <w:style w:type="paragraph" w:styleId="30">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366DCC"/>
    <w:pPr>
      <w:ind w:leftChars="2500" w:left="100"/>
    </w:pPr>
  </w:style>
  <w:style w:type="paragraph" w:styleId="a7">
    <w:name w:val="Balloon Text"/>
    <w:basedOn w:val="a"/>
    <w:link w:val="Char3"/>
    <w:uiPriority w:val="99"/>
    <w:semiHidden/>
    <w:unhideWhenUsed/>
    <w:qFormat/>
    <w:rsid w:val="00366DCC"/>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366DCC"/>
    <w:pPr>
      <w:tabs>
        <w:tab w:val="center" w:pos="4153"/>
        <w:tab w:val="right" w:pos="8306"/>
      </w:tabs>
      <w:snapToGrid w:val="0"/>
    </w:pPr>
    <w:rPr>
      <w:sz w:val="18"/>
      <w:szCs w:val="18"/>
    </w:rPr>
  </w:style>
  <w:style w:type="paragraph" w:styleId="a9">
    <w:name w:val="header"/>
    <w:basedOn w:val="a"/>
    <w:link w:val="Char5"/>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66DCC"/>
  </w:style>
  <w:style w:type="paragraph" w:styleId="20">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366DCC"/>
    <w:pPr>
      <w:spacing w:before="240" w:after="60"/>
      <w:jc w:val="center"/>
      <w:outlineLvl w:val="0"/>
    </w:pPr>
    <w:rPr>
      <w:rFonts w:eastAsia="宋体"/>
      <w:b/>
      <w:bCs/>
      <w:sz w:val="32"/>
    </w:rPr>
  </w:style>
  <w:style w:type="character" w:styleId="ab">
    <w:name w:val="Strong"/>
    <w:basedOn w:val="a0"/>
    <w:uiPriority w:val="22"/>
    <w:qFormat/>
    <w:rsid w:val="00366DCC"/>
    <w:rPr>
      <w:b/>
      <w:bCs/>
    </w:rPr>
  </w:style>
  <w:style w:type="character" w:styleId="ac">
    <w:name w:val="page number"/>
    <w:basedOn w:val="a0"/>
    <w:qFormat/>
    <w:rsid w:val="00366DCC"/>
  </w:style>
  <w:style w:type="character" w:styleId="ad">
    <w:name w:val="Emphasis"/>
    <w:basedOn w:val="a0"/>
    <w:uiPriority w:val="20"/>
    <w:qFormat/>
    <w:rsid w:val="00366DCC"/>
    <w:rPr>
      <w:i/>
      <w:iCs/>
    </w:rPr>
  </w:style>
  <w:style w:type="character" w:styleId="ae">
    <w:name w:val="Hyperlink"/>
    <w:basedOn w:val="a0"/>
    <w:uiPriority w:val="99"/>
    <w:qFormat/>
    <w:rsid w:val="00366DCC"/>
    <w:rPr>
      <w:color w:val="0000FF"/>
      <w:u w:val="single"/>
    </w:rPr>
  </w:style>
  <w:style w:type="character" w:styleId="af">
    <w:name w:val="annotation reference"/>
    <w:basedOn w:val="a0"/>
    <w:qFormat/>
    <w:rsid w:val="00366DCC"/>
    <w:rPr>
      <w:sz w:val="21"/>
      <w:szCs w:val="21"/>
    </w:rPr>
  </w:style>
  <w:style w:type="table" w:styleId="af0">
    <w:name w:val="Table Grid"/>
    <w:basedOn w:val="a1"/>
    <w:uiPriority w:val="39"/>
    <w:qFormat/>
    <w:rsid w:val="00366DC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366DCC"/>
    <w:rPr>
      <w:sz w:val="18"/>
      <w:szCs w:val="18"/>
    </w:rPr>
  </w:style>
  <w:style w:type="character" w:customStyle="1" w:styleId="Char4">
    <w:name w:val="页脚 Char"/>
    <w:basedOn w:val="a0"/>
    <w:link w:val="a8"/>
    <w:uiPriority w:val="99"/>
    <w:qFormat/>
    <w:rsid w:val="00366DCC"/>
    <w:rPr>
      <w:sz w:val="18"/>
      <w:szCs w:val="18"/>
    </w:rPr>
  </w:style>
  <w:style w:type="character" w:customStyle="1" w:styleId="1Char">
    <w:name w:val="标题 1 Char"/>
    <w:basedOn w:val="a0"/>
    <w:link w:val="1"/>
    <w:uiPriority w:val="9"/>
    <w:qFormat/>
    <w:rsid w:val="00366DCC"/>
    <w:rPr>
      <w:b/>
      <w:bCs/>
      <w:sz w:val="32"/>
      <w:szCs w:val="44"/>
    </w:rPr>
  </w:style>
  <w:style w:type="character" w:customStyle="1" w:styleId="2Char">
    <w:name w:val="标题 2 Char"/>
    <w:basedOn w:val="a0"/>
    <w:link w:val="2"/>
    <w:qFormat/>
    <w:rsid w:val="00366DCC"/>
    <w:rPr>
      <w:b/>
    </w:rPr>
  </w:style>
  <w:style w:type="character" w:customStyle="1" w:styleId="Char6">
    <w:name w:val="标题 Char"/>
    <w:basedOn w:val="a0"/>
    <w:link w:val="aa"/>
    <w:uiPriority w:val="10"/>
    <w:qFormat/>
    <w:rsid w:val="00366DCC"/>
    <w:rPr>
      <w:rFonts w:eastAsia="宋体"/>
      <w:b/>
      <w:bCs/>
      <w:sz w:val="32"/>
    </w:rPr>
  </w:style>
  <w:style w:type="character" w:customStyle="1" w:styleId="3Char">
    <w:name w:val="标题 3 Char"/>
    <w:basedOn w:val="a0"/>
    <w:link w:val="3"/>
    <w:uiPriority w:val="9"/>
    <w:qFormat/>
    <w:rsid w:val="00366DCC"/>
    <w:rPr>
      <w:b/>
      <w:bCs/>
      <w:sz w:val="24"/>
    </w:rPr>
  </w:style>
  <w:style w:type="character" w:customStyle="1" w:styleId="4Char">
    <w:name w:val="标题 4 Char"/>
    <w:basedOn w:val="a0"/>
    <w:link w:val="4"/>
    <w:uiPriority w:val="9"/>
    <w:qFormat/>
    <w:rsid w:val="00366DCC"/>
    <w:rPr>
      <w:rFonts w:eastAsiaTheme="majorEastAsia"/>
      <w:b/>
      <w:bCs/>
      <w:szCs w:val="28"/>
    </w:rPr>
  </w:style>
  <w:style w:type="paragraph" w:styleId="af1">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366DCC"/>
    <w:pPr>
      <w:ind w:firstLineChars="200" w:firstLine="420"/>
    </w:pPr>
  </w:style>
  <w:style w:type="paragraph" w:customStyle="1" w:styleId="af3">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7"/>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4"/>
    <w:qFormat/>
    <w:rsid w:val="00366DCC"/>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366DCC"/>
    <w:rPr>
      <w:rFonts w:ascii="Times New Roman" w:eastAsia="宋体" w:hAnsi="Times New Roman" w:cs="Times New Roman"/>
      <w:kern w:val="2"/>
      <w:sz w:val="18"/>
      <w:szCs w:val="18"/>
    </w:rPr>
  </w:style>
  <w:style w:type="character" w:styleId="af5">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0"/>
    <w:qFormat/>
    <w:rsid w:val="00366DCC"/>
    <w:pPr>
      <w:widowControl w:val="0"/>
      <w:jc w:val="center"/>
    </w:pPr>
    <w:rPr>
      <w:rFonts w:eastAsia="楷体"/>
      <w:kern w:val="2"/>
      <w:sz w:val="21"/>
      <w:szCs w:val="24"/>
    </w:rPr>
  </w:style>
  <w:style w:type="character" w:customStyle="1" w:styleId="1Char0">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366DCC"/>
    <w:rPr>
      <w:rFonts w:eastAsiaTheme="minorEastAsia"/>
      <w:kern w:val="44"/>
      <w:sz w:val="24"/>
      <w:szCs w:val="32"/>
    </w:rPr>
  </w:style>
  <w:style w:type="character" w:customStyle="1" w:styleId="Char">
    <w:name w:val="批注主题 Char"/>
    <w:basedOn w:val="Char0"/>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6">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94906429">
      <w:bodyDiv w:val="1"/>
      <w:marLeft w:val="0"/>
      <w:marRight w:val="0"/>
      <w:marTop w:val="0"/>
      <w:marBottom w:val="0"/>
      <w:divBdr>
        <w:top w:val="none" w:sz="0" w:space="0" w:color="auto"/>
        <w:left w:val="none" w:sz="0" w:space="0" w:color="auto"/>
        <w:bottom w:val="none" w:sz="0" w:space="0" w:color="auto"/>
        <w:right w:val="none" w:sz="0" w:space="0" w:color="auto"/>
      </w:divBdr>
    </w:div>
    <w:div w:id="423309759">
      <w:bodyDiv w:val="1"/>
      <w:marLeft w:val="0"/>
      <w:marRight w:val="0"/>
      <w:marTop w:val="0"/>
      <w:marBottom w:val="0"/>
      <w:divBdr>
        <w:top w:val="none" w:sz="0" w:space="0" w:color="auto"/>
        <w:left w:val="none" w:sz="0" w:space="0" w:color="auto"/>
        <w:bottom w:val="none" w:sz="0" w:space="0" w:color="auto"/>
        <w:right w:val="none" w:sz="0" w:space="0" w:color="auto"/>
      </w:divBdr>
    </w:div>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922683485">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790931313">
      <w:bodyDiv w:val="1"/>
      <w:marLeft w:val="0"/>
      <w:marRight w:val="0"/>
      <w:marTop w:val="0"/>
      <w:marBottom w:val="0"/>
      <w:divBdr>
        <w:top w:val="none" w:sz="0" w:space="0" w:color="auto"/>
        <w:left w:val="none" w:sz="0" w:space="0" w:color="auto"/>
        <w:bottom w:val="none" w:sz="0" w:space="0" w:color="auto"/>
        <w:right w:val="none" w:sz="0" w:space="0" w:color="auto"/>
      </w:divBdr>
    </w:div>
    <w:div w:id="1825581404">
      <w:bodyDiv w:val="1"/>
      <w:marLeft w:val="0"/>
      <w:marRight w:val="0"/>
      <w:marTop w:val="0"/>
      <w:marBottom w:val="0"/>
      <w:divBdr>
        <w:top w:val="none" w:sz="0" w:space="0" w:color="auto"/>
        <w:left w:val="none" w:sz="0" w:space="0" w:color="auto"/>
        <w:bottom w:val="none" w:sz="0" w:space="0" w:color="auto"/>
        <w:right w:val="none" w:sz="0" w:space="0" w:color="auto"/>
      </w:divBdr>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 w:id="1933585470">
      <w:bodyDiv w:val="1"/>
      <w:marLeft w:val="0"/>
      <w:marRight w:val="0"/>
      <w:marTop w:val="0"/>
      <w:marBottom w:val="0"/>
      <w:divBdr>
        <w:top w:val="none" w:sz="0" w:space="0" w:color="auto"/>
        <w:left w:val="none" w:sz="0" w:space="0" w:color="auto"/>
        <w:bottom w:val="none" w:sz="0" w:space="0" w:color="auto"/>
        <w:right w:val="none" w:sz="0" w:space="0" w:color="auto"/>
      </w:divBdr>
    </w:div>
    <w:div w:id="203869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oleObject" Target="embeddings/oleObject1.bin"/><Relationship Id="rId39"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hyperlink" Target="https://ieeexplore.ieee.org/document/7924915/"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hyperlink" Target="mailto:15032801667@163.com" TargetMode="External"/><Relationship Id="rId38" Type="http://schemas.openxmlformats.org/officeDocument/2006/relationships/image" Target="media/image15.png"/><Relationship Id="rId46" Type="http://schemas.openxmlformats.org/officeDocument/2006/relationships/hyperlink" Target="https://doi.org/10.1109%20/%20REW.2016.14"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baike.baidu.com/item/%E9%80%92%E5%A2%9E" TargetMode="External"/><Relationship Id="rId29" Type="http://schemas.openxmlformats.org/officeDocument/2006/relationships/header" Target="header5.xml"/><Relationship Id="rId41" Type="http://schemas.openxmlformats.org/officeDocument/2006/relationships/hyperlink" Target="https://ieeexplore.ieee.org/xpl/mostRecentIssue.jsp?punumber=776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mailto:15032801667@163.com" TargetMode="External"/><Relationship Id="rId37" Type="http://schemas.openxmlformats.org/officeDocument/2006/relationships/image" Target="media/image14.png"/><Relationship Id="rId40" Type="http://schemas.openxmlformats.org/officeDocument/2006/relationships/hyperlink" Target="http://martinfowler.com/articles/micro-services.html" TargetMode="External"/><Relationship Id="rId45" Type="http://schemas.openxmlformats.org/officeDocument/2006/relationships/hyperlink" Target="http://www.jdon.com/jdonframework/"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oleObject" Target="embeddings/oleObject2.bin"/><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mailto:15032801667@163.com" TargetMode="External"/><Relationship Id="rId44" Type="http://schemas.openxmlformats.org/officeDocument/2006/relationships/hyperlink" Target="https://ieeexplore.ieee.org/xpl/mostRecentIssue.jsp?punumber=463196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image" Target="media/image10.emf"/><Relationship Id="rId30" Type="http://schemas.openxmlformats.org/officeDocument/2006/relationships/hyperlink" Target="mailto:15032801667@163.com" TargetMode="External"/><Relationship Id="rId35" Type="http://schemas.openxmlformats.org/officeDocument/2006/relationships/image" Target="media/image12.png"/><Relationship Id="rId43" Type="http://schemas.openxmlformats.org/officeDocument/2006/relationships/hyperlink" Target="https://ieeexplore.ieee.org/document/6664726/" TargetMode="External"/><Relationship Id="rId48" Type="http://schemas.openxmlformats.org/officeDocument/2006/relationships/header" Target="header8.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34CA82-43E1-4621-A20B-8ECFF33C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61</Pages>
  <Words>8207</Words>
  <Characters>46784</Characters>
  <Application>Microsoft Office Word</Application>
  <DocSecurity>0</DocSecurity>
  <Lines>389</Lines>
  <Paragraphs>109</Paragraphs>
  <ScaleCrop>false</ScaleCrop>
  <Company/>
  <LinksUpToDate>false</LinksUpToDate>
  <CharactersWithSpaces>54882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29</cp:revision>
  <cp:lastPrinted>2019-02-23T10:05:00Z</cp:lastPrinted>
  <dcterms:created xsi:type="dcterms:W3CDTF">2019-02-23T09:57:00Z</dcterms:created>
  <dcterms:modified xsi:type="dcterms:W3CDTF">2019-03-01T10:23:00Z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