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7D5" w:rsidRPr="009137D5" w:rsidRDefault="009137D5" w:rsidP="009137D5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1A1C1E"/>
          <w:kern w:val="0"/>
          <w:sz w:val="27"/>
          <w:szCs w:val="27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 w:val="27"/>
          <w:szCs w:val="27"/>
        </w:rPr>
        <w:t xml:space="preserve">1. </w:t>
      </w:r>
      <w:r w:rsidRPr="009137D5">
        <w:rPr>
          <w:rFonts w:ascii="Arial" w:eastAsia="宋体" w:hAnsi="Arial" w:cs="Arial"/>
          <w:b/>
          <w:bCs/>
          <w:color w:val="1A1C1E"/>
          <w:kern w:val="0"/>
          <w:sz w:val="27"/>
          <w:szCs w:val="27"/>
        </w:rPr>
        <w:t>项目概述与核心架构</w:t>
      </w:r>
    </w:p>
    <w:p w:rsidR="009137D5" w:rsidRPr="009137D5" w:rsidRDefault="009137D5" w:rsidP="009137D5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SEAL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工具箱基于模块化和开放式架构设计，旨在服务于神经科学研究者和算法开发者两大用户群体。</w:t>
      </w:r>
    </w:p>
    <w:p w:rsidR="009137D5" w:rsidRPr="009137D5" w:rsidRDefault="009137D5" w:rsidP="009137D5">
      <w:pPr>
        <w:widowControl/>
        <w:numPr>
          <w:ilvl w:val="0"/>
          <w:numId w:val="1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核心子系统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1"/>
          <w:numId w:val="1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数据分析系统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提供从数据导入到结果导出的端到端工作流。</w:t>
      </w:r>
    </w:p>
    <w:p w:rsidR="009137D5" w:rsidRPr="009137D5" w:rsidRDefault="009137D5" w:rsidP="009137D5">
      <w:pPr>
        <w:widowControl/>
        <w:numPr>
          <w:ilvl w:val="1"/>
          <w:numId w:val="1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算法验证系统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支持仿真数据生成与多维度性能评估。</w:t>
      </w:r>
    </w:p>
    <w:p w:rsidR="009137D5" w:rsidRPr="009137D5" w:rsidRDefault="009137D5" w:rsidP="009137D5">
      <w:pPr>
        <w:widowControl/>
        <w:numPr>
          <w:ilvl w:val="0"/>
          <w:numId w:val="1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五大核心模块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整体架构通过以下五个核心模块实现，它们共同构成了工具箱的功能主干：</w:t>
      </w:r>
    </w:p>
    <w:p w:rsidR="009137D5" w:rsidRPr="009137D5" w:rsidRDefault="009137D5" w:rsidP="009137D5">
      <w:pPr>
        <w:widowControl/>
        <w:numPr>
          <w:ilvl w:val="1"/>
          <w:numId w:val="1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数据管理模块</w:t>
      </w:r>
    </w:p>
    <w:p w:rsidR="009137D5" w:rsidRPr="009137D5" w:rsidRDefault="009137D5" w:rsidP="009137D5">
      <w:pPr>
        <w:widowControl/>
        <w:numPr>
          <w:ilvl w:val="1"/>
          <w:numId w:val="1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预处理模块</w:t>
      </w:r>
    </w:p>
    <w:p w:rsidR="009137D5" w:rsidRPr="009137D5" w:rsidRDefault="009137D5" w:rsidP="009137D5">
      <w:pPr>
        <w:widowControl/>
        <w:numPr>
          <w:ilvl w:val="1"/>
          <w:numId w:val="1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源成像算法模块</w:t>
      </w:r>
    </w:p>
    <w:p w:rsidR="009137D5" w:rsidRPr="009137D5" w:rsidRDefault="009137D5" w:rsidP="009137D5">
      <w:pPr>
        <w:widowControl/>
        <w:numPr>
          <w:ilvl w:val="1"/>
          <w:numId w:val="1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可视化模块</w:t>
      </w:r>
    </w:p>
    <w:p w:rsidR="009137D5" w:rsidRPr="009137D5" w:rsidRDefault="009137D5" w:rsidP="009137D5">
      <w:pPr>
        <w:widowControl/>
        <w:numPr>
          <w:ilvl w:val="1"/>
          <w:numId w:val="1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仿真验证模块</w:t>
      </w:r>
    </w:p>
    <w:p w:rsidR="009137D5" w:rsidRPr="009137D5" w:rsidRDefault="009137D5" w:rsidP="009137D5">
      <w:pPr>
        <w:widowControl/>
        <w:numPr>
          <w:ilvl w:val="0"/>
          <w:numId w:val="1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关键技术特点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1"/>
          <w:numId w:val="2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模块化与开放性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统一的输入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/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输出接口，支持跨平台二次开发。</w:t>
      </w:r>
    </w:p>
    <w:p w:rsidR="009137D5" w:rsidRPr="009137D5" w:rsidRDefault="009137D5" w:rsidP="009137D5">
      <w:pPr>
        <w:widowControl/>
        <w:numPr>
          <w:ilvl w:val="1"/>
          <w:numId w:val="2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 xml:space="preserve">GUI 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交互设计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采用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MATLAB App Designer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构建直观的图形用户界面，显著降低非编程背景用户的使用门槛。</w:t>
      </w:r>
    </w:p>
    <w:p w:rsidR="009137D5" w:rsidRPr="009137D5" w:rsidRDefault="009137D5" w:rsidP="009137D5">
      <w:pPr>
        <w:widowControl/>
        <w:numPr>
          <w:ilvl w:val="1"/>
          <w:numId w:val="2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高效运算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采用标准化的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>.mat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格式数据结构，并结合按需加载（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On-demand Loading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）机制，以提高大规模数据的运算效率。</w:t>
      </w:r>
    </w:p>
    <w:p w:rsidR="009137D5" w:rsidRPr="009137D5" w:rsidRDefault="009137D5" w:rsidP="009137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7D5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730.5pt;height:1.5pt" o:hrpct="0" o:hralign="center" o:hrstd="t" o:hr="t" fillcolor="#a0a0a0" stroked="f"/>
        </w:pict>
      </w:r>
    </w:p>
    <w:p w:rsidR="009137D5" w:rsidRPr="009137D5" w:rsidRDefault="009137D5" w:rsidP="009137D5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1A1C1E"/>
          <w:kern w:val="0"/>
          <w:sz w:val="27"/>
          <w:szCs w:val="27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 w:val="27"/>
          <w:szCs w:val="27"/>
        </w:rPr>
        <w:t xml:space="preserve">2. </w:t>
      </w:r>
      <w:r w:rsidRPr="009137D5">
        <w:rPr>
          <w:rFonts w:ascii="Arial" w:eastAsia="宋体" w:hAnsi="Arial" w:cs="Arial"/>
          <w:b/>
          <w:bCs/>
          <w:color w:val="1A1C1E"/>
          <w:kern w:val="0"/>
          <w:sz w:val="27"/>
          <w:szCs w:val="27"/>
        </w:rPr>
        <w:t>模块开发计划与行动项</w:t>
      </w:r>
    </w:p>
    <w:p w:rsidR="009137D5" w:rsidRPr="009137D5" w:rsidRDefault="009137D5" w:rsidP="009137D5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本章节将根据各模块的当前状态和待解决问题，详细阐述其开发计划和具体行动项。</w:t>
      </w:r>
    </w:p>
    <w:p w:rsidR="009137D5" w:rsidRPr="009137D5" w:rsidRDefault="009137D5" w:rsidP="009137D5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 xml:space="preserve">3.1 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数据管理模块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 xml:space="preserve"> (</w:t>
      </w:r>
      <w:r w:rsidRPr="009137D5">
        <w:rPr>
          <w:rFonts w:ascii="Courier New" w:eastAsia="宋体" w:hAnsi="Courier New" w:cs="Courier New"/>
          <w:b/>
          <w:bCs/>
          <w:color w:val="1A1C1E"/>
          <w:kern w:val="0"/>
          <w:sz w:val="20"/>
          <w:szCs w:val="20"/>
          <w:bdr w:val="single" w:sz="6" w:space="0" w:color="FFFFFF" w:frame="1"/>
        </w:rPr>
        <w:t>SEAL_GUI.mlapp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)</w:t>
      </w:r>
    </w:p>
    <w:p w:rsidR="009137D5" w:rsidRPr="009137D5" w:rsidRDefault="009137D5" w:rsidP="009137D5">
      <w:pPr>
        <w:widowControl/>
        <w:numPr>
          <w:ilvl w:val="0"/>
          <w:numId w:val="3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目标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实现一个鲁棒且直观的、支持项目（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Project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）与协议（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Protocol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）分级的数据管理系统。</w:t>
      </w:r>
    </w:p>
    <w:p w:rsidR="009137D5" w:rsidRPr="009137D5" w:rsidRDefault="009137D5" w:rsidP="009137D5">
      <w:pPr>
        <w:widowControl/>
        <w:numPr>
          <w:ilvl w:val="0"/>
          <w:numId w:val="3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核心功能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1"/>
          <w:numId w:val="3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支持三类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Protocol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：真实数据分析、带标定验证、仿真数据验证。</w:t>
      </w:r>
    </w:p>
    <w:p w:rsidR="009137D5" w:rsidRPr="009137D5" w:rsidRDefault="009137D5" w:rsidP="009137D5">
      <w:pPr>
        <w:widowControl/>
        <w:numPr>
          <w:ilvl w:val="1"/>
          <w:numId w:val="3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提供兼容多种格式（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>.mat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, 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>.set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）的导入接口，并内置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EEGLAB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格式转换功能。</w:t>
      </w:r>
    </w:p>
    <w:p w:rsidR="009137D5" w:rsidRPr="009137D5" w:rsidRDefault="009137D5" w:rsidP="009137D5">
      <w:pPr>
        <w:widowControl/>
        <w:numPr>
          <w:ilvl w:val="1"/>
          <w:numId w:val="3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采用内存按需加载机制，提升大规模数据处理效率。</w:t>
      </w:r>
    </w:p>
    <w:p w:rsidR="009137D5" w:rsidRPr="009137D5" w:rsidRDefault="009137D5" w:rsidP="009137D5">
      <w:pPr>
        <w:widowControl/>
        <w:numPr>
          <w:ilvl w:val="0"/>
          <w:numId w:val="3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当前状态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1"/>
          <w:numId w:val="3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项目（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Project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）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-&gt;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协议（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Protocol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）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-&gt;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皮层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/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导联场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/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数据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/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结果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的基本节点树（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Nodetree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）结构已实现。</w:t>
      </w:r>
    </w:p>
    <w:p w:rsidR="009137D5" w:rsidRPr="009137D5" w:rsidRDefault="009137D5" w:rsidP="009137D5">
      <w:pPr>
        <w:widowControl/>
        <w:numPr>
          <w:ilvl w:val="1"/>
          <w:numId w:val="3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该模块是整个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GUI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的主入口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(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>SEAL_GUI.mlapp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)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。</w:t>
      </w:r>
    </w:p>
    <w:p w:rsidR="009137D5" w:rsidRPr="009137D5" w:rsidRDefault="009137D5" w:rsidP="009137D5">
      <w:pPr>
        <w:widowControl/>
        <w:numPr>
          <w:ilvl w:val="1"/>
          <w:numId w:val="3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lastRenderedPageBreak/>
        <w:t>右击数据节点后的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>visualize time series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和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>visualize Topography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功能，以及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>Run Source Analysis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功能的交互逻辑与主界面的快捷按钮功能存在重叠，尚待明确。</w:t>
      </w:r>
    </w:p>
    <w:p w:rsidR="009137D5" w:rsidRPr="009137D5" w:rsidRDefault="009137D5" w:rsidP="009137D5">
      <w:pPr>
        <w:widowControl/>
        <w:numPr>
          <w:ilvl w:val="0"/>
          <w:numId w:val="3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开发路线图与行动项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1"/>
          <w:numId w:val="4"/>
        </w:numPr>
        <w:shd w:val="clear" w:color="auto" w:fill="FFFFFF"/>
        <w:spacing w:after="45" w:line="300" w:lineRule="atLeast"/>
        <w:ind w:left="1440" w:hanging="360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优化节点交互的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 xml:space="preserve"> UI/UX:</w:t>
      </w:r>
    </w:p>
    <w:p w:rsidR="009137D5" w:rsidRPr="009137D5" w:rsidRDefault="009137D5" w:rsidP="009137D5">
      <w:pPr>
        <w:widowControl/>
        <w:numPr>
          <w:ilvl w:val="2"/>
          <w:numId w:val="4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行动项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实现一个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上下文感知（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Context-aware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）的属性检查器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。当前只有点击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Protocol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节点才能更新右侧信息，需要扩展为：当用户点击树状图中的</w:t>
      </w:r>
      <w:r w:rsidRPr="009137D5">
        <w:rPr>
          <w:rFonts w:ascii="Arial" w:eastAsia="宋体" w:hAnsi="Arial" w:cs="Arial"/>
          <w:i/>
          <w:iCs/>
          <w:color w:val="1A1C1E"/>
          <w:kern w:val="0"/>
          <w:szCs w:val="21"/>
        </w:rPr>
        <w:t>任何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节点（数据、皮层、结果等）时，右侧的信息面板都必须同步更新，以显示该节点的特定元数据。</w:t>
      </w:r>
    </w:p>
    <w:p w:rsidR="009137D5" w:rsidRPr="009137D5" w:rsidRDefault="009137D5" w:rsidP="009137D5">
      <w:pPr>
        <w:widowControl/>
        <w:numPr>
          <w:ilvl w:val="1"/>
          <w:numId w:val="4"/>
        </w:numPr>
        <w:shd w:val="clear" w:color="auto" w:fill="FFFFFF"/>
        <w:spacing w:after="45" w:line="300" w:lineRule="atLeast"/>
        <w:ind w:left="1440" w:hanging="360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扩展数据格式的兼容性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2"/>
          <w:numId w:val="4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行动项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设计并实现一套针对其他常见格式（如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BrainVision Analyzer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、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MNE-Python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的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>.fif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文件）的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**“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导入器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”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函数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**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。目前软件功能仅支持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>.mat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格式，这是一个关键瓶颈。建议采用工厂模式（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Factory Pattern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）以便未来轻松添加新的导入器。</w:t>
      </w:r>
    </w:p>
    <w:p w:rsidR="009137D5" w:rsidRPr="009137D5" w:rsidRDefault="009137D5" w:rsidP="009137D5">
      <w:pPr>
        <w:widowControl/>
        <w:numPr>
          <w:ilvl w:val="1"/>
          <w:numId w:val="4"/>
        </w:numPr>
        <w:shd w:val="clear" w:color="auto" w:fill="FFFFFF"/>
        <w:spacing w:after="45" w:line="300" w:lineRule="atLeast"/>
        <w:ind w:left="1440" w:hanging="360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实现标准化的用户反馈系统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2"/>
          <w:numId w:val="4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行动项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将开发过程中使用的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 xml:space="preserve">matlab 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>命令行窗口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输出，全面替换为用户友好的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图形化对话框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（如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>uialert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, 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>uiconfirm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），并在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GUI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主界面的日志区（区域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5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）提供持久化的操作记录。这是提升用户体验的核心步骤。</w:t>
      </w:r>
    </w:p>
    <w:p w:rsidR="009137D5" w:rsidRPr="009137D5" w:rsidRDefault="009137D5" w:rsidP="009137D5">
      <w:pPr>
        <w:widowControl/>
        <w:numPr>
          <w:ilvl w:val="1"/>
          <w:numId w:val="4"/>
        </w:numPr>
        <w:shd w:val="clear" w:color="auto" w:fill="FFFFFF"/>
        <w:spacing w:after="45" w:line="300" w:lineRule="atLeast"/>
        <w:ind w:left="1440" w:hanging="360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明确并整合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 xml:space="preserve"> UI 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操作逻辑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2"/>
          <w:numId w:val="4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行动项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明确右键菜单与主工作流快捷按钮的功能划分。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建议规范：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主工作流按钮作用于当前在树状图中</w:t>
      </w:r>
      <w:r w:rsidRPr="009137D5">
        <w:rPr>
          <w:rFonts w:ascii="Arial" w:eastAsia="宋体" w:hAnsi="Arial" w:cs="Arial"/>
          <w:i/>
          <w:iCs/>
          <w:color w:val="1A1C1E"/>
          <w:kern w:val="0"/>
          <w:szCs w:val="21"/>
        </w:rPr>
        <w:t>被选中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的节点；右键菜单则提供针对该节点的快捷操作或高级选项。解决当前功能重叠和逻辑模糊的问题。</w:t>
      </w:r>
    </w:p>
    <w:p w:rsidR="009137D5" w:rsidRPr="009137D5" w:rsidRDefault="009137D5" w:rsidP="009137D5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 xml:space="preserve">3.2 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预处理模块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 xml:space="preserve"> (</w:t>
      </w:r>
      <w:r w:rsidRPr="009137D5">
        <w:rPr>
          <w:rFonts w:ascii="Courier New" w:eastAsia="宋体" w:hAnsi="Courier New" w:cs="Courier New"/>
          <w:b/>
          <w:bCs/>
          <w:color w:val="1A1C1E"/>
          <w:kern w:val="0"/>
          <w:sz w:val="20"/>
          <w:szCs w:val="20"/>
          <w:bdr w:val="single" w:sz="6" w:space="0" w:color="FFFFFF" w:frame="1"/>
        </w:rPr>
        <w:t>Preprocess.mlapp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)</w:t>
      </w:r>
    </w:p>
    <w:p w:rsidR="009137D5" w:rsidRPr="009137D5" w:rsidRDefault="009137D5" w:rsidP="009137D5">
      <w:pPr>
        <w:widowControl/>
        <w:numPr>
          <w:ilvl w:val="0"/>
          <w:numId w:val="5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目标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提供面向源成像分析的、交互式的信号优化工具集。</w:t>
      </w:r>
    </w:p>
    <w:p w:rsidR="009137D5" w:rsidRPr="009137D5" w:rsidRDefault="009137D5" w:rsidP="009137D5">
      <w:pPr>
        <w:widowControl/>
        <w:numPr>
          <w:ilvl w:val="0"/>
          <w:numId w:val="5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核心功能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1"/>
          <w:numId w:val="5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时域滤波与重采样（带通、带阻、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STFT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、小波变换）。</w:t>
      </w:r>
    </w:p>
    <w:p w:rsidR="009137D5" w:rsidRPr="009137D5" w:rsidRDefault="009137D5" w:rsidP="009137D5">
      <w:pPr>
        <w:widowControl/>
        <w:numPr>
          <w:ilvl w:val="1"/>
          <w:numId w:val="5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空间滤波与伪迹剔除（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Laplacian, PCA, ICA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）。</w:t>
      </w:r>
    </w:p>
    <w:p w:rsidR="009137D5" w:rsidRPr="009137D5" w:rsidRDefault="009137D5" w:rsidP="009137D5">
      <w:pPr>
        <w:widowControl/>
        <w:numPr>
          <w:ilvl w:val="1"/>
          <w:numId w:val="5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事件相关信号分析（分段、基线校正、叠加平均）。</w:t>
      </w:r>
    </w:p>
    <w:p w:rsidR="009137D5" w:rsidRPr="009137D5" w:rsidRDefault="009137D5" w:rsidP="009137D5">
      <w:pPr>
        <w:widowControl/>
        <w:numPr>
          <w:ilvl w:val="1"/>
          <w:numId w:val="5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噪声协方差矩阵估计与白化算子生成。</w:t>
      </w:r>
    </w:p>
    <w:p w:rsidR="009137D5" w:rsidRPr="009137D5" w:rsidRDefault="009137D5" w:rsidP="009137D5">
      <w:pPr>
        <w:widowControl/>
        <w:numPr>
          <w:ilvl w:val="0"/>
          <w:numId w:val="5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当前状态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1"/>
          <w:numId w:val="5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频域滤波器（高通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/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低通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/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带通）已实现，并支持数据保存。</w:t>
      </w:r>
    </w:p>
    <w:p w:rsidR="009137D5" w:rsidRPr="009137D5" w:rsidRDefault="009137D5" w:rsidP="009137D5">
      <w:pPr>
        <w:widowControl/>
        <w:numPr>
          <w:ilvl w:val="1"/>
          <w:numId w:val="5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时频分解（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STFT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、小波）、空间滤波（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ICA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、重采样、插值）的后端算法已基本实现，但缺乏全面测试和完整功能的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GUI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。</w:t>
      </w:r>
    </w:p>
    <w:p w:rsidR="009137D5" w:rsidRPr="009137D5" w:rsidRDefault="009137D5" w:rsidP="009137D5">
      <w:pPr>
        <w:widowControl/>
        <w:numPr>
          <w:ilvl w:val="1"/>
          <w:numId w:val="5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ERP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相关功能（分段、基线校正等）和噪声协方差计算功能尚待开发。</w:t>
      </w:r>
    </w:p>
    <w:p w:rsidR="009137D5" w:rsidRPr="009137D5" w:rsidRDefault="009137D5" w:rsidP="009137D5">
      <w:pPr>
        <w:widowControl/>
        <w:numPr>
          <w:ilvl w:val="0"/>
          <w:numId w:val="5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开发路线图与行动项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1"/>
          <w:numId w:val="6"/>
        </w:numPr>
        <w:shd w:val="clear" w:color="auto" w:fill="FFFFFF"/>
        <w:spacing w:after="45" w:line="300" w:lineRule="atLeast"/>
        <w:ind w:left="1440" w:hanging="360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实现链式数据处理流程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2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行动项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当前操作无法将中间结果保存为可供下一步操作的格式。需要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重构数据保存机制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，支持链式处理（例如：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>原始数据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 xml:space="preserve"> -&gt; 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>滤波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lastRenderedPageBreak/>
        <w:t>后数据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 xml:space="preserve"> -&gt; 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>分段后数据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）。每次操作都应在数据树中生成一个带有清晰命名的新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>Data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节点。</w:t>
      </w:r>
    </w:p>
    <w:p w:rsidR="009137D5" w:rsidRPr="009137D5" w:rsidRDefault="009137D5" w:rsidP="009137D5">
      <w:pPr>
        <w:widowControl/>
        <w:numPr>
          <w:ilvl w:val="1"/>
          <w:numId w:val="6"/>
        </w:numPr>
        <w:shd w:val="clear" w:color="auto" w:fill="FFFFFF"/>
        <w:spacing w:after="45" w:line="300" w:lineRule="atLeast"/>
        <w:ind w:left="1440" w:hanging="360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实现交互式与响应式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 xml:space="preserve"> UI:</w:t>
      </w:r>
    </w:p>
    <w:p w:rsidR="009137D5" w:rsidRPr="009137D5" w:rsidRDefault="009137D5" w:rsidP="009137D5">
      <w:pPr>
        <w:widowControl/>
        <w:numPr>
          <w:ilvl w:val="2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行动项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下方的功率谱图必须能够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实时更新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。为滤波参数等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UI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控件添加监听器（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listener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），当参数改变时自动触发绘图刷新。同时为功率谱图增加通道选择功能。</w:t>
      </w:r>
    </w:p>
    <w:p w:rsidR="009137D5" w:rsidRPr="009137D5" w:rsidRDefault="009137D5" w:rsidP="009137D5">
      <w:pPr>
        <w:widowControl/>
        <w:numPr>
          <w:ilvl w:val="1"/>
          <w:numId w:val="6"/>
        </w:numPr>
        <w:shd w:val="clear" w:color="auto" w:fill="FFFFFF"/>
        <w:spacing w:after="45" w:line="300" w:lineRule="atLeast"/>
        <w:ind w:left="1440" w:hanging="360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完成待开发功能模块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2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行动项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创建明确的任务清单，按优先级完成待开发功能：</w:t>
      </w:r>
    </w:p>
    <w:p w:rsidR="009137D5" w:rsidRPr="009137D5" w:rsidRDefault="009137D5" w:rsidP="009137D5">
      <w:pPr>
        <w:widowControl/>
        <w:numPr>
          <w:ilvl w:val="3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噪声协方差矩阵计算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(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众多源成像算法的关键输入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)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。</w:t>
      </w:r>
    </w:p>
    <w:p w:rsidR="009137D5" w:rsidRPr="009137D5" w:rsidRDefault="009137D5" w:rsidP="009137D5">
      <w:pPr>
        <w:widowControl/>
        <w:numPr>
          <w:ilvl w:val="3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 xml:space="preserve">ERP 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处理流程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(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分段、基线校正、叠加平均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)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。</w:t>
      </w:r>
    </w:p>
    <w:p w:rsidR="009137D5" w:rsidRPr="009137D5" w:rsidRDefault="009137D5" w:rsidP="009137D5">
      <w:pPr>
        <w:widowControl/>
        <w:numPr>
          <w:ilvl w:val="3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开发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 xml:space="preserve"> Laplacian 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滤波的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 xml:space="preserve"> GUI 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界面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。</w:t>
      </w:r>
    </w:p>
    <w:p w:rsidR="009137D5" w:rsidRPr="009137D5" w:rsidRDefault="009137D5" w:rsidP="009137D5">
      <w:pPr>
        <w:widowControl/>
        <w:numPr>
          <w:ilvl w:val="3"/>
          <w:numId w:val="6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对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STFT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、小波变换和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ICA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功能进行全面测试。</w:t>
      </w:r>
    </w:p>
    <w:p w:rsidR="009137D5" w:rsidRPr="009137D5" w:rsidRDefault="009137D5" w:rsidP="009137D5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 xml:space="preserve">3.3 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源成像算法模块</w:t>
      </w:r>
    </w:p>
    <w:p w:rsidR="009137D5" w:rsidRPr="009137D5" w:rsidRDefault="009137D5" w:rsidP="009137D5">
      <w:pPr>
        <w:widowControl/>
        <w:numPr>
          <w:ilvl w:val="0"/>
          <w:numId w:val="7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目标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统一整合多类源成像算法，并提供可视化的参数设置界面。</w:t>
      </w:r>
    </w:p>
    <w:p w:rsidR="009137D5" w:rsidRPr="009137D5" w:rsidRDefault="009137D5" w:rsidP="009137D5">
      <w:pPr>
        <w:widowControl/>
        <w:numPr>
          <w:ilvl w:val="0"/>
          <w:numId w:val="7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核心功能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1"/>
          <w:numId w:val="7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集成四大类算法：最小二范数类、波束形成类、稀疏约束类、时空约束类。</w:t>
      </w:r>
    </w:p>
    <w:p w:rsidR="009137D5" w:rsidRPr="009137D5" w:rsidRDefault="009137D5" w:rsidP="009137D5">
      <w:pPr>
        <w:widowControl/>
        <w:numPr>
          <w:ilvl w:val="1"/>
          <w:numId w:val="7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提供通用的算法调用接口。</w:t>
      </w:r>
    </w:p>
    <w:p w:rsidR="009137D5" w:rsidRPr="009137D5" w:rsidRDefault="009137D5" w:rsidP="009137D5">
      <w:pPr>
        <w:widowControl/>
        <w:numPr>
          <w:ilvl w:val="1"/>
          <w:numId w:val="7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支持固定与自由偶极子方向等高级设置。</w:t>
      </w:r>
    </w:p>
    <w:p w:rsidR="009137D5" w:rsidRPr="009137D5" w:rsidRDefault="009137D5" w:rsidP="009137D5">
      <w:pPr>
        <w:widowControl/>
        <w:numPr>
          <w:ilvl w:val="0"/>
          <w:numId w:val="7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当前状态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1"/>
          <w:numId w:val="7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选择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protocol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、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cortex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、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leadfield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的基础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UI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已可用。</w:t>
      </w:r>
    </w:p>
    <w:p w:rsidR="009137D5" w:rsidRPr="009137D5" w:rsidRDefault="009137D5" w:rsidP="009137D5">
      <w:pPr>
        <w:widowControl/>
        <w:numPr>
          <w:ilvl w:val="1"/>
          <w:numId w:val="7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选中算法后自动弹出参数设置窗口的机制已实现。</w:t>
      </w:r>
    </w:p>
    <w:p w:rsidR="009137D5" w:rsidRPr="009137D5" w:rsidRDefault="009137D5" w:rsidP="009137D5">
      <w:pPr>
        <w:widowControl/>
        <w:numPr>
          <w:ilvl w:val="1"/>
          <w:numId w:val="7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>Run Selected Algrithms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按钮可将计算结果保存为对应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>Data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节点下的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>Result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子节点。</w:t>
      </w:r>
    </w:p>
    <w:p w:rsidR="009137D5" w:rsidRPr="009137D5" w:rsidRDefault="009137D5" w:rsidP="009137D5">
      <w:pPr>
        <w:widowControl/>
        <w:numPr>
          <w:ilvl w:val="1"/>
          <w:numId w:val="7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>General Settings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中的回调函数尚不完善。</w:t>
      </w:r>
    </w:p>
    <w:p w:rsidR="009137D5" w:rsidRPr="009137D5" w:rsidRDefault="009137D5" w:rsidP="009137D5">
      <w:pPr>
        <w:widowControl/>
        <w:numPr>
          <w:ilvl w:val="0"/>
          <w:numId w:val="7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开发路线图与行动项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1"/>
          <w:numId w:val="8"/>
        </w:numPr>
        <w:shd w:val="clear" w:color="auto" w:fill="FFFFFF"/>
        <w:spacing w:after="45" w:line="300" w:lineRule="atLeast"/>
        <w:ind w:left="1440" w:hanging="360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全面实现算法库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2"/>
          <w:numId w:val="8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行动项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“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大部分算法还未实现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”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是当前最核心的问题。需要建立一个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算法开发任务看板（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backlog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）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，系统性地、逐一实现文档中列出的所有算法。</w:t>
      </w:r>
    </w:p>
    <w:p w:rsidR="009137D5" w:rsidRPr="009137D5" w:rsidRDefault="009137D5" w:rsidP="009137D5">
      <w:pPr>
        <w:widowControl/>
        <w:numPr>
          <w:ilvl w:val="1"/>
          <w:numId w:val="8"/>
        </w:numPr>
        <w:shd w:val="clear" w:color="auto" w:fill="FFFFFF"/>
        <w:spacing w:after="45" w:line="300" w:lineRule="atLeast"/>
        <w:ind w:left="1440" w:hanging="360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开发动态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 xml:space="preserve"> UI 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面板管理器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2"/>
          <w:numId w:val="8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行动项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解决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“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不同大类算法弹出的参数设置窗口会重叠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”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的问题。重新设计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UI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，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使用一个共享的动态面板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。当用户选择一个算法时，该面板会清空并动态加载该算法专属的参数控件。这将提供更专业、更清爽的用户体验。</w:t>
      </w:r>
    </w:p>
    <w:p w:rsidR="009137D5" w:rsidRPr="009137D5" w:rsidRDefault="009137D5" w:rsidP="009137D5">
      <w:pPr>
        <w:widowControl/>
        <w:numPr>
          <w:ilvl w:val="1"/>
          <w:numId w:val="8"/>
        </w:numPr>
        <w:shd w:val="clear" w:color="auto" w:fill="FFFFFF"/>
        <w:spacing w:after="45" w:line="300" w:lineRule="atLeast"/>
        <w:ind w:left="1440" w:hanging="360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完善通用设置（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General Settings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）的回调函数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2"/>
          <w:numId w:val="8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行动项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编写并连接偶极子方向、深度权重、噪声白化等通用设置的后端逻辑，确保这些参数能被正确地传递给核心算法函数。</w:t>
      </w:r>
    </w:p>
    <w:p w:rsidR="009137D5" w:rsidRPr="009137D5" w:rsidRDefault="009137D5" w:rsidP="009137D5">
      <w:pPr>
        <w:widowControl/>
        <w:numPr>
          <w:ilvl w:val="1"/>
          <w:numId w:val="8"/>
        </w:numPr>
        <w:shd w:val="clear" w:color="auto" w:fill="FFFFFF"/>
        <w:spacing w:after="45" w:line="300" w:lineRule="atLeast"/>
        <w:ind w:left="1440" w:hanging="360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实现先验信息加载功能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2"/>
          <w:numId w:val="8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lastRenderedPageBreak/>
        <w:t>行动项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>Load, Select Prior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是高级用户所需的核心功能。需实现其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UI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和后端逻辑，允许用户加载自定义的源协方差矩阵或空间先验图。</w:t>
      </w:r>
    </w:p>
    <w:p w:rsidR="009137D5" w:rsidRPr="009137D5" w:rsidRDefault="009137D5" w:rsidP="009137D5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 xml:space="preserve">3.4 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可视化模块</w:t>
      </w:r>
    </w:p>
    <w:p w:rsidR="009137D5" w:rsidRPr="009137D5" w:rsidRDefault="009137D5" w:rsidP="009137D5">
      <w:pPr>
        <w:widowControl/>
        <w:numPr>
          <w:ilvl w:val="0"/>
          <w:numId w:val="9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目标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实现信号域、空间域和时间域数据的同步、交互式可视化。</w:t>
      </w:r>
    </w:p>
    <w:p w:rsidR="009137D5" w:rsidRPr="009137D5" w:rsidRDefault="009137D5" w:rsidP="009137D5">
      <w:pPr>
        <w:widowControl/>
        <w:numPr>
          <w:ilvl w:val="0"/>
          <w:numId w:val="9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当前状态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1"/>
          <w:numId w:val="9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3D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大脑模型预览功能已实现，支持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Smooth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、透明度、脑区颜色等调节。</w:t>
      </w:r>
    </w:p>
    <w:p w:rsidR="009137D5" w:rsidRPr="009137D5" w:rsidRDefault="009137D5" w:rsidP="009137D5">
      <w:pPr>
        <w:widowControl/>
        <w:numPr>
          <w:ilvl w:val="1"/>
          <w:numId w:val="9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支持在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3D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模型上进行单点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/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多点选择。</w:t>
      </w:r>
    </w:p>
    <w:p w:rsidR="009137D5" w:rsidRPr="009137D5" w:rsidRDefault="009137D5" w:rsidP="009137D5">
      <w:pPr>
        <w:widowControl/>
        <w:numPr>
          <w:ilvl w:val="1"/>
          <w:numId w:val="9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交互延迟小于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150ms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，性能良好。</w:t>
      </w:r>
    </w:p>
    <w:p w:rsidR="009137D5" w:rsidRPr="009137D5" w:rsidRDefault="009137D5" w:rsidP="009137D5">
      <w:pPr>
        <w:widowControl/>
        <w:numPr>
          <w:ilvl w:val="0"/>
          <w:numId w:val="9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开发路线图与行动项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1"/>
          <w:numId w:val="10"/>
        </w:numPr>
        <w:shd w:val="clear" w:color="auto" w:fill="FFFFFF"/>
        <w:spacing w:after="45" w:line="300" w:lineRule="atLeast"/>
        <w:ind w:left="1440" w:hanging="360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实现完全的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“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联动高亮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”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（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Linked Brushing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）同步机制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2"/>
          <w:numId w:val="10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行动项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这是该模块的最终目标。必须实现以下视图的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数据同步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：</w:t>
      </w:r>
    </w:p>
    <w:p w:rsidR="009137D5" w:rsidRPr="009137D5" w:rsidRDefault="009137D5" w:rsidP="009137D5">
      <w:pPr>
        <w:widowControl/>
        <w:numPr>
          <w:ilvl w:val="3"/>
          <w:numId w:val="10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传感器信号时间序列图。</w:t>
      </w:r>
    </w:p>
    <w:p w:rsidR="009137D5" w:rsidRPr="009137D5" w:rsidRDefault="009137D5" w:rsidP="009137D5">
      <w:pPr>
        <w:widowControl/>
        <w:numPr>
          <w:ilvl w:val="3"/>
          <w:numId w:val="10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传感器空间地形图。</w:t>
      </w:r>
    </w:p>
    <w:p w:rsidR="009137D5" w:rsidRPr="009137D5" w:rsidRDefault="009137D5" w:rsidP="009137D5">
      <w:pPr>
        <w:widowControl/>
        <w:numPr>
          <w:ilvl w:val="3"/>
          <w:numId w:val="10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3D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源空间激活图。</w:t>
      </w:r>
    </w:p>
    <w:p w:rsidR="009137D5" w:rsidRPr="009137D5" w:rsidRDefault="009137D5" w:rsidP="009137D5">
      <w:pPr>
        <w:widowControl/>
        <w:numPr>
          <w:ilvl w:val="2"/>
          <w:numId w:val="10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当用户在时间序列图上点击或拖动光标时，地形图和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3D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激活图必须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实时同步更新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。这需要一个基于事件监听的稳健架构。</w:t>
      </w:r>
    </w:p>
    <w:p w:rsidR="009137D5" w:rsidRPr="009137D5" w:rsidRDefault="009137D5" w:rsidP="009137D5">
      <w:pPr>
        <w:widowControl/>
        <w:numPr>
          <w:ilvl w:val="1"/>
          <w:numId w:val="10"/>
        </w:numPr>
        <w:shd w:val="clear" w:color="auto" w:fill="FFFFFF"/>
        <w:spacing w:after="45" w:line="300" w:lineRule="atLeast"/>
        <w:ind w:left="1440" w:hanging="360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开发感兴趣区域（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ROI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）分析工具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2"/>
          <w:numId w:val="10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行动项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在当前的点选功能基础上，扩展为一个完整的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 xml:space="preserve">ROI 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工具集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。允许用户选择多个顶点（或从标准模板中选择脑区），并自动提取、绘制该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ROI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的平均激活时间序列。</w:t>
      </w:r>
    </w:p>
    <w:p w:rsidR="009137D5" w:rsidRPr="009137D5" w:rsidRDefault="009137D5" w:rsidP="009137D5">
      <w:pPr>
        <w:widowControl/>
        <w:numPr>
          <w:ilvl w:val="1"/>
          <w:numId w:val="10"/>
        </w:numPr>
        <w:shd w:val="clear" w:color="auto" w:fill="FFFFFF"/>
        <w:spacing w:after="45" w:line="300" w:lineRule="atLeast"/>
        <w:ind w:left="1440" w:hanging="360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与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 </w:t>
      </w:r>
      <w:r w:rsidRPr="009137D5">
        <w:rPr>
          <w:rFonts w:ascii="Courier New" w:eastAsia="宋体" w:hAnsi="Courier New" w:cs="Courier New"/>
          <w:b/>
          <w:bCs/>
          <w:color w:val="1A1C1E"/>
          <w:kern w:val="0"/>
          <w:sz w:val="20"/>
          <w:szCs w:val="20"/>
          <w:bdr w:val="single" w:sz="6" w:space="0" w:color="FFFFFF" w:frame="1"/>
        </w:rPr>
        <w:t>Result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节点深度集成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2"/>
          <w:numId w:val="10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行动项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将该模块的主要入口点设为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“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右击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Courier New" w:eastAsia="宋体" w:hAnsi="Courier New" w:cs="Courier New"/>
          <w:color w:val="1A1C1E"/>
          <w:kern w:val="0"/>
          <w:sz w:val="20"/>
          <w:szCs w:val="20"/>
          <w:bdr w:val="single" w:sz="6" w:space="0" w:color="FFFFFF" w:frame="1"/>
        </w:rPr>
        <w:t>Result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节点并选择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‘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可视化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’”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。确保从结果到可视化的工作流程无缝衔接。</w:t>
      </w:r>
    </w:p>
    <w:p w:rsidR="009137D5" w:rsidRPr="009137D5" w:rsidRDefault="009137D5" w:rsidP="009137D5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 xml:space="preserve">3.5 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仿真验证模块</w:t>
      </w:r>
    </w:p>
    <w:p w:rsidR="009137D5" w:rsidRPr="009137D5" w:rsidRDefault="009137D5" w:rsidP="009137D5">
      <w:pPr>
        <w:widowControl/>
        <w:numPr>
          <w:ilvl w:val="0"/>
          <w:numId w:val="11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目标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为算法性能评估提供系统化、可视化的工具链。</w:t>
      </w:r>
    </w:p>
    <w:p w:rsidR="009137D5" w:rsidRPr="009137D5" w:rsidRDefault="009137D5" w:rsidP="009137D5">
      <w:pPr>
        <w:widowControl/>
        <w:numPr>
          <w:ilvl w:val="0"/>
          <w:numId w:val="11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当前状态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1"/>
          <w:numId w:val="11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从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GUI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角度看，此模块是目前开发程度最低的。日志中提到的验证结果表明后端函数可能已存在，但缺乏用户操作界面。</w:t>
      </w:r>
    </w:p>
    <w:p w:rsidR="009137D5" w:rsidRPr="009137D5" w:rsidRDefault="009137D5" w:rsidP="009137D5">
      <w:pPr>
        <w:widowControl/>
        <w:numPr>
          <w:ilvl w:val="0"/>
          <w:numId w:val="11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开发路线图与行动项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</w:p>
    <w:p w:rsidR="009137D5" w:rsidRPr="009137D5" w:rsidRDefault="009137D5" w:rsidP="009137D5">
      <w:pPr>
        <w:widowControl/>
        <w:numPr>
          <w:ilvl w:val="1"/>
          <w:numId w:val="12"/>
        </w:numPr>
        <w:shd w:val="clear" w:color="auto" w:fill="FFFFFF"/>
        <w:spacing w:after="45" w:line="300" w:lineRule="atLeast"/>
        <w:ind w:left="1440" w:hanging="360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设计并实现仿真参数设置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 xml:space="preserve"> GUI (</w:t>
      </w:r>
      <w:r w:rsidRPr="009137D5">
        <w:rPr>
          <w:rFonts w:ascii="Courier New" w:eastAsia="宋体" w:hAnsi="Courier New" w:cs="Courier New"/>
          <w:b/>
          <w:bCs/>
          <w:color w:val="1A1C1E"/>
          <w:kern w:val="0"/>
          <w:sz w:val="20"/>
          <w:szCs w:val="20"/>
          <w:bdr w:val="single" w:sz="6" w:space="0" w:color="FFFFFF" w:frame="1"/>
        </w:rPr>
        <w:t>SimulationSetup.mlapp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):</w:t>
      </w:r>
    </w:p>
    <w:p w:rsidR="009137D5" w:rsidRPr="009137D5" w:rsidRDefault="009137D5" w:rsidP="009137D5">
      <w:pPr>
        <w:widowControl/>
        <w:numPr>
          <w:ilvl w:val="2"/>
          <w:numId w:val="12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行动项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创建一个全新的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App Designer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应用，用于仿真参数设置。该界面必须提供对所有仿真参数的控制：</w:t>
      </w:r>
    </w:p>
    <w:p w:rsidR="009137D5" w:rsidRPr="009137D5" w:rsidRDefault="009137D5" w:rsidP="009137D5">
      <w:pPr>
        <w:widowControl/>
        <w:numPr>
          <w:ilvl w:val="3"/>
          <w:numId w:val="12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源活动生成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可视化选择源活动类型（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ERP, ERSP, Spike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等）。</w:t>
      </w:r>
    </w:p>
    <w:p w:rsidR="009137D5" w:rsidRPr="009137D5" w:rsidRDefault="009137D5" w:rsidP="009137D5">
      <w:pPr>
        <w:widowControl/>
        <w:numPr>
          <w:ilvl w:val="3"/>
          <w:numId w:val="12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空间属性设置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允许用户在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3D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模型上点选种子点、定义激活斑块大小和衰减模式。</w:t>
      </w:r>
    </w:p>
    <w:p w:rsidR="009137D5" w:rsidRPr="009137D5" w:rsidRDefault="009137D5" w:rsidP="009137D5">
      <w:pPr>
        <w:widowControl/>
        <w:numPr>
          <w:ilvl w:val="3"/>
          <w:numId w:val="12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噪声水平配置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通过滑块或输入框定义信噪比、噪声类型（支持导入真实噪声）。</w:t>
      </w:r>
    </w:p>
    <w:p w:rsidR="009137D5" w:rsidRPr="009137D5" w:rsidRDefault="009137D5" w:rsidP="009137D5">
      <w:pPr>
        <w:widowControl/>
        <w:numPr>
          <w:ilvl w:val="1"/>
          <w:numId w:val="12"/>
        </w:numPr>
        <w:shd w:val="clear" w:color="auto" w:fill="FFFFFF"/>
        <w:spacing w:after="45" w:line="300" w:lineRule="atLeast"/>
        <w:ind w:left="1440" w:hanging="360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设计并实现评估结果展示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 xml:space="preserve"> GUI:</w:t>
      </w:r>
    </w:p>
    <w:p w:rsidR="009137D5" w:rsidRPr="009137D5" w:rsidRDefault="009137D5" w:rsidP="009137D5">
      <w:pPr>
        <w:widowControl/>
        <w:numPr>
          <w:ilvl w:val="2"/>
          <w:numId w:val="12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lastRenderedPageBreak/>
        <w:t>行动项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当算法在仿真数据上运行完毕后，应自动弹出一个结果面板，以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表格和图表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的形式清晰展示各项性能指标（定位误差、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AUC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等），方便用户直观地比较不同算法的优劣。</w:t>
      </w:r>
    </w:p>
    <w:p w:rsidR="009137D5" w:rsidRPr="009137D5" w:rsidRDefault="009137D5" w:rsidP="009137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37D5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730.5pt;height:1.5pt" o:hrpct="0" o:hralign="center" o:hrstd="t" o:hr="t" fillcolor="#a0a0a0" stroked="f"/>
        </w:pict>
      </w:r>
    </w:p>
    <w:p w:rsidR="009137D5" w:rsidRPr="009137D5" w:rsidRDefault="009137D5" w:rsidP="009137D5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1A1C1E"/>
          <w:kern w:val="0"/>
          <w:sz w:val="27"/>
          <w:szCs w:val="27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 w:val="27"/>
          <w:szCs w:val="27"/>
        </w:rPr>
        <w:t xml:space="preserve">4. </w:t>
      </w:r>
      <w:r w:rsidRPr="009137D5">
        <w:rPr>
          <w:rFonts w:ascii="Arial" w:eastAsia="宋体" w:hAnsi="Arial" w:cs="Arial"/>
          <w:b/>
          <w:bCs/>
          <w:color w:val="1A1C1E"/>
          <w:kern w:val="0"/>
          <w:sz w:val="27"/>
          <w:szCs w:val="27"/>
        </w:rPr>
        <w:t>总结与未来展望</w:t>
      </w:r>
    </w:p>
    <w:p w:rsidR="009137D5" w:rsidRPr="009137D5" w:rsidRDefault="009137D5" w:rsidP="009137D5">
      <w:pPr>
        <w:widowControl/>
        <w:shd w:val="clear" w:color="auto" w:fill="FFFFFF"/>
        <w:spacing w:before="100" w:beforeAutospacing="1" w:after="270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color w:val="1A1C1E"/>
          <w:kern w:val="0"/>
          <w:szCs w:val="21"/>
        </w:rPr>
        <w:t>在完成上述核心功能的开发后，未来的工作将聚焦于以下前沿方向：</w:t>
      </w:r>
    </w:p>
    <w:p w:rsidR="009137D5" w:rsidRPr="009137D5" w:rsidRDefault="009137D5" w:rsidP="009137D5">
      <w:pPr>
        <w:widowControl/>
        <w:numPr>
          <w:ilvl w:val="0"/>
          <w:numId w:val="13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性能优化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支持更多并行计算与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GPU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加速，提升大规模数据处理和算法运算速度。</w:t>
      </w:r>
    </w:p>
    <w:p w:rsidR="009137D5" w:rsidRPr="009137D5" w:rsidRDefault="009137D5" w:rsidP="009137D5">
      <w:pPr>
        <w:widowControl/>
        <w:numPr>
          <w:ilvl w:val="0"/>
          <w:numId w:val="13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集成高级模型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引入深度学习驱动的反演模型。</w:t>
      </w:r>
    </w:p>
    <w:p w:rsidR="009137D5" w:rsidRPr="009137D5" w:rsidRDefault="009137D5" w:rsidP="009137D5">
      <w:pPr>
        <w:widowControl/>
        <w:numPr>
          <w:ilvl w:val="0"/>
          <w:numId w:val="13"/>
        </w:numPr>
        <w:shd w:val="clear" w:color="auto" w:fill="FFFFFF"/>
        <w:spacing w:after="45" w:line="300" w:lineRule="atLeast"/>
        <w:jc w:val="left"/>
        <w:rPr>
          <w:rFonts w:ascii="Arial" w:eastAsia="宋体" w:hAnsi="Arial" w:cs="Arial"/>
          <w:color w:val="1A1C1E"/>
          <w:kern w:val="0"/>
          <w:szCs w:val="21"/>
        </w:rPr>
      </w:pP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开发跨模态接口</w:t>
      </w:r>
      <w:r w:rsidRPr="009137D5">
        <w:rPr>
          <w:rFonts w:ascii="Arial" w:eastAsia="宋体" w:hAnsi="Arial" w:cs="Arial"/>
          <w:b/>
          <w:bCs/>
          <w:color w:val="1A1C1E"/>
          <w:kern w:val="0"/>
          <w:szCs w:val="21"/>
        </w:rPr>
        <w:t>: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 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支持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 xml:space="preserve"> EEG-fMRI </w:t>
      </w:r>
      <w:r w:rsidRPr="009137D5">
        <w:rPr>
          <w:rFonts w:ascii="Arial" w:eastAsia="宋体" w:hAnsi="Arial" w:cs="Arial"/>
          <w:color w:val="1A1C1E"/>
          <w:kern w:val="0"/>
          <w:szCs w:val="21"/>
        </w:rPr>
        <w:t>等多模态数据的联合反演分析。</w:t>
      </w:r>
    </w:p>
    <w:p w:rsidR="006F6A63" w:rsidRPr="009137D5" w:rsidRDefault="006F6A63">
      <w:bookmarkStart w:id="0" w:name="_GoBack"/>
      <w:bookmarkEnd w:id="0"/>
    </w:p>
    <w:sectPr w:rsidR="006F6A63" w:rsidRPr="00913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BB9" w:rsidRDefault="00C24BB9" w:rsidP="009137D5">
      <w:r>
        <w:separator/>
      </w:r>
    </w:p>
  </w:endnote>
  <w:endnote w:type="continuationSeparator" w:id="0">
    <w:p w:rsidR="00C24BB9" w:rsidRDefault="00C24BB9" w:rsidP="00913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BB9" w:rsidRDefault="00C24BB9" w:rsidP="009137D5">
      <w:r>
        <w:separator/>
      </w:r>
    </w:p>
  </w:footnote>
  <w:footnote w:type="continuationSeparator" w:id="0">
    <w:p w:rsidR="00C24BB9" w:rsidRDefault="00C24BB9" w:rsidP="00913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131DC"/>
    <w:multiLevelType w:val="multilevel"/>
    <w:tmpl w:val="063A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22627"/>
    <w:multiLevelType w:val="multilevel"/>
    <w:tmpl w:val="B38A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03B1D"/>
    <w:multiLevelType w:val="multilevel"/>
    <w:tmpl w:val="309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66A41"/>
    <w:multiLevelType w:val="multilevel"/>
    <w:tmpl w:val="2EAE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91C6F"/>
    <w:multiLevelType w:val="multilevel"/>
    <w:tmpl w:val="09F2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63F1C"/>
    <w:multiLevelType w:val="multilevel"/>
    <w:tmpl w:val="9CF4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857D7"/>
    <w:multiLevelType w:val="multilevel"/>
    <w:tmpl w:val="49F6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0"/>
    <w:lvlOverride w:ilvl="1">
      <w:lvl w:ilvl="1">
        <w:numFmt w:val="decimal"/>
        <w:lvlText w:val="%2."/>
        <w:lvlJc w:val="left"/>
      </w:lvl>
    </w:lvlOverride>
  </w:num>
  <w:num w:numId="5">
    <w:abstractNumId w:val="4"/>
  </w:num>
  <w:num w:numId="6">
    <w:abstractNumId w:val="4"/>
    <w:lvlOverride w:ilvl="1">
      <w:lvl w:ilvl="1">
        <w:numFmt w:val="decimal"/>
        <w:lvlText w:val="%2."/>
        <w:lvlJc w:val="left"/>
      </w:lvl>
    </w:lvlOverride>
  </w:num>
  <w:num w:numId="7">
    <w:abstractNumId w:val="6"/>
  </w:num>
  <w:num w:numId="8">
    <w:abstractNumId w:val="6"/>
    <w:lvlOverride w:ilvl="1">
      <w:lvl w:ilvl="1">
        <w:numFmt w:val="decimal"/>
        <w:lvlText w:val="%2."/>
        <w:lvlJc w:val="left"/>
      </w:lvl>
    </w:lvlOverride>
  </w:num>
  <w:num w:numId="9">
    <w:abstractNumId w:val="5"/>
  </w:num>
  <w:num w:numId="10">
    <w:abstractNumId w:val="5"/>
    <w:lvlOverride w:ilvl="1">
      <w:lvl w:ilvl="1">
        <w:numFmt w:val="decimal"/>
        <w:lvlText w:val="%2."/>
        <w:lvlJc w:val="left"/>
      </w:lvl>
    </w:lvlOverride>
  </w:num>
  <w:num w:numId="11">
    <w:abstractNumId w:val="1"/>
  </w:num>
  <w:num w:numId="12">
    <w:abstractNumId w:val="1"/>
    <w:lvlOverride w:ilvl="1">
      <w:lvl w:ilvl="1">
        <w:numFmt w:val="decimal"/>
        <w:lvlText w:val="%2."/>
        <w:lvlJc w:val="left"/>
      </w:lvl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DE"/>
    <w:rsid w:val="002F7ADE"/>
    <w:rsid w:val="006D4AB5"/>
    <w:rsid w:val="006F6A63"/>
    <w:rsid w:val="009137D5"/>
    <w:rsid w:val="00AE52FA"/>
    <w:rsid w:val="00C2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81AB2F-5EC6-4D3B-9E31-4143D5B6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137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137D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7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7D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137D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137D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ng-star-inserted">
    <w:name w:val="ng-star-inserted"/>
    <w:basedOn w:val="a0"/>
    <w:rsid w:val="009137D5"/>
  </w:style>
  <w:style w:type="paragraph" w:customStyle="1" w:styleId="ng-star-inserted1">
    <w:name w:val="ng-star-inserted1"/>
    <w:basedOn w:val="a"/>
    <w:rsid w:val="00913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line-code">
    <w:name w:val="inline-code"/>
    <w:basedOn w:val="a0"/>
    <w:rsid w:val="00913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8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2025-10-16T14:46:00Z</dcterms:created>
  <dcterms:modified xsi:type="dcterms:W3CDTF">2025-10-16T14:46:00Z</dcterms:modified>
</cp:coreProperties>
</file>