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91" w:rsidRDefault="000F2191" w:rsidP="004A6086">
      <w:pPr>
        <w:rPr>
          <w:rFonts w:hint="eastAsia"/>
          <w:b/>
        </w:rPr>
      </w:pPr>
      <w:r w:rsidRPr="000F2191">
        <w:rPr>
          <w:b/>
        </w:rPr>
        <w:t>SPIMaster Module Description Document</w:t>
      </w:r>
    </w:p>
    <w:p w:rsidR="000F2191" w:rsidRDefault="000F2191" w:rsidP="004A6086">
      <w:pPr>
        <w:rPr>
          <w:rFonts w:hint="eastAsia"/>
          <w:b/>
        </w:rPr>
      </w:pPr>
      <w:bookmarkStart w:id="0" w:name="_GoBack"/>
      <w:bookmarkEnd w:id="0"/>
    </w:p>
    <w:p w:rsidR="004A6086" w:rsidRDefault="004A6086" w:rsidP="004A6086">
      <w:r w:rsidRPr="001A2F38">
        <w:rPr>
          <w:b/>
        </w:rPr>
        <w:t>1. Introduction</w:t>
      </w:r>
      <w:r w:rsidRPr="004A6086">
        <w:br/>
        <w:t>The SPI Master module (hereinafter referred to as SPIM) has three signal lines: MISO, MOSI, and CLK. The SPIM module does not include an internal chip-select signal; during use, the SPI Slave can be selected by controlling a GPIO pin. A typical SPI interface connection for communication is shown in Figure 1.</w:t>
      </w:r>
    </w:p>
    <w:p w:rsidR="0040318E" w:rsidRPr="004A6086" w:rsidRDefault="0040318E" w:rsidP="004A6086"/>
    <w:p w:rsidR="004A6086" w:rsidRPr="004A6086" w:rsidRDefault="004A6086" w:rsidP="004A6086">
      <w:r w:rsidRPr="004A6086">
        <w:t>The SPIM module has a dedicated internal DMA for data transfer, and it can generate an interrupt after the transmission is complete. The driver interface already implements both blocking and non-blockin</w:t>
      </w:r>
      <w:r w:rsidR="001A2F38">
        <w:t xml:space="preserve">g </w:t>
      </w:r>
      <w:r w:rsidR="00AF136D">
        <w:rPr>
          <w:rFonts w:hint="eastAsia"/>
        </w:rPr>
        <w:t>transmit</w:t>
      </w:r>
      <w:r w:rsidR="00AF136D">
        <w:t xml:space="preserve"> </w:t>
      </w:r>
      <w:r w:rsidR="001A2F38">
        <w:t>/receive interfaces.</w:t>
      </w:r>
      <w:r w:rsidR="00AF136D">
        <w:rPr>
          <w:rFonts w:hint="eastAsia"/>
        </w:rPr>
        <w:t xml:space="preserve"> </w:t>
      </w:r>
    </w:p>
    <w:p w:rsidR="004A6086" w:rsidRDefault="001A2F38" w:rsidP="004A6086">
      <w:r>
        <w:rPr>
          <w:noProof/>
        </w:rPr>
        <w:drawing>
          <wp:inline distT="0" distB="0" distL="0" distR="0" wp14:anchorId="08711357" wp14:editId="0E354C14">
            <wp:extent cx="3910042" cy="3895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394" cy="38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38" w:rsidRPr="004A6086" w:rsidRDefault="001A2F38" w:rsidP="001A2F38">
      <w:pPr>
        <w:ind w:firstLineChars="700" w:firstLine="1470"/>
      </w:pPr>
      <w:r w:rsidRPr="004A6086">
        <w:t>Fi</w:t>
      </w:r>
      <w:r>
        <w:t>gure 1 — SPI connection diagram</w:t>
      </w:r>
    </w:p>
    <w:p w:rsidR="004A6086" w:rsidRPr="004A6086" w:rsidRDefault="004A6086" w:rsidP="004A6086">
      <w:pPr>
        <w:rPr>
          <w:b/>
        </w:rPr>
      </w:pPr>
      <w:r w:rsidRPr="001A2F38">
        <w:rPr>
          <w:b/>
        </w:rPr>
        <w:t>2. Main Features</w:t>
      </w:r>
    </w:p>
    <w:p w:rsidR="004A6086" w:rsidRPr="004A6086" w:rsidRDefault="001A2F38" w:rsidP="004A6086">
      <w:r>
        <w:rPr>
          <w:rFonts w:ascii="Wingdings" w:hAnsi="Wingdings"/>
        </w:rPr>
        <w:t></w:t>
      </w:r>
      <w:r w:rsidR="004A6086" w:rsidRPr="004A6086">
        <w:t>Maximum supported clock speed: 24 MHz.</w:t>
      </w:r>
    </w:p>
    <w:p w:rsidR="004A6086" w:rsidRPr="004A6086" w:rsidRDefault="001A2F38" w:rsidP="004A6086">
      <w:r>
        <w:rPr>
          <w:rFonts w:ascii="Wingdings" w:hAnsi="Wingdings"/>
        </w:rPr>
        <w:t></w:t>
      </w:r>
      <w:r w:rsidR="004A6086" w:rsidRPr="00494BA6">
        <w:rPr>
          <w:color w:val="5F497A" w:themeColor="accent4" w:themeShade="BF"/>
        </w:rPr>
        <w:t>Supports four combinations of clock polarity and clock phase.</w:t>
      </w:r>
    </w:p>
    <w:p w:rsidR="004A6086" w:rsidRPr="004A6086" w:rsidRDefault="001A2F38" w:rsidP="004A6086">
      <w:r>
        <w:rPr>
          <w:rFonts w:ascii="Wingdings" w:hAnsi="Wingdings"/>
        </w:rPr>
        <w:t></w:t>
      </w:r>
      <w:r w:rsidR="004A6086" w:rsidRPr="004A6086">
        <w:t>Internal dedicated DMA for data transfer.</w:t>
      </w:r>
    </w:p>
    <w:p w:rsidR="004A6086" w:rsidRPr="004A6086" w:rsidRDefault="001A2F38" w:rsidP="004A6086">
      <w:r>
        <w:rPr>
          <w:rFonts w:ascii="Wingdings" w:hAnsi="Wingdings"/>
        </w:rPr>
        <w:t></w:t>
      </w:r>
      <w:r w:rsidR="004A6086" w:rsidRPr="004A6086">
        <w:t>Supports transmission-complete interrupts.</w:t>
      </w:r>
    </w:p>
    <w:p w:rsidR="00175041" w:rsidRDefault="000F2191"/>
    <w:sectPr w:rsidR="00175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1CC9"/>
    <w:multiLevelType w:val="multilevel"/>
    <w:tmpl w:val="F034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C5F"/>
    <w:rsid w:val="000F2191"/>
    <w:rsid w:val="001A2F38"/>
    <w:rsid w:val="0040318E"/>
    <w:rsid w:val="00494BA6"/>
    <w:rsid w:val="004A6086"/>
    <w:rsid w:val="00AD5FCC"/>
    <w:rsid w:val="00AF136D"/>
    <w:rsid w:val="00B20C5F"/>
    <w:rsid w:val="00EE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6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608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A2F3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2F38"/>
    <w:rPr>
      <w:sz w:val="18"/>
      <w:szCs w:val="18"/>
    </w:rPr>
  </w:style>
  <w:style w:type="paragraph" w:styleId="a6">
    <w:name w:val="List Paragraph"/>
    <w:basedOn w:val="a"/>
    <w:uiPriority w:val="34"/>
    <w:qFormat/>
    <w:rsid w:val="004031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6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608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A2F3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2F38"/>
    <w:rPr>
      <w:sz w:val="18"/>
      <w:szCs w:val="18"/>
    </w:rPr>
  </w:style>
  <w:style w:type="paragraph" w:styleId="a6">
    <w:name w:val="List Paragraph"/>
    <w:basedOn w:val="a"/>
    <w:uiPriority w:val="34"/>
    <w:qFormat/>
    <w:rsid w:val="00403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2025-08-13T07:33:00Z</dcterms:created>
  <dcterms:modified xsi:type="dcterms:W3CDTF">2025-08-14T06:34:00Z</dcterms:modified>
</cp:coreProperties>
</file>