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6399499"/>
      <w:bookmarkStart w:id="1" w:name="_Toc246399168"/>
      <w:bookmarkStart w:id="2" w:name="_Toc24950"/>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246399169"/>
      <w:bookmarkStart w:id="5" w:name="_Toc17740"/>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19531"/>
      <w:bookmarkStart w:id="7" w:name="_Toc246399170"/>
      <w:bookmarkStart w:id="8" w:name="_Toc24639950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889"/>
      <w:bookmarkStart w:id="11" w:name="_Toc246399502"/>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t xml:space="preserve"> </w:t>
      </w:r>
    </w:p>
    <w:p w14:paraId="7099805B"/>
    <w:p w14:paraId="4BDE1FF7">
      <w:pPr>
        <w:rPr>
          <w:b/>
          <w:sz w:val="32"/>
        </w:rPr>
      </w:pPr>
    </w:p>
    <w:p w14:paraId="237D18C7">
      <w:pPr>
        <w:ind w:firstLine="1921" w:firstLineChars="600"/>
        <w:rPr>
          <w:b/>
          <w:sz w:val="32"/>
          <w:u w:val="single"/>
        </w:rPr>
      </w:pPr>
      <w:r>
        <w:rPr>
          <w:rFonts w:hint="eastAsia" w:ascii="等线" w:hAnsi="等线" w:eastAsia="等线" w:cs="等线"/>
          <w:b/>
          <w:sz w:val="32"/>
          <w:szCs w:val="32"/>
        </w:rPr>
        <w:t>学 院</w:t>
      </w:r>
      <w:r>
        <w:rPr>
          <w:rFonts w:hint="eastAsia"/>
          <w:b/>
          <w:sz w:val="32"/>
        </w:rPr>
        <w:t xml:space="preserve">  </w:t>
      </w:r>
      <w:r>
        <w:rPr>
          <w:rFonts w:hint="eastAsia" w:ascii="等线" w:hAnsi="等线" w:eastAsia="等线" w:cs="等线"/>
          <w:b/>
          <w:sz w:val="32"/>
          <w:szCs w:val="32"/>
          <w:u w:val="single"/>
        </w:rPr>
        <w:t xml:space="preserve">      </w:t>
      </w:r>
      <w:r>
        <w:rPr>
          <w:rFonts w:ascii="等线" w:hAnsi="等线" w:eastAsia="等线" w:cs="等线"/>
          <w:b/>
          <w:sz w:val="32"/>
          <w:szCs w:val="32"/>
          <w:u w:val="single"/>
        </w:rPr>
        <w:t xml:space="preserve">        </w:t>
      </w:r>
      <w:r>
        <w:rPr>
          <w:rFonts w:hint="eastAsia" w:ascii="等线" w:hAnsi="等线" w:eastAsia="等线" w:cs="等线"/>
          <w:b/>
          <w:sz w:val="32"/>
          <w:szCs w:val="32"/>
          <w:u w:val="single"/>
        </w:rPr>
        <w:t xml:space="preserve">      </w:t>
      </w:r>
    </w:p>
    <w:p w14:paraId="112C602A">
      <w:pPr>
        <w:ind w:firstLine="1921" w:firstLineChars="600"/>
        <w:rPr>
          <w:b/>
          <w:sz w:val="32"/>
          <w:u w:val="single"/>
        </w:rPr>
      </w:pPr>
      <w:r>
        <w:rPr>
          <w:rFonts w:hint="eastAsia" w:ascii="等线" w:hAnsi="等线" w:eastAsia="等线" w:cs="等线"/>
          <w:b/>
          <w:sz w:val="32"/>
          <w:szCs w:val="32"/>
        </w:rPr>
        <w:t>年 级</w:t>
      </w:r>
      <w:r>
        <w:rPr>
          <w:rFonts w:hint="eastAsia"/>
          <w:b/>
          <w:sz w:val="32"/>
        </w:rPr>
        <w:t xml:space="preserve">  </w:t>
      </w:r>
      <w:r>
        <w:rPr>
          <w:rFonts w:hint="eastAsia" w:ascii="等线" w:hAnsi="等线" w:eastAsia="等线" w:cs="等线"/>
          <w:b/>
          <w:sz w:val="32"/>
          <w:szCs w:val="32"/>
          <w:u w:val="single"/>
        </w:rPr>
        <w:t xml:space="preserve">       </w:t>
      </w:r>
      <w:r>
        <w:rPr>
          <w:rFonts w:ascii="等线" w:hAnsi="等线" w:eastAsia="等线" w:cs="等线"/>
          <w:b/>
          <w:sz w:val="32"/>
          <w:szCs w:val="32"/>
          <w:u w:val="single"/>
        </w:rPr>
        <w:t xml:space="preserve">       </w:t>
      </w:r>
      <w:r>
        <w:rPr>
          <w:rFonts w:hint="eastAsia" w:ascii="等线" w:hAnsi="等线" w:eastAsia="等线" w:cs="等线"/>
          <w:b/>
          <w:sz w:val="32"/>
          <w:szCs w:val="32"/>
          <w:u w:val="single"/>
        </w:rPr>
        <w:t xml:space="preserve">      </w:t>
      </w:r>
    </w:p>
    <w:p w14:paraId="6E71E4E0">
      <w:pPr>
        <w:ind w:firstLine="1921" w:firstLineChars="600"/>
        <w:rPr>
          <w:b/>
          <w:sz w:val="32"/>
          <w:u w:val="single"/>
        </w:rPr>
      </w:pPr>
      <w:r>
        <w:rPr>
          <w:rFonts w:hint="eastAsia" w:ascii="等线" w:hAnsi="等线" w:eastAsia="等线" w:cs="等线"/>
          <w:b/>
          <w:sz w:val="32"/>
          <w:szCs w:val="32"/>
        </w:rPr>
        <w:t>组 员</w:t>
      </w:r>
      <w:r>
        <w:rPr>
          <w:rFonts w:hint="eastAsia"/>
          <w:b/>
          <w:sz w:val="32"/>
        </w:rPr>
        <w:t xml:space="preserve">  </w:t>
      </w:r>
      <w:r>
        <w:rPr>
          <w:rFonts w:ascii="等线" w:hAnsi="等线" w:eastAsia="等线" w:cs="等线"/>
          <w:b/>
          <w:sz w:val="32"/>
          <w:szCs w:val="32"/>
          <w:u w:val="single"/>
        </w:rPr>
        <w:t xml:space="preserve">                    </w:t>
      </w:r>
    </w:p>
    <w:p w14:paraId="2266595E">
      <w:pPr>
        <w:ind w:firstLine="3041" w:firstLineChars="950"/>
        <w:rPr>
          <w:b/>
          <w:sz w:val="32"/>
          <w:u w:val="single"/>
        </w:rPr>
      </w:pPr>
      <w:r>
        <w:rPr>
          <w:rFonts w:hint="eastAsia" w:ascii="等线" w:hAnsi="等线" w:eastAsia="等线" w:cs="等线"/>
          <w:b/>
          <w:sz w:val="32"/>
          <w:szCs w:val="32"/>
          <w:u w:val="single"/>
        </w:rPr>
        <w:t xml:space="preserve"> </w:t>
      </w:r>
      <w:r>
        <w:rPr>
          <w:rFonts w:ascii="等线" w:hAnsi="等线" w:eastAsia="等线" w:cs="等线"/>
          <w:b/>
          <w:sz w:val="32"/>
          <w:szCs w:val="32"/>
          <w:u w:val="single"/>
        </w:rPr>
        <w:t xml:space="preserve">                   </w:t>
      </w:r>
    </w:p>
    <w:p w14:paraId="4B7F2584">
      <w:pPr>
        <w:ind w:firstLine="3041" w:firstLineChars="950"/>
        <w:rPr>
          <w:rFonts w:ascii="等线" w:hAnsi="等线" w:eastAsia="等线" w:cs="等线"/>
          <w:b/>
          <w:sz w:val="32"/>
          <w:szCs w:val="32"/>
          <w:u w:val="single"/>
        </w:rPr>
      </w:pPr>
      <w:r>
        <w:rPr>
          <w:rFonts w:ascii="等线" w:hAnsi="等线" w:eastAsia="等线" w:cs="等线"/>
          <w:b/>
          <w:sz w:val="32"/>
          <w:szCs w:val="32"/>
          <w:u w:val="single"/>
        </w:rPr>
        <w:t xml:space="preserve">                    </w:t>
      </w:r>
    </w:p>
    <w:p w14:paraId="67CF25E6">
      <w:pPr>
        <w:ind w:firstLine="3041" w:firstLineChars="950"/>
        <w:rPr>
          <w:rFonts w:ascii="等线" w:hAnsi="等线" w:eastAsia="等线" w:cs="等线"/>
          <w:b/>
          <w:sz w:val="32"/>
          <w:szCs w:val="32"/>
          <w:u w:val="single"/>
        </w:rPr>
      </w:pPr>
      <w:r>
        <w:rPr>
          <w:rFonts w:hint="eastAsia" w:ascii="等线" w:hAnsi="等线" w:eastAsia="等线" w:cs="等线"/>
          <w:b/>
          <w:sz w:val="32"/>
          <w:szCs w:val="32"/>
          <w:u w:val="single"/>
        </w:rPr>
        <w:t xml:space="preserve"> </w:t>
      </w:r>
      <w:r>
        <w:rPr>
          <w:rFonts w:ascii="等线" w:hAnsi="等线" w:eastAsia="等线" w:cs="等线"/>
          <w:b/>
          <w:sz w:val="32"/>
          <w:szCs w:val="32"/>
          <w:u w:val="single"/>
        </w:rPr>
        <w:t xml:space="preserve"> </w:t>
      </w:r>
      <w:r>
        <w:rPr>
          <w:rFonts w:hint="eastAsia" w:ascii="等线" w:hAnsi="等线" w:eastAsia="等线" w:cs="等线"/>
          <w:b/>
          <w:sz w:val="32"/>
          <w:szCs w:val="32"/>
          <w:u w:val="single"/>
        </w:rPr>
        <w:t xml:space="preserve"> </w:t>
      </w:r>
      <w:r>
        <w:rPr>
          <w:rFonts w:ascii="等线" w:hAnsi="等线" w:eastAsia="等线" w:cs="等线"/>
          <w:b/>
          <w:sz w:val="32"/>
          <w:szCs w:val="32"/>
          <w:u w:val="single"/>
        </w:rPr>
        <w:t xml:space="preserve">                 </w:t>
      </w:r>
    </w:p>
    <w:p w14:paraId="1B5840A4">
      <w:pPr>
        <w:ind w:firstLine="964" w:firstLineChars="300"/>
        <w:jc w:val="center"/>
        <w:rPr>
          <w:rFonts w:ascii="等线" w:hAnsi="等线" w:eastAsia="等线" w:cs="等线"/>
          <w:b/>
          <w:sz w:val="32"/>
          <w:szCs w:val="32"/>
        </w:rPr>
      </w:pPr>
      <w:r>
        <w:rPr>
          <w:b/>
          <w:sz w:val="32"/>
        </w:rPr>
        <w:t xml:space="preserve"> </w:t>
      </w:r>
      <w:r>
        <w:rPr>
          <w:rFonts w:hint="eastAsia" w:ascii="等线" w:hAnsi="等线" w:eastAsia="等线" w:cs="等线"/>
          <w:b/>
          <w:sz w:val="32"/>
          <w:szCs w:val="32"/>
        </w:rPr>
        <w:t xml:space="preserve">年 </w:t>
      </w:r>
      <w:r>
        <w:rPr>
          <w:rFonts w:ascii="等线" w:hAnsi="等线" w:eastAsia="等线" w:cs="等线"/>
          <w:b/>
          <w:sz w:val="32"/>
          <w:szCs w:val="32"/>
        </w:rPr>
        <w:t xml:space="preserve">  </w:t>
      </w:r>
      <w:r>
        <w:rPr>
          <w:rFonts w:hint="eastAsia" w:ascii="等线" w:hAnsi="等线" w:eastAsia="等线" w:cs="等线"/>
          <w:b/>
          <w:sz w:val="32"/>
          <w:szCs w:val="32"/>
        </w:rPr>
        <w:t xml:space="preserve"> 月 </w:t>
      </w:r>
      <w:r>
        <w:rPr>
          <w:rFonts w:ascii="等线" w:hAnsi="等线" w:eastAsia="等线" w:cs="等线"/>
          <w:b/>
          <w:sz w:val="32"/>
          <w:szCs w:val="32"/>
        </w:rPr>
        <w:t xml:space="preserve">  </w:t>
      </w:r>
      <w:r>
        <w:rPr>
          <w:rFonts w:hint="eastAsia" w:ascii="等线" w:hAnsi="等线" w:eastAsia="等线" w:cs="等线"/>
          <w:b/>
          <w:sz w:val="32"/>
          <w:szCs w:val="32"/>
        </w:rPr>
        <w:t xml:space="preserve"> 日</w:t>
      </w:r>
    </w:p>
    <w:p w14:paraId="2E4A63B4">
      <w:pPr>
        <w:ind w:firstLine="330" w:firstLineChars="300"/>
        <w:jc w:val="center"/>
        <w:rPr>
          <w:rFonts w:ascii="等线" w:hAnsi="等线" w:eastAsia="等线" w:cs="等线"/>
          <w:b/>
          <w:sz w:val="11"/>
          <w:szCs w:val="11"/>
        </w:rPr>
      </w:pPr>
    </w:p>
    <w:p w14:paraId="6BE97267">
      <w:pPr>
        <w:pStyle w:val="17"/>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7"/>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7"/>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7"/>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7"/>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7"/>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7"/>
        <w:tabs>
          <w:tab w:val="right" w:leader="dot" w:pos="8296"/>
        </w:tabs>
        <w:spacing w:before="120" w:after="120"/>
        <w:rPr>
          <w:rStyle w:val="27"/>
        </w:rPr>
      </w:pPr>
      <w:r>
        <w:fldChar w:fldCharType="begin"/>
      </w:r>
      <w:r>
        <w:instrText xml:space="preserve"> HYPERLINK \l "_Toc116050383" </w:instrText>
      </w:r>
      <w:r>
        <w:fldChar w:fldCharType="separate"/>
      </w:r>
      <w:r>
        <w:rPr>
          <w:rStyle w:val="27"/>
          <w:b/>
          <w:bCs/>
        </w:rPr>
        <w:t>2.任务概述</w:t>
      </w:r>
      <w:r>
        <w:rPr>
          <w:rStyle w:val="27"/>
        </w:rPr>
        <w:tab/>
      </w:r>
      <w:r>
        <w:rPr>
          <w:rStyle w:val="27"/>
        </w:rPr>
        <w:fldChar w:fldCharType="begin"/>
      </w:r>
      <w:r>
        <w:rPr>
          <w:rStyle w:val="27"/>
        </w:rPr>
        <w:instrText xml:space="preserve"> PAGEREF _Toc116050383 \h </w:instrText>
      </w:r>
      <w:r>
        <w:rPr>
          <w:rStyle w:val="27"/>
        </w:rPr>
        <w:fldChar w:fldCharType="separate"/>
      </w:r>
      <w:r>
        <w:rPr>
          <w:rStyle w:val="27"/>
        </w:rPr>
        <w:t>2</w:t>
      </w:r>
      <w:r>
        <w:rPr>
          <w:rStyle w:val="27"/>
        </w:rPr>
        <w:fldChar w:fldCharType="end"/>
      </w:r>
      <w:r>
        <w:rPr>
          <w:rStyle w:val="27"/>
        </w:rPr>
        <w:fldChar w:fldCharType="end"/>
      </w:r>
    </w:p>
    <w:p w14:paraId="453CC53F">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7"/>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7"/>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7"/>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7"/>
        <w:tabs>
          <w:tab w:val="right" w:leader="dot" w:pos="8296"/>
        </w:tabs>
        <w:spacing w:before="120" w:after="120"/>
        <w:rPr>
          <w:rStyle w:val="27"/>
        </w:rPr>
      </w:pPr>
      <w:r>
        <w:fldChar w:fldCharType="begin"/>
      </w:r>
      <w:r>
        <w:instrText xml:space="preserve"> HYPERLINK \l "_Toc116050387" </w:instrText>
      </w:r>
      <w:r>
        <w:fldChar w:fldCharType="separate"/>
      </w:r>
      <w:r>
        <w:rPr>
          <w:rStyle w:val="27"/>
          <w:b/>
          <w:bCs/>
        </w:rPr>
        <w:t>3.数据描述</w:t>
      </w:r>
      <w:r>
        <w:rPr>
          <w:rStyle w:val="27"/>
        </w:rPr>
        <w:tab/>
      </w:r>
      <w:r>
        <w:rPr>
          <w:rStyle w:val="27"/>
        </w:rPr>
        <w:fldChar w:fldCharType="begin"/>
      </w:r>
      <w:r>
        <w:rPr>
          <w:rStyle w:val="27"/>
        </w:rPr>
        <w:instrText xml:space="preserve"> PAGEREF _Toc116050387 \h </w:instrText>
      </w:r>
      <w:r>
        <w:rPr>
          <w:rStyle w:val="27"/>
        </w:rPr>
        <w:fldChar w:fldCharType="separate"/>
      </w:r>
      <w:r>
        <w:rPr>
          <w:rStyle w:val="27"/>
        </w:rPr>
        <w:t>2</w:t>
      </w:r>
      <w:r>
        <w:rPr>
          <w:rStyle w:val="27"/>
        </w:rPr>
        <w:fldChar w:fldCharType="end"/>
      </w:r>
      <w:r>
        <w:rPr>
          <w:rStyle w:val="27"/>
        </w:rPr>
        <w:fldChar w:fldCharType="end"/>
      </w:r>
    </w:p>
    <w:p w14:paraId="62045171">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7"/>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7"/>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7"/>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7"/>
        </w:rPr>
        <w:t>3.4业务功能模块</w:t>
      </w:r>
      <w:r>
        <w:rPr>
          <w:rStyle w:val="27"/>
          <w:rFonts w:ascii="宋体" w:hAnsi="宋体"/>
          <w:kern w:val="44"/>
        </w:rPr>
        <w:t>数据流图</w:t>
      </w:r>
      <w:r>
        <w:rPr>
          <w:rStyle w:val="27"/>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7"/>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7"/>
        <w:tabs>
          <w:tab w:val="right" w:leader="dot" w:pos="8296"/>
        </w:tabs>
        <w:spacing w:before="120" w:after="120"/>
        <w:rPr>
          <w:rStyle w:val="27"/>
        </w:rPr>
      </w:pPr>
      <w:r>
        <w:fldChar w:fldCharType="begin"/>
      </w:r>
      <w:r>
        <w:instrText xml:space="preserve"> HYPERLINK \l "_Toc116050393" </w:instrText>
      </w:r>
      <w:r>
        <w:fldChar w:fldCharType="separate"/>
      </w:r>
      <w:r>
        <w:rPr>
          <w:rStyle w:val="27"/>
          <w:b/>
          <w:bCs/>
        </w:rPr>
        <w:t>4.功能需求（必填）</w:t>
      </w:r>
      <w:r>
        <w:rPr>
          <w:rStyle w:val="27"/>
        </w:rPr>
        <w:tab/>
      </w:r>
      <w:r>
        <w:rPr>
          <w:rStyle w:val="27"/>
        </w:rPr>
        <w:fldChar w:fldCharType="begin"/>
      </w:r>
      <w:r>
        <w:rPr>
          <w:rStyle w:val="27"/>
        </w:rPr>
        <w:instrText xml:space="preserve"> PAGEREF _Toc116050393 \h </w:instrText>
      </w:r>
      <w:r>
        <w:rPr>
          <w:rStyle w:val="27"/>
        </w:rPr>
        <w:fldChar w:fldCharType="separate"/>
      </w:r>
      <w:r>
        <w:rPr>
          <w:rStyle w:val="27"/>
        </w:rPr>
        <w:t>3</w:t>
      </w:r>
      <w:r>
        <w:rPr>
          <w:rStyle w:val="27"/>
        </w:rPr>
        <w:fldChar w:fldCharType="end"/>
      </w:r>
      <w:r>
        <w:rPr>
          <w:rStyle w:val="27"/>
        </w:rPr>
        <w:fldChar w:fldCharType="end"/>
      </w:r>
    </w:p>
    <w:p w14:paraId="57CF7705">
      <w:pPr>
        <w:pStyle w:val="17"/>
        <w:tabs>
          <w:tab w:val="right" w:leader="dot" w:pos="8296"/>
        </w:tabs>
        <w:spacing w:before="120" w:after="120"/>
        <w:rPr>
          <w:rStyle w:val="27"/>
        </w:rPr>
      </w:pPr>
      <w:r>
        <w:fldChar w:fldCharType="begin"/>
      </w:r>
      <w:r>
        <w:instrText xml:space="preserve"> HYPERLINK \l "_Toc116050394" </w:instrText>
      </w:r>
      <w:r>
        <w:fldChar w:fldCharType="separate"/>
      </w:r>
      <w:r>
        <w:rPr>
          <w:rStyle w:val="27"/>
          <w:b/>
          <w:bCs/>
        </w:rPr>
        <w:t>5.性能需求（必填）</w:t>
      </w:r>
      <w:r>
        <w:rPr>
          <w:rStyle w:val="27"/>
        </w:rPr>
        <w:tab/>
      </w:r>
      <w:r>
        <w:rPr>
          <w:rStyle w:val="27"/>
        </w:rPr>
        <w:fldChar w:fldCharType="begin"/>
      </w:r>
      <w:r>
        <w:rPr>
          <w:rStyle w:val="27"/>
        </w:rPr>
        <w:instrText xml:space="preserve"> PAGEREF _Toc116050394 \h </w:instrText>
      </w:r>
      <w:r>
        <w:rPr>
          <w:rStyle w:val="27"/>
        </w:rPr>
        <w:fldChar w:fldCharType="separate"/>
      </w:r>
      <w:r>
        <w:rPr>
          <w:rStyle w:val="27"/>
        </w:rPr>
        <w:t>3</w:t>
      </w:r>
      <w:r>
        <w:rPr>
          <w:rStyle w:val="27"/>
        </w:rPr>
        <w:fldChar w:fldCharType="end"/>
      </w:r>
      <w:r>
        <w:rPr>
          <w:rStyle w:val="27"/>
        </w:rPr>
        <w:fldChar w:fldCharType="end"/>
      </w:r>
    </w:p>
    <w:p w14:paraId="4D15ED4E">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7"/>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7"/>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7"/>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7"/>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7"/>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7"/>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7"/>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7"/>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7"/>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7"/>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7"/>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7"/>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7"/>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7"/>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7"/>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7"/>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7"/>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7"/>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7"/>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7"/>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7"/>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7"/>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7"/>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0"/>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7"/>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3"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6ED81A94">
      <w:pPr>
        <w:ind w:firstLine="442" w:firstLineChars="100"/>
        <w:jc w:val="center"/>
        <w:rPr>
          <w:b/>
          <w:bCs/>
          <w:sz w:val="44"/>
        </w:rPr>
      </w:pPr>
      <w:r>
        <w:rPr>
          <w:rFonts w:hint="eastAsia"/>
          <w:b/>
          <w:bCs/>
          <w:sz w:val="44"/>
        </w:rPr>
        <w:t>需求分析文档</w:t>
      </w:r>
    </w:p>
    <w:p w14:paraId="73808896">
      <w:pPr>
        <w:ind w:firstLine="480" w:firstLineChars="200"/>
        <w:rPr>
          <w:rFonts w:asciiTheme="minorEastAsia" w:hAnsiTheme="minorEastAsia" w:cstheme="minorEastAsia"/>
          <w:sz w:val="24"/>
        </w:rPr>
      </w:pPr>
    </w:p>
    <w:p w14:paraId="017DEC87">
      <w:pPr>
        <w:ind w:firstLine="480" w:firstLineChars="200"/>
        <w:rPr>
          <w:rFonts w:asciiTheme="minorEastAsia" w:hAnsiTheme="minorEastAsia" w:cstheme="minorEastAsia"/>
          <w:sz w:val="24"/>
        </w:rPr>
      </w:pPr>
      <w:r>
        <w:rPr>
          <w:rFonts w:asciiTheme="minorEastAsia" w:hAnsiTheme="minorEastAsia" w:cstheme="minorEastAsia"/>
          <w:sz w:val="24"/>
        </w:rPr>
        <w:t>需求分析也称为软件需求分析、系统需求分析或需求分析工程等，是开发人员经过深入细致的调研和分析，准确理解用户和项目的功能、性能、可靠性等具体要求，将用户非形式的需求表述转化为完整的需求定义，从而确定系统必须做什么的过程。</w:t>
      </w:r>
    </w:p>
    <w:p w14:paraId="409BB903"/>
    <w:p w14:paraId="16C5F820">
      <w:pPr>
        <w:pStyle w:val="2"/>
      </w:pPr>
      <w:bookmarkStart w:id="13" w:name="_Toc116050378"/>
      <w:r>
        <w:rPr>
          <w:rFonts w:hint="eastAsia"/>
        </w:rPr>
        <w:t>1.引言</w:t>
      </w:r>
      <w:bookmarkEnd w:id="13"/>
    </w:p>
    <w:p w14:paraId="43CCAAF5">
      <w:pPr>
        <w:pStyle w:val="3"/>
      </w:pPr>
      <w:bookmarkStart w:id="14" w:name="_Toc507035518"/>
      <w:bookmarkStart w:id="15" w:name="_Toc116050379"/>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3"/>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spacing w:line="360" w:lineRule="auto"/>
              <w:jc w:val="center"/>
              <w:rPr>
                <w:rFonts w:hint="eastAsia" w:eastAsia="宋体"/>
                <w:b/>
                <w:color w:val="000000"/>
                <w:szCs w:val="21"/>
                <w:lang w:val="en-US" w:eastAsia="zh-CN"/>
              </w:rPr>
            </w:pPr>
            <w:r>
              <w:rPr>
                <w:rFonts w:hint="eastAsia"/>
                <w:b/>
                <w:color w:val="000000"/>
                <w:szCs w:val="21"/>
                <w:lang w:val="en-US" w:eastAsia="zh-CN"/>
              </w:rPr>
              <w:t>1</w:t>
            </w: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spacing w:line="360" w:lineRule="auto"/>
              <w:jc w:val="center"/>
              <w:rPr>
                <w:rFonts w:hint="eastAsia" w:eastAsia="宋体"/>
                <w:b/>
                <w:color w:val="000000"/>
                <w:szCs w:val="21"/>
                <w:lang w:val="en-US" w:eastAsia="zh-CN"/>
              </w:rPr>
            </w:pPr>
            <w:r>
              <w:rPr>
                <w:rFonts w:hint="eastAsia"/>
                <w:b/>
                <w:color w:val="000000"/>
                <w:szCs w:val="21"/>
                <w:lang w:val="en-US" w:eastAsia="zh-CN"/>
              </w:rPr>
              <w:t>2</w:t>
            </w: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spacing w:line="360" w:lineRule="auto"/>
              <w:jc w:val="center"/>
              <w:rPr>
                <w:rFonts w:hint="eastAsia" w:eastAsia="宋体"/>
                <w:b/>
                <w:color w:val="000000"/>
                <w:szCs w:val="21"/>
                <w:lang w:val="en-US" w:eastAsia="zh-CN"/>
              </w:rPr>
            </w:pPr>
            <w:r>
              <w:rPr>
                <w:rFonts w:hint="eastAsia"/>
                <w:b/>
                <w:color w:val="000000"/>
                <w:szCs w:val="21"/>
                <w:lang w:val="en-US" w:eastAsia="zh-CN"/>
              </w:rPr>
              <w:t>3</w:t>
            </w: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spacing w:line="360" w:lineRule="auto"/>
              <w:jc w:val="center"/>
              <w:rPr>
                <w:rFonts w:hint="eastAsia" w:eastAsia="宋体"/>
                <w:b/>
                <w:color w:val="000000"/>
                <w:szCs w:val="21"/>
                <w:lang w:val="en-US" w:eastAsia="zh-CN"/>
              </w:rPr>
            </w:pPr>
            <w:r>
              <w:rPr>
                <w:rFonts w:hint="eastAsia"/>
                <w:b/>
                <w:color w:val="000000"/>
                <w:szCs w:val="21"/>
                <w:lang w:val="en-US" w:eastAsia="zh-CN"/>
              </w:rPr>
              <w:t>4</w:t>
            </w: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spacing w:line="360" w:lineRule="auto"/>
              <w:jc w:val="center"/>
              <w:rPr>
                <w:rFonts w:hint="default"/>
                <w:b/>
                <w:color w:val="000000"/>
                <w:szCs w:val="21"/>
                <w:lang w:val="en-US" w:eastAsia="zh-CN"/>
              </w:rPr>
            </w:pPr>
            <w:r>
              <w:rPr>
                <w:rFonts w:hint="eastAsia"/>
                <w:b/>
                <w:color w:val="000000"/>
                <w:szCs w:val="21"/>
                <w:lang w:val="en-US" w:eastAsia="zh-CN"/>
              </w:rPr>
              <w:t>5</w:t>
            </w: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spacing w:line="360" w:lineRule="auto"/>
              <w:jc w:val="center"/>
              <w:rPr>
                <w:rFonts w:hint="default"/>
                <w:b/>
                <w:color w:val="000000"/>
                <w:szCs w:val="21"/>
                <w:lang w:val="en-US" w:eastAsia="zh-CN"/>
              </w:rPr>
            </w:pPr>
            <w:r>
              <w:rPr>
                <w:rFonts w:hint="eastAsia"/>
                <w:b/>
                <w:color w:val="000000"/>
                <w:szCs w:val="21"/>
                <w:lang w:val="en-US" w:eastAsia="zh-CN"/>
              </w:rPr>
              <w:t>6</w:t>
            </w: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bookmarkStart w:id="60" w:name="_GoBack"/>
            <w:bookmarkEnd w:id="60"/>
          </w:p>
        </w:tc>
      </w:tr>
    </w:tbl>
    <w:p w14:paraId="4EC33F22">
      <w:pPr>
        <w:rPr>
          <w:szCs w:val="21"/>
        </w:rPr>
      </w:pPr>
    </w:p>
    <w:p w14:paraId="4EA2DF24">
      <w:pPr>
        <w:pStyle w:val="3"/>
      </w:pPr>
      <w:bookmarkStart w:id="19" w:name="_Toc116050382"/>
      <w:bookmarkStart w:id="20" w:name="_Toc507035521"/>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24E4420">
      <w:pPr>
        <w:ind w:firstLine="420"/>
        <w:rPr>
          <w:szCs w:val="21"/>
        </w:rPr>
      </w:pPr>
      <w:r>
        <w:rPr>
          <w:rFonts w:hint="eastAsia"/>
          <w:sz w:val="24"/>
        </w:rPr>
        <w:t>描述项目开发意图、所应达到的目标、作用范围以及市场前景等。</w:t>
      </w:r>
      <w:r>
        <w:rPr>
          <w:szCs w:val="21"/>
        </w:rPr>
        <w:t xml:space="preserve"> </w:t>
      </w:r>
    </w:p>
    <w:p w14:paraId="5F983366">
      <w:pPr>
        <w:rPr>
          <w:rFonts w:ascii="宋体" w:hAnsi="宋体"/>
          <w:szCs w:val="21"/>
        </w:rPr>
      </w:pPr>
      <w:r>
        <w:rPr>
          <w:rFonts w:ascii="宋体" w:hAnsi="宋体"/>
          <w:szCs w:val="21"/>
        </w:rPr>
        <w:t xml:space="preserve"> </w:t>
      </w:r>
    </w:p>
    <w:p w14:paraId="6CF8BD99">
      <w:pPr>
        <w:pStyle w:val="3"/>
      </w:pPr>
      <w:bookmarkStart w:id="23" w:name="_Toc116050385"/>
      <w:r>
        <w:rPr>
          <w:rFonts w:hint="eastAsia"/>
        </w:rPr>
        <w:t>2.2用户特征</w:t>
      </w:r>
      <w:bookmarkEnd w:id="23"/>
    </w:p>
    <w:p w14:paraId="1D8E85DA">
      <w:pPr>
        <w:rPr>
          <w:sz w:val="24"/>
        </w:rPr>
      </w:pPr>
      <w:r>
        <w:rPr>
          <w:rFonts w:hint="eastAsia"/>
          <w:sz w:val="24"/>
        </w:rPr>
        <w:t>描述最终用户应具有的受教育水平、工作经验及技术专长。</w:t>
      </w:r>
    </w:p>
    <w:p w14:paraId="7FB1CBFE">
      <w:pPr>
        <w:pStyle w:val="3"/>
      </w:pPr>
      <w:bookmarkStart w:id="24" w:name="_Toc116050386"/>
      <w:r>
        <w:rPr>
          <w:rFonts w:hint="eastAsia"/>
        </w:rPr>
        <w:t>2.3运行环境</w:t>
      </w:r>
      <w:bookmarkEnd w:id="24"/>
    </w:p>
    <w:p w14:paraId="62EBBA45">
      <w:pPr>
        <w:rPr>
          <w:sz w:val="24"/>
        </w:rPr>
      </w:pPr>
      <w:r>
        <w:rPr>
          <w:rFonts w:hint="eastAsia"/>
          <w:sz w:val="24"/>
        </w:rPr>
        <w:t>描述软件的运行环境，包括硬件平台、硬件要求、操作系统和版本，以及其他的软件或与其共存的应用程序等。</w:t>
      </w:r>
    </w:p>
    <w:p w14:paraId="0855D198">
      <w:pPr>
        <w:pStyle w:val="2"/>
      </w:pPr>
      <w:bookmarkStart w:id="25" w:name="_Toc116050387"/>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4"/>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asciiTheme="minorHAnsi" w:hAnsiTheme="minorHAnsi" w:eastAsiaTheme="minorEastAsia" w:cstheme="minorBidi"/>
                <w:szCs w:val="21"/>
              </w:rPr>
            </w:pPr>
          </w:p>
        </w:tc>
        <w:tc>
          <w:tcPr>
            <w:tcW w:w="1905" w:type="dxa"/>
            <w:vAlign w:val="center"/>
          </w:tcPr>
          <w:p w14:paraId="09C52FEC">
            <w:pPr>
              <w:jc w:val="center"/>
              <w:rPr>
                <w:rFonts w:asciiTheme="minorHAnsi" w:hAnsiTheme="minorHAnsi" w:eastAsiaTheme="minorEastAsia" w:cstheme="minorBidi"/>
                <w:szCs w:val="21"/>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4"/>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152EA990">
      <w:pPr>
        <w:pStyle w:val="2"/>
      </w:pPr>
      <w:bookmarkStart w:id="31" w:name="_Toc116050393"/>
      <w:r>
        <w:rPr>
          <w:rFonts w:hint="eastAsia"/>
        </w:rPr>
        <w:t>4.功能需求（必填）</w:t>
      </w:r>
      <w:bookmarkEnd w:id="31"/>
    </w:p>
    <w:p w14:paraId="3BFD4B9C">
      <w:pPr>
        <w:ind w:firstLine="420"/>
        <w:rPr>
          <w:sz w:val="24"/>
        </w:rPr>
      </w:pPr>
      <w:r>
        <w:rPr>
          <w:rFonts w:hint="eastAsia"/>
          <w:sz w:val="24"/>
        </w:rPr>
        <w:t>列举出所开发的软件能实现的全部功能，可采用文字、图表或数学公式等多种方法进行描述。</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p w14:paraId="23C20672">
      <w:pPr>
        <w:ind w:firstLine="420"/>
      </w:pPr>
    </w:p>
    <w:p w14:paraId="657E12FC">
      <w:pPr>
        <w:pStyle w:val="3"/>
      </w:pPr>
      <w:bookmarkStart w:id="36" w:name="_Toc116050398"/>
      <w:r>
        <w:rPr>
          <w:rFonts w:hint="eastAsia"/>
        </w:rPr>
        <w:t>5.4适应性</w:t>
      </w:r>
      <w:bookmarkEnd w:id="36"/>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2D92DE6F">
      <w:pPr>
        <w:rPr>
          <w:sz w:val="24"/>
        </w:rPr>
      </w:pPr>
      <w:r>
        <w:rPr>
          <w:rFonts w:hint="eastAsia"/>
          <w:sz w:val="24"/>
        </w:rPr>
        <w:t>对该软件的正确性进行描述。</w:t>
      </w:r>
    </w:p>
    <w:p w14:paraId="766C1845">
      <w:pPr>
        <w:pStyle w:val="3"/>
      </w:pPr>
      <w:bookmarkStart w:id="39" w:name="_Toc116050401"/>
      <w:r>
        <w:rPr>
          <w:rFonts w:hint="eastAsia"/>
        </w:rPr>
        <w:t>6.2可靠性</w:t>
      </w:r>
      <w:bookmarkEnd w:id="39"/>
    </w:p>
    <w:p w14:paraId="2BEC0801">
      <w:pPr>
        <w:rPr>
          <w:sz w:val="24"/>
        </w:rPr>
      </w:pPr>
      <w:r>
        <w:rPr>
          <w:rFonts w:hint="eastAsia"/>
          <w:sz w:val="24"/>
        </w:rPr>
        <w:t>对该软件的可靠性描述。</w:t>
      </w:r>
    </w:p>
    <w:p w14:paraId="18FBC86F">
      <w:pPr>
        <w:pStyle w:val="3"/>
      </w:pPr>
      <w:bookmarkStart w:id="40" w:name="_Toc116050402"/>
      <w:r>
        <w:rPr>
          <w:rFonts w:hint="eastAsia"/>
        </w:rPr>
        <w:t>6.3效率</w:t>
      </w:r>
      <w:bookmarkEnd w:id="40"/>
    </w:p>
    <w:p w14:paraId="0E451B66">
      <w:pPr>
        <w:rPr>
          <w:sz w:val="24"/>
        </w:rPr>
      </w:pPr>
      <w:r>
        <w:rPr>
          <w:rFonts w:hint="eastAsia"/>
          <w:sz w:val="24"/>
        </w:rPr>
        <w:t>指明该软件的效率。</w:t>
      </w:r>
    </w:p>
    <w:p w14:paraId="0C38E010">
      <w:pPr>
        <w:pStyle w:val="3"/>
      </w:pPr>
      <w:bookmarkStart w:id="41" w:name="_Toc116050403"/>
      <w:r>
        <w:rPr>
          <w:rFonts w:hint="eastAsia"/>
        </w:rPr>
        <w:t>6.4完整性</w:t>
      </w:r>
      <w:bookmarkEnd w:id="41"/>
    </w:p>
    <w:p w14:paraId="7CF88EA4">
      <w:pPr>
        <w:rPr>
          <w:sz w:val="24"/>
        </w:rPr>
      </w:pPr>
      <w:r>
        <w:rPr>
          <w:rFonts w:hint="eastAsia"/>
          <w:sz w:val="24"/>
        </w:rPr>
        <w:t>指明该软件的完整性。</w:t>
      </w:r>
    </w:p>
    <w:p w14:paraId="668518B2">
      <w:pPr>
        <w:pStyle w:val="3"/>
      </w:pPr>
      <w:bookmarkStart w:id="42" w:name="_Toc116050404"/>
      <w:r>
        <w:rPr>
          <w:rFonts w:hint="eastAsia"/>
        </w:rPr>
        <w:t>6.5易使用性</w:t>
      </w:r>
      <w:bookmarkEnd w:id="42"/>
    </w:p>
    <w:p w14:paraId="1B114CE4">
      <w:pPr>
        <w:rPr>
          <w:sz w:val="24"/>
        </w:rPr>
      </w:pPr>
      <w:r>
        <w:rPr>
          <w:rFonts w:hint="eastAsia"/>
          <w:sz w:val="24"/>
        </w:rPr>
        <w:t>指明该软件的易用性。</w:t>
      </w:r>
    </w:p>
    <w:p w14:paraId="01BF93B5">
      <w:pPr>
        <w:pStyle w:val="3"/>
      </w:pPr>
      <w:bookmarkStart w:id="43" w:name="_Toc116050405"/>
      <w:r>
        <w:rPr>
          <w:rFonts w:hint="eastAsia"/>
        </w:rPr>
        <w:t>6.6可维护性</w:t>
      </w:r>
      <w:bookmarkEnd w:id="43"/>
    </w:p>
    <w:p w14:paraId="2D92482B">
      <w:pPr>
        <w:rPr>
          <w:sz w:val="24"/>
        </w:rPr>
      </w:pPr>
      <w:r>
        <w:rPr>
          <w:rFonts w:hint="eastAsia"/>
          <w:sz w:val="24"/>
        </w:rPr>
        <w:t>描述该软件的可维护性。</w:t>
      </w:r>
    </w:p>
    <w:p w14:paraId="5FE7630D">
      <w:pPr>
        <w:pStyle w:val="3"/>
      </w:pPr>
      <w:bookmarkStart w:id="44" w:name="_Toc116050406"/>
      <w:r>
        <w:rPr>
          <w:rFonts w:hint="eastAsia"/>
        </w:rPr>
        <w:t>6.7可测试性</w:t>
      </w:r>
      <w:bookmarkEnd w:id="44"/>
    </w:p>
    <w:p w14:paraId="4ACFDADD">
      <w:pPr>
        <w:rPr>
          <w:sz w:val="24"/>
        </w:rPr>
      </w:pPr>
      <w:r>
        <w:rPr>
          <w:rFonts w:hint="eastAsia"/>
          <w:sz w:val="24"/>
        </w:rPr>
        <w:t>指明该软件的可测试性。</w:t>
      </w:r>
    </w:p>
    <w:p w14:paraId="230C34C4">
      <w:pPr>
        <w:rPr>
          <w:szCs w:val="21"/>
        </w:rPr>
      </w:pPr>
    </w:p>
    <w:p w14:paraId="26510CEF">
      <w:pPr>
        <w:pStyle w:val="3"/>
      </w:pPr>
      <w:bookmarkStart w:id="45" w:name="_Toc116050407"/>
      <w:r>
        <w:rPr>
          <w:rFonts w:hint="eastAsia"/>
        </w:rPr>
        <w:t>6.8复用性</w:t>
      </w:r>
      <w:bookmarkEnd w:id="45"/>
    </w:p>
    <w:p w14:paraId="0E69FC7A">
      <w:pPr>
        <w:rPr>
          <w:sz w:val="24"/>
        </w:rPr>
      </w:pPr>
      <w:r>
        <w:rPr>
          <w:rFonts w:hint="eastAsia"/>
          <w:sz w:val="24"/>
        </w:rPr>
        <w:t>描述该软件的复用性能。</w:t>
      </w:r>
    </w:p>
    <w:p w14:paraId="13078B05">
      <w:pPr>
        <w:pStyle w:val="3"/>
      </w:pPr>
      <w:bookmarkStart w:id="46" w:name="_Toc116050408"/>
      <w:r>
        <w:rPr>
          <w:rFonts w:hint="eastAsia"/>
        </w:rPr>
        <w:t>6.9安全保密性</w:t>
      </w:r>
      <w:bookmarkEnd w:id="46"/>
    </w:p>
    <w:p w14:paraId="236D0939">
      <w:pPr>
        <w:rPr>
          <w:sz w:val="24"/>
        </w:rPr>
      </w:pPr>
      <w:r>
        <w:rPr>
          <w:rFonts w:hint="eastAsia"/>
          <w:sz w:val="24"/>
        </w:rPr>
        <w:t>描述该软件的安全保密性。详细陈述与系统安全性、完整性或与私人问题相关的需求，这些问题将会影响到产品的使用和产品所创建或使用的数据保护。定义用户身份确认或授权需求。明确产品必须满足的安全性或保密性策略。</w:t>
      </w:r>
    </w:p>
    <w:p w14:paraId="29079159">
      <w:pPr>
        <w:pStyle w:val="3"/>
      </w:pPr>
      <w:bookmarkStart w:id="47" w:name="_Toc116050409"/>
      <w:r>
        <w:rPr>
          <w:rFonts w:hint="eastAsia"/>
        </w:rPr>
        <w:t>6.10可理解性</w:t>
      </w:r>
      <w:bookmarkEnd w:id="47"/>
    </w:p>
    <w:p w14:paraId="225FBB4E">
      <w:pPr>
        <w:rPr>
          <w:sz w:val="24"/>
        </w:rPr>
      </w:pPr>
      <w:r>
        <w:rPr>
          <w:rFonts w:hint="eastAsia"/>
          <w:sz w:val="24"/>
        </w:rPr>
        <w:t>描述该软件的可理解性。</w:t>
      </w:r>
    </w:p>
    <w:p w14:paraId="4DA16D1C">
      <w:pPr>
        <w:pStyle w:val="3"/>
      </w:pPr>
      <w:bookmarkStart w:id="48" w:name="_Toc116050410"/>
      <w:r>
        <w:rPr>
          <w:rFonts w:hint="eastAsia"/>
        </w:rPr>
        <w:t>6.11可移植性</w:t>
      </w:r>
      <w:bookmarkEnd w:id="48"/>
    </w:p>
    <w:p w14:paraId="44E3B9D7">
      <w:pPr>
        <w:rPr>
          <w:szCs w:val="21"/>
        </w:rPr>
      </w:pPr>
      <w:r>
        <w:rPr>
          <w:rFonts w:hint="eastAsia"/>
          <w:szCs w:val="21"/>
        </w:rPr>
        <w:t>描述该软件的移植能力。</w:t>
      </w:r>
    </w:p>
    <w:p w14:paraId="6F5D51CE">
      <w:pPr>
        <w:pStyle w:val="3"/>
      </w:pPr>
      <w:bookmarkStart w:id="49" w:name="_Toc116050411"/>
      <w:r>
        <w:rPr>
          <w:rFonts w:hint="eastAsia"/>
        </w:rPr>
        <w:t>6.12互联性</w:t>
      </w:r>
      <w:bookmarkEnd w:id="49"/>
    </w:p>
    <w:p w14:paraId="6A1850D5">
      <w:pPr>
        <w:rPr>
          <w:szCs w:val="21"/>
        </w:rPr>
      </w:pPr>
      <w:r>
        <w:rPr>
          <w:rFonts w:hint="eastAsia"/>
          <w:szCs w:val="21"/>
        </w:rPr>
        <w:t>描述该软件与其他软件的连接能力。</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0"/>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0"/>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5"/>
          <w:jc w:val="center"/>
        </w:pPr>
        <w:r>
          <w:fldChar w:fldCharType="begin"/>
        </w:r>
        <w:r>
          <w:instrText xml:space="preserve">PAGE   \* MERGEFORMAT</w:instrText>
        </w:r>
        <w:r>
          <w:fldChar w:fldCharType="separate"/>
        </w:r>
        <w:r>
          <w:rPr>
            <w:lang w:val="zh-CN"/>
          </w:rPr>
          <w:t>18</w:t>
        </w:r>
        <w:r>
          <w:fldChar w:fldCharType="end"/>
        </w:r>
      </w:p>
    </w:sdtContent>
  </w:sdt>
  <w:p w14:paraId="56765C0D">
    <w:pPr>
      <w:pStyle w:val="1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6"/>
      <w:jc w:val="both"/>
    </w:pPr>
    <w:bookmarkStart w:id="54" w:name="_Hlk116050163"/>
    <w:bookmarkStart w:id="55" w:name="_Hlk116050162"/>
    <w:bookmarkStart w:id="56" w:name="_Hlk116050164"/>
    <w:bookmarkStart w:id="57" w:name="_Hlk116050169"/>
    <w:bookmarkStart w:id="58" w:name="_Hlk116050165"/>
    <w:bookmarkStart w:id="59" w:name="_Hlk116050170"/>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D7AE3F5"/>
    <w:multiLevelType w:val="multilevel"/>
    <w:tmpl w:val="5D7AE3F5"/>
    <w:lvl w:ilvl="0" w:tentative="0">
      <w:start w:val="1"/>
      <w:numFmt w:val="decimal"/>
      <w:suff w:val="space"/>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11784933"/>
    <w:rsid w:val="63874AF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unhideWhenUsed="0" w:uiPriority="39" w:semiHidden="0" w:name="toc 2"/>
    <w:lsdException w:qFormat="1" w:unhideWhenUsed="0" w:uiPriority="0" w:name="toc 3"/>
    <w:lsdException w:qFormat="1" w:unhideWhenUsed="0" w:uiPriority="0" w:name="toc 4"/>
    <w:lsdException w:unhideWhenUsed="0" w:uiPriority="0" w:name="toc 5"/>
    <w:lsdException w:qFormat="1" w:unhideWhenUsed="0" w:uiPriority="0" w:name="toc 6"/>
    <w:lsdException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29"/>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5">
    <w:name w:val="Default Paragraph Font"/>
    <w:semiHidden/>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6">
    <w:name w:val="toc 7"/>
    <w:basedOn w:val="1"/>
    <w:next w:val="1"/>
    <w:semiHidden/>
    <w:uiPriority w:val="0"/>
    <w:pPr>
      <w:ind w:left="2520" w:leftChars="1200"/>
    </w:pPr>
  </w:style>
  <w:style w:type="paragraph" w:styleId="7">
    <w:name w:val="Document Map"/>
    <w:basedOn w:val="1"/>
    <w:link w:val="28"/>
    <w:semiHidden/>
    <w:unhideWhenUsed/>
    <w:qFormat/>
    <w:uiPriority w:val="99"/>
    <w:rPr>
      <w:rFonts w:ascii="宋体"/>
      <w:sz w:val="18"/>
      <w:szCs w:val="18"/>
    </w:rPr>
  </w:style>
  <w:style w:type="paragraph" w:styleId="8">
    <w:name w:val="Body Text"/>
    <w:basedOn w:val="1"/>
    <w:semiHidden/>
    <w:qFormat/>
    <w:uiPriority w:val="0"/>
    <w:rPr>
      <w:color w:val="FF0000"/>
    </w:rPr>
  </w:style>
  <w:style w:type="paragraph" w:styleId="9">
    <w:name w:val="Body Text Indent"/>
    <w:basedOn w:val="1"/>
    <w:semiHidden/>
    <w:qFormat/>
    <w:uiPriority w:val="0"/>
    <w:pPr>
      <w:ind w:left="781" w:leftChars="372" w:firstLine="420" w:firstLineChars="200"/>
    </w:pPr>
  </w:style>
  <w:style w:type="paragraph" w:styleId="10">
    <w:name w:val="toc 5"/>
    <w:basedOn w:val="1"/>
    <w:next w:val="1"/>
    <w:semiHidden/>
    <w:uiPriority w:val="0"/>
    <w:pPr>
      <w:ind w:left="1680" w:leftChars="800"/>
    </w:pPr>
  </w:style>
  <w:style w:type="paragraph" w:styleId="11">
    <w:name w:val="toc 3"/>
    <w:basedOn w:val="1"/>
    <w:next w:val="1"/>
    <w:semiHidden/>
    <w:qFormat/>
    <w:uiPriority w:val="0"/>
    <w:pPr>
      <w:ind w:left="840" w:leftChars="400"/>
    </w:pPr>
  </w:style>
  <w:style w:type="paragraph" w:styleId="12">
    <w:name w:val="Plain Text"/>
    <w:basedOn w:val="1"/>
    <w:link w:val="32"/>
    <w:semiHidden/>
    <w:qFormat/>
    <w:uiPriority w:val="0"/>
    <w:rPr>
      <w:rFonts w:ascii="宋体" w:hAnsi="Courier New"/>
      <w:szCs w:val="20"/>
    </w:rPr>
  </w:style>
  <w:style w:type="paragraph" w:styleId="13">
    <w:name w:val="toc 8"/>
    <w:basedOn w:val="1"/>
    <w:next w:val="1"/>
    <w:semiHidden/>
    <w:qFormat/>
    <w:uiPriority w:val="0"/>
    <w:pPr>
      <w:ind w:left="2940" w:leftChars="1400"/>
    </w:pPr>
  </w:style>
  <w:style w:type="paragraph" w:styleId="14">
    <w:name w:val="Balloon Text"/>
    <w:basedOn w:val="1"/>
    <w:link w:val="31"/>
    <w:semiHidden/>
    <w:unhideWhenUsed/>
    <w:qFormat/>
    <w:uiPriority w:val="99"/>
    <w:rPr>
      <w:sz w:val="18"/>
      <w:szCs w:val="18"/>
    </w:rPr>
  </w:style>
  <w:style w:type="paragraph" w:styleId="15">
    <w:name w:val="footer"/>
    <w:basedOn w:val="1"/>
    <w:link w:val="35"/>
    <w:qFormat/>
    <w:uiPriority w:val="99"/>
    <w:pPr>
      <w:tabs>
        <w:tab w:val="center" w:pos="4153"/>
        <w:tab w:val="right" w:pos="8306"/>
      </w:tabs>
      <w:snapToGrid w:val="0"/>
      <w:jc w:val="left"/>
    </w:pPr>
    <w:rPr>
      <w:sz w:val="18"/>
      <w:szCs w:val="18"/>
    </w:rPr>
  </w:style>
  <w:style w:type="paragraph" w:styleId="16">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toc 4"/>
    <w:basedOn w:val="1"/>
    <w:next w:val="1"/>
    <w:semiHidden/>
    <w:qFormat/>
    <w:uiPriority w:val="0"/>
    <w:pPr>
      <w:ind w:left="1260" w:leftChars="600"/>
    </w:pPr>
  </w:style>
  <w:style w:type="paragraph" w:styleId="19">
    <w:name w:val="toc 6"/>
    <w:basedOn w:val="1"/>
    <w:next w:val="1"/>
    <w:semiHidden/>
    <w:qFormat/>
    <w:uiPriority w:val="0"/>
    <w:pPr>
      <w:ind w:left="2100" w:leftChars="1000"/>
    </w:pPr>
  </w:style>
  <w:style w:type="paragraph" w:styleId="20">
    <w:name w:val="toc 2"/>
    <w:basedOn w:val="1"/>
    <w:next w:val="1"/>
    <w:uiPriority w:val="39"/>
    <w:pPr>
      <w:ind w:left="420" w:leftChars="200"/>
    </w:pPr>
  </w:style>
  <w:style w:type="paragraph" w:styleId="21">
    <w:name w:val="toc 9"/>
    <w:basedOn w:val="1"/>
    <w:next w:val="1"/>
    <w:semiHidden/>
    <w:qFormat/>
    <w:uiPriority w:val="0"/>
    <w:pPr>
      <w:ind w:left="3360" w:leftChars="1600"/>
    </w:pPr>
  </w:style>
  <w:style w:type="paragraph" w:styleId="22">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4">
    <w:name w:val="Table Grid"/>
    <w:basedOn w:val="23"/>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Hyperlink"/>
    <w:basedOn w:val="25"/>
    <w:qFormat/>
    <w:uiPriority w:val="99"/>
    <w:rPr>
      <w:color w:val="0000FF"/>
      <w:u w:val="single"/>
    </w:rPr>
  </w:style>
  <w:style w:type="character" w:customStyle="1" w:styleId="28">
    <w:name w:val="文档结构图 字符"/>
    <w:basedOn w:val="25"/>
    <w:link w:val="7"/>
    <w:semiHidden/>
    <w:qFormat/>
    <w:uiPriority w:val="99"/>
    <w:rPr>
      <w:rFonts w:ascii="宋体"/>
      <w:kern w:val="2"/>
      <w:sz w:val="18"/>
      <w:szCs w:val="18"/>
    </w:rPr>
  </w:style>
  <w:style w:type="character" w:customStyle="1" w:styleId="29">
    <w:name w:val="标题 4 字符"/>
    <w:basedOn w:val="25"/>
    <w:link w:val="5"/>
    <w:qFormat/>
    <w:uiPriority w:val="9"/>
    <w:rPr>
      <w:rFonts w:asciiTheme="majorHAnsi" w:hAnsiTheme="majorHAnsi" w:eastAsiaTheme="majorEastAsia" w:cstheme="majorBidi"/>
      <w:b/>
      <w:bCs/>
      <w:kern w:val="2"/>
      <w:sz w:val="28"/>
      <w:szCs w:val="28"/>
    </w:rPr>
  </w:style>
  <w:style w:type="paragraph" w:styleId="30">
    <w:name w:val="List Paragraph"/>
    <w:basedOn w:val="1"/>
    <w:qFormat/>
    <w:uiPriority w:val="34"/>
    <w:pPr>
      <w:ind w:firstLine="420" w:firstLineChars="200"/>
    </w:pPr>
  </w:style>
  <w:style w:type="character" w:customStyle="1" w:styleId="31">
    <w:name w:val="批注框文本 字符"/>
    <w:basedOn w:val="25"/>
    <w:link w:val="14"/>
    <w:semiHidden/>
    <w:qFormat/>
    <w:uiPriority w:val="99"/>
    <w:rPr>
      <w:kern w:val="2"/>
      <w:sz w:val="18"/>
      <w:szCs w:val="18"/>
    </w:rPr>
  </w:style>
  <w:style w:type="character" w:customStyle="1" w:styleId="32">
    <w:name w:val="纯文本 字符"/>
    <w:basedOn w:val="25"/>
    <w:link w:val="12"/>
    <w:semiHidden/>
    <w:qFormat/>
    <w:uiPriority w:val="0"/>
    <w:rPr>
      <w:rFonts w:ascii="宋体" w:hAnsi="Courier New"/>
      <w:kern w:val="2"/>
      <w:sz w:val="21"/>
    </w:rPr>
  </w:style>
  <w:style w:type="character" w:customStyle="1" w:styleId="33">
    <w:name w:val="apple-converted-space"/>
    <w:basedOn w:val="25"/>
    <w:qFormat/>
    <w:uiPriority w:val="0"/>
  </w:style>
  <w:style w:type="paragraph" w:customStyle="1" w:styleId="34">
    <w:name w:val="列出段落1"/>
    <w:basedOn w:val="1"/>
    <w:qFormat/>
    <w:uiPriority w:val="34"/>
    <w:pPr>
      <w:ind w:firstLine="420" w:firstLineChars="200"/>
    </w:pPr>
  </w:style>
  <w:style w:type="character" w:customStyle="1" w:styleId="35">
    <w:name w:val="页脚 字符"/>
    <w:basedOn w:val="25"/>
    <w:link w:val="15"/>
    <w:qFormat/>
    <w:uiPriority w:val="99"/>
    <w:rPr>
      <w:kern w:val="2"/>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8</Pages>
  <Words>1358</Words>
  <Characters>1503</Characters>
  <Lines>30</Lines>
  <Paragraphs>8</Paragraphs>
  <TotalTime>60</TotalTime>
  <ScaleCrop>false</ScaleCrop>
  <LinksUpToDate>false</LinksUpToDate>
  <CharactersWithSpaces>1688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千岁奶奶</cp:lastModifiedBy>
  <cp:lastPrinted>2001-02-09T04:16:00Z</cp:lastPrinted>
  <dcterms:modified xsi:type="dcterms:W3CDTF">2025-11-16T08:59:27Z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308D37C6BF05459694B217AB2D1DB428</vt:lpwstr>
  </property>
  <property fmtid="{D5CDD505-2E9C-101B-9397-08002B2CF9AE}" pid="4" name="KSOTemplateDocerSaveRecord">
    <vt:lpwstr>eyJoZGlkIjoiMWIwN2ZjYmI4NDM4MGUxYTFlNzNmMWY0OWYwMGJkMWQiLCJ1c2VySWQiOiIxMzg0ODU5MTM1In0=</vt:lpwstr>
  </property>
</Properties>
</file>