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Meeting notes</w:t>
      </w:r>
    </w:p>
    <w:p>
      <w:r>
        <w:t>The launch is planned for March 3.</w:t>
      </w:r>
    </w:p>
  </w:body>
</w:document>
</file>