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Smoke test — Copertura WPQR + idoneità visiva</w:t>
      </w: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Destinatari: Studio Mason / Mauro Franciosi (ERAM) · Durata ~15 min · Produzione systemgest.netlify.app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Data smoke: _______________    Eseguito da: _______________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Contesto (prima → ora)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Prima: WPS senza legame chiaro alle estensioni WPQR; assistente poteva rispondere senza tutti i dati; idoneità visiva fuori dal riesame; acuità e Ishihara come due documenti.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Ora: un solo certificato oculistico; alert se manca per NDT; l’assistente chiede i dati mancanti poi verifica le WPQR; nel riesame due box informativi (WPQR + visione) senza bloccare il flusso.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Passo 1 — Qualifiche: idoneità visiva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Esito atteso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utente ERAM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Accesso riuscito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Qualifiche → tab NDT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Elenco patentini NDT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Osservare banner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Banner se manca/scaduta visione (es. La Forgia)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Salute mansione → Nuova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 solo tipo: Certificato idoneità visiva (acuità + Ishihara)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Note: ________________________________________________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Passo 2 — Assistente: domande prima del verdetto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Esito atteso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Aprire AskAi / Assistente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disponibile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«Genera WPS FW, 10 mm e 5 mm, usando le WPQR» (senza materiali)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Chiede materiali/gruppi — non inventa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Rispondere «S355 e S235»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Esito coperto / parziale / non realizzabile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(Opz.) Chip Mason completo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diretto se dati completi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Note: ________________________________________________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Passo 3 — Riesame: copertura informativa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Esito atteso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Aprire Riesame + commessa ERAM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Caso aperto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 Copertura Saldatori → Verifica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Tabella saldatori ↔ WPS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Box Copertura procedure (WPQR)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Coperto / dati incompleti / estensioni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Box Idoneità visiva (NDT/VT)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visione se certificato assente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Verificare «solo informativo»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Semaforo saldatori non rosso solo per visione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Note: ________________________________________________</w:t>
      </w:r>
    </w:p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Passo 4 — (Opzionale) Chiusura cerchio visione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Azione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Esito atteso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Caricare certificato idoneità visiva (scadenza futura)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in Salute mansione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Riaprire NDT e riesame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visione ridotto o assente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Domande di chiusura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00"/>
        <w:gridCol w:w="8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Domanda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Risposta (sì/no/note)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 capito subito chi non ha l’idoneità visiva?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L’assistente ha inventato i materiali?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Il riesame ti ha bloccato per la visione?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 è chiaro che la procedura dipende dalle WPQR?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Esito complessivo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☐ TEST OK    ☐ PARZIALE    ☐ KO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Dettagli: ________________________________________________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Firma / data: _______________________ / _______________</w:t>
      </w:r>
    </w:p>
    <w:p>
      <w:pPr>
        <w:spacing w:after="120"/>
      </w:pPr>
      <w:r>
        <w:rPr>
          <w:b w:val="false"/>
          <w:bCs w:val="false"/>
          <w:i/>
          <w:iCs/>
          <w:sz w:val="16"/>
          <w:szCs w:val="16"/>
        </w:rPr>
        <w:t xml:space="preserve">ProgettoISO — smoke P3/P4/P5 (WPQR + visione) · 04/08/2026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2026-08-04T18:26:26.638Z</dcterms:created>
  <dcterms:modified xsi:type="dcterms:W3CDTF">2026-08-04T18:26:26.638Z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