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72FEF" w14:textId="77777777" w:rsidR="00520753" w:rsidRPr="00B743FF" w:rsidRDefault="00B6494D">
      <w:pPr>
        <w:rPr>
          <w:rFonts w:ascii="Times New Roman" w:hAnsi="Times New Roman" w:cs="Times New Roman"/>
          <w:b/>
          <w:u w:val="single"/>
        </w:rPr>
      </w:pPr>
      <w:r w:rsidRPr="00B743FF">
        <w:rPr>
          <w:rFonts w:ascii="Times New Roman" w:hAnsi="Times New Roman" w:cs="Times New Roman"/>
          <w:b/>
          <w:u w:val="single"/>
        </w:rPr>
        <w:t>Variables generated</w:t>
      </w:r>
    </w:p>
    <w:p w14:paraId="3336E60D" w14:textId="77777777" w:rsidR="00B6494D" w:rsidRPr="00B743FF" w:rsidRDefault="00B6494D">
      <w:pPr>
        <w:rPr>
          <w:rFonts w:ascii="Times New Roman" w:hAnsi="Times New Roman" w:cs="Times New Roman"/>
        </w:rPr>
      </w:pPr>
    </w:p>
    <w:p w14:paraId="5C244EDF" w14:textId="77777777" w:rsidR="00B6494D" w:rsidRPr="00B743FF" w:rsidRDefault="00B6494D" w:rsidP="00B64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>3 normals</w:t>
      </w:r>
    </w:p>
    <w:p w14:paraId="77F2AC28" w14:textId="77777777" w:rsidR="00B6494D" w:rsidRPr="00B743FF" w:rsidRDefault="00B6494D" w:rsidP="00B649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>1 static (height)</w:t>
      </w:r>
    </w:p>
    <w:p w14:paraId="33C370FE" w14:textId="77777777" w:rsidR="00B6494D" w:rsidRPr="00B743FF" w:rsidRDefault="00B6494D" w:rsidP="00B649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>1 time-varying (weight)</w:t>
      </w:r>
    </w:p>
    <w:p w14:paraId="6BD2A0DB" w14:textId="77777777" w:rsidR="00B6494D" w:rsidRDefault="00B6494D" w:rsidP="00B649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 xml:space="preserve">1 time-varying with linear trend (bp) </w:t>
      </w:r>
    </w:p>
    <w:p w14:paraId="6331BBEC" w14:textId="77777777" w:rsidR="009304C0" w:rsidRPr="00B743FF" w:rsidRDefault="009304C0" w:rsidP="009304C0">
      <w:pPr>
        <w:pStyle w:val="ListParagraph"/>
        <w:ind w:left="1440"/>
        <w:rPr>
          <w:rFonts w:ascii="Times New Roman" w:hAnsi="Times New Roman" w:cs="Times New Roman"/>
        </w:rPr>
      </w:pPr>
    </w:p>
    <w:p w14:paraId="46C88FDD" w14:textId="24B9AFA0" w:rsidR="002A42F7" w:rsidRPr="00B743FF" w:rsidRDefault="002A42F7" w:rsidP="002A4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>3 binaries</w:t>
      </w:r>
    </w:p>
    <w:p w14:paraId="1743F278" w14:textId="68C88718" w:rsidR="002A42F7" w:rsidRPr="00B743FF" w:rsidRDefault="002A42F7" w:rsidP="002A42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>1 static (male)</w:t>
      </w:r>
    </w:p>
    <w:p w14:paraId="0293524A" w14:textId="6ECDD576" w:rsidR="002A42F7" w:rsidRDefault="002A42F7" w:rsidP="002A42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>2 drugs (drug1, drug2)</w:t>
      </w:r>
    </w:p>
    <w:p w14:paraId="0603277A" w14:textId="77777777" w:rsidR="009304C0" w:rsidRPr="00B743FF" w:rsidRDefault="009304C0" w:rsidP="009304C0">
      <w:pPr>
        <w:pStyle w:val="ListParagraph"/>
        <w:ind w:left="1440"/>
        <w:rPr>
          <w:rFonts w:ascii="Times New Roman" w:hAnsi="Times New Roman" w:cs="Times New Roman"/>
        </w:rPr>
      </w:pPr>
    </w:p>
    <w:p w14:paraId="698305E1" w14:textId="6167317C" w:rsidR="002A42F7" w:rsidRPr="00B743FF" w:rsidRDefault="002A42F7" w:rsidP="002A4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>1 categorical (race)</w:t>
      </w:r>
    </w:p>
    <w:p w14:paraId="152E64DD" w14:textId="77777777" w:rsidR="000D42CB" w:rsidRPr="00B743FF" w:rsidRDefault="000D42CB" w:rsidP="000D42CB">
      <w:pPr>
        <w:rPr>
          <w:rFonts w:ascii="Times New Roman" w:hAnsi="Times New Roman" w:cs="Times New Roman"/>
        </w:rPr>
      </w:pPr>
    </w:p>
    <w:p w14:paraId="6A465E19" w14:textId="2894C837" w:rsidR="000D42CB" w:rsidRDefault="000D42CB" w:rsidP="000D42CB">
      <w:pPr>
        <w:rPr>
          <w:rFonts w:ascii="Times New Roman" w:hAnsi="Times New Roman" w:cs="Times New Roman"/>
        </w:rPr>
      </w:pPr>
      <w:r w:rsidRPr="00B743FF">
        <w:rPr>
          <w:rFonts w:ascii="Times New Roman" w:hAnsi="Times New Roman" w:cs="Times New Roman"/>
        </w:rPr>
        <w:t xml:space="preserve">Drug1 is an anti-hypertensive, so you are more likely to be on it (both as ever-user and as proportion-drug-time) if you have high BP. But being on the drug is associated with negative BP slope since you are improving over time. </w:t>
      </w:r>
    </w:p>
    <w:p w14:paraId="4EE2BA53" w14:textId="77777777" w:rsidR="00702017" w:rsidRDefault="00702017" w:rsidP="000D42CB">
      <w:pPr>
        <w:rPr>
          <w:rFonts w:ascii="Times New Roman" w:hAnsi="Times New Roman" w:cs="Times New Roman"/>
        </w:rPr>
      </w:pPr>
    </w:p>
    <w:p w14:paraId="6B12F3AB" w14:textId="75FCB760" w:rsidR="00702017" w:rsidRPr="00B743FF" w:rsidRDefault="00702017" w:rsidP="000D4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Male subjects are more likely to be black and less likely to be other race. </w:t>
      </w:r>
      <w:bookmarkStart w:id="0" w:name="_GoBack"/>
      <w:bookmarkEnd w:id="0"/>
    </w:p>
    <w:sectPr w:rsidR="00702017" w:rsidRPr="00B743FF" w:rsidSect="00AB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922D6"/>
    <w:multiLevelType w:val="hybridMultilevel"/>
    <w:tmpl w:val="3046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EE"/>
    <w:rsid w:val="000D42CB"/>
    <w:rsid w:val="002A42F7"/>
    <w:rsid w:val="00520753"/>
    <w:rsid w:val="00702017"/>
    <w:rsid w:val="009304C0"/>
    <w:rsid w:val="00A14CEE"/>
    <w:rsid w:val="00AB74D8"/>
    <w:rsid w:val="00B6494D"/>
    <w:rsid w:val="00B7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B3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8</cp:revision>
  <dcterms:created xsi:type="dcterms:W3CDTF">2015-05-22T20:21:00Z</dcterms:created>
  <dcterms:modified xsi:type="dcterms:W3CDTF">2015-05-22T20:48:00Z</dcterms:modified>
</cp:coreProperties>
</file>