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92AD" w14:textId="77777777" w:rsidR="00973F64" w:rsidRDefault="00973F64" w:rsidP="006C6C3F">
      <w:pPr>
        <w:spacing w:line="36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《数字图象处理》</w:t>
      </w:r>
      <w:r w:rsidR="005C562C">
        <w:rPr>
          <w:rFonts w:hint="eastAsia"/>
          <w:b/>
          <w:bCs/>
          <w:sz w:val="24"/>
        </w:rPr>
        <w:t>综合</w:t>
      </w:r>
      <w:r>
        <w:rPr>
          <w:rFonts w:hint="eastAsia"/>
          <w:b/>
          <w:bCs/>
          <w:sz w:val="24"/>
        </w:rPr>
        <w:t>作业</w:t>
      </w:r>
      <w:r w:rsidR="005C562C">
        <w:rPr>
          <w:rFonts w:hint="eastAsia"/>
          <w:b/>
          <w:bCs/>
          <w:sz w:val="24"/>
        </w:rPr>
        <w:t>1</w:t>
      </w:r>
    </w:p>
    <w:p w14:paraId="5257F8B3" w14:textId="77777777" w:rsidR="00246A29" w:rsidRDefault="00246A29" w:rsidP="006C6C3F">
      <w:pPr>
        <w:spacing w:line="360" w:lineRule="auto"/>
        <w:jc w:val="center"/>
        <w:rPr>
          <w:b/>
          <w:bCs/>
          <w:sz w:val="24"/>
        </w:rPr>
      </w:pPr>
    </w:p>
    <w:p w14:paraId="13ECBCA1" w14:textId="77777777" w:rsidR="0036138C" w:rsidRDefault="0036138C" w:rsidP="0036138C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注意事项：</w:t>
      </w:r>
    </w:p>
    <w:p w14:paraId="7C0D188B" w14:textId="6BE5F23A" w:rsidR="0036138C" w:rsidRPr="00362D2E" w:rsidRDefault="0036138C" w:rsidP="0036138C">
      <w:pPr>
        <w:pStyle w:val="a3"/>
        <w:numPr>
          <w:ilvl w:val="0"/>
          <w:numId w:val="12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最晚提交时间</w:t>
      </w:r>
      <w:r w:rsidRPr="00362D2E">
        <w:rPr>
          <w:bCs/>
          <w:sz w:val="24"/>
        </w:rPr>
        <w:t>：</w:t>
      </w:r>
      <w:r w:rsidRPr="00362D2E">
        <w:rPr>
          <w:rFonts w:hint="eastAsia"/>
          <w:bCs/>
          <w:sz w:val="24"/>
        </w:rPr>
        <w:t>202</w:t>
      </w:r>
      <w:r w:rsidR="004B0430">
        <w:rPr>
          <w:bCs/>
          <w:sz w:val="24"/>
        </w:rPr>
        <w:t>1</w:t>
      </w:r>
      <w:r w:rsidRPr="00362D2E">
        <w:rPr>
          <w:rFonts w:hint="eastAsia"/>
          <w:bCs/>
          <w:sz w:val="24"/>
        </w:rPr>
        <w:t>年</w:t>
      </w:r>
      <w:r w:rsidRPr="00362D2E">
        <w:rPr>
          <w:rFonts w:hint="eastAsia"/>
          <w:bCs/>
          <w:sz w:val="24"/>
        </w:rPr>
        <w:t>1</w:t>
      </w:r>
      <w:r w:rsidR="004B0430">
        <w:rPr>
          <w:bCs/>
          <w:sz w:val="24"/>
        </w:rPr>
        <w:t>0</w:t>
      </w:r>
      <w:r w:rsidRPr="00362D2E">
        <w:rPr>
          <w:rFonts w:hint="eastAsia"/>
          <w:bCs/>
          <w:sz w:val="24"/>
        </w:rPr>
        <w:t>月</w:t>
      </w:r>
      <w:r w:rsidR="004B0430">
        <w:rPr>
          <w:bCs/>
          <w:sz w:val="24"/>
        </w:rPr>
        <w:t>31</w:t>
      </w:r>
      <w:r w:rsidRPr="00362D2E">
        <w:rPr>
          <w:rFonts w:hint="eastAsia"/>
          <w:bCs/>
          <w:sz w:val="24"/>
        </w:rPr>
        <w:t>日晚上</w:t>
      </w:r>
      <w:r w:rsidRPr="00362D2E">
        <w:rPr>
          <w:rFonts w:hint="eastAsia"/>
          <w:bCs/>
          <w:sz w:val="24"/>
        </w:rPr>
        <w:t>12</w:t>
      </w:r>
      <w:r w:rsidRPr="00362D2E">
        <w:rPr>
          <w:rFonts w:hint="eastAsia"/>
          <w:bCs/>
          <w:sz w:val="24"/>
        </w:rPr>
        <w:t>点</w:t>
      </w:r>
      <w:r>
        <w:rPr>
          <w:rFonts w:hint="eastAsia"/>
          <w:bCs/>
          <w:sz w:val="24"/>
        </w:rPr>
        <w:t>整</w:t>
      </w:r>
      <w:r w:rsidRPr="00362D2E">
        <w:rPr>
          <w:rFonts w:hint="eastAsia"/>
          <w:bCs/>
          <w:sz w:val="24"/>
        </w:rPr>
        <w:t>。</w:t>
      </w:r>
    </w:p>
    <w:p w14:paraId="1D738535" w14:textId="77777777" w:rsidR="0036138C" w:rsidRPr="00362D2E" w:rsidRDefault="0036138C" w:rsidP="0036138C">
      <w:pPr>
        <w:pStyle w:val="a3"/>
        <w:numPr>
          <w:ilvl w:val="0"/>
          <w:numId w:val="12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需要提交的</w:t>
      </w:r>
      <w:r w:rsidRPr="00362D2E">
        <w:rPr>
          <w:rFonts w:ascii="黑体" w:eastAsia="黑体" w:hAnsi="黑体"/>
          <w:bCs/>
          <w:sz w:val="24"/>
        </w:rPr>
        <w:t>文件</w:t>
      </w:r>
      <w:r w:rsidRPr="00362D2E">
        <w:rPr>
          <w:bCs/>
          <w:sz w:val="24"/>
        </w:rPr>
        <w:t>：</w:t>
      </w:r>
    </w:p>
    <w:p w14:paraId="73CA0DB4" w14:textId="77777777" w:rsidR="0036138C" w:rsidRPr="00362D2E" w:rsidRDefault="0036138C" w:rsidP="0036138C">
      <w:pPr>
        <w:pStyle w:val="a3"/>
        <w:numPr>
          <w:ilvl w:val="0"/>
          <w:numId w:val="11"/>
        </w:numPr>
        <w:ind w:leftChars="300" w:left="1050" w:firstLineChars="0"/>
        <w:rPr>
          <w:bCs/>
          <w:sz w:val="24"/>
        </w:rPr>
      </w:pPr>
      <w:r w:rsidRPr="00362D2E">
        <w:rPr>
          <w:bCs/>
          <w:sz w:val="24"/>
        </w:rPr>
        <w:t>MATLAB</w:t>
      </w:r>
      <w:r w:rsidRPr="00362D2E">
        <w:rPr>
          <w:bCs/>
          <w:sz w:val="24"/>
        </w:rPr>
        <w:t>程序</w:t>
      </w:r>
      <w:r w:rsidRPr="00362D2E">
        <w:rPr>
          <w:rFonts w:hint="eastAsia"/>
          <w:bCs/>
          <w:sz w:val="24"/>
        </w:rPr>
        <w:t>文件</w:t>
      </w:r>
    </w:p>
    <w:p w14:paraId="297CAF39" w14:textId="77777777" w:rsidR="0036138C" w:rsidRPr="00362D2E" w:rsidRDefault="0036138C" w:rsidP="0036138C">
      <w:pPr>
        <w:pStyle w:val="a3"/>
        <w:numPr>
          <w:ilvl w:val="0"/>
          <w:numId w:val="11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图像数据</w:t>
      </w:r>
    </w:p>
    <w:p w14:paraId="2F5AE8DD" w14:textId="77777777" w:rsidR="0036138C" w:rsidRPr="00362D2E" w:rsidRDefault="0036138C" w:rsidP="0036138C">
      <w:pPr>
        <w:pStyle w:val="a3"/>
        <w:numPr>
          <w:ilvl w:val="0"/>
          <w:numId w:val="11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实验报告</w:t>
      </w:r>
    </w:p>
    <w:p w14:paraId="4DA420E1" w14:textId="77777777" w:rsidR="00973F64" w:rsidRPr="0036138C" w:rsidRDefault="00973F64" w:rsidP="006C6C3F">
      <w:pPr>
        <w:spacing w:line="360" w:lineRule="auto"/>
        <w:rPr>
          <w:b/>
          <w:bCs/>
          <w:sz w:val="24"/>
        </w:rPr>
      </w:pPr>
    </w:p>
    <w:p w14:paraId="2C8E333A" w14:textId="3CA0C51E" w:rsidR="005C562C" w:rsidRPr="005C562C" w:rsidRDefault="005C562C" w:rsidP="005C562C">
      <w:pPr>
        <w:tabs>
          <w:tab w:val="num" w:pos="720"/>
        </w:tabs>
        <w:spacing w:line="360" w:lineRule="auto"/>
        <w:rPr>
          <w:sz w:val="24"/>
        </w:rPr>
      </w:pPr>
      <w:r w:rsidRPr="005C562C">
        <w:rPr>
          <w:rFonts w:hint="eastAsia"/>
          <w:sz w:val="24"/>
        </w:rPr>
        <w:t>指纹增强通常包含如下步骤：（</w:t>
      </w:r>
      <w:r w:rsidRPr="005C562C">
        <w:rPr>
          <w:sz w:val="24"/>
        </w:rPr>
        <w:t>1</w:t>
      </w:r>
      <w:r w:rsidRPr="005C562C">
        <w:rPr>
          <w:rFonts w:hint="eastAsia"/>
          <w:sz w:val="24"/>
        </w:rPr>
        <w:t>）</w:t>
      </w:r>
      <w:r w:rsidR="004B0430">
        <w:rPr>
          <w:rFonts w:hint="eastAsia"/>
          <w:sz w:val="24"/>
        </w:rPr>
        <w:t>计算</w:t>
      </w:r>
      <w:proofErr w:type="gramStart"/>
      <w:r w:rsidRPr="005C562C">
        <w:rPr>
          <w:rFonts w:hint="eastAsia"/>
          <w:sz w:val="24"/>
        </w:rPr>
        <w:t>前背景</w:t>
      </w:r>
      <w:proofErr w:type="gramEnd"/>
      <w:r w:rsidRPr="005C562C">
        <w:rPr>
          <w:rFonts w:hint="eastAsia"/>
          <w:sz w:val="24"/>
        </w:rPr>
        <w:t>分割</w:t>
      </w:r>
      <w:r w:rsidR="004B0430">
        <w:rPr>
          <w:rFonts w:hint="eastAsia"/>
          <w:sz w:val="24"/>
        </w:rPr>
        <w:t>图、</w:t>
      </w:r>
      <w:r w:rsidRPr="005C562C">
        <w:rPr>
          <w:rFonts w:hint="eastAsia"/>
          <w:sz w:val="24"/>
        </w:rPr>
        <w:t>脊线方向</w:t>
      </w:r>
      <w:r w:rsidR="004B0430">
        <w:rPr>
          <w:rFonts w:hint="eastAsia"/>
          <w:sz w:val="24"/>
        </w:rPr>
        <w:t>图及</w:t>
      </w:r>
      <w:r w:rsidRPr="005C562C">
        <w:rPr>
          <w:rFonts w:hint="eastAsia"/>
          <w:sz w:val="24"/>
        </w:rPr>
        <w:t>脊线频率</w:t>
      </w:r>
      <w:r w:rsidR="004B0430">
        <w:rPr>
          <w:rFonts w:hint="eastAsia"/>
          <w:sz w:val="24"/>
        </w:rPr>
        <w:t>图</w:t>
      </w:r>
      <w:r w:rsidRPr="005C562C">
        <w:rPr>
          <w:rFonts w:hint="eastAsia"/>
          <w:sz w:val="24"/>
        </w:rPr>
        <w:t>，（</w:t>
      </w:r>
      <w:r w:rsidR="004B0430">
        <w:rPr>
          <w:sz w:val="24"/>
        </w:rPr>
        <w:t>2</w:t>
      </w:r>
      <w:r w:rsidRPr="005C562C">
        <w:rPr>
          <w:rFonts w:hint="eastAsia"/>
          <w:sz w:val="24"/>
        </w:rPr>
        <w:t>）</w:t>
      </w:r>
      <w:r w:rsidR="004B0430">
        <w:rPr>
          <w:rFonts w:hint="eastAsia"/>
          <w:sz w:val="24"/>
        </w:rPr>
        <w:t>增强</w:t>
      </w:r>
      <w:r w:rsidRPr="005C562C">
        <w:rPr>
          <w:rFonts w:hint="eastAsia"/>
          <w:sz w:val="24"/>
        </w:rPr>
        <w:t>脊线。</w:t>
      </w:r>
      <w:proofErr w:type="gramStart"/>
      <w:r w:rsidRPr="005C562C">
        <w:rPr>
          <w:rFonts w:hint="eastAsia"/>
          <w:sz w:val="24"/>
        </w:rPr>
        <w:t>前背景</w:t>
      </w:r>
      <w:proofErr w:type="gramEnd"/>
      <w:r w:rsidR="004B0430">
        <w:rPr>
          <w:rFonts w:hint="eastAsia"/>
          <w:sz w:val="24"/>
        </w:rPr>
        <w:t>分割</w:t>
      </w:r>
      <w:r w:rsidRPr="005C562C">
        <w:rPr>
          <w:rFonts w:hint="eastAsia"/>
          <w:sz w:val="24"/>
        </w:rPr>
        <w:t>图、方向图、频率图的分辨率通常是相同的，而且比原图低（例如是原图的</w:t>
      </w:r>
      <w:r w:rsidRPr="005C562C">
        <w:rPr>
          <w:sz w:val="24"/>
        </w:rPr>
        <w:t>1/8</w:t>
      </w:r>
      <w:r w:rsidRPr="005C562C">
        <w:rPr>
          <w:rFonts w:hint="eastAsia"/>
          <w:sz w:val="24"/>
        </w:rPr>
        <w:t>或者</w:t>
      </w:r>
      <w:r w:rsidRPr="005C562C">
        <w:rPr>
          <w:sz w:val="24"/>
        </w:rPr>
        <w:t>1/16</w:t>
      </w:r>
      <w:r w:rsidRPr="005C562C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  <w:r w:rsidR="004B0430">
        <w:rPr>
          <w:rFonts w:hint="eastAsia"/>
          <w:sz w:val="24"/>
        </w:rPr>
        <w:t>下面的示意图供参考（下图的方向图包含了奇异点，脊线增强图包含了</w:t>
      </w:r>
      <w:r w:rsidR="004B0430">
        <w:rPr>
          <w:rFonts w:hint="eastAsia"/>
          <w:sz w:val="24"/>
        </w:rPr>
        <w:t>minutiae</w:t>
      </w:r>
      <w:r w:rsidR="004B0430">
        <w:rPr>
          <w:rFonts w:hint="eastAsia"/>
          <w:sz w:val="24"/>
        </w:rPr>
        <w:t>点。本次作业不要求计算）。</w:t>
      </w:r>
    </w:p>
    <w:p w14:paraId="66500997" w14:textId="77777777" w:rsidR="005E36F6" w:rsidRPr="005C562C" w:rsidRDefault="005C562C" w:rsidP="006C6C3F">
      <w:pPr>
        <w:tabs>
          <w:tab w:val="num" w:pos="720"/>
        </w:tabs>
        <w:spacing w:line="360" w:lineRule="auto"/>
        <w:rPr>
          <w:sz w:val="24"/>
        </w:rPr>
      </w:pPr>
      <w:r w:rsidRPr="005C562C">
        <w:rPr>
          <w:noProof/>
          <w:sz w:val="24"/>
        </w:rPr>
        <w:drawing>
          <wp:inline distT="0" distB="0" distL="0" distR="0" wp14:anchorId="1ABF0A50" wp14:editId="2DFB5563">
            <wp:extent cx="5274310" cy="3710305"/>
            <wp:effectExtent l="0" t="0" r="254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7AC" w14:textId="291BB532" w:rsidR="005C562C" w:rsidRPr="005C562C" w:rsidRDefault="005C562C" w:rsidP="005C562C">
      <w:pPr>
        <w:tabs>
          <w:tab w:val="num" w:pos="720"/>
        </w:tabs>
        <w:spacing w:line="360" w:lineRule="auto"/>
        <w:rPr>
          <w:sz w:val="24"/>
        </w:rPr>
      </w:pPr>
      <w:r w:rsidRPr="005C562C">
        <w:rPr>
          <w:rFonts w:hint="eastAsia"/>
          <w:sz w:val="24"/>
        </w:rPr>
        <w:t>用</w:t>
      </w:r>
      <w:r w:rsidRPr="005C562C">
        <w:rPr>
          <w:sz w:val="24"/>
        </w:rPr>
        <w:t>MATLAB</w:t>
      </w:r>
      <w:r w:rsidRPr="005C562C">
        <w:rPr>
          <w:rFonts w:hint="eastAsia"/>
          <w:sz w:val="24"/>
        </w:rPr>
        <w:t>实现指纹脊线增强算法，使用给定的</w:t>
      </w:r>
      <w:r w:rsidRPr="005C562C">
        <w:rPr>
          <w:sz w:val="24"/>
        </w:rPr>
        <w:t>3</w:t>
      </w:r>
      <w:r w:rsidRPr="005C562C">
        <w:rPr>
          <w:rFonts w:hint="eastAsia"/>
          <w:sz w:val="24"/>
        </w:rPr>
        <w:t>幅指纹</w:t>
      </w:r>
      <w:r w:rsidR="004B0430">
        <w:rPr>
          <w:rFonts w:hint="eastAsia"/>
          <w:sz w:val="24"/>
        </w:rPr>
        <w:t>或者掌纹</w:t>
      </w:r>
      <w:r w:rsidRPr="005C562C">
        <w:rPr>
          <w:rFonts w:hint="eastAsia"/>
          <w:sz w:val="24"/>
        </w:rPr>
        <w:t>图像进行测试。算法步骤如下：</w:t>
      </w:r>
    </w:p>
    <w:p w14:paraId="613AB7F3" w14:textId="5601CA08" w:rsidR="0046306D" w:rsidRPr="007A3514" w:rsidRDefault="00E2215D" w:rsidP="007A3514">
      <w:pPr>
        <w:numPr>
          <w:ilvl w:val="0"/>
          <w:numId w:val="9"/>
        </w:numPr>
        <w:spacing w:line="360" w:lineRule="auto"/>
        <w:rPr>
          <w:sz w:val="24"/>
        </w:rPr>
      </w:pPr>
      <w:r w:rsidRPr="007A3514">
        <w:rPr>
          <w:rFonts w:hint="eastAsia"/>
          <w:sz w:val="24"/>
        </w:rPr>
        <w:t>将</w:t>
      </w:r>
      <w:r w:rsidR="004B0430">
        <w:rPr>
          <w:rFonts w:hint="eastAsia"/>
          <w:sz w:val="24"/>
        </w:rPr>
        <w:t>原</w:t>
      </w:r>
      <w:r w:rsidRPr="007A3514">
        <w:rPr>
          <w:rFonts w:hint="eastAsia"/>
          <w:sz w:val="24"/>
        </w:rPr>
        <w:t>图像分为许多</w:t>
      </w:r>
      <m:oMath>
        <m:r>
          <w:rPr>
            <w:rFonts w:ascii="Cambria Math" w:hAnsi="Cambria Math"/>
            <w:sz w:val="24"/>
          </w:rPr>
          <m:t>8×8</m:t>
        </m:r>
      </m:oMath>
      <w:r w:rsidRPr="007A3514">
        <w:rPr>
          <w:rFonts w:hint="eastAsia"/>
          <w:sz w:val="24"/>
        </w:rPr>
        <w:t>像素的图像块。对每个图像</w:t>
      </w:r>
      <w:proofErr w:type="gramStart"/>
      <w:r w:rsidRPr="007A3514">
        <w:rPr>
          <w:rFonts w:hint="eastAsia"/>
          <w:sz w:val="24"/>
        </w:rPr>
        <w:t>块计算</w:t>
      </w:r>
      <w:proofErr w:type="gramEnd"/>
      <w:r w:rsidRPr="007A3514">
        <w:rPr>
          <w:sz w:val="24"/>
        </w:rPr>
        <w:t>DFT</w:t>
      </w:r>
      <w:r w:rsidRPr="007A3514">
        <w:rPr>
          <w:rFonts w:hint="eastAsia"/>
          <w:sz w:val="24"/>
        </w:rPr>
        <w:t>（建议以该图像块为中心，取更大的图像块来计算</w:t>
      </w:r>
      <w:r w:rsidRPr="007A3514">
        <w:rPr>
          <w:sz w:val="24"/>
        </w:rPr>
        <w:t>DFT</w:t>
      </w:r>
      <w:r w:rsidRPr="007A3514">
        <w:rPr>
          <w:rFonts w:hint="eastAsia"/>
          <w:sz w:val="24"/>
        </w:rPr>
        <w:t>，例如</w:t>
      </w:r>
      <m:oMath>
        <m:r>
          <w:rPr>
            <w:rFonts w:ascii="Cambria Math" w:hAnsi="Cambria Math"/>
            <w:sz w:val="24"/>
          </w:rPr>
          <m:t>32×32</m:t>
        </m:r>
      </m:oMath>
      <w:r w:rsidRPr="007A3514">
        <w:rPr>
          <w:rFonts w:hint="eastAsia"/>
          <w:sz w:val="24"/>
        </w:rPr>
        <w:t>像素</w:t>
      </w:r>
      <w:r w:rsidR="0036138C">
        <w:rPr>
          <w:rFonts w:hint="eastAsia"/>
          <w:sz w:val="24"/>
        </w:rPr>
        <w:t>；可以用工具箱函数</w:t>
      </w:r>
      <w:r w:rsidR="0036138C">
        <w:rPr>
          <w:rFonts w:hint="eastAsia"/>
          <w:sz w:val="24"/>
        </w:rPr>
        <w:t>fft2</w:t>
      </w:r>
      <w:r w:rsidRPr="007A3514">
        <w:rPr>
          <w:rFonts w:hint="eastAsia"/>
          <w:sz w:val="24"/>
        </w:rPr>
        <w:t>）。</w:t>
      </w:r>
    </w:p>
    <w:p w14:paraId="24AFD6A5" w14:textId="77777777" w:rsidR="0046306D" w:rsidRPr="007A3514" w:rsidRDefault="00E2215D" w:rsidP="007A3514">
      <w:pPr>
        <w:numPr>
          <w:ilvl w:val="0"/>
          <w:numId w:val="9"/>
        </w:numPr>
        <w:spacing w:line="360" w:lineRule="auto"/>
        <w:rPr>
          <w:sz w:val="24"/>
        </w:rPr>
      </w:pPr>
      <w:r w:rsidRPr="007A3514">
        <w:rPr>
          <w:rFonts w:hint="eastAsia"/>
          <w:sz w:val="24"/>
        </w:rPr>
        <w:t>根据幅度谱的某</w:t>
      </w:r>
      <w:r w:rsidR="0036138C">
        <w:rPr>
          <w:rFonts w:hint="eastAsia"/>
          <w:sz w:val="24"/>
        </w:rPr>
        <w:t>些</w:t>
      </w:r>
      <w:r w:rsidRPr="007A3514">
        <w:rPr>
          <w:rFonts w:hint="eastAsia"/>
          <w:sz w:val="24"/>
        </w:rPr>
        <w:t>特征，估计每个图像</w:t>
      </w:r>
      <w:proofErr w:type="gramStart"/>
      <w:r w:rsidRPr="007A3514">
        <w:rPr>
          <w:rFonts w:hint="eastAsia"/>
          <w:sz w:val="24"/>
        </w:rPr>
        <w:t>块是否</w:t>
      </w:r>
      <w:proofErr w:type="gramEnd"/>
      <w:r w:rsidRPr="007A3514">
        <w:rPr>
          <w:rFonts w:hint="eastAsia"/>
          <w:sz w:val="24"/>
        </w:rPr>
        <w:t>属于指纹区域；如果属于指</w:t>
      </w:r>
      <w:r w:rsidRPr="007A3514">
        <w:rPr>
          <w:rFonts w:hint="eastAsia"/>
          <w:sz w:val="24"/>
        </w:rPr>
        <w:lastRenderedPageBreak/>
        <w:t>纹区域，估计脊线方向和频率</w:t>
      </w:r>
      <w:r w:rsidR="0036138C">
        <w:rPr>
          <w:rFonts w:hint="eastAsia"/>
          <w:sz w:val="24"/>
        </w:rPr>
        <w:t>（小作业</w:t>
      </w:r>
      <w:r w:rsidR="0036138C">
        <w:rPr>
          <w:rFonts w:hint="eastAsia"/>
          <w:sz w:val="24"/>
        </w:rPr>
        <w:t>3</w:t>
      </w:r>
      <w:r w:rsidR="0036138C">
        <w:rPr>
          <w:rFonts w:hint="eastAsia"/>
          <w:sz w:val="24"/>
        </w:rPr>
        <w:t>）</w:t>
      </w:r>
      <w:r w:rsidRPr="007A3514">
        <w:rPr>
          <w:rFonts w:hint="eastAsia"/>
          <w:sz w:val="24"/>
        </w:rPr>
        <w:t>。</w:t>
      </w:r>
    </w:p>
    <w:p w14:paraId="08CA4AF7" w14:textId="77777777" w:rsidR="0046306D" w:rsidRPr="007A3514" w:rsidRDefault="00E2215D" w:rsidP="007A3514">
      <w:pPr>
        <w:numPr>
          <w:ilvl w:val="0"/>
          <w:numId w:val="9"/>
        </w:numPr>
        <w:spacing w:line="360" w:lineRule="auto"/>
        <w:rPr>
          <w:sz w:val="24"/>
        </w:rPr>
      </w:pPr>
      <w:r w:rsidRPr="007A3514">
        <w:rPr>
          <w:rFonts w:hint="eastAsia"/>
          <w:sz w:val="24"/>
        </w:rPr>
        <w:t>由于噪声干扰，某些块的方向和频率可能是错误的。利用空域平滑滤波方法，对方向图、频率图分别进行平滑。</w:t>
      </w:r>
    </w:p>
    <w:p w14:paraId="53AAA319" w14:textId="52AFB38B" w:rsidR="0046306D" w:rsidRPr="007A3514" w:rsidRDefault="00E2215D" w:rsidP="007A3514">
      <w:pPr>
        <w:numPr>
          <w:ilvl w:val="0"/>
          <w:numId w:val="9"/>
        </w:numPr>
        <w:spacing w:line="360" w:lineRule="auto"/>
        <w:rPr>
          <w:sz w:val="24"/>
        </w:rPr>
      </w:pPr>
      <w:r w:rsidRPr="007A3514">
        <w:rPr>
          <w:rFonts w:hint="eastAsia"/>
          <w:sz w:val="24"/>
        </w:rPr>
        <w:t>根据方向图和频率图，</w:t>
      </w:r>
      <w:proofErr w:type="gramStart"/>
      <w:r w:rsidRPr="007A3514">
        <w:rPr>
          <w:rFonts w:hint="eastAsia"/>
          <w:sz w:val="24"/>
        </w:rPr>
        <w:t>利用限波通过</w:t>
      </w:r>
      <w:proofErr w:type="gramEnd"/>
      <w:r w:rsidRPr="007A3514">
        <w:rPr>
          <w:rFonts w:hint="eastAsia"/>
          <w:sz w:val="24"/>
        </w:rPr>
        <w:t>滤波器</w:t>
      </w:r>
      <w:r w:rsidR="004B0430">
        <w:rPr>
          <w:rFonts w:hint="eastAsia"/>
          <w:sz w:val="24"/>
        </w:rPr>
        <w:t>（例如</w:t>
      </w:r>
      <w:r w:rsidR="004B0430">
        <w:rPr>
          <w:rFonts w:hint="eastAsia"/>
          <w:sz w:val="24"/>
        </w:rPr>
        <w:t>Gabor</w:t>
      </w:r>
      <w:r w:rsidR="004B0430">
        <w:rPr>
          <w:rFonts w:hint="eastAsia"/>
          <w:sz w:val="24"/>
        </w:rPr>
        <w:t>滤波器）</w:t>
      </w:r>
      <w:r w:rsidRPr="007A3514">
        <w:rPr>
          <w:rFonts w:hint="eastAsia"/>
          <w:sz w:val="24"/>
        </w:rPr>
        <w:t>，对指纹进行滤波，得到增强图。</w:t>
      </w:r>
    </w:p>
    <w:p w14:paraId="543FC6DB" w14:textId="77777777" w:rsidR="005C562C" w:rsidRPr="005C562C" w:rsidRDefault="005C562C" w:rsidP="005C562C">
      <w:pPr>
        <w:tabs>
          <w:tab w:val="num" w:pos="720"/>
        </w:tabs>
        <w:spacing w:line="360" w:lineRule="auto"/>
        <w:rPr>
          <w:sz w:val="24"/>
        </w:rPr>
      </w:pPr>
      <w:r w:rsidRPr="005C562C">
        <w:rPr>
          <w:rFonts w:hint="eastAsia"/>
          <w:sz w:val="24"/>
        </w:rPr>
        <w:t>注意：</w:t>
      </w:r>
    </w:p>
    <w:p w14:paraId="2DBC920E" w14:textId="77777777" w:rsidR="0046306D" w:rsidRPr="007A3514" w:rsidRDefault="00E2215D" w:rsidP="007A3514">
      <w:pPr>
        <w:numPr>
          <w:ilvl w:val="0"/>
          <w:numId w:val="8"/>
        </w:numPr>
        <w:spacing w:line="360" w:lineRule="auto"/>
        <w:rPr>
          <w:sz w:val="24"/>
        </w:rPr>
      </w:pPr>
      <w:r w:rsidRPr="007A3514">
        <w:rPr>
          <w:rFonts w:hint="eastAsia"/>
          <w:sz w:val="24"/>
        </w:rPr>
        <w:t>请按照指定的步骤完成，各步骤都有分数。</w:t>
      </w:r>
    </w:p>
    <w:p w14:paraId="363BFC67" w14:textId="75E27C3A" w:rsidR="0046306D" w:rsidRPr="007A3514" w:rsidRDefault="00E2215D" w:rsidP="007A3514">
      <w:pPr>
        <w:numPr>
          <w:ilvl w:val="0"/>
          <w:numId w:val="8"/>
        </w:numPr>
        <w:spacing w:line="360" w:lineRule="auto"/>
        <w:rPr>
          <w:sz w:val="24"/>
        </w:rPr>
      </w:pPr>
      <w:r w:rsidRPr="007A3514">
        <w:rPr>
          <w:rFonts w:hint="eastAsia"/>
          <w:sz w:val="24"/>
        </w:rPr>
        <w:t>方向图的平滑需要特殊处理。如下：</w:t>
      </w:r>
      <w:r w:rsidRPr="007A3514">
        <w:rPr>
          <w:sz w:val="24"/>
        </w:rPr>
        <w:t>1</w:t>
      </w:r>
      <w:r w:rsidRPr="007A3514">
        <w:rPr>
          <w:rFonts w:hint="eastAsia"/>
          <w:sz w:val="24"/>
        </w:rPr>
        <w:t>）方向图乘以</w:t>
      </w:r>
      <w:r w:rsidRPr="007A3514">
        <w:rPr>
          <w:sz w:val="24"/>
        </w:rPr>
        <w:t>2</w:t>
      </w:r>
      <w:r w:rsidRPr="007A3514">
        <w:rPr>
          <w:rFonts w:hint="eastAsia"/>
          <w:sz w:val="24"/>
        </w:rPr>
        <w:t>，计算其正弦图和余弦图；</w:t>
      </w:r>
      <w:r w:rsidRPr="007A3514">
        <w:rPr>
          <w:sz w:val="24"/>
        </w:rPr>
        <w:t>2</w:t>
      </w:r>
      <w:r w:rsidRPr="007A3514">
        <w:rPr>
          <w:rFonts w:hint="eastAsia"/>
          <w:sz w:val="24"/>
        </w:rPr>
        <w:t>）分别对正弦图和余弦图进行平滑；</w:t>
      </w:r>
      <w:r w:rsidRPr="007A3514">
        <w:rPr>
          <w:sz w:val="24"/>
        </w:rPr>
        <w:t>3</w:t>
      </w:r>
      <w:r w:rsidRPr="007A3514">
        <w:rPr>
          <w:rFonts w:hint="eastAsia"/>
          <w:sz w:val="24"/>
        </w:rPr>
        <w:t>）调用</w:t>
      </w:r>
      <w:r w:rsidRPr="007A3514">
        <w:rPr>
          <w:sz w:val="24"/>
        </w:rPr>
        <w:t>atan2</w:t>
      </w:r>
      <w:r w:rsidRPr="007A3514">
        <w:rPr>
          <w:rFonts w:hint="eastAsia"/>
          <w:sz w:val="24"/>
        </w:rPr>
        <w:t>函数，再除以</w:t>
      </w:r>
      <w:r w:rsidRPr="007A3514">
        <w:rPr>
          <w:sz w:val="24"/>
        </w:rPr>
        <w:t>2</w:t>
      </w:r>
      <w:r w:rsidRPr="007A3514">
        <w:rPr>
          <w:rFonts w:hint="eastAsia"/>
          <w:sz w:val="24"/>
        </w:rPr>
        <w:t>，得到平滑后的方向。（见以下论文第</w:t>
      </w:r>
      <w:r w:rsidRPr="007A3514">
        <w:rPr>
          <w:rFonts w:hint="eastAsia"/>
          <w:sz w:val="24"/>
        </w:rPr>
        <w:t>5</w:t>
      </w:r>
      <w:r w:rsidRPr="007A3514">
        <w:rPr>
          <w:rFonts w:hint="eastAsia"/>
          <w:sz w:val="24"/>
        </w:rPr>
        <w:t>页）</w:t>
      </w:r>
    </w:p>
    <w:p w14:paraId="364EC2AD" w14:textId="77777777" w:rsidR="00C1688D" w:rsidRPr="007A3514" w:rsidRDefault="00E2215D" w:rsidP="00156304">
      <w:pPr>
        <w:numPr>
          <w:ilvl w:val="0"/>
          <w:numId w:val="8"/>
        </w:numPr>
        <w:spacing w:line="360" w:lineRule="auto"/>
        <w:rPr>
          <w:sz w:val="24"/>
        </w:rPr>
      </w:pPr>
      <w:r w:rsidRPr="007A3514">
        <w:rPr>
          <w:rFonts w:hint="eastAsia"/>
          <w:sz w:val="24"/>
        </w:rPr>
        <w:t>提交代码及实验报告。实验报告中应该包含算法的中间结果（例如，初始计算的方向图、平滑后的方向图</w:t>
      </w:r>
      <w:r w:rsidR="0036138C">
        <w:rPr>
          <w:rFonts w:hint="eastAsia"/>
          <w:sz w:val="24"/>
        </w:rPr>
        <w:t>等</w:t>
      </w:r>
      <w:r w:rsidRPr="007A3514">
        <w:rPr>
          <w:rFonts w:hint="eastAsia"/>
          <w:sz w:val="24"/>
        </w:rPr>
        <w:t>）。</w:t>
      </w:r>
    </w:p>
    <w:p w14:paraId="068F36BA" w14:textId="77777777" w:rsidR="00351DD1" w:rsidRDefault="00351DD1" w:rsidP="006C6C3F">
      <w:pPr>
        <w:tabs>
          <w:tab w:val="num" w:pos="720"/>
        </w:tabs>
        <w:spacing w:line="360" w:lineRule="auto"/>
        <w:rPr>
          <w:sz w:val="24"/>
        </w:rPr>
      </w:pPr>
    </w:p>
    <w:p w14:paraId="3F3322CF" w14:textId="77777777" w:rsidR="005C562C" w:rsidRPr="005C562C" w:rsidRDefault="005C562C" w:rsidP="006C6C3F">
      <w:pPr>
        <w:tabs>
          <w:tab w:val="num" w:pos="720"/>
        </w:tabs>
        <w:spacing w:line="360" w:lineRule="auto"/>
        <w:rPr>
          <w:b/>
          <w:sz w:val="24"/>
        </w:rPr>
      </w:pPr>
      <w:r w:rsidRPr="005C562C">
        <w:rPr>
          <w:rFonts w:hint="eastAsia"/>
          <w:b/>
          <w:sz w:val="24"/>
        </w:rPr>
        <w:t>参考文献</w:t>
      </w:r>
    </w:p>
    <w:p w14:paraId="27CB439B" w14:textId="77777777" w:rsidR="005C562C" w:rsidRPr="005C562C" w:rsidRDefault="005C562C" w:rsidP="005C562C">
      <w:pPr>
        <w:tabs>
          <w:tab w:val="num" w:pos="720"/>
        </w:tabs>
        <w:spacing w:line="360" w:lineRule="auto"/>
        <w:rPr>
          <w:sz w:val="24"/>
        </w:rPr>
      </w:pPr>
      <w:r w:rsidRPr="005C562C">
        <w:rPr>
          <w:sz w:val="24"/>
        </w:rPr>
        <w:t xml:space="preserve">Lin Hong, Yifei Wan, and Anil K. Jain. "Fingerprint image enhancement: Algorithm and performance evaluation." </w:t>
      </w:r>
      <w:r w:rsidRPr="005C562C">
        <w:rPr>
          <w:i/>
          <w:iCs/>
          <w:sz w:val="24"/>
        </w:rPr>
        <w:t>IEEE Transactions on Pattern Analysis and Machine Intelligence</w:t>
      </w:r>
      <w:r w:rsidRPr="005C562C">
        <w:rPr>
          <w:sz w:val="24"/>
        </w:rPr>
        <w:t xml:space="preserve"> 20.8 (1998): 777-789.</w:t>
      </w:r>
    </w:p>
    <w:p w14:paraId="3BED5412" w14:textId="77777777" w:rsidR="005C562C" w:rsidRPr="005C562C" w:rsidRDefault="005C562C" w:rsidP="006C6C3F">
      <w:pPr>
        <w:tabs>
          <w:tab w:val="num" w:pos="720"/>
        </w:tabs>
        <w:spacing w:line="360" w:lineRule="auto"/>
        <w:rPr>
          <w:sz w:val="24"/>
        </w:rPr>
      </w:pPr>
    </w:p>
    <w:sectPr w:rsidR="005C562C" w:rsidRPr="005C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7E3E" w14:textId="77777777" w:rsidR="00396A8D" w:rsidRDefault="00396A8D" w:rsidP="009A0BEE">
      <w:r>
        <w:separator/>
      </w:r>
    </w:p>
  </w:endnote>
  <w:endnote w:type="continuationSeparator" w:id="0">
    <w:p w14:paraId="6EE2DD60" w14:textId="77777777" w:rsidR="00396A8D" w:rsidRDefault="00396A8D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62B0" w14:textId="77777777" w:rsidR="00396A8D" w:rsidRDefault="00396A8D" w:rsidP="009A0BEE">
      <w:r>
        <w:separator/>
      </w:r>
    </w:p>
  </w:footnote>
  <w:footnote w:type="continuationSeparator" w:id="0">
    <w:p w14:paraId="7D727ADB" w14:textId="77777777" w:rsidR="00396A8D" w:rsidRDefault="00396A8D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137"/>
    <w:multiLevelType w:val="hybridMultilevel"/>
    <w:tmpl w:val="540A667A"/>
    <w:lvl w:ilvl="0" w:tplc="D750D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05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2A9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26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A64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63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0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4B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00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9B0061"/>
    <w:multiLevelType w:val="hybridMultilevel"/>
    <w:tmpl w:val="821A904A"/>
    <w:lvl w:ilvl="0" w:tplc="12F6C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4E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27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A1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64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89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CC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A1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60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9E3CB7"/>
    <w:multiLevelType w:val="hybridMultilevel"/>
    <w:tmpl w:val="57B63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A86A8B"/>
    <w:multiLevelType w:val="hybridMultilevel"/>
    <w:tmpl w:val="38880F6C"/>
    <w:lvl w:ilvl="0" w:tplc="F7CAC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CE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0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21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2E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6C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4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A8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8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53478"/>
    <w:multiLevelType w:val="hybridMultilevel"/>
    <w:tmpl w:val="27F668C4"/>
    <w:lvl w:ilvl="0" w:tplc="A8881CB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04C9AA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8B8779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D5A4B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88CF4C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46AFD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21878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2E055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480AF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EF7565"/>
    <w:multiLevelType w:val="hybridMultilevel"/>
    <w:tmpl w:val="EF6A7CCE"/>
    <w:lvl w:ilvl="0" w:tplc="6688D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69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2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61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3A7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89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CF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8A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0F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404A1"/>
    <w:multiLevelType w:val="hybridMultilevel"/>
    <w:tmpl w:val="7F86B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B4343F"/>
    <w:multiLevelType w:val="hybridMultilevel"/>
    <w:tmpl w:val="419457F2"/>
    <w:lvl w:ilvl="0" w:tplc="39F4C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E6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C0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E3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46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2F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0A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EF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3172EE"/>
    <w:multiLevelType w:val="hybridMultilevel"/>
    <w:tmpl w:val="AFA87674"/>
    <w:lvl w:ilvl="0" w:tplc="D482038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440B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60CBDC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D9C147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4FC83B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D4A1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C7C99B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50629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7D272F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161721"/>
    <w:rsid w:val="00192D71"/>
    <w:rsid w:val="00231CAF"/>
    <w:rsid w:val="00244394"/>
    <w:rsid w:val="00246A29"/>
    <w:rsid w:val="002724A2"/>
    <w:rsid w:val="002D43A5"/>
    <w:rsid w:val="00351DD1"/>
    <w:rsid w:val="0036138C"/>
    <w:rsid w:val="00396A8D"/>
    <w:rsid w:val="0046306D"/>
    <w:rsid w:val="00477D80"/>
    <w:rsid w:val="004B0430"/>
    <w:rsid w:val="0058194A"/>
    <w:rsid w:val="005C562C"/>
    <w:rsid w:val="005E36F6"/>
    <w:rsid w:val="006B2FA1"/>
    <w:rsid w:val="006C6C3F"/>
    <w:rsid w:val="006D14B1"/>
    <w:rsid w:val="00730F89"/>
    <w:rsid w:val="0074731C"/>
    <w:rsid w:val="007A3514"/>
    <w:rsid w:val="00824D66"/>
    <w:rsid w:val="008338A3"/>
    <w:rsid w:val="00973F64"/>
    <w:rsid w:val="009A0BEE"/>
    <w:rsid w:val="00A12D60"/>
    <w:rsid w:val="00B66412"/>
    <w:rsid w:val="00B66F15"/>
    <w:rsid w:val="00C1688D"/>
    <w:rsid w:val="00C378F6"/>
    <w:rsid w:val="00DF2D6E"/>
    <w:rsid w:val="00E2215D"/>
    <w:rsid w:val="00E6305A"/>
    <w:rsid w:val="00E6741A"/>
    <w:rsid w:val="00F0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B5180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28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64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59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4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1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8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7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5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5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8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8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5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01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66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74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62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54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84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4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1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4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2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4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2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129</Words>
  <Characters>740</Characters>
  <Application>Microsoft Office Word</Application>
  <DocSecurity>0</DocSecurity>
  <Lines>6</Lines>
  <Paragraphs>1</Paragraphs>
  <ScaleCrop>false</ScaleCrop>
  <Company>tsinghua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冯 老师</cp:lastModifiedBy>
  <cp:revision>19</cp:revision>
  <cp:lastPrinted>2020-10-23T07:53:00Z</cp:lastPrinted>
  <dcterms:created xsi:type="dcterms:W3CDTF">2016-09-30T10:10:00Z</dcterms:created>
  <dcterms:modified xsi:type="dcterms:W3CDTF">2021-10-17T09:39:00Z</dcterms:modified>
</cp:coreProperties>
</file>