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li65jsi0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Order: A Daily Practice Workbook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t44jly8p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Opening: Why You Are Here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know what it feels like to be overwhelmed. The endless tabs open in your mind. The half-finished tasks, the spiral of shame.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heavy pull of procrastination. The scroll that numbs but never nourishes. The voice that whispers, “You’re behind. You’re failing. You’ll never catch up.”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you’re a student staring down deadlines, a parent running on fumes, a professional drowning in meetings, or a dreamer whose projects gather dust.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Whoever you are, you know this: life is too loud, too fragmented, too heavy.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K reminds us daily in his work: you are not broken. Resistance is not laziness. Anxiety is not failure. Chaos is not disorder. They are signals.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feels like collapse is often information misread. What looks like sabotage is often protection in disguise.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workbook is not here to inspire you for a moment and then fade. It is here to hand you tools. To give you a map.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you the hidden order beneath your struggle.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we will walk through ten frameworks.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one names a struggle you already know, grounds it in research and lived psychology, and offers a structure to move forward.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theory — but in practice.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list. This is a journey. One you are already 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walk it together.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zrau12cl3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I: Chaos &amp; Resistance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Lead-in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lie awake at night replaying failures.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open a blank page and feel paralyzed.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plan your day but spend hours avoiding what matters most.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storm: judgment, procrastination, resistance.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unaddressed, these loops spiral into anxiety, burnout, imposter syndrome.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decoded, they reveal what you value, what you fear, and what you can grow through.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30c1wymrq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1: Perception Balance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judgment spirals tighten, use this to see what’s missing.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the Storm → Write the exact thought.</w:t>
        <w:br w:type="textWrapping"/>
        <w:br w:type="textWrapping"/>
        <w:t xml:space="preserve"> Example: “I’ll never finish this project.”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Reveal the Guard → Ask what it protects you from.</w:t>
        <w:br w:type="textWrapping"/>
        <w:br w:type="textWrapping"/>
        <w:t xml:space="preserve"> Example: “Embarrassment if I fail.”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Unearth the Gold → List 5 benefits in the pain.</w:t>
        <w:br w:type="textWrapping"/>
        <w:br w:type="textWrapping"/>
        <w:t xml:space="preserve"> Example: “It forces me to plan. It shows me I care.”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Expose the Shadow → List 5 costs in the fantasy.</w:t>
        <w:br w:type="textWrapping"/>
        <w:br w:type="textWrapping"/>
        <w:t xml:space="preserve"> Example: “If I never worried, I’d procrastinate more.”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the Still Point → Continue until your body softens.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Seal with Gratitude → Write one line of thanks.</w:t>
        <w:br w:type="textWrapping"/>
        <w:br w:type="textWrapping"/>
        <w:t xml:space="preserve"> Example: “Thank you, anxiety, for reminding me to prepare.”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Reappraisal reframes threat into challenge, reducing stress and building resilience.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m8fk8d2z6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2: Resistance Compass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procrastination grips you, let resistance guide you.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 the Wall → Write where you froze.</w:t>
        <w:br w:type="textWrapping"/>
        <w:br w:type="textWrapping"/>
        <w:t xml:space="preserve"> Example: “I opened the doc, then immediately clicked away.”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Listen for the Whisper → Ask what intent hides here.</w:t>
        <w:br w:type="textWrapping"/>
        <w:br w:type="textWrapping"/>
        <w:t xml:space="preserve"> Example: “I want this to matter.”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Honor the Protector → Name the fear underneath.</w:t>
        <w:br w:type="textWrapping"/>
        <w:br w:type="textWrapping"/>
        <w:t xml:space="preserve"> Example: “If I start and fail, I’ll prove I’m not capable.”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the Scales → Compare resisting vs acting.</w:t>
        <w:br w:type="textWrapping"/>
        <w:br w:type="textWrapping"/>
        <w:t xml:space="preserve"> Example: “Resisting = temporary comfort; Acting = relief and progress.”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the Needle → Take one aligned micro-step.</w:t>
        <w:br w:type="textWrapping"/>
        <w:br w:type="textWrapping"/>
        <w:t xml:space="preserve"> Example: “I’ll write one messy sentence.”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ACT shows resistance is not an enemy but a signal—seeing it as such restores flexibility.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obt0m5y5l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II: Awareness &amp; Direction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 steals our days. Scrolling, comparing, reacting — leaving us exhausted yet unfulfilled.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is survival. Values are gravity. Without them, we drift endlessly.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learn to anchor through inquiry and orbit around what matters.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2hb7v9097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3: Daily Inquiry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autopilot takes over, disrupt it with intentional questions.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 the Lantern (Morning) → Set intention.</w:t>
        <w:br w:type="textWrapping"/>
        <w:br w:type="textWrapping"/>
        <w:t xml:space="preserve"> Example: “Today, I’ll finish a draft, not perfect it.”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the Knot (Midday) → Catch resistance.</w:t>
        <w:br w:type="textWrapping"/>
        <w:br w:type="textWrapping"/>
        <w:t xml:space="preserve"> Example: “I don’t want to send this risky email.”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 the Drift (Evening) → Reflect on drift.</w:t>
        <w:br w:type="textWrapping"/>
        <w:br w:type="textWrapping"/>
        <w:t xml:space="preserve"> Example: “I wasted an hour scrolling, but it was triggered by stress.”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the River (Micro) → Ask what’s happening now.</w:t>
        <w:br w:type="textWrapping"/>
        <w:br w:type="textWrapping"/>
        <w:t xml:space="preserve"> Example: “My jaw is tight. I’m worried about judgment.”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Mindful inquiry interrupts autopilot and rewires awareness toward choice.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1syq2m68y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4: Values Compass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life feels unmoored, realign with what matters most.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the Footprints → Record where time/energy/money go.</w:t>
        <w:br w:type="textWrapping"/>
        <w:br w:type="textWrapping"/>
        <w:t xml:space="preserve"> Example: “3 hrs gaming, 1 hr reading, 5 hrs family time.”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the True North → Identify top 3 values.</w:t>
        <w:br w:type="textWrapping"/>
        <w:br w:type="textWrapping"/>
        <w:t xml:space="preserve"> Example: “Connection, learning, rest.”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Redesign the Path → Change one thing to align environment.</w:t>
        <w:br w:type="textWrapping"/>
        <w:br w:type="textWrapping"/>
        <w:t xml:space="preserve"> Example: “Place my book on my pillow to encourage reading.”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to Orbit → Weekly ask if aligned or drifting.</w:t>
        <w:br w:type="textWrapping"/>
        <w:br w:type="textWrapping"/>
        <w:t xml:space="preserve"> Example: “I drifted, but I kept family time sacred.”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Values-affirmation increases persistence and resilience under stress.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y5u96arrf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III: Integration &amp; Adversity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Lead-in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rise the dragons: impossible choices, grief, setbacks.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taught to slay dragons and avoid wounds.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integration and adversity are curriculum. They are not punishment — they are compost for growth.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wbtndm32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5: Dialectical Hero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trapped in conflict, seek the third path.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the Dragon → Write the conflict.</w:t>
        <w:br w:type="textWrapping"/>
        <w:br w:type="textWrapping"/>
        <w:t xml:space="preserve"> Example: “Do I quit my job (freedom) or stay (security)?”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Sharpen Both Blades → Argue both sides fully.</w:t>
        <w:br w:type="textWrapping"/>
        <w:br w:type="textWrapping"/>
        <w:t xml:space="preserve"> Example: “Quitting honors creativity; staying secures stability.”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the Bridge → Ask what synthesis exists.</w:t>
        <w:br w:type="textWrapping"/>
        <w:br w:type="textWrapping"/>
        <w:t xml:space="preserve"> Example: “Stay part-time while freelancing.”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into Fire → Take one integrative step.</w:t>
        <w:br w:type="textWrapping"/>
        <w:br w:type="textWrapping"/>
        <w:t xml:space="preserve"> Example: “Update my resume and apply to flexible jobs.”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Dialectical thinking reduces paralysis and boosts creativity in conflict.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1gbqu537u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6: Adversity Curriculum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life wounds you, turn it into teaching.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the Wound → Identify the hardship.</w:t>
        <w:br w:type="textWrapping"/>
        <w:br w:type="textWrapping"/>
        <w:t xml:space="preserve"> Example: “I was rejected from my dream program.”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the Lessons → Reflect across 5 domains.</w:t>
        <w:br w:type="textWrapping"/>
        <w:br w:type="textWrapping"/>
        <w:t xml:space="preserve"> Example: “Strength: I survived. Connection: Friends supported me. Appreciation: I value what remains. Possibility: New paths opened. Meaning: I am more than my career.”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 the Teaching → Write what it’s teaching.</w:t>
        <w:br w:type="textWrapping"/>
        <w:br w:type="textWrapping"/>
        <w:t xml:space="preserve"> Example: “This is teaching me resilience and humility.”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 the Growth → Commit to one action in 48 hrs.</w:t>
        <w:br w:type="textWrapping"/>
        <w:br w:type="textWrapping"/>
        <w:t xml:space="preserve"> Example: “Reach out to a mentor for guidance.”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Post-traumatic growth research shows adversity can deepen meaning and resilience.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y16ttnufb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IV: Renewal &amp; Reclamation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Lead-in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distracted age, attention is stolen and energy leaks.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presence and vitality, no growth endures.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restores focus and renews energy so you can sustain change.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i5n0jutsn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7: Attention Anchor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distraction fragments you, tether your mind.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the Tether → Pick one anchor.</w:t>
        <w:br w:type="textWrapping"/>
        <w:br w:type="textWrapping"/>
        <w:t xml:space="preserve"> Example: “I’ll focus on the hum of my fan.”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Hold the Line → Stay present 2–5 minutes.</w:t>
        <w:br w:type="textWrapping"/>
        <w:br w:type="textWrapping"/>
        <w:t xml:space="preserve"> Example: “Set a 3-minute timer and breathe slowly.”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with Kindness → Drift is practice.</w:t>
        <w:br w:type="textWrapping"/>
        <w:br w:type="textWrapping"/>
        <w:t xml:space="preserve"> Example: “I wandered to dinner plans, then gently came back.”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Even short attention training improves focus and lowers stress.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8nzd8t421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8: Energy Ledger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burnout threatens, audit your energy instead of your time.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the Flow → Track givers and drainers.</w:t>
        <w:br w:type="textWrapping"/>
        <w:br w:type="textWrapping"/>
        <w:t xml:space="preserve"> Example: “Givers: walking in nature, talking with a friend. Drainers: doomscrolling, late-night arguments.”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the Pattern → Identify repeats.</w:t>
        <w:br w:type="textWrapping"/>
        <w:br w:type="textWrapping"/>
        <w:t xml:space="preserve"> Example: “Doomscrolling appears nightly → drained.”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the Balance → Add one giver, subtract one drain.</w:t>
        <w:br w:type="textWrapping"/>
        <w:br w:type="textWrapping"/>
        <w:t xml:space="preserve"> Example: “Replace scrolling with journaling before bed.”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Energy management, not time management, predicts sustainable performance.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eckaud71e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 V: Story &amp; Belonging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Lead-in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frontier: identity and connection.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telling yourself old stories, they cage you.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heal alone, you fracture again.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your story. Rebuild your bridges. This is how we end in belonging.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e3gr29a8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9: Narrative Reframe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identity loops keep you stuck, write a new arc.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 the Old Spell → Write limiting belief.</w:t>
        <w:br w:type="textWrapping"/>
        <w:br w:type="textWrapping"/>
        <w:t xml:space="preserve"> Example: “I’m a failure because I left school.”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Outside → Rewrite in third person.</w:t>
        <w:br w:type="textWrapping"/>
        <w:br w:type="textWrapping"/>
        <w:t xml:space="preserve"> Example: “She faced obstacles but kept trying.”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Forge the New Arc → Write a forward path.</w:t>
        <w:br w:type="textWrapping"/>
        <w:br w:type="textWrapping"/>
        <w:t xml:space="preserve"> Example: “She is rebuilding confidence and seeking new opportunities.”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Narrative reframing separates identity from problems and restores agency.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0vu7rzoh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10: Connection Bridge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loneliness isolates you, rebuild belonging.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the Other → Choose one relationship to nurture.</w:t>
        <w:br w:type="textWrapping"/>
        <w:br w:type="textWrapping"/>
        <w:t xml:space="preserve"> Example: “My sister, who I’ve grown distant from.”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 the First Plank → Use a bridge phrase.</w:t>
        <w:br w:type="textWrapping"/>
        <w:br w:type="textWrapping"/>
        <w:t xml:space="preserve"> Example: “I’ve been thinking of you. I miss talking.”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 Together → Do one act of care daily.</w:t>
        <w:br w:type="textWrapping"/>
        <w:br w:type="textWrapping"/>
        <w:t xml:space="preserve"> Example: “Send a meme, call for 10 minutes, or ask a small question.”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matters: Social connection reduces mortality risk and restores resilience.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l4t2euide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Closing: The Bow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began in storms of chaos. You faced walls of resistance. You learned to question, to orbit values, to integrate dragons, to grow through wounds.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reclaimed focus, renewed energy, rewrote stories, and built bridges.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collection of tips. It is a journey of transformation.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struggle you face has an entry point here: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 finds balance.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Procrastination finds compass.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Autopilot finds inquiry.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finds values.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finds integration.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finds growth.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Distraction finds anchors.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finds energy.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identity loops find reframes.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Loneliness finds bridges.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broken. You are incomplete — and completion is a process.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map. Walk it daily. Walk it when storms rage. Walk it when dragons rise.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it when energy leaks, when stories fracture, when bridges collapse.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walk it again, knowing the hidden order is never gone — it is waiting, always, beneath the noise.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