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after="240"/>
        <w:jc w:val="center"/>
      </w:pPr>
      <w:r>
        <w:rPr>
          <w:rFonts w:ascii="Calibri" w:hAnsi="Calibri"/>
          <w:b/>
          <w:i w:val="0"/>
          <w:color w:val="1F4D78"/>
          <w:sz w:val="56"/>
        </w:rPr>
        <w:t>DATABASE SCHEMA</w:t>
      </w:r>
    </w:p>
    <w:p>
      <w:pPr>
        <w:spacing w:after="480"/>
        <w:jc w:val="center"/>
      </w:pPr>
      <w:r>
        <w:rPr>
          <w:rFonts w:ascii="Calibri" w:hAnsi="Calibri"/>
          <w:b/>
          <w:i w:val="0"/>
          <w:color w:val="2E74B5"/>
          <w:sz w:val="34"/>
        </w:rPr>
        <w:t>School Management System</w:t>
      </w:r>
    </w:p>
    <w:p>
      <w:pPr>
        <w:spacing w:after="1000"/>
        <w:jc w:val="center"/>
      </w:pPr>
      <w:r>
        <w:rPr>
          <w:rFonts w:ascii="Calibri" w:hAnsi="Calibri"/>
          <w:b w:val="0"/>
          <w:i/>
          <w:color w:val="667788"/>
          <w:sz w:val="22"/>
        </w:rPr>
        <w:t>Normalized database dictionary, relationships, constraints, and implementation cheat sheets</w:t>
      </w:r>
    </w:p>
    <w:p>
      <w:pPr>
        <w:spacing w:after="120"/>
        <w:jc w:val="center"/>
      </w:pPr>
      <w:r>
        <w:rPr>
          <w:rFonts w:ascii="Calibri" w:hAnsi="Calibri"/>
          <w:b/>
          <w:i w:val="0"/>
          <w:color w:val="2E74B5"/>
          <w:sz w:val="22"/>
        </w:rPr>
        <w:t>29 tables</w:t>
      </w:r>
      <w:r>
        <w:rPr>
          <w:rFonts w:ascii="Calibri" w:hAnsi="Calibri"/>
          <w:b w:val="0"/>
          <w:i w:val="0"/>
          <w:color w:val="B8C6D1"/>
          <w:sz w:val="22"/>
        </w:rPr>
        <w:t xml:space="preserve">   |   </w:t>
      </w:r>
      <w:r>
        <w:rPr>
          <w:rFonts w:ascii="Calibri" w:hAnsi="Calibri"/>
          <w:b/>
          <w:i w:val="0"/>
          <w:color w:val="2E74B5"/>
          <w:sz w:val="22"/>
        </w:rPr>
        <w:t>51 relationships</w:t>
      </w:r>
      <w:r>
        <w:rPr>
          <w:rFonts w:ascii="Calibri" w:hAnsi="Calibri"/>
          <w:b w:val="0"/>
          <w:i w:val="0"/>
          <w:color w:val="B8C6D1"/>
          <w:sz w:val="22"/>
        </w:rPr>
        <w:t xml:space="preserve">   |   </w:t>
      </w:r>
      <w:r>
        <w:rPr>
          <w:rFonts w:ascii="Calibri" w:hAnsi="Calibri"/>
          <w:b/>
          <w:i w:val="0"/>
          <w:color w:val="2E74B5"/>
          <w:sz w:val="22"/>
        </w:rPr>
        <w:t>MySQL 8 target</w:t>
      </w:r>
    </w:p>
    <w:p>
      <w:pPr>
        <w:spacing w:before="1200"/>
        <w:jc w:val="center"/>
      </w:pPr>
      <w:r>
        <w:rPr>
          <w:rFonts w:ascii="Calibri" w:hAnsi="Calibri"/>
          <w:b w:val="0"/>
          <w:i w:val="0"/>
          <w:color w:val="667788"/>
          <w:sz w:val="19"/>
        </w:rPr>
        <w:t>Prepared from the revamped project schema  |  August 2026</w:t>
      </w:r>
    </w:p>
    <w:p>
      <w:r>
        <w:br w:type="page"/>
      </w:r>
    </w:p>
    <w:p>
      <w:pPr>
        <w:pStyle w:val="Heading1"/>
      </w:pPr>
      <w:r>
        <w:t>How to use this reference</w:t>
      </w:r>
    </w:p>
    <w:p>
      <w:r>
        <w:t>This document is the implementation reference for Laravel migrations, Eloquent relationships, API validation, and database review. Requiredness and delete behavior should be enforced at both the database and service layers.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8"/>
              </w:rPr>
              <w:t>Marker</w:t>
            </w:r>
          </w:p>
        </w:tc>
        <w:tc>
          <w:tcPr>
            <w:tcW w:type="dxa" w:w="766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8"/>
              </w:rPr>
              <w:t>Meaning</w:t>
            </w:r>
          </w:p>
        </w:tc>
      </w:tr>
      <w:tr>
        <w:tc>
          <w:tcPr>
            <w:tcW w:type="dxa" w:w="1700"/>
            <w:tcMar>
              <w:top w:w="80" w:type="dxa"/>
              <w:start w:w="120" w:type="dxa"/>
              <w:bottom w:w="80" w:type="dxa"/>
              <w:end w:w="120" w:type="dxa"/>
            </w:tcMar>
            <w:vAlign w:val="center"/>
          </w:tcPr>
          <w:p>
            <w:pPr>
              <w:spacing w:before="0" w:after="30" w:line="252" w:lineRule="auto"/>
            </w:pPr>
            <w:r>
              <w:rPr>
                <w:rFonts w:ascii="Calibri" w:hAnsi="Calibri"/>
                <w:b w:val="0"/>
                <w:i w:val="0"/>
                <w:color w:val="25313C"/>
                <w:sz w:val="18"/>
              </w:rPr>
              <w:t>PK</w:t>
            </w:r>
          </w:p>
        </w:tc>
        <w:tc>
          <w:tcPr>
            <w:tcW w:type="dxa" w:w="7660"/>
            <w:tcMar>
              <w:top w:w="80" w:type="dxa"/>
              <w:start w:w="120" w:type="dxa"/>
              <w:bottom w:w="80" w:type="dxa"/>
              <w:end w:w="120" w:type="dxa"/>
            </w:tcMar>
            <w:vAlign w:val="center"/>
          </w:tcPr>
          <w:p>
            <w:pPr>
              <w:spacing w:before="0" w:after="30" w:line="252" w:lineRule="auto"/>
            </w:pPr>
            <w:r>
              <w:rPr>
                <w:rFonts w:ascii="Calibri" w:hAnsi="Calibri"/>
                <w:b w:val="0"/>
                <w:i w:val="0"/>
                <w:color w:val="25313C"/>
                <w:sz w:val="18"/>
              </w:rPr>
              <w:t>Primary key</w:t>
            </w:r>
          </w:p>
        </w:tc>
      </w:tr>
      <w:tr>
        <w:tc>
          <w:tcPr>
            <w:tcW w:type="dxa" w:w="17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8"/>
              </w:rPr>
              <w:t>FK</w:t>
            </w:r>
          </w:p>
        </w:tc>
        <w:tc>
          <w:tcPr>
            <w:tcW w:type="dxa" w:w="766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8"/>
              </w:rPr>
              <w:t>Foreign key</w:t>
            </w:r>
          </w:p>
        </w:tc>
      </w:tr>
      <w:tr>
        <w:tc>
          <w:tcPr>
            <w:tcW w:type="dxa" w:w="1700"/>
            <w:tcMar>
              <w:top w:w="80" w:type="dxa"/>
              <w:start w:w="120" w:type="dxa"/>
              <w:bottom w:w="80" w:type="dxa"/>
              <w:end w:w="120" w:type="dxa"/>
            </w:tcMar>
            <w:vAlign w:val="center"/>
          </w:tcPr>
          <w:p>
            <w:pPr>
              <w:spacing w:before="0" w:after="30" w:line="252" w:lineRule="auto"/>
            </w:pPr>
            <w:r>
              <w:rPr>
                <w:rFonts w:ascii="Calibri" w:hAnsi="Calibri"/>
                <w:b w:val="0"/>
                <w:i w:val="0"/>
                <w:color w:val="25313C"/>
                <w:sz w:val="18"/>
              </w:rPr>
              <w:t>UK</w:t>
            </w:r>
          </w:p>
        </w:tc>
        <w:tc>
          <w:tcPr>
            <w:tcW w:type="dxa" w:w="7660"/>
            <w:tcMar>
              <w:top w:w="80" w:type="dxa"/>
              <w:start w:w="120" w:type="dxa"/>
              <w:bottom w:w="80" w:type="dxa"/>
              <w:end w:w="120" w:type="dxa"/>
            </w:tcMar>
            <w:vAlign w:val="center"/>
          </w:tcPr>
          <w:p>
            <w:pPr>
              <w:spacing w:before="0" w:after="30" w:line="252" w:lineRule="auto"/>
            </w:pPr>
            <w:r>
              <w:rPr>
                <w:rFonts w:ascii="Calibri" w:hAnsi="Calibri"/>
                <w:b w:val="0"/>
                <w:i w:val="0"/>
                <w:color w:val="25313C"/>
                <w:sz w:val="18"/>
              </w:rPr>
              <w:t>Unique key</w:t>
            </w:r>
          </w:p>
        </w:tc>
      </w:tr>
      <w:tr>
        <w:tc>
          <w:tcPr>
            <w:tcW w:type="dxa" w:w="17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8"/>
              </w:rPr>
              <w:t>NULL</w:t>
            </w:r>
          </w:p>
        </w:tc>
        <w:tc>
          <w:tcPr>
            <w:tcW w:type="dxa" w:w="766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8"/>
              </w:rPr>
              <w:t>Optional value</w:t>
            </w:r>
          </w:p>
        </w:tc>
      </w:tr>
      <w:tr>
        <w:tc>
          <w:tcPr>
            <w:tcW w:type="dxa" w:w="1700"/>
            <w:tcMar>
              <w:top w:w="80" w:type="dxa"/>
              <w:start w:w="120" w:type="dxa"/>
              <w:bottom w:w="80" w:type="dxa"/>
              <w:end w:w="120" w:type="dxa"/>
            </w:tcMar>
            <w:vAlign w:val="center"/>
          </w:tcPr>
          <w:p>
            <w:pPr>
              <w:spacing w:before="0" w:after="30" w:line="252" w:lineRule="auto"/>
            </w:pPr>
            <w:r>
              <w:rPr>
                <w:rFonts w:ascii="Calibri" w:hAnsi="Calibri"/>
                <w:b w:val="0"/>
                <w:i w:val="0"/>
                <w:color w:val="25313C"/>
                <w:sz w:val="18"/>
              </w:rPr>
              <w:t>1:N</w:t>
            </w:r>
          </w:p>
        </w:tc>
        <w:tc>
          <w:tcPr>
            <w:tcW w:type="dxa" w:w="7660"/>
            <w:tcMar>
              <w:top w:w="80" w:type="dxa"/>
              <w:start w:w="120" w:type="dxa"/>
              <w:bottom w:w="80" w:type="dxa"/>
              <w:end w:w="120" w:type="dxa"/>
            </w:tcMar>
            <w:vAlign w:val="center"/>
          </w:tcPr>
          <w:p>
            <w:pPr>
              <w:spacing w:before="0" w:after="30" w:line="252" w:lineRule="auto"/>
            </w:pPr>
            <w:r>
              <w:rPr>
                <w:rFonts w:ascii="Calibri" w:hAnsi="Calibri"/>
                <w:b w:val="0"/>
                <w:i w:val="0"/>
                <w:color w:val="25313C"/>
                <w:sz w:val="18"/>
              </w:rPr>
              <w:t>One parent may have many children</w:t>
            </w:r>
          </w:p>
        </w:tc>
      </w:tr>
      <w:tr>
        <w:tc>
          <w:tcPr>
            <w:tcW w:type="dxa" w:w="17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8"/>
              </w:rPr>
              <w:t>1:1</w:t>
            </w:r>
          </w:p>
        </w:tc>
        <w:tc>
          <w:tcPr>
            <w:tcW w:type="dxa" w:w="766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8"/>
              </w:rPr>
              <w:t>At most one related row</w:t>
            </w:r>
          </w:p>
        </w:tc>
      </w:tr>
      <w:tr>
        <w:tc>
          <w:tcPr>
            <w:tcW w:type="dxa" w:w="1700"/>
            <w:tcMar>
              <w:top w:w="80" w:type="dxa"/>
              <w:start w:w="120" w:type="dxa"/>
              <w:bottom w:w="80" w:type="dxa"/>
              <w:end w:w="120" w:type="dxa"/>
            </w:tcMar>
            <w:vAlign w:val="center"/>
          </w:tcPr>
          <w:p>
            <w:pPr>
              <w:spacing w:before="0" w:after="30" w:line="252" w:lineRule="auto"/>
            </w:pPr>
            <w:r>
              <w:rPr>
                <w:rFonts w:ascii="Calibri" w:hAnsi="Calibri"/>
                <w:b w:val="0"/>
                <w:i w:val="0"/>
                <w:color w:val="25313C"/>
                <w:sz w:val="18"/>
              </w:rPr>
              <w:t>N:N</w:t>
            </w:r>
          </w:p>
        </w:tc>
        <w:tc>
          <w:tcPr>
            <w:tcW w:type="dxa" w:w="7660"/>
            <w:tcMar>
              <w:top w:w="80" w:type="dxa"/>
              <w:start w:w="120" w:type="dxa"/>
              <w:bottom w:w="80" w:type="dxa"/>
              <w:end w:w="120" w:type="dxa"/>
            </w:tcMar>
            <w:vAlign w:val="center"/>
          </w:tcPr>
          <w:p>
            <w:pPr>
              <w:spacing w:before="0" w:after="30" w:line="252" w:lineRule="auto"/>
            </w:pPr>
            <w:r>
              <w:rPr>
                <w:rFonts w:ascii="Calibri" w:hAnsi="Calibri"/>
                <w:b w:val="0"/>
                <w:i w:val="0"/>
                <w:color w:val="25313C"/>
                <w:sz w:val="18"/>
              </w:rPr>
              <w:t>Many-to-many through a junction table</w:t>
            </w:r>
          </w:p>
        </w:tc>
      </w:tr>
    </w:tbl>
    <w:p>
      <w:pPr>
        <w:pStyle w:val="Heading1"/>
      </w:pPr>
      <w:r>
        <w:t>Architecture at a glance</w:t>
      </w:r>
    </w:p>
    <w:p>
      <w:pPr>
        <w:pStyle w:val="ListBullet"/>
        <w:ind w:left="540" w:hanging="271"/>
      </w:pPr>
      <w:r>
        <w:rPr>
          <w:rFonts w:ascii="Calibri" w:hAnsi="Calibri"/>
          <w:b/>
          <w:i w:val="0"/>
          <w:color w:val="1F4D78"/>
          <w:sz w:val="21"/>
        </w:rPr>
        <w:t xml:space="preserve">Identity and Access: </w:t>
      </w:r>
      <w:r>
        <w:rPr>
          <w:rFonts w:ascii="Calibri" w:hAnsi="Calibri"/>
          <w:b w:val="0"/>
          <w:i w:val="0"/>
          <w:color w:val="25313C"/>
          <w:sz w:val="21"/>
        </w:rPr>
        <w:t>users, staff_profiles, positions, departments, audit_logs</w:t>
      </w:r>
    </w:p>
    <w:p>
      <w:pPr>
        <w:pStyle w:val="ListBullet"/>
        <w:ind w:left="540" w:hanging="271"/>
      </w:pPr>
      <w:r>
        <w:rPr>
          <w:rFonts w:ascii="Calibri" w:hAnsi="Calibri"/>
          <w:b/>
          <w:i w:val="0"/>
          <w:color w:val="1F4D78"/>
          <w:sz w:val="21"/>
        </w:rPr>
        <w:t xml:space="preserve">Academic Structure: </w:t>
      </w:r>
      <w:r>
        <w:rPr>
          <w:rFonts w:ascii="Calibri" w:hAnsi="Calibri"/>
          <w:b w:val="0"/>
          <w:i w:val="0"/>
          <w:color w:val="25313C"/>
          <w:sz w:val="21"/>
        </w:rPr>
        <w:t>school_years, grade_levels, sections, teachers, section_teachers</w:t>
      </w:r>
    </w:p>
    <w:p>
      <w:pPr>
        <w:pStyle w:val="ListBullet"/>
        <w:ind w:left="540" w:hanging="271"/>
      </w:pPr>
      <w:r>
        <w:rPr>
          <w:rFonts w:ascii="Calibri" w:hAnsi="Calibri"/>
          <w:b/>
          <w:i w:val="0"/>
          <w:color w:val="1F4D78"/>
          <w:sz w:val="21"/>
        </w:rPr>
        <w:t xml:space="preserve">Applications and Enrollment: </w:t>
      </w:r>
      <w:r>
        <w:rPr>
          <w:rFonts w:ascii="Calibri" w:hAnsi="Calibri"/>
          <w:b w:val="0"/>
          <w:i w:val="0"/>
          <w:color w:val="25313C"/>
          <w:sz w:val="21"/>
        </w:rPr>
        <w:t>applications, application_documents, application_status_history, students, guardians, student_guardians, student_documents, enrollments, enrollment_status_history</w:t>
      </w:r>
    </w:p>
    <w:p>
      <w:pPr>
        <w:pStyle w:val="ListBullet"/>
        <w:ind w:left="540" w:hanging="271"/>
      </w:pPr>
      <w:r>
        <w:rPr>
          <w:rFonts w:ascii="Calibri" w:hAnsi="Calibri"/>
          <w:b/>
          <w:i w:val="0"/>
          <w:color w:val="1F4D78"/>
          <w:sz w:val="21"/>
        </w:rPr>
        <w:t xml:space="preserve">RFID and Attendance: </w:t>
      </w:r>
      <w:r>
        <w:rPr>
          <w:rFonts w:ascii="Calibri" w:hAnsi="Calibri"/>
          <w:b w:val="0"/>
          <w:i w:val="0"/>
          <w:color w:val="25313C"/>
          <w:sz w:val="21"/>
        </w:rPr>
        <w:t>rfid_cards, rfid_assignments, rfid_devices, attendance_records, rfid_scan_events, attendance_corrections</w:t>
      </w:r>
    </w:p>
    <w:p>
      <w:pPr>
        <w:pStyle w:val="ListBullet"/>
        <w:ind w:left="540" w:hanging="271"/>
      </w:pPr>
      <w:r>
        <w:rPr>
          <w:rFonts w:ascii="Calibri" w:hAnsi="Calibri"/>
          <w:b/>
          <w:i w:val="0"/>
          <w:color w:val="1F4D78"/>
          <w:sz w:val="21"/>
        </w:rPr>
        <w:t xml:space="preserve">Academic Grading: </w:t>
      </w:r>
      <w:r>
        <w:rPr>
          <w:rFonts w:ascii="Calibri" w:hAnsi="Calibri"/>
          <w:b w:val="0"/>
          <w:i w:val="0"/>
          <w:color w:val="25313C"/>
          <w:sz w:val="21"/>
        </w:rPr>
        <w:t>subjects, grading_periods, class_offerings, student_grades</w:t>
      </w:r>
    </w:p>
    <w:p>
      <w:pPr>
        <w:pStyle w:val="Heading2"/>
      </w:pPr>
      <w:r>
        <w:t>Normalization principles</w:t>
      </w:r>
    </w:p>
    <w:p>
      <w:pPr>
        <w:pStyle w:val="ListBullet"/>
        <w:ind w:left="540" w:hanging="271"/>
      </w:pPr>
      <w:r>
        <w:t>users stores authentication only; identity and employment data belong in profile tables.</w:t>
      </w:r>
    </w:p>
    <w:p>
      <w:pPr>
        <w:pStyle w:val="ListBullet"/>
        <w:ind w:left="540" w:hanging="271"/>
      </w:pPr>
      <w:r>
        <w:t>Grade and section placement belongs in enrollments so academic history is retained.</w:t>
      </w:r>
    </w:p>
    <w:p>
      <w:pPr>
        <w:pStyle w:val="ListBullet"/>
        <w:ind w:left="540" w:hanging="271"/>
      </w:pPr>
      <w:r>
        <w:t>Applications are submission snapshots; workflow transitions are recorded in append-only history.</w:t>
      </w:r>
    </w:p>
    <w:p>
      <w:pPr>
        <w:pStyle w:val="ListBullet"/>
        <w:ind w:left="540" w:hanging="271"/>
      </w:pPr>
      <w:r>
        <w:t>RFID cards are independent assets, with time-bounded owner assignments.</w:t>
      </w:r>
    </w:p>
    <w:p>
      <w:pPr>
        <w:pStyle w:val="ListBullet"/>
        <w:ind w:left="540" w:hanging="271"/>
      </w:pPr>
      <w:r>
        <w:t>Raw RFID scans and resolved daily attendance are separate layers.</w:t>
      </w:r>
    </w:p>
    <w:p>
      <w:pPr>
        <w:pStyle w:val="ListBullet"/>
        <w:ind w:left="540" w:hanging="271"/>
      </w:pPr>
      <w:r>
        <w:t>Uploaded binaries remain in protected storage; the database stores metadata and hashes.</w:t>
      </w:r>
    </w:p>
    <w:p>
      <w:r>
        <w:br w:type="page"/>
      </w:r>
    </w:p>
    <w:p>
      <w:pPr>
        <w:pStyle w:val="Heading1"/>
      </w:pPr>
      <w:r>
        <w:t>Complete table dictionary</w:t>
      </w:r>
    </w:p>
    <w:p>
      <w:r>
        <w:t>Columns below reflect the complete proposed schema. FK columns are indexed. Composite uniqueness and cross-table business constraints are summarized after the dictionary.</w:t>
      </w:r>
    </w:p>
    <w:p>
      <w:pPr>
        <w:pStyle w:val="Heading1"/>
      </w:pPr>
      <w:r>
        <w:t>Identity and Access</w:t>
      </w:r>
    </w:p>
    <w:p>
      <w:pPr>
        <w:pStyle w:val="Heading2"/>
      </w:pPr>
      <w:r>
        <w:t>users</w:t>
      </w:r>
    </w:p>
    <w:p>
      <w:r>
        <w:rPr>
          <w:rFonts w:ascii="Calibri" w:hAnsi="Calibri"/>
          <w:b/>
          <w:i w:val="0"/>
          <w:color w:val="1F4D78"/>
          <w:sz w:val="20"/>
        </w:rPr>
        <w:t xml:space="preserve">Purpose. </w:t>
      </w:r>
      <w:r>
        <w:rPr>
          <w:rFonts w:ascii="Calibri" w:hAnsi="Calibri"/>
          <w:b w:val="0"/>
          <w:i w:val="0"/>
          <w:color w:val="25313C"/>
          <w:sz w:val="20"/>
        </w:rPr>
        <w:t>Authentication and account-level authorization.</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public_id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ULID exposed through APIs instead of the numeric key.</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username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Unique login name.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email</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Email address; normalized before uniqueness checks.</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email_verified_at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 for this lifecycle event.</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password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One-way password hash; never plaintext.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role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Authorization role used by policies and middleware.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is_active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BOOLEAN</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Controls whether the record/account is operational.</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last_login_at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 for this lifecycle event.</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password_changed_at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 for this lifecycle event.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remember_token</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Remember token.</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created_at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Record creation timestamp.</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updated_at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Last modification timestamp.</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deleted_at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Laravel soft-deletion timestamp.</w:t>
            </w:r>
          </w:p>
        </w:tc>
      </w:tr>
    </w:tbl>
    <w:p>
      <w:pPr>
        <w:spacing w:before="60" w:after="140"/>
      </w:pPr>
      <w:r>
        <w:rPr>
          <w:rFonts w:ascii="Calibri" w:hAnsi="Calibri"/>
          <w:b w:val="0"/>
          <w:i/>
          <w:color w:val="667788"/>
          <w:sz w:val="16"/>
        </w:rPr>
        <w:t>Table 1. users column definition</w:t>
      </w:r>
    </w:p>
    <w:p>
      <w:pPr>
        <w:pStyle w:val="Heading2"/>
      </w:pPr>
      <w:r>
        <w:t>staff_profiles</w:t>
      </w:r>
    </w:p>
    <w:p>
      <w:r>
        <w:rPr>
          <w:rFonts w:ascii="Calibri" w:hAnsi="Calibri"/>
          <w:b/>
          <w:i w:val="0"/>
          <w:color w:val="1F4D78"/>
          <w:sz w:val="20"/>
        </w:rPr>
        <w:t xml:space="preserve">Purpose. </w:t>
      </w:r>
      <w:r>
        <w:rPr>
          <w:rFonts w:ascii="Calibri" w:hAnsi="Calibri"/>
          <w:b w:val="0"/>
          <w:i w:val="0"/>
          <w:color w:val="25313C"/>
          <w:sz w:val="20"/>
        </w:rPr>
        <w:t>Normalized identity and employment profile for administrators, registrars, and guards.</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user_id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 UK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Optional or required linked login account.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staff_no</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Human-readable staff identifier.</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first_name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Given name.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middle_name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Optional middle name.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last_name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Family name.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suffix</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Optional name suffix.</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birth_date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DATE</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Date of birth; age is calculated, not stored.</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gender</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Gender.</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mobile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Contact number stored as text.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address</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TEXT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Mailing or home address.</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department_id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References a controlled department.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position_id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References a controlled position.</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photo_path</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Photo path.</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employment_status</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Staff employment lifecycle state.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hire_date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DATE</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Calendar date for this business event.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created_at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Record creation timestamp.</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updated_at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Last modification timestamp.</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deleted_at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Laravel soft-deletion timestamp.</w:t>
            </w:r>
          </w:p>
        </w:tc>
      </w:tr>
    </w:tbl>
    <w:p>
      <w:pPr>
        <w:spacing w:before="60" w:after="140"/>
      </w:pPr>
      <w:r>
        <w:rPr>
          <w:rFonts w:ascii="Calibri" w:hAnsi="Calibri"/>
          <w:b w:val="0"/>
          <w:i/>
          <w:color w:val="667788"/>
          <w:sz w:val="16"/>
        </w:rPr>
        <w:t>Table 2. staff_profiles column definition</w:t>
      </w:r>
    </w:p>
    <w:p>
      <w:pPr>
        <w:pStyle w:val="Heading2"/>
      </w:pPr>
      <w:r>
        <w:t>positions</w:t>
      </w:r>
    </w:p>
    <w:p>
      <w:r>
        <w:rPr>
          <w:rFonts w:ascii="Calibri" w:hAnsi="Calibri"/>
          <w:b/>
          <w:i w:val="0"/>
          <w:color w:val="1F4D78"/>
          <w:sz w:val="20"/>
        </w:rPr>
        <w:t xml:space="preserve">Purpose. </w:t>
      </w:r>
      <w:r>
        <w:rPr>
          <w:rFonts w:ascii="Calibri" w:hAnsi="Calibri"/>
          <w:b w:val="0"/>
          <w:i w:val="0"/>
          <w:color w:val="25313C"/>
          <w:sz w:val="20"/>
        </w:rPr>
        <w:t>Controlled staff position catalog.</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code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Stable machine/business code.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name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Human-readable name.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description</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TEXT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Optional explanatory text.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is_active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BOOLEAN</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Controls whether the record/account is operational.</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created_at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Record creation timestamp.</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updated_at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Last modification timestamp.</w:t>
            </w:r>
          </w:p>
        </w:tc>
      </w:tr>
    </w:tbl>
    <w:p>
      <w:pPr>
        <w:spacing w:before="60" w:after="140"/>
      </w:pPr>
      <w:r>
        <w:rPr>
          <w:rFonts w:ascii="Calibri" w:hAnsi="Calibri"/>
          <w:b w:val="0"/>
          <w:i/>
          <w:color w:val="667788"/>
          <w:sz w:val="16"/>
        </w:rPr>
        <w:t>Table 3. positions column definition</w:t>
      </w:r>
    </w:p>
    <w:p>
      <w:pPr>
        <w:pStyle w:val="Heading2"/>
      </w:pPr>
      <w:r>
        <w:t>departments</w:t>
      </w:r>
    </w:p>
    <w:p>
      <w:r>
        <w:rPr>
          <w:rFonts w:ascii="Calibri" w:hAnsi="Calibri"/>
          <w:b/>
          <w:i w:val="0"/>
          <w:color w:val="1F4D78"/>
          <w:sz w:val="20"/>
        </w:rPr>
        <w:t xml:space="preserve">Purpose. </w:t>
      </w:r>
      <w:r>
        <w:rPr>
          <w:rFonts w:ascii="Calibri" w:hAnsi="Calibri"/>
          <w:b w:val="0"/>
          <w:i w:val="0"/>
          <w:color w:val="25313C"/>
          <w:sz w:val="20"/>
        </w:rPr>
        <w:t>Academic and organizational department catalog.</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code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Stable machine/business code.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name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Human-readable name.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description</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TEXT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Optional explanatory text.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is_active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BOOLEAN</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Controls whether the record/account is operational.</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created_at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Record creation timestamp.</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updated_at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Last modification timestamp.</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deleted_at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Laravel soft-deletion timestamp.</w:t>
            </w:r>
          </w:p>
        </w:tc>
      </w:tr>
    </w:tbl>
    <w:p>
      <w:pPr>
        <w:spacing w:before="60" w:after="140"/>
      </w:pPr>
      <w:r>
        <w:rPr>
          <w:rFonts w:ascii="Calibri" w:hAnsi="Calibri"/>
          <w:b w:val="0"/>
          <w:i/>
          <w:color w:val="667788"/>
          <w:sz w:val="16"/>
        </w:rPr>
        <w:t>Table 4. departments column definition</w:t>
      </w:r>
    </w:p>
    <w:p>
      <w:pPr>
        <w:pStyle w:val="Heading2"/>
      </w:pPr>
      <w:r>
        <w:t>audit_logs</w:t>
      </w:r>
    </w:p>
    <w:p>
      <w:r>
        <w:rPr>
          <w:rFonts w:ascii="Calibri" w:hAnsi="Calibri"/>
          <w:b/>
          <w:i w:val="0"/>
          <w:color w:val="1F4D78"/>
          <w:sz w:val="20"/>
        </w:rPr>
        <w:t xml:space="preserve">Purpose. </w:t>
      </w:r>
      <w:r>
        <w:rPr>
          <w:rFonts w:ascii="Calibri" w:hAnsi="Calibri"/>
          <w:b w:val="0"/>
          <w:i w:val="0"/>
          <w:color w:val="25313C"/>
          <w:sz w:val="20"/>
        </w:rPr>
        <w:t>Append-only security and business change trail.</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user_id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Optional or required linked login account.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action</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Action.</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entity_type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Type of audited entity.</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entity_id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Identifier of audited entity.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old_values</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JSON</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Selected values before the audited change.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new_values</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JSON</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Selected values after the audited change.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ip_address</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Ip address.</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user_agent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TEXT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User agent.</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request_id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Foreign key to the related request record.</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created_at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Record creation timestamp.</w:t>
            </w:r>
          </w:p>
        </w:tc>
      </w:tr>
    </w:tbl>
    <w:p>
      <w:pPr>
        <w:spacing w:before="60" w:after="140"/>
      </w:pPr>
      <w:r>
        <w:rPr>
          <w:rFonts w:ascii="Calibri" w:hAnsi="Calibri"/>
          <w:b w:val="0"/>
          <w:i/>
          <w:color w:val="667788"/>
          <w:sz w:val="16"/>
        </w:rPr>
        <w:t>Table 5. audit_logs column definition</w:t>
      </w:r>
    </w:p>
    <w:p>
      <w:pPr>
        <w:pStyle w:val="Heading1"/>
      </w:pPr>
      <w:r>
        <w:t>Academic Structure</w:t>
      </w:r>
    </w:p>
    <w:p>
      <w:pPr>
        <w:pStyle w:val="Heading2"/>
      </w:pPr>
      <w:r>
        <w:t>school_years</w:t>
      </w:r>
    </w:p>
    <w:p>
      <w:r>
        <w:rPr>
          <w:rFonts w:ascii="Calibri" w:hAnsi="Calibri"/>
          <w:b/>
          <w:i w:val="0"/>
          <w:color w:val="1F4D78"/>
          <w:sz w:val="20"/>
        </w:rPr>
        <w:t xml:space="preserve">Purpose. </w:t>
      </w:r>
      <w:r>
        <w:rPr>
          <w:rFonts w:ascii="Calibri" w:hAnsi="Calibri"/>
          <w:b w:val="0"/>
          <w:i w:val="0"/>
          <w:color w:val="25313C"/>
          <w:sz w:val="20"/>
        </w:rPr>
        <w:t>School-year calendar and enrollment window configuration.</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name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Human-readable name.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starts_on</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DATE</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Start date of the represented period.</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ends_on</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DATE</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End date of the represented period.</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enrollment_starts_on</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DATE</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Calendar date for this business event.</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enrollment_ends_on</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DATE</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Calendar date for this business event.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is_current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BOOLEAN</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Marks the operational school year.</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status</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Current lifecycle or workflow state.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created_at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Record creation timestamp.</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updated_at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Last modification timestamp.</w:t>
            </w:r>
          </w:p>
        </w:tc>
      </w:tr>
    </w:tbl>
    <w:p>
      <w:pPr>
        <w:spacing w:before="60" w:after="140"/>
      </w:pPr>
      <w:r>
        <w:rPr>
          <w:rFonts w:ascii="Calibri" w:hAnsi="Calibri"/>
          <w:b w:val="0"/>
          <w:i/>
          <w:color w:val="667788"/>
          <w:sz w:val="16"/>
        </w:rPr>
        <w:t>Table 6. school_years column definition</w:t>
      </w:r>
    </w:p>
    <w:p>
      <w:pPr>
        <w:pStyle w:val="Heading2"/>
      </w:pPr>
      <w:r>
        <w:t>grade_levels</w:t>
      </w:r>
    </w:p>
    <w:p>
      <w:r>
        <w:rPr>
          <w:rFonts w:ascii="Calibri" w:hAnsi="Calibri"/>
          <w:b/>
          <w:i w:val="0"/>
          <w:color w:val="1F4D78"/>
          <w:sz w:val="20"/>
        </w:rPr>
        <w:t xml:space="preserve">Purpose. </w:t>
      </w:r>
      <w:r>
        <w:rPr>
          <w:rFonts w:ascii="Calibri" w:hAnsi="Calibri"/>
          <w:b w:val="0"/>
          <w:i w:val="0"/>
          <w:color w:val="25313C"/>
          <w:sz w:val="20"/>
        </w:rPr>
        <w:t>Education-level catalog; distinct from student marks.</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department_id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References a controlled department.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code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Stable machine/business code.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name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Human-readable name.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sort_order</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SMALLINT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Logical display and progression order.</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is_active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BOOLEAN</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Controls whether the record/account is operational.</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created_at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Record creation timestamp.</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updated_at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Last modification timestamp.</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deleted_at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Laravel soft-deletion timestamp.</w:t>
            </w:r>
          </w:p>
        </w:tc>
      </w:tr>
    </w:tbl>
    <w:p>
      <w:pPr>
        <w:spacing w:before="60" w:after="140"/>
      </w:pPr>
      <w:r>
        <w:rPr>
          <w:rFonts w:ascii="Calibri" w:hAnsi="Calibri"/>
          <w:b w:val="0"/>
          <w:i/>
          <w:color w:val="667788"/>
          <w:sz w:val="16"/>
        </w:rPr>
        <w:t>Table 7. grade_levels column definition</w:t>
      </w:r>
    </w:p>
    <w:p>
      <w:pPr>
        <w:pStyle w:val="Heading2"/>
      </w:pPr>
      <w:r>
        <w:t>sections</w:t>
      </w:r>
    </w:p>
    <w:p>
      <w:r>
        <w:rPr>
          <w:rFonts w:ascii="Calibri" w:hAnsi="Calibri"/>
          <w:b/>
          <w:i w:val="0"/>
          <w:color w:val="1F4D78"/>
          <w:sz w:val="20"/>
        </w:rPr>
        <w:t xml:space="preserve">Purpose. </w:t>
      </w:r>
      <w:r>
        <w:rPr>
          <w:rFonts w:ascii="Calibri" w:hAnsi="Calibri"/>
          <w:b w:val="0"/>
          <w:i w:val="0"/>
          <w:color w:val="25313C"/>
          <w:sz w:val="20"/>
        </w:rPr>
        <w:t>A class grouping for a grade level within one school year.</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public_id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ULID exposed through APIs instead of the numeric key.</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school_year_id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References the applicable school year.</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grade_level_id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References the education level.</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name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Human-readable name.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capacity</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SMALLINT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Maximum permitted active enrollment count.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room</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Room.</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status</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Current lifecycle or workflow state.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created_at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Record creation timestamp.</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updated_at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Last modification timestamp.</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deleted_at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Laravel soft-deletion timestamp.</w:t>
            </w:r>
          </w:p>
        </w:tc>
      </w:tr>
    </w:tbl>
    <w:p>
      <w:pPr>
        <w:spacing w:before="60" w:after="140"/>
      </w:pPr>
      <w:r>
        <w:rPr>
          <w:rFonts w:ascii="Calibri" w:hAnsi="Calibri"/>
          <w:b w:val="0"/>
          <w:i/>
          <w:color w:val="667788"/>
          <w:sz w:val="16"/>
        </w:rPr>
        <w:t>Table 8. sections column definition</w:t>
      </w:r>
    </w:p>
    <w:p>
      <w:pPr>
        <w:pStyle w:val="Heading2"/>
      </w:pPr>
      <w:r>
        <w:t>teachers</w:t>
      </w:r>
    </w:p>
    <w:p>
      <w:r>
        <w:rPr>
          <w:rFonts w:ascii="Calibri" w:hAnsi="Calibri"/>
          <w:b/>
          <w:i w:val="0"/>
          <w:color w:val="1F4D78"/>
          <w:sz w:val="20"/>
        </w:rPr>
        <w:t xml:space="preserve">Purpose. </w:t>
      </w:r>
      <w:r>
        <w:rPr>
          <w:rFonts w:ascii="Calibri" w:hAnsi="Calibri"/>
          <w:b w:val="0"/>
          <w:i w:val="0"/>
          <w:color w:val="25313C"/>
          <w:sz w:val="20"/>
        </w:rPr>
        <w:t>Permanent teacher identity and employment profile.</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public_id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ULID exposed through APIs instead of the numeric key.</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user_id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FK, UK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Optional or required linked login account.</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teacher_no</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Official teacher identifier.</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department_id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References a controlled department.</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first_name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Given name.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middle_name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Optional middle name.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last_name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Family name.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suffix</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Optional name suffix.</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birth_date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DATE</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Date of birth; age is calculated, not stored.</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gender</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Gender.</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email</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Email address; normalized before uniqueness checks.</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mobile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Contact number stored as text.</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address</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TEXT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Mailing or home address.</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position</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Position.</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hire_date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DATE</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Calendar date for this business event.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photo_path</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Photo path.</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status</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Current lifecycle or workflow state.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created_at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Record creation timestamp.</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updated_at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Last modification timestamp.</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deleted_at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Laravel soft-deletion timestamp.</w:t>
            </w:r>
          </w:p>
        </w:tc>
      </w:tr>
    </w:tbl>
    <w:p>
      <w:pPr>
        <w:spacing w:before="60" w:after="140"/>
      </w:pPr>
      <w:r>
        <w:rPr>
          <w:rFonts w:ascii="Calibri" w:hAnsi="Calibri"/>
          <w:b w:val="0"/>
          <w:i/>
          <w:color w:val="667788"/>
          <w:sz w:val="16"/>
        </w:rPr>
        <w:t>Table 9. teachers column definition</w:t>
      </w:r>
    </w:p>
    <w:p>
      <w:pPr>
        <w:pStyle w:val="Heading2"/>
      </w:pPr>
      <w:r>
        <w:t>section_teachers</w:t>
      </w:r>
    </w:p>
    <w:p>
      <w:r>
        <w:rPr>
          <w:rFonts w:ascii="Calibri" w:hAnsi="Calibri"/>
          <w:b/>
          <w:i w:val="0"/>
          <w:color w:val="1F4D78"/>
          <w:sz w:val="20"/>
        </w:rPr>
        <w:t xml:space="preserve">Purpose. </w:t>
      </w:r>
      <w:r>
        <w:rPr>
          <w:rFonts w:ascii="Calibri" w:hAnsi="Calibri"/>
          <w:b w:val="0"/>
          <w:i w:val="0"/>
          <w:color w:val="25313C"/>
          <w:sz w:val="20"/>
        </w:rPr>
        <w:t>Teacher-to-section assignment and assignment history.</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section_id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References the assigned class section.</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teacher_id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References a teacher.</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assignment_type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Assignment type.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assigned_on</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DATE</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Calendar date for this business event.</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ended_on</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DATE</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Calendar date for this business event.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created_by</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Created by.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created_at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Record creation timestamp.</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updated_at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Last modification timestamp.</w:t>
            </w:r>
          </w:p>
        </w:tc>
      </w:tr>
    </w:tbl>
    <w:p>
      <w:pPr>
        <w:spacing w:before="60" w:after="140"/>
      </w:pPr>
      <w:r>
        <w:rPr>
          <w:rFonts w:ascii="Calibri" w:hAnsi="Calibri"/>
          <w:b w:val="0"/>
          <w:i/>
          <w:color w:val="667788"/>
          <w:sz w:val="16"/>
        </w:rPr>
        <w:t>Table 10. section_teachers column definition</w:t>
      </w:r>
    </w:p>
    <w:p>
      <w:pPr>
        <w:pStyle w:val="Heading1"/>
      </w:pPr>
      <w:r>
        <w:t>Applications and Enrollment</w:t>
      </w:r>
    </w:p>
    <w:p>
      <w:pPr>
        <w:pStyle w:val="Heading2"/>
      </w:pPr>
      <w:r>
        <w:t>applications</w:t>
      </w:r>
    </w:p>
    <w:p>
      <w:r>
        <w:rPr>
          <w:rFonts w:ascii="Calibri" w:hAnsi="Calibri"/>
          <w:b/>
          <w:i w:val="0"/>
          <w:color w:val="1F4D78"/>
          <w:sz w:val="20"/>
        </w:rPr>
        <w:t xml:space="preserve">Purpose. </w:t>
      </w:r>
      <w:r>
        <w:rPr>
          <w:rFonts w:ascii="Calibri" w:hAnsi="Calibri"/>
          <w:b w:val="0"/>
          <w:i w:val="0"/>
          <w:color w:val="25313C"/>
          <w:sz w:val="20"/>
        </w:rPr>
        <w:t>Immutable applicant snapshot and current workflow state.</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public_id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ULID exposed through APIs instead of the numeric key.</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application_no</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Human-readable application reference.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school_year_id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References the applicable school year.</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grade_level_id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References the education level.</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first_name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Given name.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middle_name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Optional middle name.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last_name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Family name.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suffix</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Optional name suffix.</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birth_date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DATE</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Date of birth; age is calculated, not stored.</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gender</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Gender.</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lrn</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Philippine Learner Reference Number.</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previous_school</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Previous school.</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email</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Email address; normalized before uniqueness checks.</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mobile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Contact number stored as text.</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home_address</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TEXT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Home address.</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guardian_name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Guardian name.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guardian_relationship</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Guardian relationship.</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guardian_contact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Guardian contact.</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guardian_email</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Guardian email.</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strand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Strand.</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program</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Program.</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status</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Current lifecycle or workflow state.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submitted_at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 for this lifecycle event.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verified_at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 for this lifecycle event.</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approved_at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 for this lifecycle event.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created_at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Record creation timestamp.</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updated_at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Last modification timestamp.</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deleted_at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Laravel soft-deletion timestamp.</w:t>
            </w:r>
          </w:p>
        </w:tc>
      </w:tr>
    </w:tbl>
    <w:p>
      <w:pPr>
        <w:spacing w:before="60" w:after="140"/>
      </w:pPr>
      <w:r>
        <w:rPr>
          <w:rFonts w:ascii="Calibri" w:hAnsi="Calibri"/>
          <w:b w:val="0"/>
          <w:i/>
          <w:color w:val="667788"/>
          <w:sz w:val="16"/>
        </w:rPr>
        <w:t>Table 11. applications column definition</w:t>
      </w:r>
    </w:p>
    <w:p>
      <w:pPr>
        <w:pStyle w:val="Heading2"/>
      </w:pPr>
      <w:r>
        <w:t>application_documents</w:t>
      </w:r>
    </w:p>
    <w:p>
      <w:r>
        <w:rPr>
          <w:rFonts w:ascii="Calibri" w:hAnsi="Calibri"/>
          <w:b/>
          <w:i w:val="0"/>
          <w:color w:val="1F4D78"/>
          <w:sz w:val="20"/>
        </w:rPr>
        <w:t xml:space="preserve">Purpose. </w:t>
      </w:r>
      <w:r>
        <w:rPr>
          <w:rFonts w:ascii="Calibri" w:hAnsi="Calibri"/>
          <w:b w:val="0"/>
          <w:i w:val="0"/>
          <w:color w:val="25313C"/>
          <w:sz w:val="20"/>
        </w:rPr>
        <w:t>Uploaded application requirement metadata and review state.</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application_id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References an enrollment application.</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document_type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Document type.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original_name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Original upload filename for display only.</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storage_path</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Generated path in protected file storage.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mime_type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Verified file media type.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size_bytes</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Exact file size in bytes.</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sha256</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File integrity and duplicate-detection hash.</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review_status</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Document review outcome.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reviewed_by</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Reviewed by.</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reviewed_at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 for this lifecycle event.</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review_notes</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TEXT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Review notes.</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created_at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Record creation timestamp.</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updated_at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Last modification timestamp.</w:t>
            </w:r>
          </w:p>
        </w:tc>
      </w:tr>
    </w:tbl>
    <w:p>
      <w:pPr>
        <w:spacing w:before="60" w:after="140"/>
      </w:pPr>
      <w:r>
        <w:rPr>
          <w:rFonts w:ascii="Calibri" w:hAnsi="Calibri"/>
          <w:b w:val="0"/>
          <w:i/>
          <w:color w:val="667788"/>
          <w:sz w:val="16"/>
        </w:rPr>
        <w:t>Table 12. application_documents column definition</w:t>
      </w:r>
    </w:p>
    <w:p>
      <w:pPr>
        <w:pStyle w:val="Heading2"/>
      </w:pPr>
      <w:r>
        <w:t>application_status_history</w:t>
      </w:r>
    </w:p>
    <w:p>
      <w:r>
        <w:rPr>
          <w:rFonts w:ascii="Calibri" w:hAnsi="Calibri"/>
          <w:b/>
          <w:i w:val="0"/>
          <w:color w:val="1F4D78"/>
          <w:sz w:val="20"/>
        </w:rPr>
        <w:t xml:space="preserve">Purpose. </w:t>
      </w:r>
      <w:r>
        <w:rPr>
          <w:rFonts w:ascii="Calibri" w:hAnsi="Calibri"/>
          <w:b w:val="0"/>
          <w:i w:val="0"/>
          <w:color w:val="25313C"/>
          <w:sz w:val="20"/>
        </w:rPr>
        <w:t>Append-only application workflow history.</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application_id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References an enrollment application.</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from_status</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Workflow state before the change.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to_status</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Workflow state after the change.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changed_by</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Changed by.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remarks</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TEXT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Remarks.</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changed_at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Exact time of an append-only workflow transition.</w:t>
            </w:r>
          </w:p>
        </w:tc>
      </w:tr>
    </w:tbl>
    <w:p>
      <w:pPr>
        <w:spacing w:before="60" w:after="140"/>
      </w:pPr>
      <w:r>
        <w:rPr>
          <w:rFonts w:ascii="Calibri" w:hAnsi="Calibri"/>
          <w:b w:val="0"/>
          <w:i/>
          <w:color w:val="667788"/>
          <w:sz w:val="16"/>
        </w:rPr>
        <w:t>Table 13. application_status_history column definition</w:t>
      </w:r>
    </w:p>
    <w:p>
      <w:pPr>
        <w:pStyle w:val="Heading2"/>
      </w:pPr>
      <w:r>
        <w:t>students</w:t>
      </w:r>
    </w:p>
    <w:p>
      <w:r>
        <w:rPr>
          <w:rFonts w:ascii="Calibri" w:hAnsi="Calibri"/>
          <w:b/>
          <w:i w:val="0"/>
          <w:color w:val="1F4D78"/>
          <w:sz w:val="20"/>
        </w:rPr>
        <w:t xml:space="preserve">Purpose. </w:t>
      </w:r>
      <w:r>
        <w:rPr>
          <w:rFonts w:ascii="Calibri" w:hAnsi="Calibri"/>
          <w:b w:val="0"/>
          <w:i w:val="0"/>
          <w:color w:val="25313C"/>
          <w:sz w:val="20"/>
        </w:rPr>
        <w:t>Permanent student identity, independent of current placement.</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public_id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ULID exposed through APIs instead of the numeric key.</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user_id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FK, UK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Optional or required linked login account.</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source_application_id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 UK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Foreign key to the related source application record.</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student_no</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Official internal student number.</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lrn</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Philippine Learner Reference Number.</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first_name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Given name.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middle_name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Optional middle name.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last_name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Family name.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suffix</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Optional name suffix.</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birth_date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DATE</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Date of birth; age is calculated, not stored.</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gender</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Gender.</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email</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Email address; normalized before uniqueness checks.</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mobile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Contact number stored as text.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address</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TEXT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Mailing or home address.</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photo_path</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Photo path.</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status</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Current lifecycle or workflow state.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created_at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Record creation timestamp.</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updated_at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Last modification timestamp.</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deleted_at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Laravel soft-deletion timestamp.</w:t>
            </w:r>
          </w:p>
        </w:tc>
      </w:tr>
    </w:tbl>
    <w:p>
      <w:pPr>
        <w:spacing w:before="60" w:after="140"/>
      </w:pPr>
      <w:r>
        <w:rPr>
          <w:rFonts w:ascii="Calibri" w:hAnsi="Calibri"/>
          <w:b w:val="0"/>
          <w:i/>
          <w:color w:val="667788"/>
          <w:sz w:val="16"/>
        </w:rPr>
        <w:t>Table 14. students column definition</w:t>
      </w:r>
    </w:p>
    <w:p>
      <w:pPr>
        <w:pStyle w:val="Heading2"/>
      </w:pPr>
      <w:r>
        <w:t>guardians</w:t>
      </w:r>
    </w:p>
    <w:p>
      <w:r>
        <w:rPr>
          <w:rFonts w:ascii="Calibri" w:hAnsi="Calibri"/>
          <w:b/>
          <w:i w:val="0"/>
          <w:color w:val="1F4D78"/>
          <w:sz w:val="20"/>
        </w:rPr>
        <w:t xml:space="preserve">Purpose. </w:t>
      </w:r>
      <w:r>
        <w:rPr>
          <w:rFonts w:ascii="Calibri" w:hAnsi="Calibri"/>
          <w:b w:val="0"/>
          <w:i w:val="0"/>
          <w:color w:val="25313C"/>
          <w:sz w:val="20"/>
        </w:rPr>
        <w:t>Reusable guardian identity and contact record.</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public_id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ULID exposed through APIs instead of the numeric key.</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first_name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Given name.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middle_name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Optional middle name.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last_name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Family name.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suffix</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Optional name suffix.</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email</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Email address; normalized before uniqueness checks.</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mobile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Contact number stored as text.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alternate_mobile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Alternate mobile.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address</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TEXT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Mailing or home address.</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created_at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Record creation timestamp.</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updated_at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Last modification timestamp.</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deleted_at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Laravel soft-deletion timestamp.</w:t>
            </w:r>
          </w:p>
        </w:tc>
      </w:tr>
    </w:tbl>
    <w:p>
      <w:pPr>
        <w:spacing w:before="60" w:after="140"/>
      </w:pPr>
      <w:r>
        <w:rPr>
          <w:rFonts w:ascii="Calibri" w:hAnsi="Calibri"/>
          <w:b w:val="0"/>
          <w:i/>
          <w:color w:val="667788"/>
          <w:sz w:val="16"/>
        </w:rPr>
        <w:t>Table 15. guardians column definition</w:t>
      </w:r>
    </w:p>
    <w:p>
      <w:pPr>
        <w:pStyle w:val="Heading2"/>
      </w:pPr>
      <w:r>
        <w:t>student_guardians</w:t>
      </w:r>
    </w:p>
    <w:p>
      <w:r>
        <w:rPr>
          <w:rFonts w:ascii="Calibri" w:hAnsi="Calibri"/>
          <w:b/>
          <w:i w:val="0"/>
          <w:color w:val="1F4D78"/>
          <w:sz w:val="20"/>
        </w:rPr>
        <w:t xml:space="preserve">Purpose. </w:t>
      </w:r>
      <w:r>
        <w:rPr>
          <w:rFonts w:ascii="Calibri" w:hAnsi="Calibri"/>
          <w:b w:val="0"/>
          <w:i w:val="0"/>
          <w:color w:val="25313C"/>
          <w:sz w:val="20"/>
        </w:rPr>
        <w:t>Student-to-guardian relationship, authority, and contact flags.</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student_id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References a student.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guardian_id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References a guardian.</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relationship</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Relationship between student and guardian.</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is_primary</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BOOLEAN</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Boolean business rule or permission flag.</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is_emergency_contact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BOOLEAN</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Boolean business rule or permission flag.</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can_pick_up</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BOOLEAN</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Boolean business rule or permission flag.</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has_consent_authority</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BOOLEAN</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Boolean business rule or permission flag.</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created_at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Record creation timestamp.</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updated_at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Last modification timestamp.</w:t>
            </w:r>
          </w:p>
        </w:tc>
      </w:tr>
    </w:tbl>
    <w:p>
      <w:pPr>
        <w:spacing w:before="60" w:after="140"/>
      </w:pPr>
      <w:r>
        <w:rPr>
          <w:rFonts w:ascii="Calibri" w:hAnsi="Calibri"/>
          <w:b w:val="0"/>
          <w:i/>
          <w:color w:val="667788"/>
          <w:sz w:val="16"/>
        </w:rPr>
        <w:t>Table 16. student_guardians column definition</w:t>
      </w:r>
    </w:p>
    <w:p>
      <w:pPr>
        <w:pStyle w:val="Heading2"/>
      </w:pPr>
      <w:r>
        <w:t>student_documents</w:t>
      </w:r>
    </w:p>
    <w:p>
      <w:r>
        <w:rPr>
          <w:rFonts w:ascii="Calibri" w:hAnsi="Calibri"/>
          <w:b/>
          <w:i w:val="0"/>
          <w:color w:val="1F4D78"/>
          <w:sz w:val="20"/>
        </w:rPr>
        <w:t xml:space="preserve">Purpose. </w:t>
      </w:r>
      <w:r>
        <w:rPr>
          <w:rFonts w:ascii="Calibri" w:hAnsi="Calibri"/>
          <w:b w:val="0"/>
          <w:i w:val="0"/>
          <w:color w:val="25313C"/>
          <w:sz w:val="20"/>
        </w:rPr>
        <w:t>Post-enrollment student document metadata and verification state.</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student_id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References a student.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document_type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Document type.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original_name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Original upload filename for display only.</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storage_path</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Generated path in protected file storage.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mime_type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Verified file media type.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size_bytes</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Exact file size in bytes.</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sha256</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File integrity and duplicate-detection hash.</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verification_status</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Document verification outcome.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verified_by</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Verified by.</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verified_at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 for this lifecycle event.</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notes</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TEXT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Notes.</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created_at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Record creation timestamp.</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updated_at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Last modification timestamp.</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deleted_at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Laravel soft-deletion timestamp.</w:t>
            </w:r>
          </w:p>
        </w:tc>
      </w:tr>
    </w:tbl>
    <w:p>
      <w:pPr>
        <w:spacing w:before="60" w:after="140"/>
      </w:pPr>
      <w:r>
        <w:rPr>
          <w:rFonts w:ascii="Calibri" w:hAnsi="Calibri"/>
          <w:b w:val="0"/>
          <w:i/>
          <w:color w:val="667788"/>
          <w:sz w:val="16"/>
        </w:rPr>
        <w:t>Table 17. student_documents column definition</w:t>
      </w:r>
    </w:p>
    <w:p>
      <w:pPr>
        <w:pStyle w:val="Heading2"/>
      </w:pPr>
      <w:r>
        <w:t>enrollments</w:t>
      </w:r>
    </w:p>
    <w:p>
      <w:r>
        <w:rPr>
          <w:rFonts w:ascii="Calibri" w:hAnsi="Calibri"/>
          <w:b/>
          <w:i w:val="0"/>
          <w:color w:val="1F4D78"/>
          <w:sz w:val="20"/>
        </w:rPr>
        <w:t xml:space="preserve">Purpose. </w:t>
      </w:r>
      <w:r>
        <w:rPr>
          <w:rFonts w:ascii="Calibri" w:hAnsi="Calibri"/>
          <w:b w:val="0"/>
          <w:i w:val="0"/>
          <w:color w:val="25313C"/>
          <w:sz w:val="20"/>
        </w:rPr>
        <w:t>A student's grade and section placement for one school year.</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public_id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ULID exposed through APIs instead of the numeric key.</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enrollment_no</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Human-readable enrollment reference.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student_id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References a student.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school_year_id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References the applicable school year.</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grade_level_id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References the education level.</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section_id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References the assigned class section.</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application_id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References an enrollment application.</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enrolled_on</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DATE</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Calendar date for this business event.</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status</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Current lifecycle or workflow state.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remarks</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TEXT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Remarks.</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created_by</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Created by.</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created_at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Record creation timestamp.</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updated_at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Last modification timestamp.</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deleted_at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Laravel soft-deletion timestamp.</w:t>
            </w:r>
          </w:p>
        </w:tc>
      </w:tr>
    </w:tbl>
    <w:p>
      <w:pPr>
        <w:spacing w:before="60" w:after="140"/>
      </w:pPr>
      <w:r>
        <w:rPr>
          <w:rFonts w:ascii="Calibri" w:hAnsi="Calibri"/>
          <w:b w:val="0"/>
          <w:i/>
          <w:color w:val="667788"/>
          <w:sz w:val="16"/>
        </w:rPr>
        <w:t>Table 18. enrollments column definition</w:t>
      </w:r>
    </w:p>
    <w:p>
      <w:pPr>
        <w:pStyle w:val="Heading2"/>
      </w:pPr>
      <w:r>
        <w:t>enrollment_status_history</w:t>
      </w:r>
    </w:p>
    <w:p>
      <w:r>
        <w:rPr>
          <w:rFonts w:ascii="Calibri" w:hAnsi="Calibri"/>
          <w:b/>
          <w:i w:val="0"/>
          <w:color w:val="1F4D78"/>
          <w:sz w:val="20"/>
        </w:rPr>
        <w:t xml:space="preserve">Purpose. </w:t>
      </w:r>
      <w:r>
        <w:rPr>
          <w:rFonts w:ascii="Calibri" w:hAnsi="Calibri"/>
          <w:b w:val="0"/>
          <w:i w:val="0"/>
          <w:color w:val="25313C"/>
          <w:sz w:val="20"/>
        </w:rPr>
        <w:t>Append-only enrollment, transfer, and section-change history.</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enrollment_id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References the student's school-year enrollment.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from_status</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Workflow state before the change.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to_status</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Workflow state after the change.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from_section_id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Foreign key to the related from section record.</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to_section_id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Foreign key to the related to section record.</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changed_by</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Changed by.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reason</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TEXT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Reason.</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changed_at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Exact time of an append-only workflow transition.</w:t>
            </w:r>
          </w:p>
        </w:tc>
      </w:tr>
    </w:tbl>
    <w:p>
      <w:pPr>
        <w:spacing w:before="60" w:after="140"/>
      </w:pPr>
      <w:r>
        <w:rPr>
          <w:rFonts w:ascii="Calibri" w:hAnsi="Calibri"/>
          <w:b w:val="0"/>
          <w:i/>
          <w:color w:val="667788"/>
          <w:sz w:val="16"/>
        </w:rPr>
        <w:t>Table 19. enrollment_status_history column definition</w:t>
      </w:r>
    </w:p>
    <w:p>
      <w:pPr>
        <w:pStyle w:val="Heading1"/>
      </w:pPr>
      <w:r>
        <w:t>RFID and Attendance</w:t>
      </w:r>
    </w:p>
    <w:p>
      <w:pPr>
        <w:pStyle w:val="Heading2"/>
      </w:pPr>
      <w:r>
        <w:t>rfid_cards</w:t>
      </w:r>
    </w:p>
    <w:p>
      <w:r>
        <w:rPr>
          <w:rFonts w:ascii="Calibri" w:hAnsi="Calibri"/>
          <w:b/>
          <w:i w:val="0"/>
          <w:color w:val="1F4D78"/>
          <w:sz w:val="20"/>
        </w:rPr>
        <w:t xml:space="preserve">Purpose. </w:t>
      </w:r>
      <w:r>
        <w:rPr>
          <w:rFonts w:ascii="Calibri" w:hAnsi="Calibri"/>
          <w:b w:val="0"/>
          <w:i w:val="0"/>
          <w:color w:val="25313C"/>
          <w:sz w:val="20"/>
        </w:rPr>
        <w:t>Physical RFID credential inventory.</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public_id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ULID exposed through APIs instead of the numeric key.</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Normalized, unique RFID hardware identifier.</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status</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Current lifecycle or workflow state.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issued_at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 for this lifecycle event.</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notes</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TEXT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Notes.</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created_at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Record creation timestamp.</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updated_at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Last modification timestamp.</w:t>
            </w:r>
          </w:p>
        </w:tc>
      </w:tr>
    </w:tbl>
    <w:p>
      <w:pPr>
        <w:spacing w:before="60" w:after="140"/>
      </w:pPr>
      <w:r>
        <w:rPr>
          <w:rFonts w:ascii="Calibri" w:hAnsi="Calibri"/>
          <w:b w:val="0"/>
          <w:i/>
          <w:color w:val="667788"/>
          <w:sz w:val="16"/>
        </w:rPr>
        <w:t>Table 20. rfid_cards column definition</w:t>
      </w:r>
    </w:p>
    <w:p>
      <w:pPr>
        <w:pStyle w:val="Heading2"/>
      </w:pPr>
      <w:r>
        <w:t>rfid_assignments</w:t>
      </w:r>
    </w:p>
    <w:p>
      <w:r>
        <w:rPr>
          <w:rFonts w:ascii="Calibri" w:hAnsi="Calibri"/>
          <w:b/>
          <w:i w:val="0"/>
          <w:color w:val="1F4D78"/>
          <w:sz w:val="20"/>
        </w:rPr>
        <w:t xml:space="preserve">Purpose. </w:t>
      </w:r>
      <w:r>
        <w:rPr>
          <w:rFonts w:ascii="Calibri" w:hAnsi="Calibri"/>
          <w:b w:val="0"/>
          <w:i w:val="0"/>
          <w:color w:val="25313C"/>
          <w:sz w:val="20"/>
        </w:rPr>
        <w:t>Time-bounded RFID ownership history.</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rfid_card_id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References a physical RFID card.</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student_id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References a student.</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teacher_id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References a teacher.</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staff_profile_id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Foreign key to the related staff profile record.</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assigned_by</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Assigned by.</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starts_at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 for this lifecycle event.</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ends_at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 for this lifecycle event.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end_reason</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End reason.</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created_at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Record creation timestamp.</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updated_at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Last modification timestamp.</w:t>
            </w:r>
          </w:p>
        </w:tc>
      </w:tr>
    </w:tbl>
    <w:p>
      <w:pPr>
        <w:spacing w:before="60" w:after="140"/>
      </w:pPr>
      <w:r>
        <w:rPr>
          <w:rFonts w:ascii="Calibri" w:hAnsi="Calibri"/>
          <w:b w:val="0"/>
          <w:i/>
          <w:color w:val="667788"/>
          <w:sz w:val="16"/>
        </w:rPr>
        <w:t>Table 21. rfid_assignments column definition</w:t>
      </w:r>
    </w:p>
    <w:p>
      <w:pPr>
        <w:pStyle w:val="Heading2"/>
      </w:pPr>
      <w:r>
        <w:t>rfid_devices</w:t>
      </w:r>
    </w:p>
    <w:p>
      <w:r>
        <w:rPr>
          <w:rFonts w:ascii="Calibri" w:hAnsi="Calibri"/>
          <w:b/>
          <w:i w:val="0"/>
          <w:color w:val="1F4D78"/>
          <w:sz w:val="20"/>
        </w:rPr>
        <w:t xml:space="preserve">Purpose. </w:t>
      </w:r>
      <w:r>
        <w:rPr>
          <w:rFonts w:ascii="Calibri" w:hAnsi="Calibri"/>
          <w:b w:val="0"/>
          <w:i w:val="0"/>
          <w:color w:val="25313C"/>
          <w:sz w:val="20"/>
        </w:rPr>
        <w:t>Registered RFID readers, gates, and device authentication state.</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public_id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ULID exposed through APIs instead of the numeric key.</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device_code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Device code.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name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Human-readable name.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location</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Location.</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secret_hash</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Secret hash.</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is_active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BOOLEAN</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Controls whether the record/account is operational.</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last_seen_at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 for this lifecycle event.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created_at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Record creation timestamp.</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updated_at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Last modification timestamp.</w:t>
            </w:r>
          </w:p>
        </w:tc>
      </w:tr>
    </w:tbl>
    <w:p>
      <w:pPr>
        <w:spacing w:before="60" w:after="140"/>
      </w:pPr>
      <w:r>
        <w:rPr>
          <w:rFonts w:ascii="Calibri" w:hAnsi="Calibri"/>
          <w:b w:val="0"/>
          <w:i/>
          <w:color w:val="667788"/>
          <w:sz w:val="16"/>
        </w:rPr>
        <w:t>Table 22. rfid_devices column definition</w:t>
      </w:r>
    </w:p>
    <w:p>
      <w:pPr>
        <w:pStyle w:val="Heading2"/>
      </w:pPr>
      <w:r>
        <w:t>attendance_records</w:t>
      </w:r>
    </w:p>
    <w:p>
      <w:r>
        <w:rPr>
          <w:rFonts w:ascii="Calibri" w:hAnsi="Calibri"/>
          <w:b/>
          <w:i w:val="0"/>
          <w:color w:val="1F4D78"/>
          <w:sz w:val="20"/>
        </w:rPr>
        <w:t xml:space="preserve">Purpose. </w:t>
      </w:r>
      <w:r>
        <w:rPr>
          <w:rFonts w:ascii="Calibri" w:hAnsi="Calibri"/>
          <w:b w:val="0"/>
          <w:i w:val="0"/>
          <w:color w:val="25313C"/>
          <w:sz w:val="20"/>
        </w:rPr>
        <w:t>Resolved daily attendance summary for an enrollment.</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enrollment_id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References the student's school-year enrollment.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attendance_date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DATE</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School-calendar date for the attendance summary.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status</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Current lifecycle or workflow state.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first_time_in</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Earliest accepted entry time.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last_time_out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Latest accepted exit time.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source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Origin of the record: RFID, manual, import, or system.</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recorded_by</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Recorded by.</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remarks</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TEXT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Remarks.</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created_at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Record creation timestamp.</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updated_at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Last modification timestamp.</w:t>
            </w:r>
          </w:p>
        </w:tc>
      </w:tr>
    </w:tbl>
    <w:p>
      <w:pPr>
        <w:spacing w:before="60" w:after="140"/>
      </w:pPr>
      <w:r>
        <w:rPr>
          <w:rFonts w:ascii="Calibri" w:hAnsi="Calibri"/>
          <w:b w:val="0"/>
          <w:i/>
          <w:color w:val="667788"/>
          <w:sz w:val="16"/>
        </w:rPr>
        <w:t>Table 23. attendance_records column definition</w:t>
      </w:r>
    </w:p>
    <w:p>
      <w:pPr>
        <w:pStyle w:val="Heading2"/>
      </w:pPr>
      <w:r>
        <w:t>rfid_scan_events</w:t>
      </w:r>
    </w:p>
    <w:p>
      <w:r>
        <w:rPr>
          <w:rFonts w:ascii="Calibri" w:hAnsi="Calibri"/>
          <w:b/>
          <w:i w:val="0"/>
          <w:color w:val="1F4D78"/>
          <w:sz w:val="20"/>
        </w:rPr>
        <w:t xml:space="preserve">Purpose. </w:t>
      </w:r>
      <w:r>
        <w:rPr>
          <w:rFonts w:ascii="Calibri" w:hAnsi="Calibri"/>
          <w:b w:val="0"/>
          <w:i w:val="0"/>
          <w:color w:val="25313C"/>
          <w:sz w:val="20"/>
        </w:rPr>
        <w:t>Immutable raw RFID device events for audit and reprocessing.</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event_uuid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Idempotency key supplied by the device.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rfid_card_id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References a physical RFID card.</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rfid_device_id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References the scanning device.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attendance_record_id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References the resolved daily attendance row.</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student_id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References a student.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teacher_id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References a teacher.</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staff_profile_id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Foreign key to the related staff profile record.</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scanned_uid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Scanned uid.</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scanned_at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DATETIME</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 for this lifecycle event.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received_at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 for this lifecycle event.</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scan_type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Scan type.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result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Result.</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error_message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Error message.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created_at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Record creation timestamp.</w:t>
            </w:r>
          </w:p>
        </w:tc>
      </w:tr>
    </w:tbl>
    <w:p>
      <w:pPr>
        <w:spacing w:before="60" w:after="140"/>
      </w:pPr>
      <w:r>
        <w:rPr>
          <w:rFonts w:ascii="Calibri" w:hAnsi="Calibri"/>
          <w:b w:val="0"/>
          <w:i/>
          <w:color w:val="667788"/>
          <w:sz w:val="16"/>
        </w:rPr>
        <w:t>Table 24. rfid_scan_events column definition</w:t>
      </w:r>
    </w:p>
    <w:p>
      <w:pPr>
        <w:pStyle w:val="Heading2"/>
      </w:pPr>
      <w:r>
        <w:t>attendance_corrections</w:t>
      </w:r>
    </w:p>
    <w:p>
      <w:r>
        <w:rPr>
          <w:rFonts w:ascii="Calibri" w:hAnsi="Calibri"/>
          <w:b/>
          <w:i w:val="0"/>
          <w:color w:val="1F4D78"/>
          <w:sz w:val="20"/>
        </w:rPr>
        <w:t xml:space="preserve">Purpose. </w:t>
      </w:r>
      <w:r>
        <w:rPr>
          <w:rFonts w:ascii="Calibri" w:hAnsi="Calibri"/>
          <w:b w:val="0"/>
          <w:i w:val="0"/>
          <w:color w:val="25313C"/>
          <w:sz w:val="20"/>
        </w:rPr>
        <w:t>Append-only manual attendance correction history.</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attendance_record_id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References the resolved daily attendance row.</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previous_status</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Previous status.</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new_status</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New status.</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previous_time_in</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Previous time in.</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new_time_in</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New time in.</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previous_time_out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Previous time out.</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new_time_out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New time out.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reason</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TEXT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Reason.</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corrected_by</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Corrected by.</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created_at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Record creation timestamp.</w:t>
            </w:r>
          </w:p>
        </w:tc>
      </w:tr>
    </w:tbl>
    <w:p>
      <w:pPr>
        <w:spacing w:before="60" w:after="140"/>
      </w:pPr>
      <w:r>
        <w:rPr>
          <w:rFonts w:ascii="Calibri" w:hAnsi="Calibri"/>
          <w:b w:val="0"/>
          <w:i/>
          <w:color w:val="667788"/>
          <w:sz w:val="16"/>
        </w:rPr>
        <w:t>Table 25. attendance_corrections column definition</w:t>
      </w:r>
    </w:p>
    <w:p>
      <w:pPr>
        <w:pStyle w:val="Heading1"/>
      </w:pPr>
      <w:r>
        <w:t>Academic Grading</w:t>
      </w:r>
    </w:p>
    <w:p>
      <w:pPr>
        <w:pStyle w:val="Heading2"/>
      </w:pPr>
      <w:r>
        <w:t>subjects</w:t>
      </w:r>
    </w:p>
    <w:p>
      <w:r>
        <w:rPr>
          <w:rFonts w:ascii="Calibri" w:hAnsi="Calibri"/>
          <w:b/>
          <w:i w:val="0"/>
          <w:color w:val="1F4D78"/>
          <w:sz w:val="20"/>
        </w:rPr>
        <w:t xml:space="preserve">Purpose. </w:t>
      </w:r>
      <w:r>
        <w:rPr>
          <w:rFonts w:ascii="Calibri" w:hAnsi="Calibri"/>
          <w:b w:val="0"/>
          <w:i w:val="0"/>
          <w:color w:val="25313C"/>
          <w:sz w:val="20"/>
        </w:rPr>
        <w:t>Subject catalog for academic grading.</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code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Stable machine/business code.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name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Human-readable name.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description</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TEXT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Optional explanatory text.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units</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DECIMAL</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Units.</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is_active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BOOLEAN</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Controls whether the record/account is operational.</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created_at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Record creation timestamp.</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updated_at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Last modification timestamp.</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deleted_at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Laravel soft-deletion timestamp.</w:t>
            </w:r>
          </w:p>
        </w:tc>
      </w:tr>
    </w:tbl>
    <w:p>
      <w:pPr>
        <w:spacing w:before="60" w:after="140"/>
      </w:pPr>
      <w:r>
        <w:rPr>
          <w:rFonts w:ascii="Calibri" w:hAnsi="Calibri"/>
          <w:b w:val="0"/>
          <w:i/>
          <w:color w:val="667788"/>
          <w:sz w:val="16"/>
        </w:rPr>
        <w:t>Table 26. subjects column definition</w:t>
      </w:r>
    </w:p>
    <w:p>
      <w:pPr>
        <w:pStyle w:val="Heading2"/>
      </w:pPr>
      <w:r>
        <w:t>grading_periods</w:t>
      </w:r>
    </w:p>
    <w:p>
      <w:r>
        <w:rPr>
          <w:rFonts w:ascii="Calibri" w:hAnsi="Calibri"/>
          <w:b/>
          <w:i w:val="0"/>
          <w:color w:val="1F4D78"/>
          <w:sz w:val="20"/>
        </w:rPr>
        <w:t xml:space="preserve">Purpose. </w:t>
      </w:r>
      <w:r>
        <w:rPr>
          <w:rFonts w:ascii="Calibri" w:hAnsi="Calibri"/>
          <w:b w:val="0"/>
          <w:i w:val="0"/>
          <w:color w:val="25313C"/>
          <w:sz w:val="20"/>
        </w:rPr>
        <w:t>Quarter, trimester, or semester definitions for a school year.</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school_year_id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References the applicable school year.</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name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Human-readable name.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sequence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TINYINT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Sequence.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starts_on</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DATE</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Start date of the represented period.</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ends_on</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DATE</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End date of the represented period.</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is_locked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BOOLEAN</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Boolean business rule or permission flag.</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created_at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Record creation timestamp.</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updated_at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Last modification timestamp.</w:t>
            </w:r>
          </w:p>
        </w:tc>
      </w:tr>
    </w:tbl>
    <w:p>
      <w:pPr>
        <w:spacing w:before="60" w:after="140"/>
      </w:pPr>
      <w:r>
        <w:rPr>
          <w:rFonts w:ascii="Calibri" w:hAnsi="Calibri"/>
          <w:b w:val="0"/>
          <w:i/>
          <w:color w:val="667788"/>
          <w:sz w:val="16"/>
        </w:rPr>
        <w:t>Table 27. grading_periods column definition</w:t>
      </w:r>
    </w:p>
    <w:p>
      <w:pPr>
        <w:pStyle w:val="Heading2"/>
      </w:pPr>
      <w:r>
        <w:t>class_offerings</w:t>
      </w:r>
    </w:p>
    <w:p>
      <w:r>
        <w:rPr>
          <w:rFonts w:ascii="Calibri" w:hAnsi="Calibri"/>
          <w:b/>
          <w:i w:val="0"/>
          <w:color w:val="1F4D78"/>
          <w:sz w:val="20"/>
        </w:rPr>
        <w:t xml:space="preserve">Purpose. </w:t>
      </w:r>
      <w:r>
        <w:rPr>
          <w:rFonts w:ascii="Calibri" w:hAnsi="Calibri"/>
          <w:b w:val="0"/>
          <w:i w:val="0"/>
          <w:color w:val="25313C"/>
          <w:sz w:val="20"/>
        </w:rPr>
        <w:t>A subject taught to a section by a teacher.</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section_id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References the assigned class section.</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subject_id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Foreign key to the related subject record.</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teacher_id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References a teacher.</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status</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Current lifecycle or workflow state.</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created_at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Record creation timestamp.</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updated_at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Last modification timestamp.</w:t>
            </w:r>
          </w:p>
        </w:tc>
      </w:tr>
    </w:tbl>
    <w:p>
      <w:pPr>
        <w:spacing w:before="60" w:after="140"/>
      </w:pPr>
      <w:r>
        <w:rPr>
          <w:rFonts w:ascii="Calibri" w:hAnsi="Calibri"/>
          <w:b w:val="0"/>
          <w:i/>
          <w:color w:val="667788"/>
          <w:sz w:val="16"/>
        </w:rPr>
        <w:t>Table 28. class_offerings column definition</w:t>
      </w:r>
    </w:p>
    <w:p>
      <w:pPr>
        <w:pStyle w:val="Heading2"/>
      </w:pPr>
      <w:r>
        <w:t>student_grades</w:t>
      </w:r>
    </w:p>
    <w:p>
      <w:r>
        <w:rPr>
          <w:rFonts w:ascii="Calibri" w:hAnsi="Calibri"/>
          <w:b/>
          <w:i w:val="0"/>
          <w:color w:val="1F4D78"/>
          <w:sz w:val="20"/>
        </w:rPr>
        <w:t xml:space="preserve">Purpose. </w:t>
      </w:r>
      <w:r>
        <w:rPr>
          <w:rFonts w:ascii="Calibri" w:hAnsi="Calibri"/>
          <w:b w:val="0"/>
          <w:i w:val="0"/>
          <w:color w:val="25313C"/>
          <w:sz w:val="20"/>
        </w:rPr>
        <w:t>Student mark for one class offering and grading period.</w:t>
      </w:r>
    </w:p>
    <w:tbl>
      <w:tblPr>
        <w:tblStyle w:val="TableGrid"/>
        <w:tblW w:type="dxa" w:w="9360"/>
        <w:jc w:val="left"/>
        <w:tblLayout w:type="fixed"/>
        <w:tblLook w:firstColumn="1" w:firstRow="1" w:lastColumn="0" w:lastRow="0" w:noHBand="0" w:noVBand="1" w:val="04A0"/>
        <w:tblInd w:w="120" w:type="dxa"/>
      </w:tblPr>
      <w:tblGrid>
        <w:gridCol w:w="1850"/>
        <w:gridCol w:w="1550"/>
        <w:gridCol w:w="800"/>
        <w:gridCol w:w="620"/>
        <w:gridCol w:w="4540"/>
      </w:tblGrid>
      <w:tr>
        <w:trPr>
          <w:tblHeader w:val="true"/>
        </w:trPr>
        <w:tc>
          <w:tcPr>
            <w:tcW w:type="dxa" w:w="18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Column</w:t>
            </w:r>
          </w:p>
        </w:tc>
        <w:tc>
          <w:tcPr>
            <w:tcW w:type="dxa" w:w="15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Data type</w:t>
            </w:r>
          </w:p>
        </w:tc>
        <w:tc>
          <w:tcPr>
            <w:tcW w:type="dxa" w:w="8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Key</w:t>
            </w:r>
          </w:p>
        </w:tc>
        <w:tc>
          <w:tcPr>
            <w:tcW w:type="dxa" w:w="62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Null</w:t>
            </w:r>
          </w:p>
        </w:tc>
        <w:tc>
          <w:tcPr>
            <w:tcW w:type="dxa" w:w="454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Significance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Internal primary key.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enrollment_id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References the student's school-year enrollment.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class_offering_id</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Foreign key to the related class offering record.</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grading_period_id</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Foreign key to the related grading period record.</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numeric_grade</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DECIMAL</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Exact numeric mark stored with decimal precision.</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letter_grade</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Optional letter equivalent.</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remarks</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Remarks.</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status</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VARCHAR</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Current lifecycle or workflow state.</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encoded_by</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Encoded by.</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approved_by</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BIGINT</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FK</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Approved by.</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approved_at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Yes</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 for this lifecycle event.</w:t>
            </w:r>
          </w:p>
        </w:tc>
      </w:tr>
      <w:tr>
        <w:tc>
          <w:tcPr>
            <w:tcW w:type="dxa" w:w="18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created_at</w:t>
            </w:r>
          </w:p>
        </w:tc>
        <w:tc>
          <w:tcPr>
            <w:tcW w:type="dxa" w:w="15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Record creation timestamp.</w:t>
            </w:r>
          </w:p>
        </w:tc>
      </w:tr>
      <w:tr>
        <w:tc>
          <w:tcPr>
            <w:tcW w:type="dxa" w:w="18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updated_at</w:t>
            </w:r>
          </w:p>
        </w:tc>
        <w:tc>
          <w:tcPr>
            <w:tcW w:type="dxa" w:w="15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TIMESTAMP</w:t>
            </w:r>
          </w:p>
        </w:tc>
        <w:tc>
          <w:tcPr>
            <w:tcW w:type="dxa" w:w="8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w:t>
            </w:r>
          </w:p>
        </w:tc>
        <w:tc>
          <w:tcPr>
            <w:tcW w:type="dxa" w:w="62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No</w:t>
            </w:r>
          </w:p>
        </w:tc>
        <w:tc>
          <w:tcPr>
            <w:tcW w:type="dxa" w:w="454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Last modification timestamp.</w:t>
            </w:r>
          </w:p>
        </w:tc>
      </w:tr>
    </w:tbl>
    <w:p>
      <w:pPr>
        <w:spacing w:before="60" w:after="140"/>
      </w:pPr>
      <w:r>
        <w:rPr>
          <w:rFonts w:ascii="Calibri" w:hAnsi="Calibri"/>
          <w:b w:val="0"/>
          <w:i/>
          <w:color w:val="667788"/>
          <w:sz w:val="16"/>
        </w:rPr>
        <w:t>Table 29. student_grades column definition</w:t>
      </w:r>
    </w:p>
    <w:p>
      <w:r>
        <w:br w:type="page"/>
      </w:r>
    </w:p>
    <w:p>
      <w:pPr>
        <w:pStyle w:val="Heading1"/>
      </w:pPr>
      <w:r>
        <w:t>Relationship catalog</w:t>
      </w:r>
    </w:p>
    <w:tbl>
      <w:tblPr>
        <w:tblStyle w:val="TableGrid"/>
        <w:tblW w:type="dxa" w:w="9360"/>
        <w:jc w:val="left"/>
        <w:tblLayout w:type="fixed"/>
        <w:tblLook w:firstColumn="1" w:firstRow="1" w:lastColumn="0" w:lastRow="0" w:noHBand="0" w:noVBand="1" w:val="04A0"/>
        <w:tblInd w:w="120" w:type="dxa"/>
      </w:tblPr>
      <w:tblGrid>
        <w:gridCol w:w="2300"/>
        <w:gridCol w:w="1350"/>
        <w:gridCol w:w="2300"/>
        <w:gridCol w:w="3410"/>
      </w:tblGrid>
      <w:tr>
        <w:trPr>
          <w:tblHeader w:val="true"/>
        </w:trPr>
        <w:tc>
          <w:tcPr>
            <w:tcW w:type="dxa" w:w="23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Parent</w:t>
            </w:r>
          </w:p>
        </w:tc>
        <w:tc>
          <w:tcPr>
            <w:tcW w:type="dxa" w:w="13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Cardinality</w:t>
            </w:r>
          </w:p>
        </w:tc>
        <w:tc>
          <w:tcPr>
            <w:tcW w:type="dxa" w:w="23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Child</w:t>
            </w:r>
          </w:p>
        </w:tc>
        <w:tc>
          <w:tcPr>
            <w:tcW w:type="dxa" w:w="341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Relationship</w:t>
            </w:r>
          </w:p>
        </w:tc>
      </w:tr>
      <w:tr>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users</w:t>
            </w:r>
          </w:p>
        </w:tc>
        <w:tc>
          <w:tcPr>
            <w:tcW w:type="dxa" w:w="13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1 : 0..1</w:t>
            </w:r>
          </w:p>
        </w:tc>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staff_profiles</w:t>
            </w:r>
          </w:p>
        </w:tc>
        <w:tc>
          <w:tcPr>
            <w:tcW w:type="dxa" w:w="341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has staff profile</w:t>
            </w:r>
          </w:p>
        </w:tc>
      </w:tr>
      <w:tr>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users</w:t>
            </w:r>
          </w:p>
        </w:tc>
        <w:tc>
          <w:tcPr>
            <w:tcW w:type="dxa" w:w="13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1 : 0..1</w:t>
            </w:r>
          </w:p>
        </w:tc>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teachers</w:t>
            </w:r>
          </w:p>
        </w:tc>
        <w:tc>
          <w:tcPr>
            <w:tcW w:type="dxa" w:w="34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may authenticate</w:t>
            </w:r>
          </w:p>
        </w:tc>
      </w:tr>
      <w:tr>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users</w:t>
            </w:r>
          </w:p>
        </w:tc>
        <w:tc>
          <w:tcPr>
            <w:tcW w:type="dxa" w:w="13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1 : 0..1</w:t>
            </w:r>
          </w:p>
        </w:tc>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students</w:t>
            </w:r>
          </w:p>
        </w:tc>
        <w:tc>
          <w:tcPr>
            <w:tcW w:type="dxa" w:w="341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may authenticate</w:t>
            </w:r>
          </w:p>
        </w:tc>
      </w:tr>
      <w:tr>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users</w:t>
            </w:r>
          </w:p>
        </w:tc>
        <w:tc>
          <w:tcPr>
            <w:tcW w:type="dxa" w:w="13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audit_logs</w:t>
            </w:r>
          </w:p>
        </w:tc>
        <w:tc>
          <w:tcPr>
            <w:tcW w:type="dxa" w:w="34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performs</w:t>
            </w:r>
          </w:p>
        </w:tc>
      </w:tr>
      <w:tr>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users</w:t>
            </w:r>
          </w:p>
        </w:tc>
        <w:tc>
          <w:tcPr>
            <w:tcW w:type="dxa" w:w="13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application_documents</w:t>
            </w:r>
          </w:p>
        </w:tc>
        <w:tc>
          <w:tcPr>
            <w:tcW w:type="dxa" w:w="341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reviews</w:t>
            </w:r>
          </w:p>
        </w:tc>
      </w:tr>
      <w:tr>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users</w:t>
            </w:r>
          </w:p>
        </w:tc>
        <w:tc>
          <w:tcPr>
            <w:tcW w:type="dxa" w:w="13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application_status_history</w:t>
            </w:r>
          </w:p>
        </w:tc>
        <w:tc>
          <w:tcPr>
            <w:tcW w:type="dxa" w:w="34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changes</w:t>
            </w:r>
          </w:p>
        </w:tc>
      </w:tr>
      <w:tr>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users</w:t>
            </w:r>
          </w:p>
        </w:tc>
        <w:tc>
          <w:tcPr>
            <w:tcW w:type="dxa" w:w="13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enrollments</w:t>
            </w:r>
          </w:p>
        </w:tc>
        <w:tc>
          <w:tcPr>
            <w:tcW w:type="dxa" w:w="341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creates</w:t>
            </w:r>
          </w:p>
        </w:tc>
      </w:tr>
      <w:tr>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users</w:t>
            </w:r>
          </w:p>
        </w:tc>
        <w:tc>
          <w:tcPr>
            <w:tcW w:type="dxa" w:w="13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attendance_records</w:t>
            </w:r>
          </w:p>
        </w:tc>
        <w:tc>
          <w:tcPr>
            <w:tcW w:type="dxa" w:w="34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records</w:t>
            </w:r>
          </w:p>
        </w:tc>
      </w:tr>
      <w:tr>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users</w:t>
            </w:r>
          </w:p>
        </w:tc>
        <w:tc>
          <w:tcPr>
            <w:tcW w:type="dxa" w:w="13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attendance_corrections</w:t>
            </w:r>
          </w:p>
        </w:tc>
        <w:tc>
          <w:tcPr>
            <w:tcW w:type="dxa" w:w="341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corrects</w:t>
            </w:r>
          </w:p>
        </w:tc>
      </w:tr>
      <w:tr>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users</w:t>
            </w:r>
          </w:p>
        </w:tc>
        <w:tc>
          <w:tcPr>
            <w:tcW w:type="dxa" w:w="13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rfid_assignments</w:t>
            </w:r>
          </w:p>
        </w:tc>
        <w:tc>
          <w:tcPr>
            <w:tcW w:type="dxa" w:w="34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assigns</w:t>
            </w:r>
          </w:p>
        </w:tc>
      </w:tr>
      <w:tr>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positions</w:t>
            </w:r>
          </w:p>
        </w:tc>
        <w:tc>
          <w:tcPr>
            <w:tcW w:type="dxa" w:w="13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staff_profiles</w:t>
            </w:r>
          </w:p>
        </w:tc>
        <w:tc>
          <w:tcPr>
            <w:tcW w:type="dxa" w:w="341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classifies</w:t>
            </w:r>
          </w:p>
        </w:tc>
      </w:tr>
      <w:tr>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departments</w:t>
            </w:r>
          </w:p>
        </w:tc>
        <w:tc>
          <w:tcPr>
            <w:tcW w:type="dxa" w:w="13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staff_profiles</w:t>
            </w:r>
          </w:p>
        </w:tc>
        <w:tc>
          <w:tcPr>
            <w:tcW w:type="dxa" w:w="34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contains</w:t>
            </w:r>
          </w:p>
        </w:tc>
      </w:tr>
      <w:tr>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departments</w:t>
            </w:r>
          </w:p>
        </w:tc>
        <w:tc>
          <w:tcPr>
            <w:tcW w:type="dxa" w:w="13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teachers</w:t>
            </w:r>
          </w:p>
        </w:tc>
        <w:tc>
          <w:tcPr>
            <w:tcW w:type="dxa" w:w="341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contains</w:t>
            </w:r>
          </w:p>
        </w:tc>
      </w:tr>
      <w:tr>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departments</w:t>
            </w:r>
          </w:p>
        </w:tc>
        <w:tc>
          <w:tcPr>
            <w:tcW w:type="dxa" w:w="13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grade_levels</w:t>
            </w:r>
          </w:p>
        </w:tc>
        <w:tc>
          <w:tcPr>
            <w:tcW w:type="dxa" w:w="34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groups</w:t>
            </w:r>
          </w:p>
        </w:tc>
      </w:tr>
      <w:tr>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school_years</w:t>
            </w:r>
          </w:p>
        </w:tc>
        <w:tc>
          <w:tcPr>
            <w:tcW w:type="dxa" w:w="13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sections</w:t>
            </w:r>
          </w:p>
        </w:tc>
        <w:tc>
          <w:tcPr>
            <w:tcW w:type="dxa" w:w="341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contains</w:t>
            </w:r>
          </w:p>
        </w:tc>
      </w:tr>
      <w:tr>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school_years</w:t>
            </w:r>
          </w:p>
        </w:tc>
        <w:tc>
          <w:tcPr>
            <w:tcW w:type="dxa" w:w="13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applications</w:t>
            </w:r>
          </w:p>
        </w:tc>
        <w:tc>
          <w:tcPr>
            <w:tcW w:type="dxa" w:w="34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receives</w:t>
            </w:r>
          </w:p>
        </w:tc>
      </w:tr>
      <w:tr>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school_years</w:t>
            </w:r>
          </w:p>
        </w:tc>
        <w:tc>
          <w:tcPr>
            <w:tcW w:type="dxa" w:w="13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enrollments</w:t>
            </w:r>
          </w:p>
        </w:tc>
        <w:tc>
          <w:tcPr>
            <w:tcW w:type="dxa" w:w="341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contains</w:t>
            </w:r>
          </w:p>
        </w:tc>
      </w:tr>
      <w:tr>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school_years</w:t>
            </w:r>
          </w:p>
        </w:tc>
        <w:tc>
          <w:tcPr>
            <w:tcW w:type="dxa" w:w="13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grading_periods</w:t>
            </w:r>
          </w:p>
        </w:tc>
        <w:tc>
          <w:tcPr>
            <w:tcW w:type="dxa" w:w="34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divides</w:t>
            </w:r>
          </w:p>
        </w:tc>
      </w:tr>
      <w:tr>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grade_levels</w:t>
            </w:r>
          </w:p>
        </w:tc>
        <w:tc>
          <w:tcPr>
            <w:tcW w:type="dxa" w:w="13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sections</w:t>
            </w:r>
          </w:p>
        </w:tc>
        <w:tc>
          <w:tcPr>
            <w:tcW w:type="dxa" w:w="341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offers</w:t>
            </w:r>
          </w:p>
        </w:tc>
      </w:tr>
      <w:tr>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grade_levels</w:t>
            </w:r>
          </w:p>
        </w:tc>
        <w:tc>
          <w:tcPr>
            <w:tcW w:type="dxa" w:w="13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applications</w:t>
            </w:r>
          </w:p>
        </w:tc>
        <w:tc>
          <w:tcPr>
            <w:tcW w:type="dxa" w:w="34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requested_by</w:t>
            </w:r>
          </w:p>
        </w:tc>
      </w:tr>
      <w:tr>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grade_levels</w:t>
            </w:r>
          </w:p>
        </w:tc>
        <w:tc>
          <w:tcPr>
            <w:tcW w:type="dxa" w:w="13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enrollments</w:t>
            </w:r>
          </w:p>
        </w:tc>
        <w:tc>
          <w:tcPr>
            <w:tcW w:type="dxa" w:w="341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places</w:t>
            </w:r>
          </w:p>
        </w:tc>
      </w:tr>
      <w:tr>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sections</w:t>
            </w:r>
          </w:p>
        </w:tc>
        <w:tc>
          <w:tcPr>
            <w:tcW w:type="dxa" w:w="13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section_teachers</w:t>
            </w:r>
          </w:p>
        </w:tc>
        <w:tc>
          <w:tcPr>
            <w:tcW w:type="dxa" w:w="34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has</w:t>
            </w:r>
          </w:p>
        </w:tc>
      </w:tr>
      <w:tr>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teachers</w:t>
            </w:r>
          </w:p>
        </w:tc>
        <w:tc>
          <w:tcPr>
            <w:tcW w:type="dxa" w:w="13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section_teachers</w:t>
            </w:r>
          </w:p>
        </w:tc>
        <w:tc>
          <w:tcPr>
            <w:tcW w:type="dxa" w:w="341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assigned_to</w:t>
            </w:r>
          </w:p>
        </w:tc>
      </w:tr>
      <w:tr>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applications</w:t>
            </w:r>
          </w:p>
        </w:tc>
        <w:tc>
          <w:tcPr>
            <w:tcW w:type="dxa" w:w="13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application_documents</w:t>
            </w:r>
          </w:p>
        </w:tc>
        <w:tc>
          <w:tcPr>
            <w:tcW w:type="dxa" w:w="34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includes</w:t>
            </w:r>
          </w:p>
        </w:tc>
      </w:tr>
      <w:tr>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applications</w:t>
            </w:r>
          </w:p>
        </w:tc>
        <w:tc>
          <w:tcPr>
            <w:tcW w:type="dxa" w:w="13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application_status_history</w:t>
            </w:r>
          </w:p>
        </w:tc>
        <w:tc>
          <w:tcPr>
            <w:tcW w:type="dxa" w:w="341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tracks</w:t>
            </w:r>
          </w:p>
        </w:tc>
      </w:tr>
      <w:tr>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applications</w:t>
            </w:r>
          </w:p>
        </w:tc>
        <w:tc>
          <w:tcPr>
            <w:tcW w:type="dxa" w:w="13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1 : 0..1</w:t>
            </w:r>
          </w:p>
        </w:tc>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students</w:t>
            </w:r>
          </w:p>
        </w:tc>
        <w:tc>
          <w:tcPr>
            <w:tcW w:type="dxa" w:w="34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becomes</w:t>
            </w:r>
          </w:p>
        </w:tc>
      </w:tr>
      <w:tr>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applications</w:t>
            </w:r>
          </w:p>
        </w:tc>
        <w:tc>
          <w:tcPr>
            <w:tcW w:type="dxa" w:w="13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1 : 0..1</w:t>
            </w:r>
          </w:p>
        </w:tc>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enrollments</w:t>
            </w:r>
          </w:p>
        </w:tc>
        <w:tc>
          <w:tcPr>
            <w:tcW w:type="dxa" w:w="341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produces</w:t>
            </w:r>
          </w:p>
        </w:tc>
      </w:tr>
      <w:tr>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students</w:t>
            </w:r>
          </w:p>
        </w:tc>
        <w:tc>
          <w:tcPr>
            <w:tcW w:type="dxa" w:w="13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student_guardians</w:t>
            </w:r>
          </w:p>
        </w:tc>
        <w:tc>
          <w:tcPr>
            <w:tcW w:type="dxa" w:w="34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has</w:t>
            </w:r>
          </w:p>
        </w:tc>
      </w:tr>
      <w:tr>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guardians</w:t>
            </w:r>
          </w:p>
        </w:tc>
        <w:tc>
          <w:tcPr>
            <w:tcW w:type="dxa" w:w="13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student_guardians</w:t>
            </w:r>
          </w:p>
        </w:tc>
        <w:tc>
          <w:tcPr>
            <w:tcW w:type="dxa" w:w="341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supports</w:t>
            </w:r>
          </w:p>
        </w:tc>
      </w:tr>
      <w:tr>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students</w:t>
            </w:r>
          </w:p>
        </w:tc>
        <w:tc>
          <w:tcPr>
            <w:tcW w:type="dxa" w:w="13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student_documents</w:t>
            </w:r>
          </w:p>
        </w:tc>
        <w:tc>
          <w:tcPr>
            <w:tcW w:type="dxa" w:w="34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owns</w:t>
            </w:r>
          </w:p>
        </w:tc>
      </w:tr>
      <w:tr>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students</w:t>
            </w:r>
          </w:p>
        </w:tc>
        <w:tc>
          <w:tcPr>
            <w:tcW w:type="dxa" w:w="13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enrollments</w:t>
            </w:r>
          </w:p>
        </w:tc>
        <w:tc>
          <w:tcPr>
            <w:tcW w:type="dxa" w:w="341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enrolls</w:t>
            </w:r>
          </w:p>
        </w:tc>
      </w:tr>
      <w:tr>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sections</w:t>
            </w:r>
          </w:p>
        </w:tc>
        <w:tc>
          <w:tcPr>
            <w:tcW w:type="dxa" w:w="13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enrollments</w:t>
            </w:r>
          </w:p>
        </w:tc>
        <w:tc>
          <w:tcPr>
            <w:tcW w:type="dxa" w:w="34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contains</w:t>
            </w:r>
          </w:p>
        </w:tc>
      </w:tr>
      <w:tr>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enrollments</w:t>
            </w:r>
          </w:p>
        </w:tc>
        <w:tc>
          <w:tcPr>
            <w:tcW w:type="dxa" w:w="13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enrollment_status_history</w:t>
            </w:r>
          </w:p>
        </w:tc>
        <w:tc>
          <w:tcPr>
            <w:tcW w:type="dxa" w:w="341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tracks</w:t>
            </w:r>
          </w:p>
        </w:tc>
      </w:tr>
      <w:tr>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rfid_cards</w:t>
            </w:r>
          </w:p>
        </w:tc>
        <w:tc>
          <w:tcPr>
            <w:tcW w:type="dxa" w:w="13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rfid_assignments</w:t>
            </w:r>
          </w:p>
        </w:tc>
        <w:tc>
          <w:tcPr>
            <w:tcW w:type="dxa" w:w="34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assigned_through</w:t>
            </w:r>
          </w:p>
        </w:tc>
      </w:tr>
      <w:tr>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students</w:t>
            </w:r>
          </w:p>
        </w:tc>
        <w:tc>
          <w:tcPr>
            <w:tcW w:type="dxa" w:w="13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rfid_assignments</w:t>
            </w:r>
          </w:p>
        </w:tc>
        <w:tc>
          <w:tcPr>
            <w:tcW w:type="dxa" w:w="341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may_own</w:t>
            </w:r>
          </w:p>
        </w:tc>
      </w:tr>
      <w:tr>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teachers</w:t>
            </w:r>
          </w:p>
        </w:tc>
        <w:tc>
          <w:tcPr>
            <w:tcW w:type="dxa" w:w="13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rfid_assignments</w:t>
            </w:r>
          </w:p>
        </w:tc>
        <w:tc>
          <w:tcPr>
            <w:tcW w:type="dxa" w:w="34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may_own</w:t>
            </w:r>
          </w:p>
        </w:tc>
      </w:tr>
      <w:tr>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staff_profiles</w:t>
            </w:r>
          </w:p>
        </w:tc>
        <w:tc>
          <w:tcPr>
            <w:tcW w:type="dxa" w:w="13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rfid_assignments</w:t>
            </w:r>
          </w:p>
        </w:tc>
        <w:tc>
          <w:tcPr>
            <w:tcW w:type="dxa" w:w="341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may_own</w:t>
            </w:r>
          </w:p>
        </w:tc>
      </w:tr>
      <w:tr>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rfid_cards</w:t>
            </w:r>
          </w:p>
        </w:tc>
        <w:tc>
          <w:tcPr>
            <w:tcW w:type="dxa" w:w="13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rfid_scan_events</w:t>
            </w:r>
          </w:p>
        </w:tc>
        <w:tc>
          <w:tcPr>
            <w:tcW w:type="dxa" w:w="34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scanned</w:t>
            </w:r>
          </w:p>
        </w:tc>
      </w:tr>
      <w:tr>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rfid_devices</w:t>
            </w:r>
          </w:p>
        </w:tc>
        <w:tc>
          <w:tcPr>
            <w:tcW w:type="dxa" w:w="13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rfid_scan_events</w:t>
            </w:r>
          </w:p>
        </w:tc>
        <w:tc>
          <w:tcPr>
            <w:tcW w:type="dxa" w:w="341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captures</w:t>
            </w:r>
          </w:p>
        </w:tc>
      </w:tr>
      <w:tr>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students</w:t>
            </w:r>
          </w:p>
        </w:tc>
        <w:tc>
          <w:tcPr>
            <w:tcW w:type="dxa" w:w="13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rfid_scan_events</w:t>
            </w:r>
          </w:p>
        </w:tc>
        <w:tc>
          <w:tcPr>
            <w:tcW w:type="dxa" w:w="34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resolved_as</w:t>
            </w:r>
          </w:p>
        </w:tc>
      </w:tr>
      <w:tr>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teachers</w:t>
            </w:r>
          </w:p>
        </w:tc>
        <w:tc>
          <w:tcPr>
            <w:tcW w:type="dxa" w:w="13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rfid_scan_events</w:t>
            </w:r>
          </w:p>
        </w:tc>
        <w:tc>
          <w:tcPr>
            <w:tcW w:type="dxa" w:w="341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resolved_as</w:t>
            </w:r>
          </w:p>
        </w:tc>
      </w:tr>
      <w:tr>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staff_profiles</w:t>
            </w:r>
          </w:p>
        </w:tc>
        <w:tc>
          <w:tcPr>
            <w:tcW w:type="dxa" w:w="13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rfid_scan_events</w:t>
            </w:r>
          </w:p>
        </w:tc>
        <w:tc>
          <w:tcPr>
            <w:tcW w:type="dxa" w:w="34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resolved_as</w:t>
            </w:r>
          </w:p>
        </w:tc>
      </w:tr>
      <w:tr>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enrollments</w:t>
            </w:r>
          </w:p>
        </w:tc>
        <w:tc>
          <w:tcPr>
            <w:tcW w:type="dxa" w:w="13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attendance_records</w:t>
            </w:r>
          </w:p>
        </w:tc>
        <w:tc>
          <w:tcPr>
            <w:tcW w:type="dxa" w:w="341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receives</w:t>
            </w:r>
          </w:p>
        </w:tc>
      </w:tr>
      <w:tr>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attendance_records</w:t>
            </w:r>
          </w:p>
        </w:tc>
        <w:tc>
          <w:tcPr>
            <w:tcW w:type="dxa" w:w="13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rfid_scan_events</w:t>
            </w:r>
          </w:p>
        </w:tc>
        <w:tc>
          <w:tcPr>
            <w:tcW w:type="dxa" w:w="34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supported_by</w:t>
            </w:r>
          </w:p>
        </w:tc>
      </w:tr>
      <w:tr>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attendance_records</w:t>
            </w:r>
          </w:p>
        </w:tc>
        <w:tc>
          <w:tcPr>
            <w:tcW w:type="dxa" w:w="13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attendance_corrections</w:t>
            </w:r>
          </w:p>
        </w:tc>
        <w:tc>
          <w:tcPr>
            <w:tcW w:type="dxa" w:w="341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corrected_by</w:t>
            </w:r>
          </w:p>
        </w:tc>
      </w:tr>
      <w:tr>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sections</w:t>
            </w:r>
          </w:p>
        </w:tc>
        <w:tc>
          <w:tcPr>
            <w:tcW w:type="dxa" w:w="13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class_offerings</w:t>
            </w:r>
          </w:p>
        </w:tc>
        <w:tc>
          <w:tcPr>
            <w:tcW w:type="dxa" w:w="34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schedules</w:t>
            </w:r>
          </w:p>
        </w:tc>
      </w:tr>
      <w:tr>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subjects</w:t>
            </w:r>
          </w:p>
        </w:tc>
        <w:tc>
          <w:tcPr>
            <w:tcW w:type="dxa" w:w="13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class_offerings</w:t>
            </w:r>
          </w:p>
        </w:tc>
        <w:tc>
          <w:tcPr>
            <w:tcW w:type="dxa" w:w="341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offered_as</w:t>
            </w:r>
          </w:p>
        </w:tc>
      </w:tr>
      <w:tr>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teachers</w:t>
            </w:r>
          </w:p>
        </w:tc>
        <w:tc>
          <w:tcPr>
            <w:tcW w:type="dxa" w:w="13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class_offerings</w:t>
            </w:r>
          </w:p>
        </w:tc>
        <w:tc>
          <w:tcPr>
            <w:tcW w:type="dxa" w:w="34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teaches</w:t>
            </w:r>
          </w:p>
        </w:tc>
      </w:tr>
      <w:tr>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enrollments</w:t>
            </w:r>
          </w:p>
        </w:tc>
        <w:tc>
          <w:tcPr>
            <w:tcW w:type="dxa" w:w="13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student_grades</w:t>
            </w:r>
          </w:p>
        </w:tc>
        <w:tc>
          <w:tcPr>
            <w:tcW w:type="dxa" w:w="341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receives</w:t>
            </w:r>
          </w:p>
        </w:tc>
      </w:tr>
      <w:tr>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class_offerings</w:t>
            </w:r>
          </w:p>
        </w:tc>
        <w:tc>
          <w:tcPr>
            <w:tcW w:type="dxa" w:w="13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student_grades</w:t>
            </w:r>
          </w:p>
        </w:tc>
        <w:tc>
          <w:tcPr>
            <w:tcW w:type="dxa" w:w="34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generates</w:t>
            </w:r>
          </w:p>
        </w:tc>
      </w:tr>
      <w:tr>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grading_periods</w:t>
            </w:r>
          </w:p>
        </w:tc>
        <w:tc>
          <w:tcPr>
            <w:tcW w:type="dxa" w:w="135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1 : N</w:t>
            </w:r>
          </w:p>
        </w:tc>
        <w:tc>
          <w:tcPr>
            <w:tcW w:type="dxa" w:w="23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student_grades</w:t>
            </w:r>
          </w:p>
        </w:tc>
        <w:tc>
          <w:tcPr>
            <w:tcW w:type="dxa" w:w="341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groups</w:t>
            </w:r>
          </w:p>
        </w:tc>
      </w:tr>
    </w:tbl>
    <w:p>
      <w:pPr>
        <w:pStyle w:val="Heading1"/>
      </w:pPr>
      <w:r>
        <w:t>Foreign-key constraints cheat sheet</w:t>
      </w:r>
    </w:p>
    <w:tbl>
      <w:tblPr>
        <w:tblStyle w:val="TableGrid"/>
        <w:tblW w:type="dxa" w:w="9360"/>
        <w:jc w:val="left"/>
        <w:tblLayout w:type="fixed"/>
        <w:tblLook w:firstColumn="1" w:firstRow="1" w:lastColumn="0" w:lastRow="0" w:noHBand="0" w:noVBand="1" w:val="04A0"/>
        <w:tblInd w:w="120" w:type="dxa"/>
      </w:tblPr>
      <w:tblGrid>
        <w:gridCol w:w="2050"/>
        <w:gridCol w:w="1900"/>
        <w:gridCol w:w="2050"/>
        <w:gridCol w:w="1450"/>
        <w:gridCol w:w="1910"/>
      </w:tblGrid>
      <w:tr>
        <w:trPr>
          <w:tblHeader w:val="true"/>
        </w:trPr>
        <w:tc>
          <w:tcPr>
            <w:tcW w:type="dxa" w:w="20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5"/>
              </w:rPr>
              <w:t>Child table</w:t>
            </w:r>
          </w:p>
        </w:tc>
        <w:tc>
          <w:tcPr>
            <w:tcW w:type="dxa" w:w="19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5"/>
              </w:rPr>
              <w:t>FK column</w:t>
            </w:r>
          </w:p>
        </w:tc>
        <w:tc>
          <w:tcPr>
            <w:tcW w:type="dxa" w:w="20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5"/>
              </w:rPr>
              <w:t>References</w:t>
            </w:r>
          </w:p>
        </w:tc>
        <w:tc>
          <w:tcPr>
            <w:tcW w:type="dxa" w:w="145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5"/>
              </w:rPr>
              <w:t>On delete</w:t>
            </w:r>
          </w:p>
        </w:tc>
        <w:tc>
          <w:tcPr>
            <w:tcW w:type="dxa" w:w="191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5"/>
              </w:rPr>
              <w:t>Requiredness</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staff_profiles</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user_id</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users.id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staff_profiles</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department_id</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departments.id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staff_profiles</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position_id</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positions.id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grade_levels</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department_id</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departments.id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sections</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school_year_id</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school_years.id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RESTRICT</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Required</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sections</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grade_level_id</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grade_levels.id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RESTRICT</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Required</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teachers</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user_id</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users.id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teachers</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department_id</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departments.id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section_teachers</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section_id</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sections.id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section_teachers</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teacher_id</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teachers.id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section_teachers</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created_by</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users.id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applications</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school_year_id</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school_years.id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RESTRICT</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Required</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applications</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grade_level_id</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grade_levels.id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RESTRICT</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Required</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application_documents</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application_id</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applications.id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application_documents</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reviewed_by</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users.id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application_status_history</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application_id</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applications.id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application_status_history</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changed_by</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users.id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students</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user_id</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users.id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students</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source_application_id</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source_applications.id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RESTRICT</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student_guardians</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student_id</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students.id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student_guardians</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guardian_id</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guardians.id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CASCADE</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Required</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student_documents</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student_id</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students.id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student_documents</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verified_by</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users.id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RESTRICT</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Required</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enrollments</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student_id</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students.id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enrollments</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school_year_id</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school_years.id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RESTRICT</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Required</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enrollments</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grade_level_id</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grade_levels.id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RESTRICT</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Required</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enrollments</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section_id</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sections.id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enrollments</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application_id</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applications.id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enrollments</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created_by</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users.id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enrollment_status_history</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enrollment_id</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enrollments.id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CASCADE</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Required</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enrollment_status_history</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from_section_id</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sections.id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enrollment_status_history</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to_section_id</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sections.id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enrollment_status_history</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changed_by</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users.id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rfid_assignments</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rfid_card_id</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rfid_cards.id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rfid_assignments</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student_id</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students.id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rfid_assignments</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teacher_id</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teachers.id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rfid_assignments</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staff_profile_id</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staff_profiles.id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rfid_assignments</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assigned_by</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users.id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attendance_records</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enrollment_id</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enrollments.id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RESTRICT</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Required</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attendance_records</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recorded_by</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users.id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rfid_scan_events</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rfid_card_id</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rfid_cards.id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rfid_scan_events</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rfid_device_id</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rfid_devices.id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RESTRICT</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Required</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rfid_scan_events</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attendance_record_id</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attendance_records.id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rfid_scan_events</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student_id</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students.id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rfid_scan_events</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teacher_id</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teachers.id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rfid_scan_events</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staff_profile_id</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staff_profiles.id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attendance_corrections</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attendance_record_id</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attendance_records.id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attendance_corrections</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corrected_by</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users.id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RESTRICT</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Required</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grading_periods</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school_year_id</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school_years.id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RESTRICT</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Required</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class_offerings</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section_id</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sections.id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class_offerings</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subject_id</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subjects.id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RESTRICT</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Required</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class_offerings</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teacher_id</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teachers.id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student_grades</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enrollment_id</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enrollments.id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RESTRICT</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Required</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student_grades</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class_offering_id</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class_offerings.id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RESTRICT</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Required</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student_grades</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grading_period_id</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grading_periods.id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RESTRICT</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Required</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student_grades</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encoded_by</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users.id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student_grades</w:t>
            </w:r>
          </w:p>
        </w:tc>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approved_by</w:t>
            </w:r>
          </w:p>
        </w:tc>
        <w:tc>
          <w:tcPr>
            <w:tcW w:type="dxa" w:w="20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users.id</w:t>
            </w:r>
          </w:p>
        </w:tc>
        <w:tc>
          <w:tcPr>
            <w:tcW w:type="dxa" w:w="145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tcPr>
          <w:p>
            <w:pPr>
              <w:spacing w:before="0" w:after="30" w:line="252" w:lineRule="auto"/>
            </w:pPr>
            <w:r>
              <w:rPr>
                <w:rFonts w:ascii="Calibri" w:hAnsi="Calibri"/>
                <w:b w:val="0"/>
                <w:i w:val="0"/>
                <w:color w:val="25313C"/>
                <w:sz w:val="15"/>
              </w:rPr>
              <w:t>Optional</w:t>
            </w:r>
          </w:p>
        </w:tc>
      </w:tr>
      <w:tr>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audit_logs</w:t>
            </w:r>
          </w:p>
        </w:tc>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user_id</w:t>
            </w:r>
          </w:p>
        </w:tc>
        <w:tc>
          <w:tcPr>
            <w:tcW w:type="dxa" w:w="20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users.id</w:t>
            </w:r>
          </w:p>
        </w:tc>
        <w:tc>
          <w:tcPr>
            <w:tcW w:type="dxa" w:w="145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SET NULL</w:t>
            </w:r>
          </w:p>
        </w:tc>
        <w:tc>
          <w:tcPr>
            <w:tcW w:type="dxa" w:w="191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5"/>
              </w:rPr>
              <w:t>Optional</w:t>
            </w:r>
          </w:p>
        </w:tc>
      </w:tr>
    </w:tbl>
    <w:p>
      <w:pPr>
        <w:pStyle w:val="Heading1"/>
      </w:pPr>
      <w:r>
        <w:t>Composite uniqueness and checks</w:t>
      </w:r>
    </w:p>
    <w:tbl>
      <w:tblPr>
        <w:tblStyle w:val="TableGrid"/>
        <w:tblW w:type="dxa" w:w="9360"/>
        <w:jc w:val="left"/>
        <w:tblLayout w:type="fixed"/>
        <w:tblLook w:firstColumn="1" w:firstRow="1" w:lastColumn="0" w:lastRow="0" w:noHBand="0" w:noVBand="1" w:val="04A0"/>
        <w:tblInd w:w="120" w:type="dxa"/>
      </w:tblPr>
      <w:tblGrid>
        <w:gridCol w:w="1900"/>
        <w:gridCol w:w="3400"/>
        <w:gridCol w:w="4060"/>
      </w:tblGrid>
      <w:tr>
        <w:trPr>
          <w:tblHeader w:val="true"/>
        </w:trPr>
        <w:tc>
          <w:tcPr>
            <w:tcW w:type="dxa" w:w="19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Table</w:t>
            </w:r>
          </w:p>
        </w:tc>
        <w:tc>
          <w:tcPr>
            <w:tcW w:type="dxa" w:w="34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Constraint</w:t>
            </w:r>
          </w:p>
        </w:tc>
        <w:tc>
          <w:tcPr>
            <w:tcW w:type="dxa" w:w="406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Reason</w:t>
            </w:r>
          </w:p>
        </w:tc>
      </w:tr>
      <w:tr>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grade_levels</w:t>
            </w:r>
          </w:p>
        </w:tc>
        <w:tc>
          <w:tcPr>
            <w:tcW w:type="dxa" w:w="34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UNIQUE(department_id, name)</w:t>
            </w:r>
          </w:p>
        </w:tc>
        <w:tc>
          <w:tcPr>
            <w:tcW w:type="dxa" w:w="406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Prevents duplicate grade names within a department.</w:t>
            </w:r>
          </w:p>
        </w:tc>
      </w:tr>
      <w:tr>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sections</w:t>
            </w:r>
          </w:p>
        </w:tc>
        <w:tc>
          <w:tcPr>
            <w:tcW w:type="dxa" w:w="34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UNIQUE(school_year_id, grade_level_id, name)</w:t>
            </w:r>
          </w:p>
        </w:tc>
        <w:tc>
          <w:tcPr>
            <w:tcW w:type="dxa" w:w="406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Prevents duplicate sections for the same grade and year.</w:t>
            </w:r>
          </w:p>
        </w:tc>
      </w:tr>
      <w:tr>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sections</w:t>
            </w:r>
          </w:p>
        </w:tc>
        <w:tc>
          <w:tcPr>
            <w:tcW w:type="dxa" w:w="34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CHECK(capacity &gt; 0)</w:t>
            </w:r>
          </w:p>
        </w:tc>
        <w:tc>
          <w:tcPr>
            <w:tcW w:type="dxa" w:w="406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Rejects invalid class capacity.</w:t>
            </w:r>
          </w:p>
        </w:tc>
      </w:tr>
      <w:tr>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student_guardians</w:t>
            </w:r>
          </w:p>
        </w:tc>
        <w:tc>
          <w:tcPr>
            <w:tcW w:type="dxa" w:w="34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UNIQUE(student_id, guardian_id)</w:t>
            </w:r>
          </w:p>
        </w:tc>
        <w:tc>
          <w:tcPr>
            <w:tcW w:type="dxa" w:w="406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Prevents repeated guardian links.</w:t>
            </w:r>
          </w:p>
        </w:tc>
      </w:tr>
      <w:tr>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application_documents</w:t>
            </w:r>
          </w:p>
        </w:tc>
        <w:tc>
          <w:tcPr>
            <w:tcW w:type="dxa" w:w="34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UNIQUE(application_id, document_type)</w:t>
            </w:r>
          </w:p>
        </w:tc>
        <w:tc>
          <w:tcPr>
            <w:tcW w:type="dxa" w:w="406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One current upload per requirement type.</w:t>
            </w:r>
          </w:p>
        </w:tc>
      </w:tr>
      <w:tr>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enrollments</w:t>
            </w:r>
          </w:p>
        </w:tc>
        <w:tc>
          <w:tcPr>
            <w:tcW w:type="dxa" w:w="34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UNIQUE(student_id, school_year_id)</w:t>
            </w:r>
          </w:p>
        </w:tc>
        <w:tc>
          <w:tcPr>
            <w:tcW w:type="dxa" w:w="406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One enrollment per student per school year.</w:t>
            </w:r>
          </w:p>
        </w:tc>
      </w:tr>
      <w:tr>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attendance_records</w:t>
            </w:r>
          </w:p>
        </w:tc>
        <w:tc>
          <w:tcPr>
            <w:tcW w:type="dxa" w:w="34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UNIQUE(enrollment_id, attendance_date)</w:t>
            </w:r>
          </w:p>
        </w:tc>
        <w:tc>
          <w:tcPr>
            <w:tcW w:type="dxa" w:w="406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One daily attendance summary.</w:t>
            </w:r>
          </w:p>
        </w:tc>
      </w:tr>
      <w:tr>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rfid_assignments</w:t>
            </w:r>
          </w:p>
        </w:tc>
        <w:tc>
          <w:tcPr>
            <w:tcW w:type="dxa" w:w="34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CHECK(exactly one owner FK is populated)</w:t>
            </w:r>
          </w:p>
        </w:tc>
        <w:tc>
          <w:tcPr>
            <w:tcW w:type="dxa" w:w="406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Prevents ambiguous card ownership.</w:t>
            </w:r>
          </w:p>
        </w:tc>
      </w:tr>
      <w:tr>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rfid_scan_events</w:t>
            </w:r>
          </w:p>
        </w:tc>
        <w:tc>
          <w:tcPr>
            <w:tcW w:type="dxa" w:w="34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UNIQUE(event_uuid)</w:t>
            </w:r>
          </w:p>
        </w:tc>
        <w:tc>
          <w:tcPr>
            <w:tcW w:type="dxa" w:w="406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Makes device submissions idempotent.</w:t>
            </w:r>
          </w:p>
        </w:tc>
      </w:tr>
      <w:tr>
        <w:tc>
          <w:tcPr>
            <w:tcW w:type="dxa" w:w="19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class_offerings</w:t>
            </w:r>
          </w:p>
        </w:tc>
        <w:tc>
          <w:tcPr>
            <w:tcW w:type="dxa" w:w="34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UNIQUE(section_id, subject_id)</w:t>
            </w:r>
          </w:p>
        </w:tc>
        <w:tc>
          <w:tcPr>
            <w:tcW w:type="dxa" w:w="406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Prevents duplicate subject offerings.</w:t>
            </w:r>
          </w:p>
        </w:tc>
      </w:tr>
      <w:tr>
        <w:tc>
          <w:tcPr>
            <w:tcW w:type="dxa" w:w="19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student_grades</w:t>
            </w:r>
          </w:p>
        </w:tc>
        <w:tc>
          <w:tcPr>
            <w:tcW w:type="dxa" w:w="34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UNIQUE(enrollment_id, class_offering_id, grading_period_id)</w:t>
            </w:r>
          </w:p>
        </w:tc>
        <w:tc>
          <w:tcPr>
            <w:tcW w:type="dxa" w:w="406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One mark per period and offering.</w:t>
            </w:r>
          </w:p>
        </w:tc>
      </w:tr>
    </w:tbl>
    <w:p>
      <w:pPr>
        <w:pStyle w:val="Heading1"/>
      </w:pPr>
      <w:r>
        <w:t>Service-layer integrity rules</w:t>
      </w:r>
    </w:p>
    <w:p>
      <w:pPr>
        <w:pStyle w:val="ListBullet"/>
        <w:ind w:left="540" w:hanging="271"/>
      </w:pPr>
      <w:r>
        <w:t>Lock the section row while checking capacity and creating an enrollment.</w:t>
      </w:r>
    </w:p>
    <w:p>
      <w:pPr>
        <w:pStyle w:val="ListBullet"/>
        <w:ind w:left="540" w:hanging="271"/>
      </w:pPr>
      <w:r>
        <w:t>Ensure an enrollment's section belongs to the same grade level and school year.</w:t>
      </w:r>
    </w:p>
    <w:p>
      <w:pPr>
        <w:pStyle w:val="ListBullet"/>
        <w:ind w:left="540" w:hanging="271"/>
      </w:pPr>
      <w:r>
        <w:t>Allow only one current school year.</w:t>
      </w:r>
    </w:p>
    <w:p>
      <w:pPr>
        <w:pStyle w:val="ListBullet"/>
        <w:ind w:left="540" w:hanging="271"/>
      </w:pPr>
      <w:r>
        <w:t>Allow only one active RFID assignment per card and per owner.</w:t>
      </w:r>
    </w:p>
    <w:p>
      <w:pPr>
        <w:pStyle w:val="ListBullet"/>
        <w:ind w:left="540" w:hanging="271"/>
      </w:pPr>
      <w:r>
        <w:t>Reject scans from inactive devices, inactive cards, or cards without an active assignment.</w:t>
      </w:r>
    </w:p>
    <w:p>
      <w:pPr>
        <w:pStyle w:val="ListBullet"/>
        <w:ind w:left="540" w:hanging="271"/>
      </w:pPr>
      <w:r>
        <w:t>Prevent changes to closed school years and locked grading periods without an authorized reopening workflow.</w:t>
      </w:r>
    </w:p>
    <w:p>
      <w:pPr>
        <w:pStyle w:val="ListBullet"/>
        <w:ind w:left="540" w:hanging="271"/>
      </w:pPr>
      <w:r>
        <w:t>Create student, enrollment, status history, and audit records in one transaction when enrolling an approved applicant.</w:t>
      </w:r>
    </w:p>
    <w:p>
      <w:pPr>
        <w:pStyle w:val="Heading1"/>
      </w:pPr>
      <w:r>
        <w:t>Laravel migration cheat sheet</w:t>
      </w:r>
    </w:p>
    <w:tbl>
      <w:tblPr>
        <w:tblStyle w:val="TableGrid"/>
        <w:tblW w:type="dxa" w:w="9360"/>
        <w:jc w:val="left"/>
        <w:tblLayout w:type="fixed"/>
        <w:tblLook w:firstColumn="1" w:firstRow="1" w:lastColumn="0" w:lastRow="0" w:noHBand="0" w:noVBand="1" w:val="04A0"/>
        <w:tblInd w:w="120" w:type="dxa"/>
      </w:tblPr>
      <w:tblGrid>
        <w:gridCol w:w="1700"/>
        <w:gridCol w:w="4600"/>
        <w:gridCol w:w="3060"/>
      </w:tblGrid>
      <w:tr>
        <w:trPr>
          <w:tblHeader w:val="true"/>
        </w:trPr>
        <w:tc>
          <w:tcPr>
            <w:tcW w:type="dxa" w:w="17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Pattern</w:t>
            </w:r>
          </w:p>
        </w:tc>
        <w:tc>
          <w:tcPr>
            <w:tcW w:type="dxa" w:w="46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Laravel example</w:t>
            </w:r>
          </w:p>
        </w:tc>
        <w:tc>
          <w:tcPr>
            <w:tcW w:type="dxa" w:w="306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Meaning</w:t>
            </w:r>
          </w:p>
        </w:tc>
      </w:tr>
      <w:tr>
        <w:tc>
          <w:tcPr>
            <w:tcW w:type="dxa" w:w="17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Primary key</w:t>
            </w:r>
          </w:p>
        </w:tc>
        <w:tc>
          <w:tcPr>
            <w:tcW w:type="dxa" w:w="46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$table-&gt;id();</w:t>
            </w:r>
          </w:p>
        </w:tc>
        <w:tc>
          <w:tcPr>
            <w:tcW w:type="dxa" w:w="306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BIGINT UNSIGNED AUTO_INCREMENT</w:t>
            </w:r>
          </w:p>
        </w:tc>
      </w:tr>
      <w:tr>
        <w:tc>
          <w:tcPr>
            <w:tcW w:type="dxa" w:w="17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Foreign key</w:t>
            </w:r>
          </w:p>
        </w:tc>
        <w:tc>
          <w:tcPr>
            <w:tcW w:type="dxa" w:w="46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$table-&gt;foreignId('student_id')-&gt;constrained();</w:t>
            </w:r>
          </w:p>
        </w:tc>
        <w:tc>
          <w:tcPr>
            <w:tcW w:type="dxa" w:w="306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Index + FK to students.id</w:t>
            </w:r>
          </w:p>
        </w:tc>
      </w:tr>
      <w:tr>
        <w:tc>
          <w:tcPr>
            <w:tcW w:type="dxa" w:w="17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Nullable FK</w:t>
            </w:r>
          </w:p>
        </w:tc>
        <w:tc>
          <w:tcPr>
            <w:tcW w:type="dxa" w:w="46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$table-&gt;foreignId('section_id')-&gt;nullable()-&gt;constrained();</w:t>
            </w:r>
          </w:p>
        </w:tc>
        <w:tc>
          <w:tcPr>
            <w:tcW w:type="dxa" w:w="306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Optional relationship</w:t>
            </w:r>
          </w:p>
        </w:tc>
      </w:tr>
      <w:tr>
        <w:tc>
          <w:tcPr>
            <w:tcW w:type="dxa" w:w="17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Restrict delete</w:t>
            </w:r>
          </w:p>
        </w:tc>
        <w:tc>
          <w:tcPr>
            <w:tcW w:type="dxa" w:w="46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-&gt;restrictOnDelete();</w:t>
            </w:r>
          </w:p>
        </w:tc>
        <w:tc>
          <w:tcPr>
            <w:tcW w:type="dxa" w:w="306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Preserve referenced history</w:t>
            </w:r>
          </w:p>
        </w:tc>
      </w:tr>
      <w:tr>
        <w:tc>
          <w:tcPr>
            <w:tcW w:type="dxa" w:w="17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Set null</w:t>
            </w:r>
          </w:p>
        </w:tc>
        <w:tc>
          <w:tcPr>
            <w:tcW w:type="dxa" w:w="46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-&gt;nullOnDelete();</w:t>
            </w:r>
          </w:p>
        </w:tc>
        <w:tc>
          <w:tcPr>
            <w:tcW w:type="dxa" w:w="306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Retain row after optional actor/parent removal</w:t>
            </w:r>
          </w:p>
        </w:tc>
      </w:tr>
      <w:tr>
        <w:tc>
          <w:tcPr>
            <w:tcW w:type="dxa" w:w="17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Cascade delete</w:t>
            </w:r>
          </w:p>
        </w:tc>
        <w:tc>
          <w:tcPr>
            <w:tcW w:type="dxa" w:w="46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-&gt;cascadeOnDelete();</w:t>
            </w:r>
          </w:p>
        </w:tc>
        <w:tc>
          <w:tcPr>
            <w:tcW w:type="dxa" w:w="306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Delete true dependent children</w:t>
            </w:r>
          </w:p>
        </w:tc>
      </w:tr>
      <w:tr>
        <w:tc>
          <w:tcPr>
            <w:tcW w:type="dxa" w:w="17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Composite unique</w:t>
            </w:r>
          </w:p>
        </w:tc>
        <w:tc>
          <w:tcPr>
            <w:tcW w:type="dxa" w:w="46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$table-&gt;unique(['student_id', 'school_year_id']);</w:t>
            </w:r>
          </w:p>
        </w:tc>
        <w:tc>
          <w:tcPr>
            <w:tcW w:type="dxa" w:w="306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Business-key enforcement</w:t>
            </w:r>
          </w:p>
        </w:tc>
      </w:tr>
      <w:tr>
        <w:tc>
          <w:tcPr>
            <w:tcW w:type="dxa" w:w="17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Soft delete</w:t>
            </w:r>
          </w:p>
        </w:tc>
        <w:tc>
          <w:tcPr>
            <w:tcW w:type="dxa" w:w="46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$table-&gt;softDeletes();</w:t>
            </w:r>
          </w:p>
        </w:tc>
        <w:tc>
          <w:tcPr>
            <w:tcW w:type="dxa" w:w="306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Adds deleted_at</w:t>
            </w:r>
          </w:p>
        </w:tc>
      </w:tr>
      <w:tr>
        <w:tc>
          <w:tcPr>
            <w:tcW w:type="dxa" w:w="17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Exact decimal</w:t>
            </w:r>
          </w:p>
        </w:tc>
        <w:tc>
          <w:tcPr>
            <w:tcW w:type="dxa" w:w="46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$table-&gt;decimal('numeric_grade', 5, 2);</w:t>
            </w:r>
          </w:p>
        </w:tc>
        <w:tc>
          <w:tcPr>
            <w:tcW w:type="dxa" w:w="306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Avoid floating-point marks</w:t>
            </w:r>
          </w:p>
        </w:tc>
      </w:tr>
      <w:tr>
        <w:tc>
          <w:tcPr>
            <w:tcW w:type="dxa" w:w="17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File size</w:t>
            </w:r>
          </w:p>
        </w:tc>
        <w:tc>
          <w:tcPr>
            <w:tcW w:type="dxa" w:w="46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$table-&gt;unsignedBigInteger('size_bytes');</w:t>
            </w:r>
          </w:p>
        </w:tc>
        <w:tc>
          <w:tcPr>
            <w:tcW w:type="dxa" w:w="306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Exact byte count</w:t>
            </w:r>
          </w:p>
        </w:tc>
      </w:tr>
    </w:tbl>
    <w:p>
      <w:pPr>
        <w:pStyle w:val="Heading1"/>
      </w:pPr>
      <w:r>
        <w:t>Indexing cheat sheet</w:t>
      </w:r>
    </w:p>
    <w:tbl>
      <w:tblPr>
        <w:tblStyle w:val="TableGrid"/>
        <w:tblW w:type="dxa" w:w="9360"/>
        <w:jc w:val="left"/>
        <w:tblLayout w:type="fixed"/>
        <w:tblLook w:firstColumn="1" w:firstRow="1" w:lastColumn="0" w:lastRow="0" w:noHBand="0" w:noVBand="1" w:val="04A0"/>
        <w:tblInd w:w="120" w:type="dxa"/>
      </w:tblPr>
      <w:tblGrid>
        <w:gridCol w:w="2200"/>
        <w:gridCol w:w="3100"/>
        <w:gridCol w:w="4060"/>
      </w:tblGrid>
      <w:tr>
        <w:trPr>
          <w:tblHeader w:val="true"/>
        </w:trPr>
        <w:tc>
          <w:tcPr>
            <w:tcW w:type="dxa" w:w="22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Table</w:t>
            </w:r>
          </w:p>
        </w:tc>
        <w:tc>
          <w:tcPr>
            <w:tcW w:type="dxa" w:w="31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Index</w:t>
            </w:r>
          </w:p>
        </w:tc>
        <w:tc>
          <w:tcPr>
            <w:tcW w:type="dxa" w:w="406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Supports</w:t>
            </w:r>
          </w:p>
        </w:tc>
      </w:tr>
      <w:tr>
        <w:tc>
          <w:tcPr>
            <w:tcW w:type="dxa" w:w="22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users</w:t>
            </w:r>
          </w:p>
        </w:tc>
        <w:tc>
          <w:tcPr>
            <w:tcW w:type="dxa" w:w="31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(role, is_active)</w:t>
            </w:r>
          </w:p>
        </w:tc>
        <w:tc>
          <w:tcPr>
            <w:tcW w:type="dxa" w:w="406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Role-filtered account lists</w:t>
            </w:r>
          </w:p>
        </w:tc>
      </w:tr>
      <w:tr>
        <w:tc>
          <w:tcPr>
            <w:tcW w:type="dxa" w:w="22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staff_profiles</w:t>
            </w:r>
          </w:p>
        </w:tc>
        <w:tc>
          <w:tcPr>
            <w:tcW w:type="dxa" w:w="31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(last_name, first_name)</w:t>
            </w:r>
          </w:p>
        </w:tc>
        <w:tc>
          <w:tcPr>
            <w:tcW w:type="dxa" w:w="406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Staff search</w:t>
            </w:r>
          </w:p>
        </w:tc>
      </w:tr>
      <w:tr>
        <w:tc>
          <w:tcPr>
            <w:tcW w:type="dxa" w:w="22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teachers</w:t>
            </w:r>
          </w:p>
        </w:tc>
        <w:tc>
          <w:tcPr>
            <w:tcW w:type="dxa" w:w="31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(last_name, first_name)</w:t>
            </w:r>
          </w:p>
        </w:tc>
        <w:tc>
          <w:tcPr>
            <w:tcW w:type="dxa" w:w="406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Teacher search</w:t>
            </w:r>
          </w:p>
        </w:tc>
      </w:tr>
      <w:tr>
        <w:tc>
          <w:tcPr>
            <w:tcW w:type="dxa" w:w="22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students</w:t>
            </w:r>
          </w:p>
        </w:tc>
        <w:tc>
          <w:tcPr>
            <w:tcW w:type="dxa" w:w="31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(last_name, first_name)</w:t>
            </w:r>
          </w:p>
        </w:tc>
        <w:tc>
          <w:tcPr>
            <w:tcW w:type="dxa" w:w="406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Student search</w:t>
            </w:r>
          </w:p>
        </w:tc>
      </w:tr>
      <w:tr>
        <w:tc>
          <w:tcPr>
            <w:tcW w:type="dxa" w:w="22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applications</w:t>
            </w:r>
          </w:p>
        </w:tc>
        <w:tc>
          <w:tcPr>
            <w:tcW w:type="dxa" w:w="31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(status, submitted_at)</w:t>
            </w:r>
          </w:p>
        </w:tc>
        <w:tc>
          <w:tcPr>
            <w:tcW w:type="dxa" w:w="406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Verification queue</w:t>
            </w:r>
          </w:p>
        </w:tc>
      </w:tr>
      <w:tr>
        <w:tc>
          <w:tcPr>
            <w:tcW w:type="dxa" w:w="22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enrollments</w:t>
            </w:r>
          </w:p>
        </w:tc>
        <w:tc>
          <w:tcPr>
            <w:tcW w:type="dxa" w:w="31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(section_id, status)</w:t>
            </w:r>
          </w:p>
        </w:tc>
        <w:tc>
          <w:tcPr>
            <w:tcW w:type="dxa" w:w="406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Class rosters and capacity</w:t>
            </w:r>
          </w:p>
        </w:tc>
      </w:tr>
      <w:tr>
        <w:tc>
          <w:tcPr>
            <w:tcW w:type="dxa" w:w="22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attendance_records</w:t>
            </w:r>
          </w:p>
        </w:tc>
        <w:tc>
          <w:tcPr>
            <w:tcW w:type="dxa" w:w="31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(attendance_date, status)</w:t>
            </w:r>
          </w:p>
        </w:tc>
        <w:tc>
          <w:tcPr>
            <w:tcW w:type="dxa" w:w="406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Daily attendance reporting</w:t>
            </w:r>
          </w:p>
        </w:tc>
      </w:tr>
      <w:tr>
        <w:tc>
          <w:tcPr>
            <w:tcW w:type="dxa" w:w="22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rfid_assignments</w:t>
            </w:r>
          </w:p>
        </w:tc>
        <w:tc>
          <w:tcPr>
            <w:tcW w:type="dxa" w:w="31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(rfid_card_id, ends_at)</w:t>
            </w:r>
          </w:p>
        </w:tc>
        <w:tc>
          <w:tcPr>
            <w:tcW w:type="dxa" w:w="406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Resolve current owner</w:t>
            </w:r>
          </w:p>
        </w:tc>
      </w:tr>
      <w:tr>
        <w:tc>
          <w:tcPr>
            <w:tcW w:type="dxa" w:w="22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rfid_scan_events</w:t>
            </w:r>
          </w:p>
        </w:tc>
        <w:tc>
          <w:tcPr>
            <w:tcW w:type="dxa" w:w="31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(rfid_card_id, scanned_at)</w:t>
            </w:r>
          </w:p>
        </w:tc>
        <w:tc>
          <w:tcPr>
            <w:tcW w:type="dxa" w:w="406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Card scan history</w:t>
            </w:r>
          </w:p>
        </w:tc>
      </w:tr>
      <w:tr>
        <w:tc>
          <w:tcPr>
            <w:tcW w:type="dxa" w:w="22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audit_logs</w:t>
            </w:r>
          </w:p>
        </w:tc>
        <w:tc>
          <w:tcPr>
            <w:tcW w:type="dxa" w:w="31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(entity_type, entity_id)</w:t>
            </w:r>
          </w:p>
        </w:tc>
        <w:tc>
          <w:tcPr>
            <w:tcW w:type="dxa" w:w="406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Entity audit trail</w:t>
            </w:r>
          </w:p>
        </w:tc>
      </w:tr>
    </w:tbl>
    <w:p>
      <w:pPr>
        <w:pStyle w:val="Heading1"/>
      </w:pPr>
      <w:r>
        <w:t>Status vocabulary</w:t>
      </w:r>
    </w:p>
    <w:tbl>
      <w:tblPr>
        <w:tblStyle w:val="TableGrid"/>
        <w:tblW w:type="dxa" w:w="9360"/>
        <w:jc w:val="left"/>
        <w:tblLayout w:type="fixed"/>
        <w:tblLook w:firstColumn="1" w:firstRow="1" w:lastColumn="0" w:lastRow="0" w:noHBand="0" w:noVBand="1" w:val="04A0"/>
        <w:tblInd w:w="120" w:type="dxa"/>
      </w:tblPr>
      <w:tblGrid>
        <w:gridCol w:w="1700"/>
        <w:gridCol w:w="5000"/>
        <w:gridCol w:w="2660"/>
      </w:tblGrid>
      <w:tr>
        <w:trPr>
          <w:tblHeader w:val="true"/>
        </w:trPr>
        <w:tc>
          <w:tcPr>
            <w:tcW w:type="dxa" w:w="17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Domain</w:t>
            </w:r>
          </w:p>
        </w:tc>
        <w:tc>
          <w:tcPr>
            <w:tcW w:type="dxa" w:w="500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Allowed values</w:t>
            </w:r>
          </w:p>
        </w:tc>
        <w:tc>
          <w:tcPr>
            <w:tcW w:type="dxa" w:w="2660"/>
            <w:tcMar>
              <w:top w:w="80" w:type="dxa"/>
              <w:start w:w="120" w:type="dxa"/>
              <w:bottom w:w="80" w:type="dxa"/>
              <w:end w:w="120" w:type="dxa"/>
            </w:tcMar>
            <w:vAlign w:val="center"/>
            <w:shd w:fill="E8EEF5"/>
          </w:tcPr>
          <w:p>
            <w:pPr>
              <w:spacing w:before="0" w:after="30" w:line="252" w:lineRule="auto"/>
            </w:pPr>
            <w:r>
              <w:rPr>
                <w:rFonts w:ascii="Calibri" w:hAnsi="Calibri"/>
                <w:b/>
                <w:i w:val="0"/>
                <w:color w:val="1F4D78"/>
                <w:sz w:val="16"/>
              </w:rPr>
              <w:t>Stored in</w:t>
            </w:r>
          </w:p>
        </w:tc>
      </w:tr>
      <w:tr>
        <w:tc>
          <w:tcPr>
            <w:tcW w:type="dxa" w:w="17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User account</w:t>
            </w:r>
          </w:p>
        </w:tc>
        <w:tc>
          <w:tcPr>
            <w:tcW w:type="dxa" w:w="50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active / inactive</w:t>
            </w:r>
          </w:p>
        </w:tc>
        <w:tc>
          <w:tcPr>
            <w:tcW w:type="dxa" w:w="266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users.is_active</w:t>
            </w:r>
          </w:p>
        </w:tc>
      </w:tr>
      <w:tr>
        <w:tc>
          <w:tcPr>
            <w:tcW w:type="dxa" w:w="17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Employment</w:t>
            </w:r>
          </w:p>
        </w:tc>
        <w:tc>
          <w:tcPr>
            <w:tcW w:type="dxa" w:w="50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active / inactive / on_leave / separated</w:t>
            </w:r>
          </w:p>
        </w:tc>
        <w:tc>
          <w:tcPr>
            <w:tcW w:type="dxa" w:w="266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staff_profiles.employment_status</w:t>
            </w:r>
          </w:p>
        </w:tc>
      </w:tr>
      <w:tr>
        <w:tc>
          <w:tcPr>
            <w:tcW w:type="dxa" w:w="17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Application</w:t>
            </w:r>
          </w:p>
        </w:tc>
        <w:tc>
          <w:tcPr>
            <w:tcW w:type="dxa" w:w="50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draft / submitted / under_review / verified / approved / waitlisted / rejected / enrolled / cancelled</w:t>
            </w:r>
          </w:p>
        </w:tc>
        <w:tc>
          <w:tcPr>
            <w:tcW w:type="dxa" w:w="266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applications.status</w:t>
            </w:r>
          </w:p>
        </w:tc>
      </w:tr>
      <w:tr>
        <w:tc>
          <w:tcPr>
            <w:tcW w:type="dxa" w:w="17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Enrollment</w:t>
            </w:r>
          </w:p>
        </w:tc>
        <w:tc>
          <w:tcPr>
            <w:tcW w:type="dxa" w:w="50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pending / enrolled / completed / withdrawn / transferred / cancelled</w:t>
            </w:r>
          </w:p>
        </w:tc>
        <w:tc>
          <w:tcPr>
            <w:tcW w:type="dxa" w:w="266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enrollments.status</w:t>
            </w:r>
          </w:p>
        </w:tc>
      </w:tr>
      <w:tr>
        <w:tc>
          <w:tcPr>
            <w:tcW w:type="dxa" w:w="17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RFID card</w:t>
            </w:r>
          </w:p>
        </w:tc>
        <w:tc>
          <w:tcPr>
            <w:tcW w:type="dxa" w:w="50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active / inactive / lost / damaged / retired</w:t>
            </w:r>
          </w:p>
        </w:tc>
        <w:tc>
          <w:tcPr>
            <w:tcW w:type="dxa" w:w="266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rfid_cards.status</w:t>
            </w:r>
          </w:p>
        </w:tc>
      </w:tr>
      <w:tr>
        <w:tc>
          <w:tcPr>
            <w:tcW w:type="dxa" w:w="17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Attendance</w:t>
            </w:r>
          </w:p>
        </w:tc>
        <w:tc>
          <w:tcPr>
            <w:tcW w:type="dxa" w:w="500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present / absent / late / excused / half_day</w:t>
            </w:r>
          </w:p>
        </w:tc>
        <w:tc>
          <w:tcPr>
            <w:tcW w:type="dxa" w:w="2660"/>
            <w:tcMar>
              <w:top w:w="80" w:type="dxa"/>
              <w:start w:w="120" w:type="dxa"/>
              <w:bottom w:w="80" w:type="dxa"/>
              <w:end w:w="120" w:type="dxa"/>
            </w:tcMar>
            <w:vAlign w:val="center"/>
            <w:shd w:fill="F5F8FB"/>
          </w:tcPr>
          <w:p>
            <w:pPr>
              <w:spacing w:before="0" w:after="30" w:line="252" w:lineRule="auto"/>
            </w:pPr>
            <w:r>
              <w:rPr>
                <w:rFonts w:ascii="Calibri" w:hAnsi="Calibri"/>
                <w:b w:val="0"/>
                <w:i w:val="0"/>
                <w:color w:val="25313C"/>
                <w:sz w:val="16"/>
              </w:rPr>
              <w:t>attendance_records.status</w:t>
            </w:r>
          </w:p>
        </w:tc>
      </w:tr>
      <w:tr>
        <w:tc>
          <w:tcPr>
            <w:tcW w:type="dxa" w:w="17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Grade</w:t>
            </w:r>
          </w:p>
        </w:tc>
        <w:tc>
          <w:tcPr>
            <w:tcW w:type="dxa" w:w="500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draft / submitted / approved / locked</w:t>
            </w:r>
          </w:p>
        </w:tc>
        <w:tc>
          <w:tcPr>
            <w:tcW w:type="dxa" w:w="2660"/>
            <w:tcMar>
              <w:top w:w="80" w:type="dxa"/>
              <w:start w:w="120" w:type="dxa"/>
              <w:bottom w:w="80" w:type="dxa"/>
              <w:end w:w="120" w:type="dxa"/>
            </w:tcMar>
            <w:vAlign w:val="center"/>
          </w:tcPr>
          <w:p>
            <w:pPr>
              <w:spacing w:before="0" w:after="30" w:line="252" w:lineRule="auto"/>
            </w:pPr>
            <w:r>
              <w:rPr>
                <w:rFonts w:ascii="Calibri" w:hAnsi="Calibri"/>
                <w:b w:val="0"/>
                <w:i w:val="0"/>
                <w:color w:val="25313C"/>
                <w:sz w:val="16"/>
              </w:rPr>
              <w:t>student_grades.status</w:t>
            </w:r>
          </w:p>
        </w:tc>
      </w:tr>
    </w:tbl>
    <w:p>
      <w:pPr>
        <w:pStyle w:val="Heading1"/>
      </w:pPr>
      <w:r>
        <w:t>Final implementation notes</w:t>
      </w:r>
    </w:p>
    <w:p>
      <w:r>
        <w:t>Use lowercase machine values in the database, UTC timestamps, DATE for calendar dates, VARCHAR for phone numbers and RFID UIDs, DECIMAL for marks, and private storage for uploaded documents. Frontend validation improves usability; Laravel Form Requests and database constraints remain the authoritative protection layers.</w:t>
      </w:r>
    </w:p>
    <w:sectPr w:rsidR="00FC693F" w:rsidRPr="0006063C" w:rsidSect="00034616">
      <w:headerReference w:type="default" r:id="rId9"/>
      <w:footerReference w:type="default" r:id="rId10"/>
      <w:pgSz w:w="12240" w:h="15840"/>
      <w:pgMar w:top="1037" w:right="1440" w:bottom="1037"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788"/>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788"/>
        <w:sz w:val="17"/>
      </w:rPr>
      <w:t>SPRYtech School Management System  |  Database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531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Management System Database Schema</dc:title>
  <dc:subject>Normalized schema, relationships, foreign-key constraints, and implementation cheat sheets</dc:subject>
  <dc:creator>SPRYtech Development Team</dc:creator>
  <cp:keywords>database schema, Laravel, MySQL, school management system</cp:keywords>
  <dc:description>generated by python-docx</dc:description>
  <cp:lastModifiedBy/>
  <cp:revision>1</cp:revision>
  <dcterms:created xsi:type="dcterms:W3CDTF">2013-12-23T23:15:00Z</dcterms:created>
  <dcterms:modified xsi:type="dcterms:W3CDTF">2013-12-23T23:15:00Z</dcterms:modified>
  <cp:category/>
</cp:coreProperties>
</file>