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 xml:space="preserve">画面右上の「ダウンロード」ボタンをクリックすると、編集後のPDFを保存できます。</w:t>
      </w:r>
    </w:p>
    <w:p w14:paraId="2D0F2D44" w14:textId="77777777" w:rsidR="00C82126" w:rsidRDefault="00E23199">
      <w:pPr>
        <w:spacing w:after="160"/>
      </w:pPr>
      <w:r>
        <w:t>「送る」から開いた場合は、元のPDFファイルと同じフォルダに、ファイル名の末尾に「_編集済み」を付けた別名で自動的に保存されます(元のファイル自体は変更されません)。</w:t>
      </w:r>
    </w:p>
    <w:p w14:paraId="2D0F2D4A" w14:textId="2D0F2D4A" w:rsidR="00C82126" w:rsidRDefault="00E23199">
      <w:pPr>
        <w:spacing w:after="160"/>
      </w:pPr>
      <w:r>
        <w:t>「プログラムを選択して開く」から開いた場合など、元のファイルの場所が分からない場合は、通常のブラウザのダウンロードとして保存されます(保存先はブラウザの設定に従います)。いずれの場合も、元のファイルが上書きされることはありません。</w:t>
      </w:r>
    </w:p>
    <w:p w14:paraId="21226697" w14:textId="21226697" w:rsidR="00C82126" w:rsidRDefault="00E23199">
      <w:pPr>
        <w:spacing w:after="160"/>
      </w:pPr>
      <w:r>
        <w:t>「暗号化する」ボタンでPDFを暗号化した場合も、「送る」から開いていれば同様に元のPDFファイルと同じフォルダへ、ファイル名の末尾に「_暗号化済み」を付けた別名で自動的に保存されます。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 xml:space="preserve">そのまま印刷、または編集後の PDF を任意のファイル名で保存する。</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画面右上の「ページ管理」ボタンから、ページの並べ替え・削除・回転・他のPDFの挿入・ページごとの分割ができます。</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