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5CB8" w14:textId="6FB542A4" w:rsidR="00E42E4C" w:rsidRDefault="00D5614D" w:rsidP="00D5614D">
      <w:pPr>
        <w:pStyle w:val="Heading1"/>
      </w:pPr>
      <w:r>
        <w:t>open source texas 1</w:t>
      </w:r>
    </w:p>
    <w:p w14:paraId="49C37F83" w14:textId="77777777" w:rsidR="00D5614D" w:rsidRDefault="00D5614D" w:rsidP="00D5614D">
      <w:pPr>
        <w:pStyle w:val="Heading1"/>
      </w:pPr>
      <w:r>
        <w:lastRenderedPageBreak/>
        <w:t>1ac – bc – texas</w:t>
      </w:r>
    </w:p>
    <w:p w14:paraId="6BFFA0D3" w14:textId="77777777" w:rsidR="00D5614D" w:rsidRPr="00DB2E53" w:rsidRDefault="00D5614D" w:rsidP="00D5614D">
      <w:pPr>
        <w:pStyle w:val="Heading2"/>
        <w:rPr>
          <w:rFonts w:asciiTheme="majorBidi" w:hAnsiTheme="majorBidi"/>
        </w:rPr>
      </w:pPr>
      <w:r>
        <w:rPr>
          <w:rFonts w:asciiTheme="majorBidi" w:hAnsiTheme="majorBidi"/>
        </w:rPr>
        <w:lastRenderedPageBreak/>
        <w:t>1ac – interoperability</w:t>
      </w:r>
    </w:p>
    <w:p w14:paraId="48C9AF7F" w14:textId="77777777" w:rsidR="00D5614D" w:rsidRDefault="00D5614D" w:rsidP="00D5614D">
      <w:pPr>
        <w:pStyle w:val="Heading3"/>
        <w:rPr>
          <w:rFonts w:asciiTheme="majorBidi" w:hAnsiTheme="majorBidi"/>
        </w:rPr>
      </w:pPr>
      <w:r>
        <w:rPr>
          <w:rFonts w:asciiTheme="majorBidi" w:hAnsiTheme="majorBidi"/>
        </w:rPr>
        <w:lastRenderedPageBreak/>
        <w:t>platforms advantage – 1ac</w:t>
      </w:r>
    </w:p>
    <w:p w14:paraId="7C5E63E4" w14:textId="77777777" w:rsidR="00D5614D" w:rsidRPr="00187573" w:rsidRDefault="00D5614D" w:rsidP="00D5614D">
      <w:pPr>
        <w:pStyle w:val="Heading4"/>
      </w:pPr>
      <w:r>
        <w:t xml:space="preserve">Advantage one is </w:t>
      </w:r>
      <w:r>
        <w:rPr>
          <w:i/>
          <w:iCs/>
          <w:u w:val="single"/>
        </w:rPr>
        <w:t>platforms</w:t>
      </w:r>
      <w:r>
        <w:t>.</w:t>
      </w:r>
    </w:p>
    <w:p w14:paraId="4C2B09FA" w14:textId="77777777" w:rsidR="00D5614D" w:rsidRPr="007A2F0F" w:rsidRDefault="00D5614D" w:rsidP="00D5614D">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2A2AA83E" w14:textId="77777777" w:rsidR="00D5614D" w:rsidRPr="00DB2E53" w:rsidRDefault="00D5614D" w:rsidP="00D5614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418525FE"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II. APIs and an Interoperable Internet</w:t>
      </w:r>
    </w:p>
    <w:p w14:paraId="2C0F6874"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6626E22F"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A. What is an API?</w:t>
      </w:r>
    </w:p>
    <w:p w14:paraId="7CC0202E"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719F6F42"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0C7C1C35"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w:t>
      </w:r>
      <w:r w:rsidRPr="00076259">
        <w:rPr>
          <w:rFonts w:asciiTheme="majorBidi" w:hAnsiTheme="majorBidi" w:cstheme="majorBidi"/>
          <w:sz w:val="16"/>
        </w:rPr>
        <w:t xml:space="preserve">that </w:t>
      </w:r>
      <w:r w:rsidRPr="00076259">
        <w:rPr>
          <w:rStyle w:val="StyleUnderline"/>
          <w:rFonts w:asciiTheme="majorBidi" w:hAnsiTheme="majorBidi" w:cstheme="majorBidi"/>
        </w:rPr>
        <w:t>allow</w:t>
      </w:r>
      <w:r w:rsidRPr="00076259">
        <w:rPr>
          <w:rFonts w:asciiTheme="majorBidi" w:hAnsiTheme="majorBidi" w:cstheme="majorBidi"/>
          <w:sz w:val="16"/>
        </w:rPr>
        <w:t xml:space="preserve"> the various </w:t>
      </w:r>
      <w:r w:rsidRPr="00076259">
        <w:rPr>
          <w:rStyle w:val="StyleUnderline"/>
          <w:rFonts w:asciiTheme="majorBidi" w:hAnsiTheme="majorBidi" w:cstheme="majorBidi"/>
        </w:rPr>
        <w:t>platforms</w:t>
      </w:r>
      <w:r w:rsidRPr="00076259">
        <w:rPr>
          <w:rFonts w:asciiTheme="majorBidi" w:hAnsiTheme="majorBidi" w:cstheme="majorBidi"/>
          <w:sz w:val="16"/>
        </w:rPr>
        <w:t xml:space="preserve"> in our digital economy </w:t>
      </w:r>
      <w:r w:rsidRPr="00076259">
        <w:rPr>
          <w:rStyle w:val="StyleUnderline"/>
          <w:rFonts w:asciiTheme="majorBidi" w:hAnsiTheme="majorBidi" w:cstheme="majorBidi"/>
        </w:rPr>
        <w:t>to request and send information to each other</w:t>
      </w:r>
      <w:r w:rsidRPr="00076259">
        <w:rPr>
          <w:rFonts w:asciiTheme="majorBidi" w:hAnsiTheme="majorBidi" w:cstheme="majorBidi"/>
          <w:sz w:val="16"/>
        </w:rPr>
        <w:t xml:space="preserve">. 37 </w:t>
      </w:r>
      <w:r w:rsidRPr="00076259">
        <w:rPr>
          <w:rStyle w:val="StyleUnderline"/>
          <w:rFonts w:asciiTheme="majorBidi" w:hAnsiTheme="majorBidi" w:cstheme="majorBidi"/>
        </w:rPr>
        <w:t>Individuals utilize APIs when using</w:t>
      </w:r>
      <w:r w:rsidRPr="00076259">
        <w:rPr>
          <w:rFonts w:asciiTheme="majorBidi" w:hAnsiTheme="majorBidi" w:cstheme="majorBidi"/>
          <w:sz w:val="16"/>
        </w:rPr>
        <w:t xml:space="preserve"> their </w:t>
      </w:r>
      <w:r w:rsidRPr="00076259">
        <w:rPr>
          <w:rStyle w:val="StyleUnderline"/>
          <w:rFonts w:asciiTheme="majorBidi" w:hAnsiTheme="majorBidi" w:cstheme="majorBidi"/>
        </w:rPr>
        <w:t>computers to interact with other computers</w:t>
      </w:r>
      <w:r w:rsidRPr="00076259">
        <w:rPr>
          <w:rFonts w:asciiTheme="majorBidi" w:hAnsiTheme="majorBidi" w:cstheme="majorBidi"/>
          <w:sz w:val="16"/>
        </w:rPr>
        <w:t xml:space="preserve"> </w:t>
      </w:r>
      <w:r w:rsidRPr="00076259">
        <w:rPr>
          <w:rStyle w:val="StyleUnderline"/>
          <w:rFonts w:asciiTheme="majorBidi" w:hAnsiTheme="majorBidi" w:cstheme="majorBidi"/>
        </w:rPr>
        <w:t>by sending their information</w:t>
      </w:r>
      <w:r w:rsidRPr="00076259">
        <w:rPr>
          <w:rFonts w:asciiTheme="majorBidi" w:hAnsiTheme="majorBidi" w:cstheme="majorBidi"/>
          <w:sz w:val="16"/>
        </w:rPr>
        <w:t xml:space="preserve">, </w:t>
      </w:r>
      <w:r w:rsidRPr="00076259">
        <w:rPr>
          <w:rStyle w:val="StyleUnderline"/>
          <w:rFonts w:asciiTheme="majorBidi" w:hAnsiTheme="majorBidi" w:cstheme="majorBidi"/>
        </w:rPr>
        <w:t>in</w:t>
      </w:r>
      <w:r w:rsidRPr="00076259">
        <w:rPr>
          <w:rFonts w:asciiTheme="majorBidi" w:hAnsiTheme="majorBidi" w:cstheme="majorBidi"/>
          <w:sz w:val="16"/>
        </w:rPr>
        <w:t xml:space="preserve"> the form of </w:t>
      </w:r>
      <w:r w:rsidRPr="00076259">
        <w:rPr>
          <w:rStyle w:val="StyleUnderline"/>
          <w:rFonts w:asciiTheme="majorBidi" w:hAnsiTheme="majorBidi" w:cstheme="majorBidi"/>
        </w:rPr>
        <w:t>an API call, to receive external information</w:t>
      </w:r>
      <w:r w:rsidRPr="00076259">
        <w:rPr>
          <w:rFonts w:asciiTheme="majorBidi" w:hAnsiTheme="majorBidi" w:cstheme="majorBidi"/>
          <w:sz w:val="16"/>
        </w:rPr>
        <w:t xml:space="preserve">. For this to work, </w:t>
      </w:r>
      <w:r w:rsidRPr="00076259">
        <w:rPr>
          <w:rStyle w:val="StyleUnderline"/>
          <w:rFonts w:asciiTheme="majorBidi" w:hAnsiTheme="majorBidi" w:cstheme="majorBidi"/>
        </w:rPr>
        <w:t xml:space="preserve">networked computers must be ubiquitously accessible and </w:t>
      </w:r>
      <w:r w:rsidRPr="00076259">
        <w:rPr>
          <w:rStyle w:val="Emphasis"/>
          <w:rFonts w:asciiTheme="majorBidi" w:hAnsiTheme="majorBidi" w:cstheme="majorBidi"/>
        </w:rPr>
        <w:t>process the individual's request, or API call, in standard protocol</w:t>
      </w:r>
      <w:r w:rsidRPr="00076259">
        <w:rPr>
          <w:rFonts w:asciiTheme="majorBidi" w:hAnsiTheme="majorBidi" w:cstheme="majorBidi"/>
          <w:sz w:val="16"/>
        </w:rPr>
        <w:t xml:space="preserve"> </w:t>
      </w:r>
      <w:r w:rsidRPr="00076259">
        <w:rPr>
          <w:rStyle w:val="StyleUnderline"/>
          <w:rFonts w:asciiTheme="majorBidi" w:hAnsiTheme="majorBidi" w:cstheme="majorBidi"/>
        </w:rPr>
        <w:t>to ensure communication</w:t>
      </w:r>
      <w:r w:rsidRPr="00076259">
        <w:rPr>
          <w:rFonts w:asciiTheme="majorBidi" w:hAnsiTheme="majorBidi" w:cstheme="majorBidi"/>
          <w:sz w:val="16"/>
        </w:rPr>
        <w:t xml:space="preserve">. 38 </w:t>
      </w:r>
      <w:r w:rsidRPr="00076259">
        <w:rPr>
          <w:rStyle w:val="StyleUnderline"/>
          <w:rFonts w:asciiTheme="majorBidi" w:hAnsiTheme="majorBidi" w:cstheme="majorBidi"/>
        </w:rPr>
        <w:t>To ensure</w:t>
      </w:r>
      <w:r w:rsidRPr="00076259">
        <w:rPr>
          <w:rFonts w:asciiTheme="majorBidi" w:hAnsiTheme="majorBidi" w:cstheme="majorBidi"/>
          <w:sz w:val="16"/>
        </w:rPr>
        <w:t xml:space="preserve"> that their </w:t>
      </w:r>
      <w:r w:rsidRPr="00076259">
        <w:rPr>
          <w:rStyle w:val="StyleUnderline"/>
          <w:rFonts w:asciiTheme="majorBidi" w:hAnsiTheme="majorBidi" w:cstheme="majorBidi"/>
        </w:rPr>
        <w:t>APIs are</w:t>
      </w:r>
      <w:r w:rsidRPr="00076259">
        <w:rPr>
          <w:rFonts w:asciiTheme="majorBidi" w:hAnsiTheme="majorBidi" w:cstheme="majorBidi"/>
          <w:sz w:val="16"/>
        </w:rPr>
        <w:t xml:space="preserve"> openly </w:t>
      </w:r>
      <w:r w:rsidRPr="00076259">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1052E005"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5668CD39"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[*453] </w:t>
      </w:r>
    </w:p>
    <w:p w14:paraId="0D95E066" w14:textId="77777777" w:rsidR="00D5614D" w:rsidRPr="00DB2E53" w:rsidRDefault="00D5614D" w:rsidP="00D5614D">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49CE509E"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0AF793A5"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56E7D70A" w14:textId="77777777" w:rsidR="00D5614D" w:rsidRPr="00DB2E53" w:rsidRDefault="00D5614D" w:rsidP="00D5614D">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076259">
        <w:rPr>
          <w:rStyle w:val="StyleUnderline"/>
          <w:rFonts w:asciiTheme="majorBidi" w:hAnsiTheme="majorBidi" w:cstheme="majorBidi"/>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w:t>
      </w:r>
      <w:r w:rsidRPr="00076259">
        <w:rPr>
          <w:rStyle w:val="StyleUnderline"/>
          <w:rFonts w:asciiTheme="majorBidi" w:hAnsiTheme="majorBidi" w:cstheme="majorBidi"/>
        </w:rPr>
        <w:t xml:space="preserve">existing </w:t>
      </w:r>
      <w:r w:rsidRPr="008A1B41">
        <w:rPr>
          <w:rStyle w:val="StyleUnderline"/>
          <w:rFonts w:asciiTheme="majorBidi" w:hAnsiTheme="majorBidi" w:cstheme="majorBidi"/>
          <w:highlight w:val="cyan"/>
        </w:rPr>
        <w:t xml:space="preserve">platforms use </w:t>
      </w:r>
      <w:r w:rsidRPr="00076259">
        <w:rPr>
          <w:rStyle w:val="Emphasis"/>
          <w:rFonts w:asciiTheme="majorBidi" w:hAnsiTheme="majorBidi" w:cstheme="majorBidi"/>
        </w:rPr>
        <w:t xml:space="preserve">permissive </w:t>
      </w:r>
      <w:r w:rsidRPr="008A1B41">
        <w:rPr>
          <w:rStyle w:val="Emphasis"/>
          <w:rFonts w:asciiTheme="majorBidi" w:hAnsiTheme="majorBidi" w:cstheme="majorBidi"/>
          <w:highlight w:val="cyan"/>
        </w:rPr>
        <w:t>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17317A05" w14:textId="77777777" w:rsidR="00D5614D" w:rsidRPr="00DB2E53" w:rsidRDefault="00D5614D" w:rsidP="00D5614D">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6022CE0F" w14:textId="77777777" w:rsidR="00D5614D" w:rsidRPr="00DB2E53" w:rsidRDefault="00D5614D" w:rsidP="00D5614D">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3247F0CA" w14:textId="77777777" w:rsidR="00D5614D" w:rsidRPr="00DB2E53" w:rsidRDefault="00D5614D" w:rsidP="00D5614D">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0CED38F9"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03AF55CB"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787AFC19"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2126437E" w14:textId="77777777" w:rsidR="00D5614D" w:rsidRPr="00E95AB0" w:rsidRDefault="00D5614D" w:rsidP="00D5614D">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076259">
        <w:rPr>
          <w:rStyle w:val="Emphasis"/>
          <w:rFonts w:asciiTheme="majorBidi" w:hAnsiTheme="majorBidi" w:cstheme="majorBidi"/>
        </w:rPr>
        <w:t>further reduce 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w:t>
      </w:r>
      <w:r w:rsidRPr="00076259">
        <w:rPr>
          <w:rStyle w:val="StyleUnderline"/>
          <w:rFonts w:asciiTheme="majorBidi" w:hAnsiTheme="majorBidi" w:cstheme="majorBidi"/>
        </w:rPr>
        <w:t>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53F80EB7" w14:textId="77777777" w:rsidR="00D5614D" w:rsidRPr="00DB2E53" w:rsidRDefault="00D5614D" w:rsidP="00D5614D">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6E59696E" w14:textId="77777777" w:rsidR="00D5614D" w:rsidRPr="00DB2E53" w:rsidRDefault="00D5614D" w:rsidP="00D5614D">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772E90D3" w14:textId="77777777" w:rsidR="00D5614D" w:rsidRPr="003167C1" w:rsidRDefault="00D5614D" w:rsidP="00D5614D">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5076F632" w14:textId="77777777" w:rsidR="00D5614D" w:rsidRPr="00DB2E53" w:rsidRDefault="00D5614D" w:rsidP="00D5614D">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7ECFCCA1"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Online Platform Competition Is Hard to Address</w:t>
      </w:r>
    </w:p>
    <w:p w14:paraId="04EA2EFC" w14:textId="77777777" w:rsidR="00D5614D" w:rsidRPr="00DB2E53" w:rsidRDefault="00D5614D" w:rsidP="00D5614D">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27191BA4"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09462EDC"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64805DF3"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2BA11DAD"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5EFC4CFD" w14:textId="77777777" w:rsidR="00D5614D" w:rsidRDefault="00D5614D" w:rsidP="00D5614D">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10226945" w14:textId="77777777" w:rsidR="00D5614D" w:rsidRPr="00516890" w:rsidRDefault="00D5614D" w:rsidP="00D5614D">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132D2A00" w14:textId="77777777" w:rsidR="00D5614D" w:rsidRPr="00FC3E0F" w:rsidRDefault="00D5614D" w:rsidP="00D5614D">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46B102BD" w14:textId="77777777" w:rsidR="00D5614D" w:rsidRPr="00E00948" w:rsidRDefault="00D5614D" w:rsidP="00D5614D">
      <w:pPr>
        <w:rPr>
          <w:sz w:val="16"/>
        </w:rPr>
      </w:pPr>
      <w:r w:rsidRPr="00E00948">
        <w:rPr>
          <w:sz w:val="16"/>
        </w:rPr>
        <w:t>III. THE INTERNET IS WORTH SAVING</w:t>
      </w:r>
    </w:p>
    <w:p w14:paraId="0FC2E41B" w14:textId="77777777" w:rsidR="00D5614D" w:rsidRPr="00E00948" w:rsidRDefault="00D5614D" w:rsidP="00D5614D">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42B5924F" w14:textId="77777777" w:rsidR="00D5614D" w:rsidRPr="0081482E" w:rsidRDefault="00D5614D" w:rsidP="00D5614D">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 xml:space="preserve">the internet has </w:t>
      </w:r>
      <w:r w:rsidRPr="00076259">
        <w:rPr>
          <w:rStyle w:val="StyleUnderline"/>
        </w:rPr>
        <w:t xml:space="preserve">improved the world in all kinds of ways. Some of those are </w:t>
      </w:r>
      <w:r w:rsidRPr="00076259">
        <w:rPr>
          <w:rStyle w:val="Emphasis"/>
        </w:rPr>
        <w:t>economic</w:t>
      </w:r>
      <w:r w:rsidRPr="00076259">
        <w:rPr>
          <w:sz w:val="16"/>
        </w:rPr>
        <w:t xml:space="preserve">. </w:t>
      </w:r>
      <w:r w:rsidRPr="00076259">
        <w:rPr>
          <w:rStyle w:val="StyleUnderline"/>
        </w:rPr>
        <w:t xml:space="preserve">The internet access industry alone generates a </w:t>
      </w:r>
      <w:r w:rsidRPr="00076259">
        <w:rPr>
          <w:rStyle w:val="Emphasis"/>
        </w:rPr>
        <w:t>trillion dollars a year</w:t>
      </w:r>
      <w:r w:rsidRPr="00076259">
        <w:rPr>
          <w:sz w:val="16"/>
        </w:rPr>
        <w:t xml:space="preserve">, 112 </w:t>
      </w:r>
      <w:r w:rsidRPr="00076259">
        <w:rPr>
          <w:rStyle w:val="StyleUnderline"/>
        </w:rPr>
        <w:t xml:space="preserve">and that doesn't account for the </w:t>
      </w:r>
      <w:r w:rsidRPr="00076259">
        <w:rPr>
          <w:rStyle w:val="Emphasis"/>
        </w:rPr>
        <w:t>commerce</w:t>
      </w:r>
      <w:r w:rsidRPr="00076259">
        <w:rPr>
          <w:rStyle w:val="StyleUnderline"/>
        </w:rPr>
        <w:t xml:space="preserve"> the internet makes possible</w:t>
      </w:r>
      <w:r w:rsidRPr="0081482E">
        <w:rPr>
          <w:rStyle w:val="StyleUnderline"/>
        </w:rPr>
        <w:t>.</w:t>
      </w:r>
    </w:p>
    <w:p w14:paraId="4ABACADF" w14:textId="77777777" w:rsidR="00D5614D" w:rsidRPr="00E00948" w:rsidRDefault="00D5614D" w:rsidP="00D5614D">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7B05B59C" w14:textId="77777777" w:rsidR="00D5614D" w:rsidRPr="007315CF" w:rsidRDefault="00D5614D" w:rsidP="00D5614D">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25151164" w14:textId="77777777" w:rsidR="00D5614D" w:rsidRPr="00E00948" w:rsidRDefault="00D5614D" w:rsidP="00D5614D">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3448FC93" w14:textId="77777777" w:rsidR="00D5614D" w:rsidRPr="00E00948" w:rsidRDefault="00D5614D" w:rsidP="00D5614D">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6F0E65AC" w14:textId="77777777" w:rsidR="00D5614D" w:rsidRPr="00E00948" w:rsidRDefault="00D5614D" w:rsidP="00D5614D">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165F6243" w14:textId="77777777" w:rsidR="00D5614D" w:rsidRPr="00E00948" w:rsidRDefault="00D5614D" w:rsidP="00D5614D">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644951AB" w14:textId="77777777" w:rsidR="00D5614D" w:rsidRPr="00E00948" w:rsidRDefault="00D5614D" w:rsidP="00D5614D">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076259">
        <w:rPr>
          <w:rStyle w:val="Emphasis"/>
        </w:rPr>
        <w:t>globalization</w:t>
      </w:r>
      <w:r w:rsidRPr="00076259">
        <w:rPr>
          <w:sz w:val="16"/>
        </w:rPr>
        <w:t xml:space="preserve">. Globalization sometimes gets a bad rap, 120but for me, it is something valuable. And </w:t>
      </w:r>
      <w:r w:rsidRPr="00076259">
        <w:rPr>
          <w:rStyle w:val="StyleUnderline"/>
        </w:rPr>
        <w:t xml:space="preserve">we are replacing globalization with a particularly </w:t>
      </w:r>
      <w:r w:rsidRPr="00076259">
        <w:rPr>
          <w:rStyle w:val="Emphasis"/>
        </w:rPr>
        <w:t>authoritarian form of tribalism</w:t>
      </w:r>
      <w:r w:rsidRPr="00076259">
        <w:rPr>
          <w:sz w:val="16"/>
        </w:rPr>
        <w:t xml:space="preserve"> in countries around the world: in the United States, the United Kingdom, China, Russia, India, Brazil, Turkey, Hungary, and the Philippines. 121In country after country, </w:t>
      </w:r>
      <w:r w:rsidRPr="00076259">
        <w:rPr>
          <w:rStyle w:val="StyleUnderline"/>
        </w:rPr>
        <w:t>the</w:t>
      </w:r>
      <w:r w:rsidRPr="00620A1A">
        <w:rPr>
          <w:rStyle w:val="StyleUnderline"/>
        </w:rPr>
        <w:t xml:space="preserv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6BCF0933" w14:textId="77777777" w:rsidR="00D5614D" w:rsidRPr="00E00948" w:rsidRDefault="00D5614D" w:rsidP="00D5614D">
      <w:pPr>
        <w:rPr>
          <w:sz w:val="16"/>
        </w:rPr>
      </w:pPr>
      <w:r w:rsidRPr="00E00948">
        <w:rPr>
          <w:sz w:val="16"/>
        </w:rPr>
        <w:t>[*1422] IV. WHAT CAN WE DO?</w:t>
      </w:r>
    </w:p>
    <w:p w14:paraId="00A0E1F1" w14:textId="77777777" w:rsidR="00D5614D" w:rsidRPr="00E00948" w:rsidRDefault="00D5614D" w:rsidP="00D5614D">
      <w:pPr>
        <w:rPr>
          <w:sz w:val="16"/>
        </w:rPr>
      </w:pPr>
      <w:r w:rsidRPr="00E00948">
        <w:rPr>
          <w:sz w:val="16"/>
        </w:rPr>
        <w:t>That brings me to the last part of the speech, the part where I tell you how to solve the problem. Unfortunately, I don't have great ideas. Nonetheless, here are four suggestions.</w:t>
      </w:r>
    </w:p>
    <w:p w14:paraId="37088A22" w14:textId="77777777" w:rsidR="00D5614D" w:rsidRPr="00E00948" w:rsidRDefault="00D5614D" w:rsidP="00D5614D">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5DA7FAF0" w14:textId="77777777" w:rsidR="00D5614D" w:rsidRPr="00E00948" w:rsidRDefault="00D5614D" w:rsidP="00D5614D">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1052C486" w14:textId="77777777" w:rsidR="00D5614D" w:rsidRPr="00E00948" w:rsidRDefault="00D5614D" w:rsidP="00D5614D">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5249FB68" w14:textId="77777777" w:rsidR="00D5614D" w:rsidRPr="00E00948" w:rsidRDefault="00D5614D" w:rsidP="00D5614D">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7B3E9D7E" w14:textId="77777777" w:rsidR="00D5614D" w:rsidRPr="00E00948" w:rsidRDefault="00D5614D" w:rsidP="00D5614D">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2C2CED60" w14:textId="77777777" w:rsidR="00D5614D" w:rsidRPr="00E00948" w:rsidRDefault="00D5614D" w:rsidP="00D5614D">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529B466E" w14:textId="77777777" w:rsidR="00D5614D" w:rsidRPr="00E00948" w:rsidRDefault="00D5614D" w:rsidP="00D5614D">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29E9B989" w14:textId="77777777" w:rsidR="00D5614D" w:rsidRPr="00E00948" w:rsidRDefault="00D5614D" w:rsidP="00D5614D">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067F92DE" w14:textId="77777777" w:rsidR="00D5614D" w:rsidRPr="00E00948" w:rsidRDefault="00D5614D" w:rsidP="00D5614D">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6731F6CF" w14:textId="77777777" w:rsidR="00D5614D" w:rsidRPr="00944D81" w:rsidRDefault="00D5614D" w:rsidP="00D5614D">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 xml:space="preserve">of private economic </w:t>
      </w:r>
      <w:r w:rsidRPr="00076259">
        <w:rPr>
          <w:rStyle w:val="Emphasis"/>
        </w:rPr>
        <w:t>power.</w:t>
      </w:r>
      <w:r w:rsidRPr="00076259">
        <w:rPr>
          <w:sz w:val="16"/>
        </w:rPr>
        <w:t xml:space="preserve"> </w:t>
      </w:r>
      <w:r w:rsidRPr="00076259">
        <w:rPr>
          <w:rStyle w:val="StyleUnderline"/>
        </w:rPr>
        <w:t xml:space="preserve">It means we all end up having to choose </w:t>
      </w:r>
      <w:r w:rsidRPr="00076259">
        <w:rPr>
          <w:rStyle w:val="Emphasis"/>
        </w:rPr>
        <w:t>a single system</w:t>
      </w:r>
      <w:r w:rsidRPr="00076259">
        <w:rPr>
          <w:sz w:val="16"/>
        </w:rPr>
        <w:t xml:space="preserve">. And </w:t>
      </w:r>
      <w:r w:rsidRPr="00076259">
        <w:rPr>
          <w:rStyle w:val="StyleUnderline"/>
        </w:rPr>
        <w:t>in a market with strong network</w:t>
      </w:r>
      <w:r w:rsidRPr="002A1E12">
        <w:rPr>
          <w:rStyle w:val="StyleUnderline"/>
        </w:rPr>
        <w:t xml:space="preserve">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02D64AD4" w14:textId="77777777" w:rsidR="00D5614D" w:rsidRPr="00E00948" w:rsidRDefault="00D5614D" w:rsidP="00D5614D">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72016282" w14:textId="77777777" w:rsidR="00D5614D" w:rsidRPr="00E00948" w:rsidRDefault="00D5614D" w:rsidP="00D5614D">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3A2CF79C" w14:textId="77777777" w:rsidR="00D5614D" w:rsidRPr="001203BF" w:rsidRDefault="00D5614D" w:rsidP="00D5614D">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6A23F91B" w14:textId="77777777" w:rsidR="00D5614D" w:rsidRPr="00082B98" w:rsidRDefault="00D5614D" w:rsidP="00D5614D">
      <w:pPr>
        <w:pStyle w:val="Heading4"/>
      </w:pPr>
      <w:r>
        <w:t xml:space="preserve">Internet fracturing hinders transnational </w:t>
      </w:r>
      <w:r>
        <w:rPr>
          <w:u w:val="single"/>
        </w:rPr>
        <w:t>intel collection</w:t>
      </w:r>
      <w:r>
        <w:t xml:space="preserve"> – key to respond to </w:t>
      </w:r>
      <w:r>
        <w:rPr>
          <w:u w:val="single"/>
        </w:rPr>
        <w:t>gray zone conflict</w:t>
      </w:r>
      <w:r>
        <w:t>.</w:t>
      </w:r>
    </w:p>
    <w:p w14:paraId="01186E0F" w14:textId="77777777" w:rsidR="00D5614D" w:rsidRPr="003101E5" w:rsidRDefault="00D5614D" w:rsidP="00D5614D">
      <w:r>
        <w:t xml:space="preserve">Erol </w:t>
      </w:r>
      <w:r w:rsidRPr="00FB67A6">
        <w:rPr>
          <w:rStyle w:val="Style13ptBold"/>
        </w:rPr>
        <w:t>Yayboke et. al 21</w:t>
      </w:r>
      <w:r>
        <w:t xml:space="preserve">. Director and Senior Fellow, Project on Fragility and Mobility, </w:t>
      </w:r>
      <w:r w:rsidRPr="003101E5">
        <w:t xml:space="preserve">M.P.A. from the Lyndon B. Johnson School of Public Affairs at </w:t>
      </w:r>
      <w:r>
        <w:t xml:space="preserve">UT Austin. </w:t>
      </w:r>
      <w:r w:rsidRPr="003101E5">
        <w:t>Carolina Ramos</w:t>
      </w:r>
      <w:r>
        <w:t xml:space="preserve">, </w:t>
      </w:r>
      <w:r w:rsidRPr="003101E5">
        <w:t>research associate</w:t>
      </w:r>
      <w:r>
        <w:t xml:space="preserve">, </w:t>
      </w:r>
      <w:r w:rsidRPr="003101E5">
        <w:t>International Security Program</w:t>
      </w:r>
      <w:r>
        <w:t xml:space="preserve">, </w:t>
      </w:r>
      <w:r w:rsidRPr="003101E5">
        <w:t>MA candidate at Georgetown</w:t>
      </w:r>
      <w:r>
        <w:t xml:space="preserve"> SFS. Lindsey Sheppard, Adjunct Professor at GW. “</w:t>
      </w:r>
      <w:r w:rsidRPr="004C6810">
        <w:t>The Real National Security Concerns over Data Localization</w:t>
      </w:r>
      <w:r>
        <w:t xml:space="preserve">”. CSIS. Jul 23 2021. </w:t>
      </w:r>
      <w:r w:rsidRPr="004C6810">
        <w:t>https://www.csis.org/analysis/real-national-security-concerns-over-data-localization</w:t>
      </w:r>
    </w:p>
    <w:p w14:paraId="2142E27C" w14:textId="77777777" w:rsidR="00D5614D" w:rsidRPr="00C1452A" w:rsidRDefault="00D5614D" w:rsidP="00D5614D">
      <w:pPr>
        <w:rPr>
          <w:sz w:val="16"/>
        </w:rPr>
      </w:pPr>
      <w:r w:rsidRPr="00C1452A">
        <w:rPr>
          <w:sz w:val="16"/>
        </w:rPr>
        <w:t>How Data Localization Concerns National Security</w:t>
      </w:r>
    </w:p>
    <w:p w14:paraId="1DF768E5" w14:textId="77777777" w:rsidR="00D5614D" w:rsidRPr="00351B8A" w:rsidRDefault="00D5614D" w:rsidP="00D5614D">
      <w:pPr>
        <w:rPr>
          <w:rStyle w:val="StyleUnderline"/>
        </w:rPr>
      </w:pPr>
      <w:r w:rsidRPr="00076259">
        <w:rPr>
          <w:rStyle w:val="StyleUnderline"/>
          <w:highlight w:val="cyan"/>
        </w:rPr>
        <w:t>Data localization</w:t>
      </w:r>
      <w:r w:rsidRPr="00BF6E31">
        <w:rPr>
          <w:rStyle w:val="StyleUnderline"/>
        </w:rPr>
        <w:t xml:space="preserve"> </w:t>
      </w:r>
      <w:r w:rsidRPr="00076259">
        <w:rPr>
          <w:rStyle w:val="StyleUnderline"/>
          <w:highlight w:val="cyan"/>
        </w:rPr>
        <w:t>puts at risk</w:t>
      </w:r>
      <w:r w:rsidRPr="00BF6E31">
        <w:rPr>
          <w:rStyle w:val="StyleUnderline"/>
        </w:rPr>
        <w:t xml:space="preserve"> the </w:t>
      </w:r>
      <w:r w:rsidRPr="00076259">
        <w:rPr>
          <w:rStyle w:val="Emphasis"/>
          <w:highlight w:val="cyan"/>
        </w:rPr>
        <w:t>global interconnectedness</w:t>
      </w:r>
      <w:r w:rsidRPr="00BF6E31">
        <w:rPr>
          <w:rStyle w:val="StyleUnderline"/>
        </w:rPr>
        <w:t xml:space="preserve"> </w:t>
      </w:r>
      <w:r w:rsidRPr="00076259">
        <w:rPr>
          <w:rStyle w:val="StyleUnderline"/>
          <w:highlight w:val="cyan"/>
        </w:rPr>
        <w:t>that has been</w:t>
      </w:r>
      <w:r w:rsidRPr="00BF6E31">
        <w:rPr>
          <w:rStyle w:val="StyleUnderline"/>
        </w:rPr>
        <w:t xml:space="preserve"> the </w:t>
      </w:r>
      <w:r w:rsidRPr="00076259">
        <w:rPr>
          <w:rStyle w:val="Emphasis"/>
          <w:highlight w:val="cyan"/>
        </w:rPr>
        <w:t>foundation of</w:t>
      </w:r>
      <w:r w:rsidRPr="00BF6E31">
        <w:rPr>
          <w:rStyle w:val="Emphasis"/>
        </w:rPr>
        <w:t xml:space="preserve"> post–World War II peace and </w:t>
      </w:r>
      <w:r w:rsidRPr="00076259">
        <w:rPr>
          <w:rStyle w:val="Emphasis"/>
          <w:highlight w:val="cyan"/>
        </w:rPr>
        <w:t>alliances</w:t>
      </w:r>
      <w:r w:rsidRPr="00C1452A">
        <w:rPr>
          <w:sz w:val="16"/>
        </w:rPr>
        <w:t xml:space="preserve"> and has been associated with a related overall decline in internet freedom. It has been used to target minority communities, activists, and journalists, often under the false pretense of protecting them. The resilience of democratic actors to authoritarian targeting is crucial; </w:t>
      </w:r>
      <w:r w:rsidRPr="00351B8A">
        <w:rPr>
          <w:rStyle w:val="StyleUnderline"/>
        </w:rPr>
        <w:t>without it, countries</w:t>
      </w:r>
      <w:r w:rsidRPr="00C1452A">
        <w:rPr>
          <w:sz w:val="16"/>
        </w:rPr>
        <w:t xml:space="preserve"> that are increasing controls on their citizens, expanding their reach abroad, and exporting the tools and tactics of digital authoritarianism today </w:t>
      </w:r>
      <w:r w:rsidRPr="00351B8A">
        <w:rPr>
          <w:rStyle w:val="StyleUnderline"/>
        </w:rPr>
        <w:t>could become the U.S. national security concerns of tomorrow.</w:t>
      </w:r>
    </w:p>
    <w:p w14:paraId="377FE0DC" w14:textId="77777777" w:rsidR="00D5614D" w:rsidRPr="00C1452A" w:rsidRDefault="00D5614D" w:rsidP="00D5614D">
      <w:pPr>
        <w:rPr>
          <w:sz w:val="16"/>
        </w:rPr>
      </w:pPr>
      <w:r w:rsidRPr="00C1452A">
        <w:rPr>
          <w:sz w:val="16"/>
        </w:rPr>
        <w:t xml:space="preserve">The real </w:t>
      </w:r>
      <w:r w:rsidRPr="002736E5">
        <w:rPr>
          <w:rStyle w:val="StyleUnderline"/>
        </w:rPr>
        <w:t>national security concerns</w:t>
      </w:r>
      <w:r w:rsidRPr="00C1452A">
        <w:rPr>
          <w:sz w:val="16"/>
        </w:rPr>
        <w:t xml:space="preserve"> over data localization </w:t>
      </w:r>
      <w:r w:rsidRPr="002736E5">
        <w:rPr>
          <w:rStyle w:val="StyleUnderline"/>
        </w:rPr>
        <w:t xml:space="preserve">are often </w:t>
      </w:r>
      <w:r w:rsidRPr="002736E5">
        <w:rPr>
          <w:rStyle w:val="Emphasis"/>
        </w:rPr>
        <w:t>overshadowed</w:t>
      </w:r>
      <w:r w:rsidRPr="00C1452A">
        <w:rPr>
          <w:sz w:val="16"/>
        </w:rPr>
        <w:t xml:space="preserve"> by both manipulative interpretations of “national security” in support of more localization (as discussed below) and </w:t>
      </w:r>
      <w:r w:rsidRPr="005117A1">
        <w:rPr>
          <w:rStyle w:val="StyleUnderline"/>
        </w:rPr>
        <w:t>by economic and commercial arguments against it</w:t>
      </w:r>
      <w:r w:rsidRPr="00C1452A">
        <w:rPr>
          <w:sz w:val="16"/>
        </w:rPr>
        <w:t>. These latter arguments abound, especially from those who believe that a free, open, secure, and reliable internet is a critical component of global trade and prosperity. Though many of the individuals and organizations making such arguments are in the United States, the pre-Brexit UK government warned in 2017 that such “Balkanization of the internet risks stifling the competition, innovation and trade which produce better services for consumers, and can weaken data security.” Regarding the information and communications technology (ICT) sector, evidence suggests that data localization increases prices and “[limits the] availability of ICT products and services while creating few data center jobs.” Despite economic protectionist arguments that cross-border data flows could make local internet-based businesses less competitive, there is limited evidence to suggest that data localization drives local economic development, online or off. Efforts to erect barriers might provide short-term commercial benefits to newly advantaged domestic firms, though potentially at the expense of innovation and the broader, long-lasting global economic growth spurred by the advent of the internet.</w:t>
      </w:r>
    </w:p>
    <w:p w14:paraId="3FE23AF1" w14:textId="77777777" w:rsidR="00D5614D" w:rsidRPr="00C1452A" w:rsidRDefault="00D5614D" w:rsidP="00D5614D">
      <w:pPr>
        <w:rPr>
          <w:sz w:val="16"/>
        </w:rPr>
      </w:pPr>
      <w:r w:rsidRPr="00C1452A">
        <w:rPr>
          <w:sz w:val="16"/>
        </w:rPr>
        <w:t xml:space="preserve">Despite these economic arguments against, </w:t>
      </w:r>
      <w:r w:rsidRPr="0099522A">
        <w:rPr>
          <w:rStyle w:val="StyleUnderline"/>
        </w:rPr>
        <w:t xml:space="preserve">the </w:t>
      </w:r>
      <w:r w:rsidRPr="00D02E92">
        <w:rPr>
          <w:rStyle w:val="Emphasis"/>
        </w:rPr>
        <w:t>dominant global trend</w:t>
      </w:r>
      <w:r w:rsidRPr="0099522A">
        <w:rPr>
          <w:rStyle w:val="StyleUnderline"/>
        </w:rPr>
        <w:t xml:space="preserve"> is toward more localization of data</w:t>
      </w:r>
      <w:r w:rsidRPr="00C1452A">
        <w:rPr>
          <w:sz w:val="16"/>
        </w:rPr>
        <w:t xml:space="preserve">, leaving private-sector tech firms with difficult choices. Some multinational corporations have chosen to leave certain markets rather than comply with restrictive data localization mandates, while others have chosen to remain and adapt. </w:t>
      </w:r>
      <w:r w:rsidRPr="009C26ED">
        <w:rPr>
          <w:rStyle w:val="StyleUnderline"/>
        </w:rPr>
        <w:t xml:space="preserve">Driving this trend are, in large part, </w:t>
      </w:r>
      <w:r w:rsidRPr="00AC2F18">
        <w:rPr>
          <w:rStyle w:val="Emphasis"/>
        </w:rPr>
        <w:t>governments making decisions</w:t>
      </w:r>
      <w:r w:rsidRPr="00C1452A">
        <w:rPr>
          <w:sz w:val="16"/>
        </w:rPr>
        <w:t xml:space="preserve"> based on their own interpretations of “national security.”</w:t>
      </w:r>
    </w:p>
    <w:p w14:paraId="64FBF7A1" w14:textId="77777777" w:rsidR="00D5614D" w:rsidRPr="00C1452A" w:rsidRDefault="00D5614D" w:rsidP="00D5614D">
      <w:pPr>
        <w:rPr>
          <w:sz w:val="16"/>
        </w:rPr>
      </w:pPr>
      <w:r w:rsidRPr="00C1452A">
        <w:rPr>
          <w:sz w:val="16"/>
        </w:rPr>
        <w:t>THE NATIONAL SECURITY CASE FOR LOCALIZING DATA</w:t>
      </w:r>
    </w:p>
    <w:p w14:paraId="3157D1A7" w14:textId="77777777" w:rsidR="00D5614D" w:rsidRPr="00C1452A" w:rsidRDefault="00D5614D" w:rsidP="00D5614D">
      <w:pPr>
        <w:rPr>
          <w:sz w:val="16"/>
        </w:rPr>
      </w:pPr>
      <w:r w:rsidRPr="00C1452A">
        <w:rPr>
          <w:sz w:val="16"/>
        </w:rPr>
        <w:t xml:space="preserve">There is a case to be made that the free flow of data to hostile or authoritarian regimes threatens the national security of their geopolitical adversaries. For example, South Korea does not want data on its citizens and corporations to be accessible by North Korea. India and the United States have valid concerns about Chinese-owned companies—and, by extension, the Chinese Communist Party (CCP)—having access to their citizens’ data. Further, there are legitimate reasons why law enforcement agencies, for example, would desire both access to data and to restrict the ability of malign actors to share data across international borders. While a communiqué by G20 finance ministers ahead of the aforementioned Osaka Leaders’ Declaration mentions the benefits and challenges of data flows, the challenges are not clearly defined, and the language clearly attempts to give G20 member countries—which </w:t>
      </w:r>
      <w:r w:rsidRPr="00C1452A">
        <w:rPr>
          <w:sz w:val="16"/>
        </w:rPr>
        <w:lastRenderedPageBreak/>
        <w:t>represent more than 80 percent of the world’s GDP and 60 percent of its population—leeway to impose data localization requirements as they see fit.</w:t>
      </w:r>
    </w:p>
    <w:p w14:paraId="1112B84E" w14:textId="77777777" w:rsidR="00D5614D" w:rsidRPr="00C1452A" w:rsidRDefault="00D5614D" w:rsidP="00D5614D">
      <w:pPr>
        <w:rPr>
          <w:sz w:val="16"/>
        </w:rPr>
      </w:pPr>
      <w:r w:rsidRPr="00C1452A">
        <w:rPr>
          <w:sz w:val="16"/>
        </w:rPr>
        <w:t>For G20 member countries such as China, India, Indonesia, Russia, and Turkey, the lack of an agreed-upon definition of data localization-related national security concerns provides an opportunity to argue for stronger data localization mandates. Some of these justifications lack evidence; others strain credulity. The government must control data, the argument goes, to protect its citizens’ privacy from external actors, despite there being no guarantee that data localization protects personal privacy any more than current cross-border flows do. In fact, data localization may undermine privacy by placing user data firmly within reach of governments or because of the deleterious effects data localization requirements have on cybersecurity. Beyond privacy, the most common excuse used to promote data localization is a nebulous and broadly defined version of “national security,” even though control over data flows has enabled governments to assert control over citizens more than it has addressed legitimate cybersecurity and other traditional national security concerns. In other words, control over data flows is often not actually about national security; it is about control.</w:t>
      </w:r>
    </w:p>
    <w:p w14:paraId="16354A80" w14:textId="77777777" w:rsidR="00D5614D" w:rsidRPr="00C1452A" w:rsidRDefault="00D5614D" w:rsidP="00D5614D">
      <w:pPr>
        <w:rPr>
          <w:sz w:val="16"/>
        </w:rPr>
      </w:pPr>
      <w:r w:rsidRPr="00C1452A">
        <w:rPr>
          <w:sz w:val="16"/>
        </w:rPr>
        <w:t>The lack of an agreed-upon definition of data localization-related national security concerns provides an opportunity to argue for stronger data localization mandates.</w:t>
      </w:r>
    </w:p>
    <w:p w14:paraId="1577D2E4" w14:textId="77777777" w:rsidR="00D5614D" w:rsidRPr="00C1452A" w:rsidRDefault="00D5614D" w:rsidP="00D5614D">
      <w:pPr>
        <w:rPr>
          <w:sz w:val="16"/>
        </w:rPr>
      </w:pPr>
      <w:r w:rsidRPr="00C1452A">
        <w:rPr>
          <w:sz w:val="16"/>
        </w:rPr>
        <w:t>THE NATIONAL SECURITY CASE AGAINST LOCALIZING DATA</w:t>
      </w:r>
    </w:p>
    <w:p w14:paraId="30E225C2" w14:textId="77777777" w:rsidR="00D5614D" w:rsidRPr="00C1452A" w:rsidRDefault="00D5614D" w:rsidP="00D5614D">
      <w:pPr>
        <w:rPr>
          <w:sz w:val="16"/>
        </w:rPr>
      </w:pPr>
      <w:r w:rsidRPr="00336B86">
        <w:rPr>
          <w:rStyle w:val="StyleUnderline"/>
        </w:rPr>
        <w:t xml:space="preserve">Data localization—and the resulting </w:t>
      </w:r>
      <w:r w:rsidRPr="00076259">
        <w:rPr>
          <w:rStyle w:val="Emphasis"/>
          <w:highlight w:val="cyan"/>
        </w:rPr>
        <w:t xml:space="preserve">fracturing </w:t>
      </w:r>
      <w:r w:rsidRPr="00076259">
        <w:rPr>
          <w:rStyle w:val="Emphasis"/>
        </w:rPr>
        <w:t xml:space="preserve">of </w:t>
      </w:r>
      <w:r w:rsidRPr="00076259">
        <w:rPr>
          <w:rStyle w:val="Emphasis"/>
          <w:highlight w:val="cyan"/>
        </w:rPr>
        <w:t>the internet</w:t>
      </w:r>
      <w:r w:rsidRPr="00336B86">
        <w:rPr>
          <w:rStyle w:val="StyleUnderline"/>
        </w:rPr>
        <w:t xml:space="preserve">—does </w:t>
      </w:r>
      <w:r w:rsidRPr="00076259">
        <w:rPr>
          <w:rStyle w:val="StyleUnderline"/>
          <w:highlight w:val="cyan"/>
        </w:rPr>
        <w:t>have</w:t>
      </w:r>
      <w:r w:rsidRPr="00336B86">
        <w:rPr>
          <w:rStyle w:val="StyleUnderline"/>
        </w:rPr>
        <w:t xml:space="preserve"> </w:t>
      </w:r>
      <w:r w:rsidRPr="00076259">
        <w:rPr>
          <w:rStyle w:val="StyleUnderline"/>
        </w:rPr>
        <w:t>national</w:t>
      </w:r>
      <w:r w:rsidRPr="00336B86">
        <w:rPr>
          <w:rStyle w:val="StyleUnderline"/>
        </w:rPr>
        <w:t xml:space="preserve"> </w:t>
      </w:r>
      <w:r w:rsidRPr="00076259">
        <w:rPr>
          <w:rStyle w:val="StyleUnderline"/>
          <w:highlight w:val="cyan"/>
        </w:rPr>
        <w:t>security</w:t>
      </w:r>
      <w:r w:rsidRPr="00336B86">
        <w:rPr>
          <w:rStyle w:val="StyleUnderline"/>
        </w:rPr>
        <w:t xml:space="preserve"> </w:t>
      </w:r>
      <w:r w:rsidRPr="00076259">
        <w:rPr>
          <w:rStyle w:val="StyleUnderline"/>
          <w:highlight w:val="cyan"/>
        </w:rPr>
        <w:t>implications</w:t>
      </w:r>
      <w:r w:rsidRPr="00C1452A">
        <w:rPr>
          <w:sz w:val="16"/>
        </w:rPr>
        <w:t>. These can be placed into three broad categories, which collectively constitute arguments against localizing data: (1) authoritarian threats to democracy, (2) limits on security actors’ collaboration and capabilities, and (3) cybersecurity threats.</w:t>
      </w:r>
    </w:p>
    <w:p w14:paraId="6ECF4E67" w14:textId="77777777" w:rsidR="00D5614D" w:rsidRPr="00C1452A" w:rsidRDefault="00D5614D" w:rsidP="00D5614D">
      <w:pPr>
        <w:rPr>
          <w:sz w:val="16"/>
        </w:rPr>
      </w:pPr>
      <w:r w:rsidRPr="00C1452A">
        <w:rPr>
          <w:sz w:val="16"/>
        </w:rPr>
        <w:t>1. Data localization can be used as a tool of digital authoritarianism to limit democracy and human rights. A recent CSIS policy brief defined digital authoritarianism as “the use of the internet and related digital technologies by leaders with authoritarian tendencies to decrease trust in public institutions, increase social and political control, and/or undermine civil liberties.” The brief also points out that “human rights and civil liberties are at risk, including freedom of movement, the right to speak freely and express political dissent, and the right to personal privacy, online and off. Digital authoritarianism co-opts and corrupts the foundational principles of democratic and open societies; its goal is not just to break them down, but to redefine and reshape them in their authoritarian image.”</w:t>
      </w:r>
    </w:p>
    <w:p w14:paraId="21FFB7D6" w14:textId="77777777" w:rsidR="00D5614D" w:rsidRPr="00C1452A" w:rsidRDefault="00D5614D" w:rsidP="00D5614D">
      <w:pPr>
        <w:rPr>
          <w:sz w:val="16"/>
        </w:rPr>
      </w:pPr>
      <w:r w:rsidRPr="00C1452A">
        <w:rPr>
          <w:sz w:val="16"/>
        </w:rPr>
        <w:t>Data localization territorializes data so that domestic governments can assert jurisdiction over it and, by extension, service providers. This is intended to facilitate these governments’ ability to carry out a “crackdown on free expression, privacy, and a range of human rights,” especially in jurisdictions with authoritarian governments or weak democracies. Often, these data localization mandates are put forth under the guise of “protecting” individuals’ privacy or security, but the result is often the exact opposite. When citizen data—from Google Maps searches to Instagram likes to TikTok posts—is forced to be stored on local servers, governments have greater opportunities to use these data to gain greater control over the population. From Bangladesh to China to Russia and beyond, this manipulation enhances and strengthens the modern digital surveillance and censorship state.</w:t>
      </w:r>
    </w:p>
    <w:p w14:paraId="6A3C4E4D" w14:textId="77777777" w:rsidR="00D5614D" w:rsidRPr="00C1452A" w:rsidRDefault="00D5614D" w:rsidP="00D5614D">
      <w:pPr>
        <w:rPr>
          <w:sz w:val="16"/>
        </w:rPr>
      </w:pPr>
      <w:r w:rsidRPr="00C1452A">
        <w:rPr>
          <w:sz w:val="16"/>
        </w:rPr>
        <w:t>It might make intuitive sense for a country to want to control “critical,” “highly sensitive,” or (as the Chinese government calls it) “important” data lest it fall into the hands of nefarious overseas actors. However, when the definitions of these terms are broadened and made more subjective over time, this increasing control has potentially negative effects on civil society, democracy, and human rights.</w:t>
      </w:r>
    </w:p>
    <w:p w14:paraId="2694DDB4" w14:textId="77777777" w:rsidR="00D5614D" w:rsidRPr="00C1452A" w:rsidRDefault="00D5614D" w:rsidP="00D5614D">
      <w:pPr>
        <w:rPr>
          <w:sz w:val="16"/>
        </w:rPr>
      </w:pPr>
      <w:r w:rsidRPr="00C1452A">
        <w:rPr>
          <w:sz w:val="16"/>
        </w:rPr>
        <w:t xml:space="preserve">2. </w:t>
      </w:r>
      <w:r w:rsidRPr="00A50A58">
        <w:rPr>
          <w:rStyle w:val="StyleUnderline"/>
        </w:rPr>
        <w:t xml:space="preserve">Data </w:t>
      </w:r>
      <w:r w:rsidRPr="00076259">
        <w:rPr>
          <w:rStyle w:val="StyleUnderline"/>
          <w:highlight w:val="cyan"/>
        </w:rPr>
        <w:t>localization</w:t>
      </w:r>
      <w:r w:rsidRPr="00A50A58">
        <w:rPr>
          <w:rStyle w:val="StyleUnderline"/>
        </w:rPr>
        <w:t xml:space="preserve"> can </w:t>
      </w:r>
      <w:r w:rsidRPr="00076259">
        <w:rPr>
          <w:rStyle w:val="Emphasis"/>
          <w:highlight w:val="cyan"/>
        </w:rPr>
        <w:t>limit collaboration</w:t>
      </w:r>
      <w:r w:rsidRPr="00076259">
        <w:rPr>
          <w:rStyle w:val="StyleUnderline"/>
          <w:highlight w:val="cyan"/>
        </w:rPr>
        <w:t xml:space="preserve"> between</w:t>
      </w:r>
      <w:r w:rsidRPr="00A50A58">
        <w:rPr>
          <w:rStyle w:val="StyleUnderline"/>
        </w:rPr>
        <w:t xml:space="preserve"> </w:t>
      </w:r>
      <w:r w:rsidRPr="00076259">
        <w:rPr>
          <w:rStyle w:val="StyleUnderline"/>
          <w:highlight w:val="cyan"/>
        </w:rPr>
        <w:t>military</w:t>
      </w:r>
      <w:r w:rsidRPr="00A50A58">
        <w:rPr>
          <w:rStyle w:val="StyleUnderline"/>
        </w:rPr>
        <w:t xml:space="preserve">, </w:t>
      </w:r>
      <w:r w:rsidRPr="00E05DA5">
        <w:rPr>
          <w:rStyle w:val="StyleUnderline"/>
        </w:rPr>
        <w:t>law enforcement</w:t>
      </w:r>
      <w:r w:rsidRPr="00A50A58">
        <w:rPr>
          <w:rStyle w:val="StyleUnderline"/>
        </w:rPr>
        <w:t xml:space="preserve">, </w:t>
      </w:r>
      <w:r w:rsidRPr="00076259">
        <w:rPr>
          <w:rStyle w:val="StyleUnderline"/>
          <w:highlight w:val="cyan"/>
        </w:rPr>
        <w:t xml:space="preserve">intelligence, </w:t>
      </w:r>
      <w:r w:rsidRPr="00E05DA5">
        <w:rPr>
          <w:rStyle w:val="StyleUnderline"/>
          <w:highlight w:val="cyan"/>
        </w:rPr>
        <w:t>and</w:t>
      </w:r>
      <w:r w:rsidRPr="00A50A58">
        <w:rPr>
          <w:rStyle w:val="StyleUnderline"/>
        </w:rPr>
        <w:t xml:space="preserve"> </w:t>
      </w:r>
      <w:r w:rsidRPr="00E05DA5">
        <w:rPr>
          <w:rStyle w:val="StyleUnderline"/>
        </w:rPr>
        <w:t>other</w:t>
      </w:r>
      <w:r w:rsidRPr="00A50A58">
        <w:rPr>
          <w:rStyle w:val="StyleUnderline"/>
        </w:rPr>
        <w:t xml:space="preserve"> </w:t>
      </w:r>
      <w:r w:rsidRPr="00E05DA5">
        <w:rPr>
          <w:rStyle w:val="Emphasis"/>
          <w:highlight w:val="cyan"/>
        </w:rPr>
        <w:t>security</w:t>
      </w:r>
      <w:r w:rsidRPr="00245C4E">
        <w:rPr>
          <w:rStyle w:val="Emphasis"/>
        </w:rPr>
        <w:t xml:space="preserve"> </w:t>
      </w:r>
      <w:r w:rsidRPr="00076259">
        <w:rPr>
          <w:rStyle w:val="Emphasis"/>
          <w:highlight w:val="cyan"/>
        </w:rPr>
        <w:t>actors</w:t>
      </w:r>
      <w:r w:rsidRPr="00C1452A">
        <w:rPr>
          <w:sz w:val="16"/>
        </w:rPr>
        <w:t xml:space="preserve"> by </w:t>
      </w:r>
      <w:r w:rsidRPr="00076259">
        <w:rPr>
          <w:rStyle w:val="StyleUnderline"/>
          <w:highlight w:val="cyan"/>
        </w:rPr>
        <w:t>creating obstacles to</w:t>
      </w:r>
      <w:r w:rsidRPr="00F43575">
        <w:rPr>
          <w:rStyle w:val="StyleUnderline"/>
        </w:rPr>
        <w:t xml:space="preserve"> </w:t>
      </w:r>
      <w:r w:rsidRPr="00F43575">
        <w:rPr>
          <w:rStyle w:val="Emphasis"/>
        </w:rPr>
        <w:t xml:space="preserve">accessing </w:t>
      </w:r>
      <w:r w:rsidRPr="00076259">
        <w:rPr>
          <w:rStyle w:val="Emphasis"/>
          <w:highlight w:val="cyan"/>
        </w:rPr>
        <w:t>info</w:t>
      </w:r>
      <w:r w:rsidRPr="00F43575">
        <w:rPr>
          <w:rStyle w:val="Emphasis"/>
        </w:rPr>
        <w:t xml:space="preserve">rmation </w:t>
      </w:r>
      <w:r w:rsidRPr="00076259">
        <w:rPr>
          <w:rStyle w:val="Emphasis"/>
          <w:highlight w:val="cyan"/>
        </w:rPr>
        <w:t>across borders</w:t>
      </w:r>
      <w:r w:rsidRPr="00C1452A">
        <w:rPr>
          <w:sz w:val="16"/>
        </w:rPr>
        <w:t xml:space="preserve">. </w:t>
      </w:r>
      <w:r w:rsidRPr="00076259">
        <w:rPr>
          <w:rStyle w:val="StyleUnderline"/>
          <w:highlight w:val="cyan"/>
        </w:rPr>
        <w:t>It</w:t>
      </w:r>
      <w:r w:rsidRPr="00C1452A">
        <w:rPr>
          <w:sz w:val="16"/>
        </w:rPr>
        <w:t xml:space="preserve"> effectively </w:t>
      </w:r>
      <w:r w:rsidRPr="00076259">
        <w:rPr>
          <w:rStyle w:val="StyleUnderline"/>
          <w:highlight w:val="cyan"/>
        </w:rPr>
        <w:t>provides a safe haven for</w:t>
      </w:r>
      <w:r w:rsidRPr="00A51CAB">
        <w:rPr>
          <w:rStyle w:val="StyleUnderline"/>
        </w:rPr>
        <w:t xml:space="preserve"> actors who execute </w:t>
      </w:r>
      <w:r w:rsidRPr="00076259">
        <w:rPr>
          <w:rStyle w:val="Emphasis"/>
          <w:highlight w:val="cyan"/>
        </w:rPr>
        <w:t>gray zone tactics</w:t>
      </w:r>
      <w:r w:rsidRPr="00C1452A">
        <w:rPr>
          <w:sz w:val="16"/>
        </w:rPr>
        <w:t xml:space="preserve">, </w:t>
      </w:r>
      <w:r w:rsidRPr="00076259">
        <w:rPr>
          <w:rStyle w:val="StyleUnderline"/>
          <w:highlight w:val="cyan"/>
        </w:rPr>
        <w:t>including</w:t>
      </w:r>
      <w:r w:rsidRPr="00C1452A">
        <w:rPr>
          <w:sz w:val="16"/>
        </w:rPr>
        <w:t xml:space="preserve"> </w:t>
      </w:r>
      <w:r w:rsidRPr="00076259">
        <w:rPr>
          <w:rStyle w:val="Emphasis"/>
          <w:highlight w:val="cyan"/>
        </w:rPr>
        <w:t>info</w:t>
      </w:r>
      <w:r w:rsidRPr="00051C9B">
        <w:rPr>
          <w:rStyle w:val="Emphasis"/>
        </w:rPr>
        <w:t xml:space="preserve">rmation </w:t>
      </w:r>
      <w:r w:rsidRPr="00076259">
        <w:rPr>
          <w:rStyle w:val="Emphasis"/>
          <w:highlight w:val="cyan"/>
        </w:rPr>
        <w:t>op</w:t>
      </w:r>
      <w:r w:rsidRPr="00051C9B">
        <w:rPr>
          <w:rStyle w:val="Emphasis"/>
        </w:rPr>
        <w:t>eration</w:t>
      </w:r>
      <w:r w:rsidRPr="00076259">
        <w:rPr>
          <w:rStyle w:val="Emphasis"/>
          <w:highlight w:val="cyan"/>
        </w:rPr>
        <w:t>s</w:t>
      </w:r>
      <w:r w:rsidRPr="00051C9B">
        <w:rPr>
          <w:rStyle w:val="Emphasis"/>
        </w:rPr>
        <w:t xml:space="preserve"> </w:t>
      </w:r>
      <w:r w:rsidRPr="00076259">
        <w:rPr>
          <w:rStyle w:val="Emphasis"/>
          <w:highlight w:val="cyan"/>
        </w:rPr>
        <w:t>via social media</w:t>
      </w:r>
      <w:r w:rsidRPr="00C1452A">
        <w:rPr>
          <w:sz w:val="16"/>
        </w:rPr>
        <w:t xml:space="preserve"> </w:t>
      </w:r>
      <w:r w:rsidRPr="00051C9B">
        <w:rPr>
          <w:rStyle w:val="StyleUnderline"/>
        </w:rPr>
        <w:t>and</w:t>
      </w:r>
      <w:r w:rsidRPr="00C1452A">
        <w:rPr>
          <w:sz w:val="16"/>
        </w:rPr>
        <w:t xml:space="preserve"> </w:t>
      </w:r>
      <w:r w:rsidRPr="0035002E">
        <w:rPr>
          <w:rStyle w:val="StyleUnderline"/>
        </w:rPr>
        <w:t>illicit financial activities</w:t>
      </w:r>
      <w:r w:rsidRPr="00C1452A">
        <w:rPr>
          <w:sz w:val="16"/>
        </w:rPr>
        <w:t xml:space="preserve">, </w:t>
      </w:r>
      <w:r w:rsidRPr="00076259">
        <w:rPr>
          <w:rStyle w:val="StyleUnderline"/>
          <w:highlight w:val="cyan"/>
        </w:rPr>
        <w:t xml:space="preserve">on platforms </w:t>
      </w:r>
      <w:r w:rsidRPr="00E05DA5">
        <w:rPr>
          <w:rStyle w:val="StyleUnderline"/>
        </w:rPr>
        <w:t>subject to localization requirements</w:t>
      </w:r>
      <w:r w:rsidRPr="00C1452A">
        <w:rPr>
          <w:sz w:val="16"/>
        </w:rPr>
        <w:t>—</w:t>
      </w:r>
      <w:r w:rsidRPr="00076259">
        <w:rPr>
          <w:rStyle w:val="StyleUnderline"/>
          <w:highlight w:val="cyan"/>
        </w:rPr>
        <w:t>limiting</w:t>
      </w:r>
      <w:r w:rsidRPr="004419DD">
        <w:rPr>
          <w:rStyle w:val="StyleUnderline"/>
        </w:rPr>
        <w:t xml:space="preserve"> the </w:t>
      </w:r>
      <w:r w:rsidRPr="00076259">
        <w:rPr>
          <w:rStyle w:val="StyleUnderline"/>
          <w:highlight w:val="cyan"/>
        </w:rPr>
        <w:t xml:space="preserve">ability </w:t>
      </w:r>
      <w:r w:rsidRPr="00E05DA5">
        <w:rPr>
          <w:rStyle w:val="StyleUnderline"/>
        </w:rPr>
        <w:t xml:space="preserve">of targeted countries </w:t>
      </w:r>
      <w:r w:rsidRPr="00076259">
        <w:rPr>
          <w:rStyle w:val="StyleUnderline"/>
          <w:highlight w:val="cyan"/>
        </w:rPr>
        <w:t xml:space="preserve">to </w:t>
      </w:r>
      <w:r w:rsidRPr="00076259">
        <w:rPr>
          <w:rStyle w:val="Emphasis"/>
          <w:highlight w:val="cyan"/>
        </w:rPr>
        <w:t>combat</w:t>
      </w:r>
      <w:r w:rsidRPr="00076259">
        <w:rPr>
          <w:rStyle w:val="StyleUnderline"/>
          <w:highlight w:val="cyan"/>
        </w:rPr>
        <w:t xml:space="preserve"> and </w:t>
      </w:r>
      <w:r w:rsidRPr="00076259">
        <w:rPr>
          <w:rStyle w:val="Emphasis"/>
          <w:highlight w:val="cyan"/>
        </w:rPr>
        <w:t>investigate</w:t>
      </w:r>
      <w:r w:rsidRPr="0046636D">
        <w:rPr>
          <w:rStyle w:val="Emphasis"/>
        </w:rPr>
        <w:t xml:space="preserve"> </w:t>
      </w:r>
      <w:r w:rsidRPr="00076259">
        <w:rPr>
          <w:rStyle w:val="Emphasis"/>
          <w:highlight w:val="cyan"/>
        </w:rPr>
        <w:t>them</w:t>
      </w:r>
      <w:r w:rsidRPr="00C1452A">
        <w:rPr>
          <w:sz w:val="16"/>
        </w:rPr>
        <w:t xml:space="preserve"> </w:t>
      </w:r>
      <w:r w:rsidRPr="001655C0">
        <w:rPr>
          <w:rStyle w:val="StyleUnderline"/>
        </w:rPr>
        <w:t>and</w:t>
      </w:r>
      <w:r w:rsidRPr="00C1452A">
        <w:rPr>
          <w:sz w:val="16"/>
        </w:rPr>
        <w:t xml:space="preserve">, if applicable, </w:t>
      </w:r>
      <w:r w:rsidRPr="001655C0">
        <w:rPr>
          <w:rStyle w:val="StyleUnderline"/>
        </w:rPr>
        <w:t>prosecute</w:t>
      </w:r>
      <w:r w:rsidRPr="00C1452A">
        <w:rPr>
          <w:sz w:val="16"/>
        </w:rPr>
        <w:t xml:space="preserve"> the </w:t>
      </w:r>
      <w:r w:rsidRPr="001655C0">
        <w:rPr>
          <w:rStyle w:val="StyleUnderline"/>
        </w:rPr>
        <w:t>perpetrators</w:t>
      </w:r>
      <w:r w:rsidRPr="00C1452A">
        <w:rPr>
          <w:sz w:val="16"/>
        </w:rPr>
        <w:t xml:space="preserve"> of related crimes.</w:t>
      </w:r>
    </w:p>
    <w:p w14:paraId="380A144A" w14:textId="77777777" w:rsidR="00D5614D" w:rsidRPr="00C1452A" w:rsidRDefault="00D5614D" w:rsidP="00D5614D">
      <w:pPr>
        <w:rPr>
          <w:sz w:val="16"/>
        </w:rPr>
      </w:pPr>
      <w:r w:rsidRPr="00415CF8">
        <w:rPr>
          <w:rStyle w:val="StyleUnderline"/>
        </w:rPr>
        <w:t>Cross-border law enforcement cooperation is</w:t>
      </w:r>
      <w:r w:rsidRPr="00C1452A">
        <w:rPr>
          <w:sz w:val="16"/>
        </w:rPr>
        <w:t xml:space="preserve"> often </w:t>
      </w:r>
      <w:r w:rsidRPr="00415CF8">
        <w:rPr>
          <w:rStyle w:val="StyleUnderline"/>
        </w:rPr>
        <w:t>governed through</w:t>
      </w:r>
      <w:r w:rsidRPr="00C1452A">
        <w:rPr>
          <w:sz w:val="16"/>
        </w:rPr>
        <w:t xml:space="preserve"> the mutual legal assistance treaty (</w:t>
      </w:r>
      <w:r w:rsidRPr="00415CF8">
        <w:rPr>
          <w:rStyle w:val="StyleUnderline"/>
        </w:rPr>
        <w:t>MLAT</w:t>
      </w:r>
      <w:r w:rsidRPr="00C1452A">
        <w:rPr>
          <w:sz w:val="16"/>
        </w:rPr>
        <w:t xml:space="preserve">) </w:t>
      </w:r>
      <w:r w:rsidRPr="00415CF8">
        <w:rPr>
          <w:rStyle w:val="StyleUnderline"/>
        </w:rPr>
        <w:t>system</w:t>
      </w:r>
      <w:r w:rsidRPr="00C1452A">
        <w:rPr>
          <w:sz w:val="16"/>
        </w:rPr>
        <w:t xml:space="preserve">, though many MLATs “were drafted prior to the Internet’s widespread global adoption and therefore few of the treaties address core questions of data and jurisdiction” and “frequently do not specify what constitutes ‘protected data.’” In practice, this means that even as requests for data through the MLAT system increase (one 2015 estimate by the U.S. Department of Justice indicated a 60 percent increase in “requests for assistance from foreign authorities” over the previous decade), the system cannot handle sharing the data necessary for today’s law enforcement needs. </w:t>
      </w:r>
      <w:r w:rsidRPr="00AD60DE">
        <w:rPr>
          <w:rStyle w:val="StyleUnderline"/>
        </w:rPr>
        <w:t xml:space="preserve">If U.S. friends and allies adopt </w:t>
      </w:r>
      <w:r w:rsidRPr="00076259">
        <w:rPr>
          <w:rStyle w:val="StyleUnderline"/>
          <w:highlight w:val="cyan"/>
        </w:rPr>
        <w:t>stricter</w:t>
      </w:r>
      <w:r w:rsidRPr="00AD60DE">
        <w:rPr>
          <w:rStyle w:val="StyleUnderline"/>
        </w:rPr>
        <w:t xml:space="preserve"> data </w:t>
      </w:r>
      <w:r w:rsidRPr="00076259">
        <w:rPr>
          <w:rStyle w:val="StyleUnderline"/>
          <w:highlight w:val="cyan"/>
        </w:rPr>
        <w:t>localization</w:t>
      </w:r>
      <w:r w:rsidRPr="00AD60DE">
        <w:rPr>
          <w:rStyle w:val="StyleUnderline"/>
        </w:rPr>
        <w:t xml:space="preserve"> requirements, it could </w:t>
      </w:r>
      <w:r w:rsidRPr="00C25CF2">
        <w:rPr>
          <w:rStyle w:val="Emphasis"/>
        </w:rPr>
        <w:t xml:space="preserve">further </w:t>
      </w:r>
      <w:r w:rsidRPr="00076259">
        <w:rPr>
          <w:rStyle w:val="Emphasis"/>
          <w:highlight w:val="cyan"/>
        </w:rPr>
        <w:t>complicate</w:t>
      </w:r>
      <w:r w:rsidRPr="00C1452A">
        <w:rPr>
          <w:sz w:val="16"/>
        </w:rPr>
        <w:t xml:space="preserve"> </w:t>
      </w:r>
      <w:r w:rsidRPr="007A60C6">
        <w:rPr>
          <w:rStyle w:val="StyleUnderline"/>
        </w:rPr>
        <w:t xml:space="preserve">an already convoluted and outdated </w:t>
      </w:r>
      <w:r w:rsidRPr="00076259">
        <w:rPr>
          <w:rStyle w:val="StyleUnderline"/>
          <w:highlight w:val="cyan"/>
        </w:rPr>
        <w:t>MLAT system</w:t>
      </w:r>
      <w:r w:rsidRPr="00C1452A">
        <w:rPr>
          <w:sz w:val="16"/>
        </w:rPr>
        <w:t xml:space="preserve">, </w:t>
      </w:r>
      <w:r w:rsidRPr="00076259">
        <w:rPr>
          <w:rStyle w:val="StyleUnderline"/>
          <w:highlight w:val="cyan"/>
        </w:rPr>
        <w:t xml:space="preserve">increasing </w:t>
      </w:r>
      <w:r w:rsidRPr="00076259">
        <w:rPr>
          <w:rStyle w:val="Emphasis"/>
          <w:highlight w:val="cyan"/>
        </w:rPr>
        <w:t>barriers to</w:t>
      </w:r>
      <w:r w:rsidRPr="00A80AB8">
        <w:rPr>
          <w:rStyle w:val="Emphasis"/>
        </w:rPr>
        <w:t xml:space="preserve"> law </w:t>
      </w:r>
      <w:r w:rsidRPr="00076259">
        <w:rPr>
          <w:rStyle w:val="Emphasis"/>
          <w:highlight w:val="cyan"/>
        </w:rPr>
        <w:t>enforcement</w:t>
      </w:r>
      <w:r w:rsidRPr="00C1452A">
        <w:rPr>
          <w:sz w:val="16"/>
        </w:rPr>
        <w:t xml:space="preserve"> </w:t>
      </w:r>
      <w:r w:rsidRPr="002B0008">
        <w:rPr>
          <w:rStyle w:val="StyleUnderline"/>
        </w:rPr>
        <w:t>in</w:t>
      </w:r>
      <w:r w:rsidRPr="00C1452A">
        <w:rPr>
          <w:sz w:val="16"/>
        </w:rPr>
        <w:t xml:space="preserve"> the </w:t>
      </w:r>
      <w:r w:rsidRPr="002B0008">
        <w:rPr>
          <w:rStyle w:val="StyleUnderline"/>
        </w:rPr>
        <w:t>growing number of cases involving data that flowed across international borders</w:t>
      </w:r>
      <w:r w:rsidRPr="00C1452A">
        <w:rPr>
          <w:sz w:val="16"/>
        </w:rPr>
        <w:t xml:space="preserve">. </w:t>
      </w:r>
      <w:r w:rsidRPr="00076259">
        <w:rPr>
          <w:rStyle w:val="StyleUnderline"/>
          <w:highlight w:val="cyan"/>
        </w:rPr>
        <w:t>This</w:t>
      </w:r>
      <w:r w:rsidRPr="009D5DCF">
        <w:rPr>
          <w:rStyle w:val="StyleUnderline"/>
        </w:rPr>
        <w:t xml:space="preserve"> would</w:t>
      </w:r>
      <w:r w:rsidRPr="00C1452A">
        <w:rPr>
          <w:sz w:val="16"/>
        </w:rPr>
        <w:t xml:space="preserve"> </w:t>
      </w:r>
      <w:r w:rsidRPr="009D5DCF">
        <w:rPr>
          <w:rStyle w:val="Emphasis"/>
        </w:rPr>
        <w:t>weaken</w:t>
      </w:r>
      <w:r w:rsidRPr="00C1452A">
        <w:rPr>
          <w:sz w:val="16"/>
        </w:rPr>
        <w:t xml:space="preserve"> current </w:t>
      </w:r>
      <w:r w:rsidRPr="0022545F">
        <w:rPr>
          <w:rStyle w:val="StyleUnderline"/>
        </w:rPr>
        <w:t>information-sharing channels and businesses’ reporting obligations</w:t>
      </w:r>
      <w:r w:rsidRPr="00C1452A">
        <w:rPr>
          <w:sz w:val="16"/>
        </w:rPr>
        <w:t xml:space="preserve">, thereby </w:t>
      </w:r>
      <w:r w:rsidRPr="00076259">
        <w:rPr>
          <w:rStyle w:val="Emphasis"/>
          <w:highlight w:val="cyan"/>
        </w:rPr>
        <w:t>impact</w:t>
      </w:r>
      <w:r w:rsidRPr="00252F23">
        <w:rPr>
          <w:rStyle w:val="Emphasis"/>
        </w:rPr>
        <w:t>ing</w:t>
      </w:r>
      <w:r w:rsidRPr="00C1452A">
        <w:rPr>
          <w:sz w:val="16"/>
        </w:rPr>
        <w:t xml:space="preserve"> </w:t>
      </w:r>
      <w:r w:rsidRPr="00076259">
        <w:rPr>
          <w:rStyle w:val="Emphasis"/>
          <w:highlight w:val="cyan"/>
        </w:rPr>
        <w:t>intelligence-gathering</w:t>
      </w:r>
      <w:r w:rsidRPr="00252F23">
        <w:rPr>
          <w:rStyle w:val="Emphasis"/>
        </w:rPr>
        <w:t xml:space="preserve"> methods</w:t>
      </w:r>
      <w:r w:rsidRPr="00C1452A">
        <w:rPr>
          <w:sz w:val="16"/>
        </w:rPr>
        <w:t xml:space="preserve"> </w:t>
      </w:r>
      <w:r w:rsidRPr="00C1452A">
        <w:rPr>
          <w:sz w:val="16"/>
        </w:rPr>
        <w:lastRenderedPageBreak/>
        <w:t xml:space="preserve">and criminal investigations. </w:t>
      </w:r>
      <w:r w:rsidRPr="003722E0">
        <w:rPr>
          <w:rStyle w:val="StyleUnderline"/>
        </w:rPr>
        <w:t>These</w:t>
      </w:r>
      <w:r w:rsidRPr="00C1452A">
        <w:rPr>
          <w:sz w:val="16"/>
        </w:rPr>
        <w:t xml:space="preserve"> methods </w:t>
      </w:r>
      <w:r w:rsidRPr="003722E0">
        <w:rPr>
          <w:rStyle w:val="StyleUnderline"/>
        </w:rPr>
        <w:t xml:space="preserve">are </w:t>
      </w:r>
      <w:r w:rsidRPr="00076259">
        <w:rPr>
          <w:rStyle w:val="StyleUnderline"/>
          <w:highlight w:val="cyan"/>
        </w:rPr>
        <w:t>deployed</w:t>
      </w:r>
      <w:r w:rsidRPr="003722E0">
        <w:rPr>
          <w:rStyle w:val="StyleUnderline"/>
        </w:rPr>
        <w:t xml:space="preserve"> </w:t>
      </w:r>
      <w:r w:rsidRPr="00076259">
        <w:rPr>
          <w:rStyle w:val="StyleUnderline"/>
          <w:highlight w:val="cyan"/>
        </w:rPr>
        <w:t>daily</w:t>
      </w:r>
      <w:r w:rsidRPr="003722E0">
        <w:rPr>
          <w:rStyle w:val="StyleUnderline"/>
        </w:rPr>
        <w:t>,</w:t>
      </w:r>
      <w:r w:rsidRPr="00C1452A">
        <w:rPr>
          <w:sz w:val="16"/>
        </w:rPr>
        <w:t xml:space="preserve"> whether </w:t>
      </w:r>
      <w:r w:rsidRPr="00076259">
        <w:rPr>
          <w:rStyle w:val="StyleUnderline"/>
        </w:rPr>
        <w:t>in response to</w:t>
      </w:r>
      <w:r w:rsidRPr="003722E0">
        <w:rPr>
          <w:rStyle w:val="StyleUnderline"/>
        </w:rPr>
        <w:t xml:space="preserve"> a natural disaster </w:t>
      </w:r>
      <w:r w:rsidRPr="00C776E3">
        <w:rPr>
          <w:rStyle w:val="StyleUnderline"/>
        </w:rPr>
        <w:t xml:space="preserve">or a </w:t>
      </w:r>
      <w:r w:rsidRPr="008F36F2">
        <w:rPr>
          <w:rStyle w:val="Emphasis"/>
        </w:rPr>
        <w:t>cyberattack</w:t>
      </w:r>
      <w:r w:rsidRPr="00C1452A">
        <w:rPr>
          <w:sz w:val="16"/>
        </w:rPr>
        <w:t xml:space="preserve"> on a critical supply chain.</w:t>
      </w:r>
    </w:p>
    <w:p w14:paraId="75B922D0" w14:textId="77777777" w:rsidR="00D5614D" w:rsidRPr="00AD3E39" w:rsidRDefault="00D5614D" w:rsidP="00D5614D">
      <w:pPr>
        <w:rPr>
          <w:rStyle w:val="StyleUnderline"/>
        </w:rPr>
      </w:pPr>
      <w:r w:rsidRPr="00C1452A">
        <w:rPr>
          <w:sz w:val="16"/>
        </w:rPr>
        <w:t xml:space="preserve">Additionally, Americans abroad, including U.S. government officials, depend on secure telecommunications that become more complicated as data localization requirements harden. The accuracy and credibility of data funneled through local systems are necessarily questioned, especially in countries with adversarial relationships with the United States. </w:t>
      </w:r>
      <w:r w:rsidRPr="00076259">
        <w:rPr>
          <w:rStyle w:val="StyleUnderline"/>
          <w:highlight w:val="cyan"/>
        </w:rPr>
        <w:t>It can</w:t>
      </w:r>
      <w:r w:rsidRPr="00295199">
        <w:rPr>
          <w:rStyle w:val="StyleUnderline"/>
        </w:rPr>
        <w:t xml:space="preserve"> also further culturally </w:t>
      </w:r>
      <w:r w:rsidRPr="00076259">
        <w:rPr>
          <w:rStyle w:val="StyleUnderline"/>
          <w:highlight w:val="cyan"/>
        </w:rPr>
        <w:t>isolate nations</w:t>
      </w:r>
      <w:r w:rsidRPr="00295199">
        <w:rPr>
          <w:rStyle w:val="StyleUnderline"/>
        </w:rPr>
        <w:t xml:space="preserve"> from one another, </w:t>
      </w:r>
      <w:r w:rsidRPr="00076259">
        <w:rPr>
          <w:rStyle w:val="StyleUnderline"/>
          <w:highlight w:val="cyan"/>
        </w:rPr>
        <w:t xml:space="preserve">making </w:t>
      </w:r>
      <w:r w:rsidRPr="00076259">
        <w:rPr>
          <w:rStyle w:val="Emphasis"/>
          <w:highlight w:val="cyan"/>
        </w:rPr>
        <w:t>diplomacy</w:t>
      </w:r>
      <w:r w:rsidRPr="00295199">
        <w:rPr>
          <w:rStyle w:val="StyleUnderline"/>
        </w:rPr>
        <w:t xml:space="preserve"> and </w:t>
      </w:r>
      <w:r w:rsidRPr="00CF1282">
        <w:rPr>
          <w:rStyle w:val="Emphasis"/>
        </w:rPr>
        <w:t>peacebuilding</w:t>
      </w:r>
      <w:r w:rsidRPr="00295199">
        <w:rPr>
          <w:rStyle w:val="StyleUnderline"/>
        </w:rPr>
        <w:t xml:space="preserve"> efforts</w:t>
      </w:r>
      <w:r w:rsidRPr="00C1452A">
        <w:rPr>
          <w:sz w:val="16"/>
        </w:rPr>
        <w:t xml:space="preserve"> </w:t>
      </w:r>
      <w:r w:rsidRPr="00FD7130">
        <w:rPr>
          <w:rStyle w:val="StyleUnderline"/>
        </w:rPr>
        <w:t xml:space="preserve">more </w:t>
      </w:r>
      <w:r w:rsidRPr="00076259">
        <w:rPr>
          <w:rStyle w:val="StyleUnderline"/>
          <w:highlight w:val="cyan"/>
        </w:rPr>
        <w:t>difficult</w:t>
      </w:r>
      <w:r w:rsidRPr="00C1452A">
        <w:rPr>
          <w:sz w:val="16"/>
        </w:rPr>
        <w:t xml:space="preserve">. Most specifically, if certain forms of </w:t>
      </w:r>
      <w:r w:rsidRPr="00F53B9E">
        <w:rPr>
          <w:rStyle w:val="StyleUnderline"/>
        </w:rPr>
        <w:t xml:space="preserve">data </w:t>
      </w:r>
      <w:r w:rsidRPr="00076259">
        <w:rPr>
          <w:rStyle w:val="StyleUnderline"/>
          <w:highlight w:val="cyan"/>
        </w:rPr>
        <w:t>localization</w:t>
      </w:r>
      <w:r w:rsidRPr="00C1452A">
        <w:rPr>
          <w:sz w:val="16"/>
        </w:rPr>
        <w:t xml:space="preserve"> (such as hard or hybrid) are widely adopted, they </w:t>
      </w:r>
      <w:r w:rsidRPr="00F53B9E">
        <w:rPr>
          <w:rStyle w:val="StyleUnderline"/>
        </w:rPr>
        <w:t xml:space="preserve">could </w:t>
      </w:r>
      <w:r w:rsidRPr="00076259">
        <w:rPr>
          <w:rStyle w:val="StyleUnderline"/>
        </w:rPr>
        <w:t xml:space="preserve">impede </w:t>
      </w:r>
      <w:r w:rsidRPr="00076259">
        <w:rPr>
          <w:rStyle w:val="Emphasis"/>
        </w:rPr>
        <w:t>research</w:t>
      </w:r>
      <w:r w:rsidRPr="00076259">
        <w:rPr>
          <w:rStyle w:val="StyleUnderline"/>
        </w:rPr>
        <w:t xml:space="preserve"> into</w:t>
      </w:r>
      <w:r w:rsidRPr="00F53B9E">
        <w:rPr>
          <w:rStyle w:val="StyleUnderline"/>
        </w:rPr>
        <w:t xml:space="preserve"> terrorist organizations’ </w:t>
      </w:r>
      <w:r w:rsidRPr="000B2249">
        <w:rPr>
          <w:rStyle w:val="Emphasis"/>
        </w:rPr>
        <w:t xml:space="preserve">funding </w:t>
      </w:r>
      <w:r w:rsidRPr="00E05DA5">
        <w:rPr>
          <w:rStyle w:val="Emphasis"/>
        </w:rPr>
        <w:t>structures,</w:t>
      </w:r>
      <w:r w:rsidRPr="00E05DA5">
        <w:rPr>
          <w:sz w:val="16"/>
        </w:rPr>
        <w:t xml:space="preserve"> </w:t>
      </w:r>
      <w:r w:rsidRPr="00E05DA5">
        <w:rPr>
          <w:rStyle w:val="StyleUnderline"/>
        </w:rPr>
        <w:t>compromise informants, and</w:t>
      </w:r>
      <w:r w:rsidRPr="00AD3E39">
        <w:rPr>
          <w:rStyle w:val="StyleUnderline"/>
        </w:rPr>
        <w:t xml:space="preserve"> </w:t>
      </w:r>
      <w:r w:rsidRPr="00076259">
        <w:rPr>
          <w:rStyle w:val="Emphasis"/>
          <w:sz w:val="24"/>
          <w:highlight w:val="cyan"/>
        </w:rPr>
        <w:t>weaken</w:t>
      </w:r>
      <w:r w:rsidRPr="00024E2D">
        <w:rPr>
          <w:rStyle w:val="Emphasis"/>
          <w:sz w:val="24"/>
        </w:rPr>
        <w:t xml:space="preserve"> traditional U.S. </w:t>
      </w:r>
      <w:r w:rsidRPr="00076259">
        <w:rPr>
          <w:rStyle w:val="Emphasis"/>
          <w:sz w:val="24"/>
          <w:highlight w:val="cyan"/>
        </w:rPr>
        <w:t>intelligence-gathering networks.</w:t>
      </w:r>
    </w:p>
    <w:p w14:paraId="5A796DC9" w14:textId="77777777" w:rsidR="00D5614D" w:rsidRPr="008508F9" w:rsidRDefault="00D5614D" w:rsidP="00D5614D">
      <w:pPr>
        <w:pStyle w:val="Heading4"/>
      </w:pPr>
      <w:r>
        <w:t xml:space="preserve">Gray zone tactics break down </w:t>
      </w:r>
      <w:r>
        <w:rPr>
          <w:u w:val="single"/>
        </w:rPr>
        <w:t>strategic stability</w:t>
      </w:r>
      <w:r>
        <w:t xml:space="preserve"> – ensure </w:t>
      </w:r>
      <w:r>
        <w:rPr>
          <w:i/>
          <w:iCs/>
          <w:u w:val="single"/>
        </w:rPr>
        <w:t>wormhole</w:t>
      </w:r>
      <w:r>
        <w:t>-style nuclear escalation.</w:t>
      </w:r>
    </w:p>
    <w:p w14:paraId="7F75AB55" w14:textId="77777777" w:rsidR="00D5614D" w:rsidRPr="00234A14" w:rsidRDefault="00D5614D" w:rsidP="00D5614D">
      <w:r>
        <w:t xml:space="preserve">Rebecca </w:t>
      </w:r>
      <w:r w:rsidRPr="0014451D">
        <w:rPr>
          <w:rStyle w:val="Style13ptBold"/>
        </w:rPr>
        <w:t>Hersman 20</w:t>
      </w:r>
      <w:r>
        <w:t xml:space="preserve">. </w:t>
      </w:r>
      <w:r w:rsidRPr="00050D34">
        <w:t>Senior Adviser, International Security Program, and Director, Project on Nuclear Issues, Center for Strategic and International Studies</w:t>
      </w:r>
      <w:r>
        <w:t xml:space="preserve">, former </w:t>
      </w:r>
      <w:r w:rsidRPr="00050D34">
        <w:t>deputy assistant secretary of defense for countering weapons of mass destruction</w:t>
      </w:r>
      <w:r>
        <w:t xml:space="preserve"> at the DOD, former </w:t>
      </w:r>
      <w:r w:rsidRPr="00050D34">
        <w:t>senior research fellow with the Center for the Study of Weapons of Mass Destruction at the National Defense University</w:t>
      </w:r>
      <w:r>
        <w:t>. “</w:t>
      </w:r>
      <w:r w:rsidRPr="00050D34">
        <w:rPr>
          <w:rStyle w:val="Emphasis"/>
        </w:rPr>
        <w:t>Worm</w:t>
      </w:r>
      <w:r w:rsidRPr="00050D34">
        <w:t xml:space="preserve">hole </w:t>
      </w:r>
      <w:r w:rsidRPr="00E248BA">
        <w:t>Escalation</w:t>
      </w:r>
      <w:r w:rsidRPr="00050D34">
        <w:t xml:space="preserve"> in the New Nuclear Age</w:t>
      </w:r>
      <w:r>
        <w:t xml:space="preserve">”. Texas National Security Review. </w:t>
      </w:r>
      <w:r w:rsidRPr="00DF3C29">
        <w:t xml:space="preserve">Summer 2020. </w:t>
      </w:r>
      <w:r w:rsidRPr="00050D34">
        <w:t>https://tnsr.org/2020/07/wormhole-escalation-in-the-new-nuclear-age/</w:t>
      </w:r>
    </w:p>
    <w:p w14:paraId="603ACA9F" w14:textId="77777777" w:rsidR="00D5614D" w:rsidRPr="00634574" w:rsidRDefault="00D5614D" w:rsidP="00D5614D">
      <w:pPr>
        <w:rPr>
          <w:sz w:val="16"/>
        </w:rPr>
      </w:pPr>
      <w:r w:rsidRPr="00634574">
        <w:rPr>
          <w:sz w:val="16"/>
        </w:rPr>
        <w:t xml:space="preserve">On Oct. 24, 1962, the United States raised its alert levels to defense readiness condition (DEFCON) 2, for the first — and thus far only — time in its history. In a televised address, President John F. Kennedy made clear that any nuclear attack from Cuba would be construed as an act of war, and that the United States would retaliate in kind. Had these events taken place today, the signaling almost certainly wouldn’t have stopped — or started — there. A chorus of pre-established online trolls messaging a Soviet-orchestrated storyline and all-caps Twitter threats would likely have come next. A targeted campaign to weaponize social media, turn elements of the American public against the president, and undermine the institutional authority and credibility of America’s deterrent did not arise because the technology to do so in real time did not exist. Instead, Kennedy stood “eyeball to eyeball” with Soviet First Secretary Nikita Khrushchev during the 13-day standoff until cooler heads prevailed. Flash forward and today’s global pandemic crisis offers a glimpse into how a </w:t>
      </w:r>
      <w:r w:rsidRPr="008F479E">
        <w:rPr>
          <w:rStyle w:val="StyleUnderline"/>
        </w:rPr>
        <w:t xml:space="preserve">toxic mix of disinformation, conspiracy theories, and </w:t>
      </w:r>
      <w:r w:rsidRPr="0087216D">
        <w:rPr>
          <w:rStyle w:val="StyleUnderline"/>
          <w:highlight w:val="cyan"/>
        </w:rPr>
        <w:t>digital</w:t>
      </w:r>
      <w:r w:rsidRPr="008F479E">
        <w:rPr>
          <w:rStyle w:val="StyleUnderline"/>
        </w:rPr>
        <w:t xml:space="preserve"> </w:t>
      </w:r>
      <w:r w:rsidRPr="0087216D">
        <w:rPr>
          <w:rStyle w:val="StyleUnderline"/>
          <w:highlight w:val="cyan"/>
        </w:rPr>
        <w:t>tech</w:t>
      </w:r>
      <w:r w:rsidRPr="008F479E">
        <w:rPr>
          <w:rStyle w:val="StyleUnderline"/>
        </w:rPr>
        <w:t>nology</w:t>
      </w:r>
      <w:r w:rsidRPr="00634574">
        <w:rPr>
          <w:sz w:val="16"/>
        </w:rPr>
        <w:t xml:space="preserve"> can </w:t>
      </w:r>
      <w:r w:rsidRPr="0087216D">
        <w:rPr>
          <w:rStyle w:val="Emphasis"/>
          <w:highlight w:val="cyan"/>
        </w:rPr>
        <w:t>complicate</w:t>
      </w:r>
      <w:r w:rsidRPr="006246A0">
        <w:rPr>
          <w:rStyle w:val="Emphasis"/>
        </w:rPr>
        <w:t xml:space="preserve"> effective </w:t>
      </w:r>
      <w:r w:rsidRPr="0087216D">
        <w:rPr>
          <w:rStyle w:val="Emphasis"/>
          <w:highlight w:val="cyan"/>
        </w:rPr>
        <w:t>crisis management</w:t>
      </w:r>
      <w:r w:rsidRPr="008F479E">
        <w:rPr>
          <w:rStyle w:val="StyleUnderline"/>
        </w:rPr>
        <w:t>, fuel competition and rivalry</w:t>
      </w:r>
      <w:r w:rsidRPr="00634574">
        <w:rPr>
          <w:sz w:val="16"/>
        </w:rPr>
        <w:t>, shift blame, and sow mistrust.</w:t>
      </w:r>
    </w:p>
    <w:p w14:paraId="4A7C2195" w14:textId="77777777" w:rsidR="00D5614D" w:rsidRPr="00BB4588" w:rsidRDefault="00D5614D" w:rsidP="00D5614D">
      <w:pPr>
        <w:rPr>
          <w:rStyle w:val="Emphasis"/>
        </w:rPr>
      </w:pPr>
      <w:r w:rsidRPr="007B1D06">
        <w:rPr>
          <w:rStyle w:val="StyleUnderline"/>
        </w:rPr>
        <w:t>Unlike traditional</w:t>
      </w:r>
      <w:r w:rsidRPr="00634574">
        <w:rPr>
          <w:sz w:val="16"/>
        </w:rPr>
        <w:t xml:space="preserve"> concepts of </w:t>
      </w:r>
      <w:r w:rsidRPr="007B1D06">
        <w:rPr>
          <w:rStyle w:val="StyleUnderline"/>
        </w:rPr>
        <w:t>escalation</w:t>
      </w:r>
      <w:r w:rsidRPr="00634574">
        <w:rPr>
          <w:sz w:val="16"/>
        </w:rPr>
        <w:t>, which suggest linear and somewhat predictable patterns from low-level crisis to all-</w:t>
      </w:r>
      <w:r w:rsidRPr="0087216D">
        <w:rPr>
          <w:sz w:val="16"/>
        </w:rPr>
        <w:t>out</w:t>
      </w:r>
      <w:r w:rsidRPr="00634574">
        <w:rPr>
          <w:sz w:val="16"/>
        </w:rPr>
        <w:t xml:space="preserve"> nuclear war,1 </w:t>
      </w:r>
      <w:r w:rsidRPr="0087216D">
        <w:rPr>
          <w:rStyle w:val="StyleUnderline"/>
          <w:highlight w:val="cyan"/>
        </w:rPr>
        <w:t>escalatory pathways</w:t>
      </w:r>
      <w:r w:rsidRPr="007B1D06">
        <w:rPr>
          <w:rStyle w:val="StyleUnderline"/>
        </w:rPr>
        <w:t xml:space="preserve"> in this new era of strategic competition </w:t>
      </w:r>
      <w:r w:rsidRPr="0087216D">
        <w:rPr>
          <w:rStyle w:val="StyleUnderline"/>
          <w:highlight w:val="cyan"/>
        </w:rPr>
        <w:t xml:space="preserve">will be </w:t>
      </w:r>
      <w:r w:rsidRPr="0087216D">
        <w:rPr>
          <w:rStyle w:val="Emphasis"/>
          <w:highlight w:val="cyan"/>
        </w:rPr>
        <w:t>less</w:t>
      </w:r>
      <w:r w:rsidRPr="007B1D06">
        <w:rPr>
          <w:rStyle w:val="Emphasis"/>
        </w:rPr>
        <w:t xml:space="preserve"> </w:t>
      </w:r>
      <w:r w:rsidRPr="0087216D">
        <w:rPr>
          <w:rStyle w:val="Emphasis"/>
          <w:highlight w:val="cyan"/>
        </w:rPr>
        <w:t>predictable</w:t>
      </w:r>
      <w:r w:rsidRPr="00634574">
        <w:rPr>
          <w:sz w:val="16"/>
        </w:rPr>
        <w:t xml:space="preserve">. Indeed, </w:t>
      </w:r>
      <w:r w:rsidRPr="005316E1">
        <w:rPr>
          <w:rStyle w:val="StyleUnderline"/>
        </w:rPr>
        <w:t xml:space="preserve">increasingly sophisticated </w:t>
      </w:r>
      <w:r w:rsidRPr="0087216D">
        <w:rPr>
          <w:rStyle w:val="StyleUnderline"/>
          <w:highlight w:val="cyan"/>
        </w:rPr>
        <w:t>sub-conventional tactics</w:t>
      </w:r>
      <w:r w:rsidRPr="005316E1">
        <w:rPr>
          <w:rStyle w:val="StyleUnderline"/>
        </w:rPr>
        <w:t xml:space="preserve"> such as disinformation and weaponized social media</w:t>
      </w:r>
      <w:r w:rsidRPr="00634574">
        <w:rPr>
          <w:sz w:val="16"/>
        </w:rPr>
        <w:t xml:space="preserve">, the </w:t>
      </w:r>
      <w:r w:rsidRPr="0087216D">
        <w:rPr>
          <w:rStyle w:val="Emphasis"/>
          <w:highlight w:val="cyan"/>
        </w:rPr>
        <w:t>blur</w:t>
      </w:r>
      <w:r w:rsidRPr="00BD66A4">
        <w:rPr>
          <w:rStyle w:val="Emphasis"/>
        </w:rPr>
        <w:t xml:space="preserve">ring of </w:t>
      </w:r>
      <w:r w:rsidRPr="0087216D">
        <w:rPr>
          <w:rStyle w:val="Emphasis"/>
          <w:highlight w:val="cyan"/>
        </w:rPr>
        <w:t>nuclear-conventional firebreaks</w:t>
      </w:r>
      <w:r w:rsidRPr="00634574">
        <w:rPr>
          <w:sz w:val="16"/>
        </w:rPr>
        <w:t xml:space="preserve">, </w:t>
      </w:r>
      <w:r w:rsidRPr="00233520">
        <w:rPr>
          <w:rStyle w:val="StyleUnderline"/>
        </w:rPr>
        <w:t>and</w:t>
      </w:r>
      <w:r w:rsidRPr="00634574">
        <w:rPr>
          <w:sz w:val="16"/>
        </w:rPr>
        <w:t xml:space="preserve"> the continuing </w:t>
      </w:r>
      <w:r w:rsidRPr="00233520">
        <w:rPr>
          <w:rStyle w:val="StyleUnderline"/>
        </w:rPr>
        <w:t>diffusion of global power</w:t>
      </w:r>
      <w:r w:rsidRPr="00634574">
        <w:rPr>
          <w:sz w:val="16"/>
        </w:rPr>
        <w:t xml:space="preserve"> to regional nuclear states </w:t>
      </w:r>
      <w:r w:rsidRPr="00233520">
        <w:rPr>
          <w:rStyle w:val="StyleUnderline"/>
        </w:rPr>
        <w:t>are adding new challenges</w:t>
      </w:r>
      <w:r w:rsidRPr="00634574">
        <w:rPr>
          <w:sz w:val="16"/>
        </w:rPr>
        <w:t xml:space="preserve"> and additional complexity </w:t>
      </w:r>
      <w:r w:rsidRPr="009A08F7">
        <w:rPr>
          <w:rStyle w:val="StyleUnderline"/>
        </w:rPr>
        <w:t>to crisis management</w:t>
      </w:r>
      <w:r w:rsidRPr="00634574">
        <w:rPr>
          <w:sz w:val="16"/>
        </w:rPr>
        <w:t xml:space="preserve"> even </w:t>
      </w:r>
      <w:r w:rsidRPr="00E8309B">
        <w:rPr>
          <w:rStyle w:val="StyleUnderline"/>
        </w:rPr>
        <w:t xml:space="preserve">as an increasingly </w:t>
      </w:r>
      <w:r w:rsidRPr="0087216D">
        <w:rPr>
          <w:rStyle w:val="StyleUnderline"/>
          <w:highlight w:val="cyan"/>
        </w:rPr>
        <w:t>competitive</w:t>
      </w:r>
      <w:r w:rsidRPr="00634574">
        <w:rPr>
          <w:sz w:val="16"/>
        </w:rPr>
        <w:t xml:space="preserve"> and contested </w:t>
      </w:r>
      <w:r w:rsidRPr="0087216D">
        <w:rPr>
          <w:rStyle w:val="StyleUnderline"/>
          <w:highlight w:val="cyan"/>
        </w:rPr>
        <w:t>security environment fuels</w:t>
      </w:r>
      <w:r w:rsidRPr="00E8309B">
        <w:rPr>
          <w:rStyle w:val="StyleUnderline"/>
        </w:rPr>
        <w:t xml:space="preserve"> </w:t>
      </w:r>
      <w:r w:rsidRPr="00286A31">
        <w:rPr>
          <w:rStyle w:val="Emphasis"/>
        </w:rPr>
        <w:t>greater</w:t>
      </w:r>
      <w:r w:rsidRPr="00634574">
        <w:rPr>
          <w:sz w:val="16"/>
        </w:rPr>
        <w:t xml:space="preserve"> coercive </w:t>
      </w:r>
      <w:r w:rsidRPr="0087216D">
        <w:rPr>
          <w:rStyle w:val="Emphasis"/>
          <w:highlight w:val="cyan"/>
        </w:rPr>
        <w:t>risk-taking among</w:t>
      </w:r>
      <w:r w:rsidRPr="00286A31">
        <w:rPr>
          <w:rStyle w:val="Emphasis"/>
        </w:rPr>
        <w:t xml:space="preserve"> </w:t>
      </w:r>
      <w:r w:rsidRPr="0087216D">
        <w:rPr>
          <w:rStyle w:val="Emphasis"/>
          <w:highlight w:val="cyan"/>
        </w:rPr>
        <w:t>nuclear</w:t>
      </w:r>
      <w:r w:rsidRPr="00286A31">
        <w:rPr>
          <w:rStyle w:val="Emphasis"/>
        </w:rPr>
        <w:t xml:space="preserve">-armed </w:t>
      </w:r>
      <w:r w:rsidRPr="0087216D">
        <w:rPr>
          <w:rStyle w:val="Emphasis"/>
          <w:highlight w:val="cyan"/>
        </w:rPr>
        <w:t>states</w:t>
      </w:r>
      <w:r w:rsidRPr="00B040EC">
        <w:rPr>
          <w:rStyle w:val="StyleUnderline"/>
        </w:rPr>
        <w:t xml:space="preserve">, in particular, </w:t>
      </w:r>
      <w:r w:rsidRPr="0087216D">
        <w:rPr>
          <w:rStyle w:val="StyleUnderline"/>
          <w:highlight w:val="cyan"/>
        </w:rPr>
        <w:t>the U</w:t>
      </w:r>
      <w:r w:rsidRPr="00B040EC">
        <w:rPr>
          <w:rStyle w:val="StyleUnderline"/>
        </w:rPr>
        <w:t xml:space="preserve">nited </w:t>
      </w:r>
      <w:r w:rsidRPr="0087216D">
        <w:rPr>
          <w:rStyle w:val="StyleUnderline"/>
          <w:highlight w:val="cyan"/>
        </w:rPr>
        <w:t>S</w:t>
      </w:r>
      <w:r w:rsidRPr="00B040EC">
        <w:rPr>
          <w:rStyle w:val="StyleUnderline"/>
        </w:rPr>
        <w:t xml:space="preserve">tates, </w:t>
      </w:r>
      <w:r w:rsidRPr="0087216D">
        <w:rPr>
          <w:rStyle w:val="Emphasis"/>
          <w:highlight w:val="cyan"/>
        </w:rPr>
        <w:t>Russia</w:t>
      </w:r>
      <w:r w:rsidRPr="00BB4588">
        <w:rPr>
          <w:rStyle w:val="Emphasis"/>
        </w:rPr>
        <w:t xml:space="preserve">, and </w:t>
      </w:r>
      <w:r w:rsidRPr="0087216D">
        <w:rPr>
          <w:rStyle w:val="Emphasis"/>
          <w:highlight w:val="cyan"/>
        </w:rPr>
        <w:t>China</w:t>
      </w:r>
      <w:r w:rsidRPr="00BB4588">
        <w:rPr>
          <w:rStyle w:val="Emphasis"/>
        </w:rPr>
        <w:t>.</w:t>
      </w:r>
    </w:p>
    <w:p w14:paraId="17213995" w14:textId="77777777" w:rsidR="00D5614D" w:rsidRPr="00823BD7" w:rsidRDefault="00D5614D" w:rsidP="00D5614D">
      <w:pPr>
        <w:rPr>
          <w:rStyle w:val="StyleUnderline"/>
        </w:rPr>
      </w:pPr>
      <w:r w:rsidRPr="00634574">
        <w:rPr>
          <w:sz w:val="16"/>
        </w:rPr>
        <w:t xml:space="preserve">The </w:t>
      </w:r>
      <w:r w:rsidRPr="00452FB2">
        <w:rPr>
          <w:rStyle w:val="StyleUnderline"/>
          <w:highlight w:val="cyan"/>
        </w:rPr>
        <w:t>increasing</w:t>
      </w:r>
      <w:r w:rsidRPr="004555C2">
        <w:rPr>
          <w:rStyle w:val="StyleUnderline"/>
        </w:rPr>
        <w:t xml:space="preserve"> use of</w:t>
      </w:r>
      <w:r w:rsidRPr="00634574">
        <w:rPr>
          <w:sz w:val="16"/>
        </w:rPr>
        <w:t xml:space="preserve"> hybrid warfare and </w:t>
      </w:r>
      <w:r w:rsidRPr="00452FB2">
        <w:rPr>
          <w:rStyle w:val="Emphasis"/>
          <w:highlight w:val="cyan"/>
        </w:rPr>
        <w:t>gray-zone tactics</w:t>
      </w:r>
      <w:r w:rsidRPr="00452FB2">
        <w:rPr>
          <w:rStyle w:val="StyleUnderline"/>
          <w:highlight w:val="cyan"/>
        </w:rPr>
        <w:t xml:space="preserve"> by China and Russia</w:t>
      </w:r>
      <w:r w:rsidRPr="00634574">
        <w:rPr>
          <w:sz w:val="16"/>
        </w:rPr>
        <w:t xml:space="preserve"> reflects the view that their strategic aims are best achieved through coercive means below the level of direct conventional military interaction. Of course, these countries are not strangers to information warfare, propaganda, and deception, or even using proxy and covert warfare as tools of strategic competition (nor is the United States). Cold War history is littered with such cases from election manipulation to state-sponored rebel insurgencies. Moreover, from the Color Revolutions to Stuxnet, U.S. government actions, both real and imagined, have fed perceptions of a United States bent on shrinking Russia’s and China’s spheres of influence and shaping regional balances of power on favorable terms. And yet, in the aftermath of the Soviet Union’s collapse, America’s conventional military primacy, its ability to utilize the institutions and alliances of the liberal international order to advance U.S. interests, and its domestic political commitments to a free press and open internet have limited both the need and ability of the United States to compete aggressively in the gray zone.2 Both Russia and China, on the other hand, have felt compelled to </w:t>
      </w:r>
      <w:r w:rsidRPr="00823BD7">
        <w:rPr>
          <w:rStyle w:val="StyleUnderline"/>
        </w:rPr>
        <w:t>challenge institutional structures</w:t>
      </w:r>
      <w:r w:rsidRPr="00634574">
        <w:rPr>
          <w:sz w:val="16"/>
        </w:rPr>
        <w:t xml:space="preserve"> and avoid direct traditional military competition, while pursuing asymmetric approaches to competition “below and beyond” traditional one-upmanship in the conventional military domain. Through broad, sub-conventional influence campaigns and the engagement of digital proxies, these </w:t>
      </w:r>
      <w:r w:rsidRPr="00823BD7">
        <w:rPr>
          <w:rStyle w:val="StyleUnderline"/>
        </w:rPr>
        <w:t>states hope to advance their interests without clear attribution or risk of escalation.</w:t>
      </w:r>
    </w:p>
    <w:p w14:paraId="70AAC48B" w14:textId="77777777" w:rsidR="00D5614D" w:rsidRPr="00634574" w:rsidRDefault="00D5614D" w:rsidP="00D5614D">
      <w:pPr>
        <w:rPr>
          <w:sz w:val="16"/>
        </w:rPr>
      </w:pPr>
      <w:r w:rsidRPr="00634574">
        <w:rPr>
          <w:sz w:val="16"/>
        </w:rPr>
        <w:lastRenderedPageBreak/>
        <w:t xml:space="preserve">These strategies of strategic competition in the sub-conventional domain may not be entirely new, but the tools that enable them have transformed the strategic significance of the unconventional battlespace and the coercive power of hybrid warfare. </w:t>
      </w:r>
      <w:r w:rsidRPr="007304A1">
        <w:rPr>
          <w:rStyle w:val="StyleUnderline"/>
        </w:rPr>
        <w:t>Fueled by technological innovation</w:t>
      </w:r>
      <w:r w:rsidRPr="00634574">
        <w:rPr>
          <w:sz w:val="16"/>
        </w:rPr>
        <w:t xml:space="preserve"> — </w:t>
      </w:r>
      <w:r w:rsidRPr="007304A1">
        <w:rPr>
          <w:rStyle w:val="StyleUnderline"/>
        </w:rPr>
        <w:t>particularly in</w:t>
      </w:r>
      <w:r w:rsidRPr="00634574">
        <w:rPr>
          <w:sz w:val="16"/>
        </w:rPr>
        <w:t xml:space="preserve"> digital media-based technology as well as cyber operations, artificial intelligence (</w:t>
      </w:r>
      <w:r w:rsidRPr="007304A1">
        <w:rPr>
          <w:rStyle w:val="StyleUnderline"/>
        </w:rPr>
        <w:t>AI</w:t>
      </w:r>
      <w:r w:rsidRPr="00634574">
        <w:rPr>
          <w:sz w:val="16"/>
        </w:rPr>
        <w:t xml:space="preserve">), and machine learning — </w:t>
      </w:r>
      <w:r w:rsidRPr="009376FD">
        <w:rPr>
          <w:rStyle w:val="StyleUnderline"/>
        </w:rPr>
        <w:t>today’s competitive landscape is more</w:t>
      </w:r>
      <w:r w:rsidRPr="00634574">
        <w:rPr>
          <w:sz w:val="16"/>
        </w:rPr>
        <w:t xml:space="preserve"> </w:t>
      </w:r>
      <w:r w:rsidRPr="009376FD">
        <w:rPr>
          <w:rStyle w:val="StyleUnderline"/>
        </w:rPr>
        <w:t>complex</w:t>
      </w:r>
      <w:r w:rsidRPr="00634574">
        <w:rPr>
          <w:sz w:val="16"/>
        </w:rPr>
        <w:t xml:space="preserve"> and dynamic than before. The growing number of weapons in the sub-conventional arsenal include a range of kinetic and non-kinetic coercive tools, tactics, and strategies. The </w:t>
      </w:r>
      <w:r w:rsidRPr="00484FE8">
        <w:rPr>
          <w:rStyle w:val="StyleUnderline"/>
        </w:rPr>
        <w:t xml:space="preserve">rise of the cyber domain; </w:t>
      </w:r>
      <w:r w:rsidRPr="00452FB2">
        <w:rPr>
          <w:rStyle w:val="StyleUnderline"/>
          <w:highlight w:val="cyan"/>
        </w:rPr>
        <w:t>connectivity of</w:t>
      </w:r>
      <w:r w:rsidRPr="00484FE8">
        <w:rPr>
          <w:rStyle w:val="StyleUnderline"/>
        </w:rPr>
        <w:t xml:space="preserve"> global </w:t>
      </w:r>
      <w:r w:rsidRPr="00E05DA5">
        <w:rPr>
          <w:rStyle w:val="Emphasis"/>
          <w:highlight w:val="cyan"/>
        </w:rPr>
        <w:t>commerce</w:t>
      </w:r>
      <w:r w:rsidRPr="00E05DA5">
        <w:rPr>
          <w:rStyle w:val="Emphasis"/>
        </w:rPr>
        <w:t>, finance,</w:t>
      </w:r>
      <w:r w:rsidRPr="00A31BB5">
        <w:rPr>
          <w:rStyle w:val="Emphasis"/>
        </w:rPr>
        <w:t xml:space="preserve"> </w:t>
      </w:r>
      <w:r w:rsidRPr="00452FB2">
        <w:rPr>
          <w:rStyle w:val="Emphasis"/>
          <w:highlight w:val="cyan"/>
        </w:rPr>
        <w:t>and</w:t>
      </w:r>
      <w:r w:rsidRPr="00A31BB5">
        <w:rPr>
          <w:rStyle w:val="Emphasis"/>
        </w:rPr>
        <w:t xml:space="preserve"> </w:t>
      </w:r>
      <w:r w:rsidRPr="00452FB2">
        <w:rPr>
          <w:rStyle w:val="Emphasis"/>
          <w:highlight w:val="cyan"/>
        </w:rPr>
        <w:t>communications</w:t>
      </w:r>
      <w:r w:rsidRPr="00634574">
        <w:rPr>
          <w:sz w:val="16"/>
        </w:rPr>
        <w:t xml:space="preserve">; </w:t>
      </w:r>
      <w:r w:rsidRPr="00E05603">
        <w:rPr>
          <w:rStyle w:val="StyleUnderline"/>
        </w:rPr>
        <w:t>speed</w:t>
      </w:r>
      <w:r w:rsidRPr="00634574">
        <w:rPr>
          <w:sz w:val="16"/>
        </w:rPr>
        <w:t xml:space="preserve"> and penetration </w:t>
      </w:r>
      <w:r w:rsidRPr="00E05603">
        <w:rPr>
          <w:rStyle w:val="StyleUnderline"/>
        </w:rPr>
        <w:t xml:space="preserve">of the internet; </w:t>
      </w:r>
      <w:r w:rsidRPr="00452FB2">
        <w:rPr>
          <w:rStyle w:val="StyleUnderline"/>
          <w:highlight w:val="cyan"/>
        </w:rPr>
        <w:t>and</w:t>
      </w:r>
      <w:r w:rsidRPr="00E05603">
        <w:rPr>
          <w:rStyle w:val="StyleUnderline"/>
        </w:rPr>
        <w:t xml:space="preserve"> prevalence and intimacy of </w:t>
      </w:r>
      <w:r w:rsidRPr="00452FB2">
        <w:rPr>
          <w:rStyle w:val="StyleUnderline"/>
          <w:highlight w:val="cyan"/>
        </w:rPr>
        <w:t>social media</w:t>
      </w:r>
      <w:r w:rsidRPr="00634574">
        <w:rPr>
          <w:sz w:val="16"/>
        </w:rPr>
        <w:t xml:space="preserve"> that reaches nearly 40 percent of the world’s population have </w:t>
      </w:r>
      <w:r w:rsidRPr="00452FB2">
        <w:rPr>
          <w:rStyle w:val="Emphasis"/>
          <w:highlight w:val="cyan"/>
        </w:rPr>
        <w:t>reshaped</w:t>
      </w:r>
      <w:r w:rsidRPr="00634574">
        <w:rPr>
          <w:sz w:val="16"/>
        </w:rPr>
        <w:t xml:space="preserve"> </w:t>
      </w:r>
      <w:r w:rsidRPr="00957095">
        <w:rPr>
          <w:rStyle w:val="Emphasis"/>
        </w:rPr>
        <w:t>the</w:t>
      </w:r>
      <w:r w:rsidRPr="00634574">
        <w:rPr>
          <w:sz w:val="16"/>
        </w:rPr>
        <w:t xml:space="preserve"> competitive domain now commonly called the “</w:t>
      </w:r>
      <w:r w:rsidRPr="00452FB2">
        <w:rPr>
          <w:rStyle w:val="Emphasis"/>
          <w:highlight w:val="cyan"/>
        </w:rPr>
        <w:t>gray zone</w:t>
      </w:r>
      <w:r w:rsidRPr="00634574">
        <w:rPr>
          <w:sz w:val="16"/>
        </w:rPr>
        <w:t xml:space="preserve">”.3 Today’s </w:t>
      </w:r>
      <w:r w:rsidRPr="00452FB2">
        <w:rPr>
          <w:rStyle w:val="StyleUnderline"/>
          <w:highlight w:val="cyan"/>
        </w:rPr>
        <w:t>proxies</w:t>
      </w:r>
      <w:r w:rsidRPr="009D7E25">
        <w:rPr>
          <w:rStyle w:val="StyleUnderline"/>
        </w:rPr>
        <w:t xml:space="preserve"> and surrogates </w:t>
      </w:r>
      <w:r w:rsidRPr="00452FB2">
        <w:rPr>
          <w:rStyle w:val="StyleUnderline"/>
          <w:highlight w:val="cyan"/>
        </w:rPr>
        <w:t>look</w:t>
      </w:r>
      <w:r w:rsidRPr="009D7E25">
        <w:rPr>
          <w:rStyle w:val="StyleUnderline"/>
        </w:rPr>
        <w:t xml:space="preserve"> more </w:t>
      </w:r>
      <w:r w:rsidRPr="00452FB2">
        <w:rPr>
          <w:rStyle w:val="StyleUnderline"/>
          <w:highlight w:val="cyan"/>
        </w:rPr>
        <w:t xml:space="preserve">like </w:t>
      </w:r>
      <w:r w:rsidRPr="00452FB2">
        <w:rPr>
          <w:rStyle w:val="Emphasis"/>
          <w:highlight w:val="cyan"/>
        </w:rPr>
        <w:t>online trolls</w:t>
      </w:r>
      <w:r w:rsidRPr="00634574">
        <w:rPr>
          <w:sz w:val="16"/>
        </w:rPr>
        <w:t xml:space="preserve"> who wander freely inside one’s digital homeland, enabled by advanced cyber and disinformation tools and weaponized social media, </w:t>
      </w:r>
      <w:r w:rsidRPr="00A83C2D">
        <w:rPr>
          <w:rStyle w:val="StyleUnderline"/>
        </w:rPr>
        <w:t>rather than armed guerillas</w:t>
      </w:r>
      <w:r w:rsidRPr="00634574">
        <w:rPr>
          <w:sz w:val="16"/>
        </w:rPr>
        <w:t xml:space="preserve"> fighting internal wars with black-market weaponry in distant territories. Moreover, these new forms of influence and information warfare are not the exclusive domain of great powers. Rather, the accessibility of information technology suggests a leveling of the playing field for great powers, non-state actors, states, and non-government entities alike.</w:t>
      </w:r>
    </w:p>
    <w:p w14:paraId="62430A45" w14:textId="77777777" w:rsidR="00D5614D" w:rsidRPr="00A23C62" w:rsidRDefault="00D5614D" w:rsidP="00D5614D">
      <w:pPr>
        <w:rPr>
          <w:rStyle w:val="StyleUnderline"/>
        </w:rPr>
      </w:pPr>
      <w:r w:rsidRPr="00634574">
        <w:rPr>
          <w:sz w:val="16"/>
        </w:rPr>
        <w:t xml:space="preserve">This technological transformation is not limited to the sub-conventional domain. </w:t>
      </w:r>
      <w:r w:rsidRPr="00452FB2">
        <w:rPr>
          <w:rStyle w:val="StyleUnderline"/>
        </w:rPr>
        <w:t xml:space="preserve">Advanced </w:t>
      </w:r>
      <w:r w:rsidRPr="00452FB2">
        <w:rPr>
          <w:rStyle w:val="StyleUnderline"/>
          <w:highlight w:val="cyan"/>
        </w:rPr>
        <w:t>tech</w:t>
      </w:r>
      <w:r w:rsidRPr="00452FB2">
        <w:rPr>
          <w:rStyle w:val="StyleUnderline"/>
        </w:rPr>
        <w:t>nology</w:t>
      </w:r>
      <w:r w:rsidRPr="001E0E03">
        <w:rPr>
          <w:rStyle w:val="StyleUnderline"/>
        </w:rPr>
        <w:t xml:space="preserve"> </w:t>
      </w:r>
      <w:r w:rsidRPr="00452FB2">
        <w:rPr>
          <w:rStyle w:val="StyleUnderline"/>
          <w:highlight w:val="cyan"/>
        </w:rPr>
        <w:t>is</w:t>
      </w:r>
      <w:r w:rsidRPr="00634574">
        <w:rPr>
          <w:sz w:val="16"/>
        </w:rPr>
        <w:t xml:space="preserve"> also </w:t>
      </w:r>
      <w:r w:rsidRPr="00452FB2">
        <w:rPr>
          <w:rStyle w:val="Emphasis"/>
          <w:highlight w:val="cyan"/>
        </w:rPr>
        <w:t>blurring</w:t>
      </w:r>
      <w:r w:rsidRPr="005F0B8E">
        <w:rPr>
          <w:rStyle w:val="Emphasis"/>
        </w:rPr>
        <w:t xml:space="preserve"> the </w:t>
      </w:r>
      <w:r w:rsidRPr="00452FB2">
        <w:rPr>
          <w:rStyle w:val="Emphasis"/>
          <w:highlight w:val="cyan"/>
        </w:rPr>
        <w:t>threshold</w:t>
      </w:r>
      <w:r w:rsidRPr="00452FB2">
        <w:rPr>
          <w:sz w:val="16"/>
          <w:highlight w:val="cyan"/>
        </w:rPr>
        <w:t xml:space="preserve"> </w:t>
      </w:r>
      <w:r w:rsidRPr="00452FB2">
        <w:rPr>
          <w:rStyle w:val="StyleUnderline"/>
          <w:highlight w:val="cyan"/>
        </w:rPr>
        <w:t>between</w:t>
      </w:r>
      <w:r w:rsidRPr="00306F3A">
        <w:rPr>
          <w:rStyle w:val="StyleUnderline"/>
        </w:rPr>
        <w:t xml:space="preserve"> conventional and strategic conflict</w:t>
      </w:r>
      <w:r w:rsidRPr="00634574">
        <w:rPr>
          <w:sz w:val="16"/>
        </w:rPr>
        <w:t xml:space="preserve">, </w:t>
      </w:r>
      <w:r w:rsidRPr="00DD18FB">
        <w:rPr>
          <w:rStyle w:val="StyleUnderline"/>
        </w:rPr>
        <w:t>including</w:t>
      </w:r>
      <w:r w:rsidRPr="00634574">
        <w:rPr>
          <w:sz w:val="16"/>
        </w:rPr>
        <w:t xml:space="preserve"> the increasing </w:t>
      </w:r>
      <w:r w:rsidRPr="00DD18FB">
        <w:rPr>
          <w:rStyle w:val="StyleUnderline"/>
        </w:rPr>
        <w:t xml:space="preserve">commingling of </w:t>
      </w:r>
      <w:r w:rsidRPr="00452FB2">
        <w:rPr>
          <w:rStyle w:val="Emphasis"/>
          <w:highlight w:val="cyan"/>
        </w:rPr>
        <w:t>nuclear and conventional payloads</w:t>
      </w:r>
      <w:r w:rsidRPr="00634574">
        <w:rPr>
          <w:sz w:val="16"/>
        </w:rPr>
        <w:t xml:space="preserve"> </w:t>
      </w:r>
      <w:r w:rsidRPr="000C118A">
        <w:rPr>
          <w:rStyle w:val="StyleUnderline"/>
        </w:rPr>
        <w:t>on</w:t>
      </w:r>
      <w:r w:rsidRPr="00634574">
        <w:rPr>
          <w:sz w:val="16"/>
        </w:rPr>
        <w:t xml:space="preserve"> non-ballistic </w:t>
      </w:r>
      <w:r w:rsidRPr="000C118A">
        <w:rPr>
          <w:rStyle w:val="StyleUnderline"/>
        </w:rPr>
        <w:t>missile</w:t>
      </w:r>
      <w:r w:rsidRPr="00634574">
        <w:rPr>
          <w:sz w:val="16"/>
        </w:rPr>
        <w:t xml:space="preserve"> delivery </w:t>
      </w:r>
      <w:r w:rsidRPr="000C118A">
        <w:rPr>
          <w:rStyle w:val="StyleUnderline"/>
        </w:rPr>
        <w:t>systems</w:t>
      </w:r>
      <w:r w:rsidRPr="00634574">
        <w:rPr>
          <w:sz w:val="16"/>
        </w:rPr>
        <w:t xml:space="preserve"> such as hypersonic vehicles, long-range cruise missiles, or extended-range torpedoes, as well as ever more effective missile defenses. Similarly, </w:t>
      </w:r>
      <w:r w:rsidRPr="00E60E31">
        <w:rPr>
          <w:rStyle w:val="StyleUnderline"/>
        </w:rPr>
        <w:t>conventional and strategic warning</w:t>
      </w:r>
      <w:r w:rsidRPr="00634574">
        <w:rPr>
          <w:sz w:val="16"/>
        </w:rPr>
        <w:t xml:space="preserve"> and surveillance </w:t>
      </w:r>
      <w:r w:rsidRPr="00E60E31">
        <w:rPr>
          <w:rStyle w:val="StyleUnderline"/>
        </w:rPr>
        <w:t>assets and</w:t>
      </w:r>
      <w:r w:rsidRPr="00634574">
        <w:rPr>
          <w:sz w:val="16"/>
        </w:rPr>
        <w:t xml:space="preserve"> advanced </w:t>
      </w:r>
      <w:r w:rsidRPr="00E60E31">
        <w:rPr>
          <w:rStyle w:val="StyleUnderline"/>
        </w:rPr>
        <w:t>command-and-control capabilities</w:t>
      </w:r>
      <w:r w:rsidRPr="00634574">
        <w:rPr>
          <w:sz w:val="16"/>
        </w:rPr>
        <w:t xml:space="preserve"> </w:t>
      </w:r>
      <w:r w:rsidRPr="0011070E">
        <w:rPr>
          <w:rStyle w:val="StyleUnderline"/>
        </w:rPr>
        <w:t>continue to be integrated in ways that</w:t>
      </w:r>
      <w:r w:rsidRPr="00634574">
        <w:rPr>
          <w:sz w:val="16"/>
        </w:rPr>
        <w:t xml:space="preserve"> potentially </w:t>
      </w:r>
      <w:r w:rsidRPr="00452FB2">
        <w:rPr>
          <w:rStyle w:val="Emphasis"/>
          <w:highlight w:val="cyan"/>
        </w:rPr>
        <w:t>undermine escalatory firebreaks</w:t>
      </w:r>
      <w:r w:rsidRPr="00634574">
        <w:rPr>
          <w:sz w:val="16"/>
        </w:rPr>
        <w:t xml:space="preserve"> by creating new counterforce or precision strategic-strike opportunities and enhancing the potential efficacy of missile defenses. These </w:t>
      </w:r>
      <w:r w:rsidRPr="00452FB2">
        <w:rPr>
          <w:rStyle w:val="StyleUnderline"/>
          <w:highlight w:val="cyan"/>
        </w:rPr>
        <w:t>developments</w:t>
      </w:r>
      <w:r w:rsidRPr="00634574">
        <w:rPr>
          <w:sz w:val="16"/>
        </w:rPr>
        <w:t xml:space="preserve"> may </w:t>
      </w:r>
      <w:r w:rsidRPr="00452FB2">
        <w:rPr>
          <w:rStyle w:val="StyleUnderline"/>
          <w:highlight w:val="cyan"/>
        </w:rPr>
        <w:t>bolster incentives</w:t>
      </w:r>
      <w:r w:rsidRPr="008B1A09">
        <w:rPr>
          <w:rStyle w:val="StyleUnderline"/>
        </w:rPr>
        <w:t xml:space="preserve"> </w:t>
      </w:r>
      <w:r w:rsidRPr="00452FB2">
        <w:rPr>
          <w:rStyle w:val="StyleUnderline"/>
          <w:highlight w:val="cyan"/>
        </w:rPr>
        <w:t xml:space="preserve">to </w:t>
      </w:r>
      <w:r w:rsidRPr="00E05DA5">
        <w:rPr>
          <w:rStyle w:val="Emphasis"/>
          <w:highlight w:val="cyan"/>
        </w:rPr>
        <w:t>move</w:t>
      </w:r>
      <w:r w:rsidRPr="00E05DA5">
        <w:rPr>
          <w:rStyle w:val="Emphasis"/>
        </w:rPr>
        <w:t xml:space="preserve"> </w:t>
      </w:r>
      <w:r w:rsidRPr="00E05DA5">
        <w:rPr>
          <w:rStyle w:val="Emphasis"/>
          <w:highlight w:val="cyan"/>
        </w:rPr>
        <w:t>first and fast</w:t>
      </w:r>
      <w:r w:rsidRPr="00452FB2">
        <w:rPr>
          <w:rStyle w:val="StyleUnderline"/>
          <w:highlight w:val="cyan"/>
        </w:rPr>
        <w:t xml:space="preserve"> </w:t>
      </w:r>
      <w:r w:rsidRPr="00E05DA5">
        <w:rPr>
          <w:rStyle w:val="StyleUnderline"/>
          <w:highlight w:val="cyan"/>
        </w:rPr>
        <w:t>in a</w:t>
      </w:r>
      <w:r w:rsidRPr="008B1A09">
        <w:rPr>
          <w:rStyle w:val="StyleUnderline"/>
        </w:rPr>
        <w:t xml:space="preserve"> </w:t>
      </w:r>
      <w:r w:rsidRPr="002E4F8E">
        <w:rPr>
          <w:rStyle w:val="Emphasis"/>
        </w:rPr>
        <w:t xml:space="preserve">high-end </w:t>
      </w:r>
      <w:r w:rsidRPr="00E05DA5">
        <w:rPr>
          <w:rStyle w:val="Emphasis"/>
        </w:rPr>
        <w:t xml:space="preserve">conventional </w:t>
      </w:r>
      <w:r w:rsidRPr="00452FB2">
        <w:rPr>
          <w:rStyle w:val="Emphasis"/>
          <w:highlight w:val="cyan"/>
        </w:rPr>
        <w:t>fight</w:t>
      </w:r>
      <w:r w:rsidRPr="00634574">
        <w:rPr>
          <w:sz w:val="16"/>
        </w:rPr>
        <w:t xml:space="preserve">. </w:t>
      </w:r>
      <w:r w:rsidRPr="00215EA6">
        <w:rPr>
          <w:rStyle w:val="StyleUnderline"/>
        </w:rPr>
        <w:t>As</w:t>
      </w:r>
      <w:r w:rsidRPr="00634574">
        <w:rPr>
          <w:sz w:val="16"/>
        </w:rPr>
        <w:t xml:space="preserve"> traditional </w:t>
      </w:r>
      <w:r w:rsidRPr="001044F8">
        <w:rPr>
          <w:rStyle w:val="Emphasis"/>
        </w:rPr>
        <w:t>firebreaks</w:t>
      </w:r>
      <w:r w:rsidRPr="00215EA6">
        <w:rPr>
          <w:rStyle w:val="StyleUnderline"/>
        </w:rPr>
        <w:t xml:space="preserve"> between </w:t>
      </w:r>
      <w:r w:rsidRPr="001044F8">
        <w:rPr>
          <w:rStyle w:val="Emphasis"/>
        </w:rPr>
        <w:t>conventional and nuclear warning</w:t>
      </w:r>
      <w:r w:rsidRPr="00634574">
        <w:rPr>
          <w:sz w:val="16"/>
        </w:rPr>
        <w:t xml:space="preserve"> and delivery </w:t>
      </w:r>
      <w:r w:rsidRPr="00A23C62">
        <w:rPr>
          <w:rStyle w:val="StyleUnderline"/>
        </w:rPr>
        <w:t>systems erode and</w:t>
      </w:r>
      <w:r w:rsidRPr="00634574">
        <w:rPr>
          <w:sz w:val="16"/>
        </w:rPr>
        <w:t xml:space="preserve"> the </w:t>
      </w:r>
      <w:r w:rsidRPr="00A23C62">
        <w:rPr>
          <w:rStyle w:val="StyleUnderline"/>
        </w:rPr>
        <w:t>strategic effects of</w:t>
      </w:r>
      <w:r w:rsidRPr="00634574">
        <w:rPr>
          <w:sz w:val="16"/>
        </w:rPr>
        <w:t xml:space="preserve"> </w:t>
      </w:r>
      <w:r w:rsidRPr="00A23C62">
        <w:rPr>
          <w:rStyle w:val="StyleUnderline"/>
        </w:rPr>
        <w:t>cyber</w:t>
      </w:r>
      <w:r w:rsidRPr="00634574">
        <w:rPr>
          <w:sz w:val="16"/>
        </w:rPr>
        <w:t xml:space="preserve"> and space </w:t>
      </w:r>
      <w:r w:rsidRPr="00A23C62">
        <w:rPr>
          <w:rStyle w:val="StyleUnderline"/>
        </w:rPr>
        <w:t xml:space="preserve">operations multiply, the ability to manage and maintain </w:t>
      </w:r>
      <w:r w:rsidRPr="00452FB2">
        <w:rPr>
          <w:rStyle w:val="Emphasis"/>
          <w:highlight w:val="cyan"/>
        </w:rPr>
        <w:t>strategic stability</w:t>
      </w:r>
      <w:r w:rsidRPr="00A23C62">
        <w:rPr>
          <w:rStyle w:val="StyleUnderline"/>
        </w:rPr>
        <w:t xml:space="preserve"> </w:t>
      </w:r>
      <w:r w:rsidRPr="00452FB2">
        <w:rPr>
          <w:rStyle w:val="StyleUnderline"/>
          <w:highlight w:val="cyan"/>
        </w:rPr>
        <w:t>grows</w:t>
      </w:r>
      <w:r w:rsidRPr="00A23C62">
        <w:rPr>
          <w:rStyle w:val="StyleUnderline"/>
        </w:rPr>
        <w:t xml:space="preserve"> more </w:t>
      </w:r>
      <w:r w:rsidRPr="00452FB2">
        <w:rPr>
          <w:rStyle w:val="StyleUnderline"/>
          <w:highlight w:val="cyan"/>
        </w:rPr>
        <w:t>difficult</w:t>
      </w:r>
      <w:r w:rsidRPr="00A23C62">
        <w:rPr>
          <w:rStyle w:val="StyleUnderline"/>
        </w:rPr>
        <w:t>.</w:t>
      </w:r>
    </w:p>
    <w:p w14:paraId="40EDE9FC" w14:textId="77777777" w:rsidR="00D5614D" w:rsidRPr="00634574" w:rsidRDefault="00D5614D" w:rsidP="00D5614D">
      <w:pPr>
        <w:rPr>
          <w:sz w:val="16"/>
        </w:rPr>
      </w:pPr>
      <w:r w:rsidRPr="00634574">
        <w:rPr>
          <w:sz w:val="16"/>
        </w:rPr>
        <w:t xml:space="preserve">Moreover, today’s major powers do not have the playing field to themselves. The bipolarity that characterized strategic competition during the Cold War has disappeared and the U.S.-dominated </w:t>
      </w:r>
      <w:r w:rsidRPr="0092777F">
        <w:rPr>
          <w:rStyle w:val="StyleUnderline"/>
        </w:rPr>
        <w:t>unipolarity</w:t>
      </w:r>
      <w:r w:rsidRPr="00634574">
        <w:rPr>
          <w:sz w:val="16"/>
        </w:rPr>
        <w:t xml:space="preserve"> that characterized the immediate aftermath of the Soviet Union’s collapse </w:t>
      </w:r>
      <w:r w:rsidRPr="0092777F">
        <w:rPr>
          <w:rStyle w:val="StyleUnderline"/>
        </w:rPr>
        <w:t>has</w:t>
      </w:r>
      <w:r w:rsidRPr="00634574">
        <w:rPr>
          <w:sz w:val="16"/>
        </w:rPr>
        <w:t xml:space="preserve"> largely </w:t>
      </w:r>
      <w:r w:rsidRPr="0092777F">
        <w:rPr>
          <w:rStyle w:val="StyleUnderline"/>
        </w:rPr>
        <w:t>dissipated</w:t>
      </w:r>
      <w:r w:rsidRPr="00634574">
        <w:rPr>
          <w:sz w:val="16"/>
        </w:rPr>
        <w:t xml:space="preserve">. Instead, </w:t>
      </w:r>
      <w:r w:rsidRPr="0092777F">
        <w:rPr>
          <w:rStyle w:val="StyleUnderline"/>
        </w:rPr>
        <w:t>today’s security environment is characterized by complex asymmetries, multi-domain conflict</w:t>
      </w:r>
      <w:r w:rsidRPr="00634574">
        <w:rPr>
          <w:sz w:val="16"/>
        </w:rPr>
        <w:t xml:space="preserve">, </w:t>
      </w:r>
      <w:r w:rsidRPr="00A72ACD">
        <w:rPr>
          <w:rStyle w:val="StyleUnderline"/>
        </w:rPr>
        <w:t xml:space="preserve">and </w:t>
      </w:r>
      <w:r w:rsidRPr="003917CF">
        <w:rPr>
          <w:rStyle w:val="Emphasis"/>
        </w:rPr>
        <w:t>nine nuclear-armed states</w:t>
      </w:r>
      <w:r w:rsidRPr="00634574">
        <w:rPr>
          <w:sz w:val="16"/>
        </w:rPr>
        <w:t xml:space="preserve"> with widely divergent capabilities and intentions. Indeed, the rise of smaller nuclear powers has widened the nuclear shadow and its regional implications, particularly in areas where asymmetries in conventional capabilities and interests may create divergent beliefs about the utility of nuclear weapons in crisis bargaining scenarios.4 In parallel, states can now draw upon a growing range of strategic options, including long-range nuclear weapons; advanced conventional munitions; and space, cyber, and information capabilities. In this more fragmented competitive environment, emerging technologies, especially in the digital information space, can level the playing field, providing smaller states virtual expeditionary forces with global reach.</w:t>
      </w:r>
    </w:p>
    <w:p w14:paraId="02363820" w14:textId="77777777" w:rsidR="00D5614D" w:rsidRPr="00634574" w:rsidRDefault="00D5614D" w:rsidP="00D5614D">
      <w:pPr>
        <w:rPr>
          <w:sz w:val="16"/>
        </w:rPr>
      </w:pPr>
      <w:r w:rsidRPr="00634574">
        <w:rPr>
          <w:sz w:val="16"/>
        </w:rPr>
        <w:t>Of course, sub-conventional tactics, including information warfare and the use of surrogates, figured prominently throughout the Cold War and the many crises and close calls that characterized the period. During this time, while full-scale war between the United States and the Soviet Union was averted, lower-level conflict was widespread. In 1965, Glenn Snyder first proposed the existence of a “stability-instability paradox” to explain why mutually deterred, nuclear-armed adversaries sometimes engage in extensive, seemingly unstable, conflict and competition even while preserving comparative stability at the strategic level.5 As Robert Jervis later described it, “To the extent that the military balance is stable at the level of all-out nuclear war, it will become less stable at lower levels of violence.”6 In other words, strategic stability at the nuclear level could actually encourage or enable conflict at lower levels of the spectrum, especially through the use of surrogates or proxies. Seemingly, this allowed great powers not only to keep small wars and big wars separate, but also to engage in levels of sub-strategic conflict and competition even as the risks of nuclear war appeared to abate. Several behavioral rules seemed to help limit escalatory risks associated with this type of conflict, including not attacking the central territory of the adversary state, operating via surrogates and third parties where possible, and encouraging strategic transparency and crisis communications, especially following the Cuban Missile Crisis.</w:t>
      </w:r>
    </w:p>
    <w:p w14:paraId="7513D35A" w14:textId="77777777" w:rsidR="00D5614D" w:rsidRPr="00634574" w:rsidRDefault="00D5614D" w:rsidP="00D5614D">
      <w:pPr>
        <w:rPr>
          <w:sz w:val="16"/>
        </w:rPr>
      </w:pPr>
      <w:r w:rsidRPr="00634574">
        <w:rPr>
          <w:sz w:val="16"/>
        </w:rPr>
        <w:t xml:space="preserve">It is unclear if these same rules for strategic stability apply in today’s environment. </w:t>
      </w:r>
      <w:r w:rsidRPr="00452FB2">
        <w:rPr>
          <w:rStyle w:val="StyleUnderline"/>
          <w:highlight w:val="cyan"/>
        </w:rPr>
        <w:t>Gray-zone competitions</w:t>
      </w:r>
      <w:r w:rsidRPr="0006398B">
        <w:rPr>
          <w:rStyle w:val="StyleUnderline"/>
        </w:rPr>
        <w:t xml:space="preserve"> </w:t>
      </w:r>
      <w:r w:rsidRPr="00452FB2">
        <w:rPr>
          <w:rStyle w:val="StyleUnderline"/>
          <w:highlight w:val="cyan"/>
        </w:rPr>
        <w:t>can</w:t>
      </w:r>
      <w:r w:rsidRPr="0006398B">
        <w:rPr>
          <w:rStyle w:val="StyleUnderline"/>
        </w:rPr>
        <w:t xml:space="preserve"> now </w:t>
      </w:r>
      <w:r w:rsidRPr="00452FB2">
        <w:rPr>
          <w:rStyle w:val="StyleUnderline"/>
          <w:highlight w:val="cyan"/>
        </w:rPr>
        <w:t xml:space="preserve">be </w:t>
      </w:r>
      <w:r w:rsidRPr="00452FB2">
        <w:rPr>
          <w:rStyle w:val="Emphasis"/>
          <w:highlight w:val="cyan"/>
        </w:rPr>
        <w:t>deeply intrusive</w:t>
      </w:r>
      <w:r w:rsidRPr="00634574">
        <w:rPr>
          <w:sz w:val="16"/>
        </w:rPr>
        <w:t xml:space="preserve">: Using witting and unwitting proxies within enemy territory, these </w:t>
      </w:r>
      <w:r w:rsidRPr="00FD35C5">
        <w:rPr>
          <w:rStyle w:val="StyleUnderline"/>
        </w:rPr>
        <w:t>tactics can strike at the heart of a country’s institutions</w:t>
      </w:r>
      <w:r w:rsidRPr="00634574">
        <w:rPr>
          <w:sz w:val="16"/>
        </w:rPr>
        <w:t xml:space="preserve">, values, and populations well </w:t>
      </w:r>
      <w:r w:rsidRPr="00645EDA">
        <w:rPr>
          <w:rStyle w:val="StyleUnderline"/>
        </w:rPr>
        <w:t>inside its digital homeland</w:t>
      </w:r>
      <w:r w:rsidRPr="00634574">
        <w:rPr>
          <w:sz w:val="16"/>
        </w:rPr>
        <w:t xml:space="preserve">. Moreover, in this more fragmented, competitive landscape, the </w:t>
      </w:r>
      <w:r w:rsidRPr="00E05DA5">
        <w:rPr>
          <w:rStyle w:val="StyleUnderline"/>
        </w:rPr>
        <w:t>stabilizing</w:t>
      </w:r>
      <w:r w:rsidRPr="00D55364">
        <w:rPr>
          <w:rStyle w:val="StyleUnderline"/>
        </w:rPr>
        <w:t xml:space="preserve"> of </w:t>
      </w:r>
      <w:r w:rsidRPr="00E05DA5">
        <w:rPr>
          <w:rStyle w:val="StyleUnderline"/>
          <w:highlight w:val="cyan"/>
        </w:rPr>
        <w:t xml:space="preserve">benefits of </w:t>
      </w:r>
      <w:r w:rsidRPr="00E05DA5">
        <w:rPr>
          <w:rStyle w:val="Emphasis"/>
          <w:highlight w:val="cyan"/>
        </w:rPr>
        <w:t>transparency</w:t>
      </w:r>
      <w:r w:rsidRPr="00E05DA5">
        <w:rPr>
          <w:rStyle w:val="StyleUnderline"/>
          <w:highlight w:val="cyan"/>
        </w:rPr>
        <w:t xml:space="preserve"> </w:t>
      </w:r>
      <w:r w:rsidRPr="00452FB2">
        <w:rPr>
          <w:rStyle w:val="StyleUnderline"/>
          <w:highlight w:val="cyan"/>
        </w:rPr>
        <w:t>and</w:t>
      </w:r>
      <w:r w:rsidRPr="00634574">
        <w:rPr>
          <w:sz w:val="16"/>
        </w:rPr>
        <w:t xml:space="preserve"> an assured </w:t>
      </w:r>
      <w:r w:rsidRPr="00452FB2">
        <w:rPr>
          <w:rStyle w:val="Emphasis"/>
          <w:highlight w:val="cyan"/>
        </w:rPr>
        <w:t>second strike</w:t>
      </w:r>
      <w:r w:rsidRPr="00452FB2">
        <w:rPr>
          <w:sz w:val="16"/>
          <w:highlight w:val="cyan"/>
        </w:rPr>
        <w:t xml:space="preserve"> </w:t>
      </w:r>
      <w:r w:rsidRPr="00452FB2">
        <w:rPr>
          <w:rStyle w:val="StyleUnderline"/>
          <w:highlight w:val="cyan"/>
        </w:rPr>
        <w:t xml:space="preserve">are </w:t>
      </w:r>
      <w:r w:rsidRPr="00452FB2">
        <w:rPr>
          <w:rStyle w:val="Emphasis"/>
          <w:highlight w:val="cyan"/>
        </w:rPr>
        <w:t>unclear</w:t>
      </w:r>
      <w:r w:rsidRPr="00634574">
        <w:rPr>
          <w:sz w:val="16"/>
        </w:rPr>
        <w:t xml:space="preserve"> for countries with smaller arsenals and limited strategic geographic depth. Finally, while states continue to make use </w:t>
      </w:r>
      <w:r w:rsidRPr="00634574">
        <w:rPr>
          <w:sz w:val="16"/>
        </w:rPr>
        <w:lastRenderedPageBreak/>
        <w:t xml:space="preserve">of proxies and surrogates, these digital soldiers may be both more intrusive and less controllable than those of the Cold War. </w:t>
      </w:r>
      <w:r w:rsidRPr="00052F28">
        <w:rPr>
          <w:rStyle w:val="StyleUnderline"/>
        </w:rPr>
        <w:t xml:space="preserve">This suggests the potential for a new nuclear paradox: </w:t>
      </w:r>
      <w:r w:rsidRPr="00452FB2">
        <w:rPr>
          <w:rStyle w:val="StyleUnderline"/>
          <w:highlight w:val="cyan"/>
        </w:rPr>
        <w:t>As states</w:t>
      </w:r>
      <w:r w:rsidRPr="00052F28">
        <w:rPr>
          <w:rStyle w:val="StyleUnderline"/>
        </w:rPr>
        <w:t xml:space="preserve"> drive to </w:t>
      </w:r>
      <w:r w:rsidRPr="00452FB2">
        <w:rPr>
          <w:rStyle w:val="StyleUnderline"/>
          <w:highlight w:val="cyan"/>
        </w:rPr>
        <w:t>compete</w:t>
      </w:r>
      <w:r w:rsidRPr="00052F28">
        <w:rPr>
          <w:rStyle w:val="StyleUnderline"/>
        </w:rPr>
        <w:t xml:space="preserve"> and win at the </w:t>
      </w:r>
      <w:r w:rsidRPr="009A78B6">
        <w:rPr>
          <w:rStyle w:val="Emphasis"/>
        </w:rPr>
        <w:t xml:space="preserve">sub-conventional level — </w:t>
      </w:r>
      <w:r w:rsidRPr="00452FB2">
        <w:rPr>
          <w:rStyle w:val="Emphasis"/>
          <w:highlight w:val="cyan"/>
        </w:rPr>
        <w:t>in the gray zone</w:t>
      </w:r>
      <w:r w:rsidRPr="00634574">
        <w:rPr>
          <w:sz w:val="16"/>
        </w:rPr>
        <w:t xml:space="preserve"> — the </w:t>
      </w:r>
      <w:r w:rsidRPr="00452FB2">
        <w:rPr>
          <w:rStyle w:val="Emphasis"/>
          <w:highlight w:val="cyan"/>
        </w:rPr>
        <w:t>risk of</w:t>
      </w:r>
      <w:r w:rsidRPr="00A02C3F">
        <w:rPr>
          <w:rStyle w:val="Emphasis"/>
        </w:rPr>
        <w:t xml:space="preserve"> strategic </w:t>
      </w:r>
      <w:r w:rsidRPr="00452FB2">
        <w:rPr>
          <w:rStyle w:val="Emphasis"/>
          <w:highlight w:val="cyan"/>
        </w:rPr>
        <w:t>crisis</w:t>
      </w:r>
      <w:r w:rsidRPr="00A02C3F">
        <w:rPr>
          <w:rStyle w:val="Emphasis"/>
        </w:rPr>
        <w:t xml:space="preserve"> may </w:t>
      </w:r>
      <w:r w:rsidRPr="00452FB2">
        <w:rPr>
          <w:rStyle w:val="Emphasis"/>
          <w:highlight w:val="cyan"/>
        </w:rPr>
        <w:t>increase</w:t>
      </w:r>
      <w:r w:rsidRPr="00634574">
        <w:rPr>
          <w:sz w:val="16"/>
        </w:rPr>
        <w:t>, even as the risk of conventional conflict between nuclear-armed states declines.</w:t>
      </w:r>
    </w:p>
    <w:p w14:paraId="14A01897" w14:textId="77777777" w:rsidR="00D5614D" w:rsidRPr="00634574" w:rsidRDefault="00D5614D" w:rsidP="00D5614D">
      <w:pPr>
        <w:rPr>
          <w:sz w:val="16"/>
        </w:rPr>
      </w:pPr>
      <w:r w:rsidRPr="00634574">
        <w:rPr>
          <w:sz w:val="16"/>
        </w:rPr>
        <w:t>This new era of strategic competition will require renewed thinking about the tools and concepts of deterrence and escalation — adapting older ideas and developing new ones. Herman Kahn’s 44-rung “escalation ladder,” which describes a continuous, linear escalation path between low-level crisis and all-out strategic conflict, was built on potentially problematic expectations of proportionality and universally shared conceptions of deterrence. The blurring of conflict across sub-conventional, conventional, and strategic levels as well as the proliferation of actors across that landscape challenge this conceptualization of escalation and call into question its utility. Rather than progressing (more or less) stepwise, with clear thresholds between behavior that would elicit a conventional or nuclear response, crisis or conflict between nuclear-armed adversaries in this new environment is far more complex and unpredictable. And yet, even as academics and policymakers question the representative value of this conceptual ladder, the imagery has proven difficult to shake.</w:t>
      </w:r>
    </w:p>
    <w:p w14:paraId="5CDC0AD5" w14:textId="77777777" w:rsidR="00D5614D" w:rsidRPr="00634574" w:rsidRDefault="00D5614D" w:rsidP="00D5614D">
      <w:pPr>
        <w:rPr>
          <w:sz w:val="16"/>
        </w:rPr>
      </w:pPr>
      <w:r w:rsidRPr="00634574">
        <w:rPr>
          <w:sz w:val="16"/>
        </w:rPr>
        <w:t xml:space="preserve">The challenges of managing conflict escalation in today’s strategic environment call for a different metaphor. Drawing from science fiction and physics, the trends described above suggest that alternative and less predictable escalatory pathways are likely and that </w:t>
      </w:r>
      <w:r w:rsidRPr="003D50FA">
        <w:rPr>
          <w:rStyle w:val="StyleUnderline"/>
        </w:rPr>
        <w:t xml:space="preserve">crisis </w:t>
      </w:r>
      <w:r w:rsidRPr="00452FB2">
        <w:rPr>
          <w:rStyle w:val="StyleUnderline"/>
          <w:highlight w:val="cyan"/>
        </w:rPr>
        <w:t>escalation</w:t>
      </w:r>
      <w:r w:rsidRPr="003D50FA">
        <w:rPr>
          <w:rStyle w:val="StyleUnderline"/>
        </w:rPr>
        <w:t xml:space="preserve"> may</w:t>
      </w:r>
      <w:r w:rsidRPr="00634574">
        <w:rPr>
          <w:sz w:val="16"/>
        </w:rPr>
        <w:t xml:space="preserve"> instead </w:t>
      </w:r>
      <w:r w:rsidRPr="00452FB2">
        <w:rPr>
          <w:rStyle w:val="StyleUnderline"/>
          <w:highlight w:val="cyan"/>
        </w:rPr>
        <w:t>follow</w:t>
      </w:r>
      <w:r w:rsidRPr="003D50FA">
        <w:rPr>
          <w:rStyle w:val="StyleUnderline"/>
        </w:rPr>
        <w:t xml:space="preserve"> a </w:t>
      </w:r>
      <w:r w:rsidRPr="003D50FA">
        <w:rPr>
          <w:rStyle w:val="Emphasis"/>
        </w:rPr>
        <w:t>“</w:t>
      </w:r>
      <w:r w:rsidRPr="00452FB2">
        <w:rPr>
          <w:rStyle w:val="Emphasis"/>
          <w:highlight w:val="cyan"/>
        </w:rPr>
        <w:t>wormhole” dynamic</w:t>
      </w:r>
      <w:r w:rsidRPr="00452FB2">
        <w:rPr>
          <w:sz w:val="16"/>
          <w:highlight w:val="cyan"/>
        </w:rPr>
        <w:t>.</w:t>
      </w:r>
      <w:r w:rsidRPr="00634574">
        <w:rPr>
          <w:sz w:val="16"/>
        </w:rPr>
        <w:t xml:space="preserve"> </w:t>
      </w:r>
      <w:r w:rsidRPr="00452FB2">
        <w:rPr>
          <w:rStyle w:val="StyleUnderline"/>
          <w:highlight w:val="cyan"/>
        </w:rPr>
        <w:t>Holes</w:t>
      </w:r>
      <w:r w:rsidRPr="00E9402A">
        <w:rPr>
          <w:rStyle w:val="StyleUnderline"/>
        </w:rPr>
        <w:t xml:space="preserve"> may suddenly </w:t>
      </w:r>
      <w:r w:rsidRPr="00452FB2">
        <w:rPr>
          <w:rStyle w:val="StyleUnderline"/>
          <w:highlight w:val="cyan"/>
        </w:rPr>
        <w:t>open in</w:t>
      </w:r>
      <w:r w:rsidRPr="00E9402A">
        <w:rPr>
          <w:rStyle w:val="StyleUnderline"/>
        </w:rPr>
        <w:t xml:space="preserve"> the fabric of </w:t>
      </w:r>
      <w:r w:rsidRPr="00452FB2">
        <w:rPr>
          <w:rStyle w:val="Emphasis"/>
          <w:highlight w:val="cyan"/>
        </w:rPr>
        <w:t>deterrence</w:t>
      </w:r>
      <w:r w:rsidRPr="00634574">
        <w:rPr>
          <w:sz w:val="16"/>
        </w:rPr>
        <w:t xml:space="preserve"> through which competing states could inadvertently enter and suddenly traverse between sub-conventional and strategic levels of conflict in accelerated and decidedly non-linear ways.7</w:t>
      </w:r>
    </w:p>
    <w:p w14:paraId="00986D24" w14:textId="77777777" w:rsidR="00D5614D" w:rsidRPr="00634574" w:rsidRDefault="00D5614D" w:rsidP="00D5614D">
      <w:pPr>
        <w:rPr>
          <w:sz w:val="16"/>
        </w:rPr>
      </w:pPr>
      <w:r w:rsidRPr="00634574">
        <w:rPr>
          <w:sz w:val="16"/>
        </w:rPr>
        <w:t xml:space="preserve">This article explores three ways in which </w:t>
      </w:r>
      <w:r w:rsidRPr="00162666">
        <w:rPr>
          <w:rStyle w:val="StyleUnderline"/>
        </w:rPr>
        <w:t>these wormhole dynamics</w:t>
      </w:r>
      <w:r w:rsidRPr="00634574">
        <w:rPr>
          <w:sz w:val="16"/>
        </w:rPr>
        <w:t xml:space="preserve"> — fueled by the pursuit of asymmetric advantage, advanced technology, and the diffusion of global power — </w:t>
      </w:r>
      <w:r w:rsidRPr="00162666">
        <w:rPr>
          <w:rStyle w:val="StyleUnderline"/>
        </w:rPr>
        <w:t xml:space="preserve">could unfold </w:t>
      </w:r>
      <w:r w:rsidRPr="00452FB2">
        <w:rPr>
          <w:rStyle w:val="StyleUnderline"/>
          <w:highlight w:val="cyan"/>
        </w:rPr>
        <w:t>between</w:t>
      </w:r>
      <w:r w:rsidRPr="00162666">
        <w:rPr>
          <w:rStyle w:val="StyleUnderline"/>
        </w:rPr>
        <w:t xml:space="preserve"> </w:t>
      </w:r>
      <w:r w:rsidRPr="00452FB2">
        <w:rPr>
          <w:rStyle w:val="StyleUnderline"/>
          <w:highlight w:val="cyan"/>
        </w:rPr>
        <w:t>nuclear</w:t>
      </w:r>
      <w:r w:rsidRPr="00162666">
        <w:rPr>
          <w:rStyle w:val="StyleUnderline"/>
        </w:rPr>
        <w:t>-</w:t>
      </w:r>
      <w:r w:rsidRPr="00452FB2">
        <w:rPr>
          <w:rStyle w:val="StyleUnderline"/>
        </w:rPr>
        <w:t>armed</w:t>
      </w:r>
      <w:r w:rsidRPr="00162666">
        <w:rPr>
          <w:rStyle w:val="StyleUnderline"/>
        </w:rPr>
        <w:t xml:space="preserve"> </w:t>
      </w:r>
      <w:r w:rsidRPr="00452FB2">
        <w:rPr>
          <w:rStyle w:val="StyleUnderline"/>
          <w:highlight w:val="cyan"/>
        </w:rPr>
        <w:t>states</w:t>
      </w:r>
      <w:r w:rsidRPr="00634574">
        <w:rPr>
          <w:sz w:val="16"/>
        </w:rPr>
        <w:t xml:space="preserve">. The first section explores the challenges that sub-conventional tactics pose to crisis stability, </w:t>
      </w:r>
      <w:r w:rsidRPr="00452FB2">
        <w:rPr>
          <w:rStyle w:val="StyleUnderline"/>
          <w:highlight w:val="cyan"/>
        </w:rPr>
        <w:t>especially</w:t>
      </w:r>
      <w:r w:rsidRPr="003C31E3">
        <w:rPr>
          <w:rStyle w:val="StyleUnderline"/>
        </w:rPr>
        <w:t xml:space="preserve"> </w:t>
      </w:r>
      <w:r w:rsidRPr="00452FB2">
        <w:rPr>
          <w:rStyle w:val="StyleUnderline"/>
          <w:highlight w:val="cyan"/>
        </w:rPr>
        <w:t>through</w:t>
      </w:r>
      <w:r w:rsidRPr="003C31E3">
        <w:rPr>
          <w:rStyle w:val="StyleUnderline"/>
        </w:rPr>
        <w:t xml:space="preserve"> complex</w:t>
      </w:r>
      <w:r w:rsidRPr="00BF0FFB">
        <w:rPr>
          <w:rStyle w:val="StyleUnderline"/>
        </w:rPr>
        <w:t xml:space="preserve"> influence campaigns including disinformation and </w:t>
      </w:r>
      <w:r w:rsidRPr="00E05DA5">
        <w:rPr>
          <w:rStyle w:val="Emphasis"/>
        </w:rPr>
        <w:t xml:space="preserve">weaponized </w:t>
      </w:r>
      <w:r w:rsidRPr="00E05DA5">
        <w:rPr>
          <w:rStyle w:val="Emphasis"/>
          <w:highlight w:val="cyan"/>
        </w:rPr>
        <w:t>social media</w:t>
      </w:r>
      <w:r w:rsidRPr="00634574">
        <w:rPr>
          <w:sz w:val="16"/>
        </w:rPr>
        <w:t xml:space="preserve">. The </w:t>
      </w:r>
      <w:r w:rsidRPr="00474E0D">
        <w:rPr>
          <w:rStyle w:val="StyleUnderline"/>
        </w:rPr>
        <w:t>second section outlines</w:t>
      </w:r>
      <w:r w:rsidRPr="00634574">
        <w:rPr>
          <w:sz w:val="16"/>
        </w:rPr>
        <w:t xml:space="preserve"> the </w:t>
      </w:r>
      <w:r w:rsidRPr="00474E0D">
        <w:rPr>
          <w:rStyle w:val="StyleUnderline"/>
        </w:rPr>
        <w:t xml:space="preserve">unexpected </w:t>
      </w:r>
      <w:r w:rsidRPr="0071473D">
        <w:rPr>
          <w:rStyle w:val="Emphasis"/>
        </w:rPr>
        <w:t>escalatory potential</w:t>
      </w:r>
      <w:r w:rsidRPr="00474E0D">
        <w:rPr>
          <w:rStyle w:val="StyleUnderline"/>
        </w:rPr>
        <w:t xml:space="preserve"> of conflicts</w:t>
      </w:r>
      <w:r w:rsidRPr="00634574">
        <w:rPr>
          <w:sz w:val="16"/>
        </w:rPr>
        <w:t xml:space="preserve"> </w:t>
      </w:r>
      <w:r w:rsidRPr="00275D8E">
        <w:rPr>
          <w:rStyle w:val="StyleUnderline"/>
        </w:rPr>
        <w:t>that take place along the conventional-nuclear interface where a breakdown of clear firebreaks</w:t>
      </w:r>
      <w:r w:rsidRPr="00634574">
        <w:rPr>
          <w:sz w:val="16"/>
        </w:rPr>
        <w:t xml:space="preserve"> between a range of technology-enabled strategic capabilities, including warning, surveillance, and communication systems, </w:t>
      </w:r>
      <w:r w:rsidRPr="001B1652">
        <w:rPr>
          <w:rStyle w:val="StyleUnderline"/>
        </w:rPr>
        <w:t xml:space="preserve">is blurring the lines between </w:t>
      </w:r>
      <w:r w:rsidRPr="0073022B">
        <w:rPr>
          <w:rStyle w:val="Emphasis"/>
        </w:rPr>
        <w:t>conventional and strategic — including nuclear — domains</w:t>
      </w:r>
      <w:r w:rsidRPr="00634574">
        <w:rPr>
          <w:sz w:val="16"/>
        </w:rPr>
        <w:t>. The third section examines how sudden, non-linear strategic crises could emerge in a multipolar world of regionally oriented nuclear weapons possessors. The final section discusses both the risks and opportunities these escalatory dynamics may portend for crisis management, arms control, and deterrence.</w:t>
      </w:r>
    </w:p>
    <w:p w14:paraId="729FB6CC" w14:textId="77777777" w:rsidR="00D5614D" w:rsidRDefault="00D5614D" w:rsidP="00D5614D">
      <w:pPr>
        <w:pStyle w:val="Heading4"/>
      </w:pPr>
      <w:r w:rsidRPr="008F733A">
        <w:rPr>
          <w:u w:val="single"/>
        </w:rPr>
        <w:t>International</w:t>
      </w:r>
      <w:r>
        <w:t xml:space="preserve"> enforcement’s key.</w:t>
      </w:r>
    </w:p>
    <w:p w14:paraId="74349D34" w14:textId="77777777" w:rsidR="00D5614D" w:rsidRPr="00286FFD" w:rsidRDefault="00D5614D" w:rsidP="00D5614D">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9" w:history="1">
        <w:r w:rsidRPr="006A66EF">
          <w:rPr>
            <w:rStyle w:val="FollowedHyperlink"/>
          </w:rPr>
          <w:t>https://www.eff.org/deeplinks/2021/10/what-about-international-digital-competition</w:t>
        </w:r>
      </w:hyperlink>
      <w:r>
        <w:t xml:space="preserve"> </w:t>
      </w:r>
    </w:p>
    <w:p w14:paraId="217FCB41" w14:textId="77777777" w:rsidR="00D5614D" w:rsidRPr="00893590" w:rsidRDefault="00D5614D" w:rsidP="00D5614D">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3EA53DBA" w14:textId="77777777" w:rsidR="00D5614D" w:rsidRPr="00914308" w:rsidRDefault="00D5614D" w:rsidP="00D5614D">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643DDC7D" w14:textId="77777777" w:rsidR="00D5614D" w:rsidRPr="00914308" w:rsidRDefault="00D5614D" w:rsidP="00D5614D">
      <w:pPr>
        <w:rPr>
          <w:sz w:val="16"/>
        </w:rPr>
      </w:pPr>
      <w:r w:rsidRPr="00BF60E9">
        <w:rPr>
          <w:rStyle w:val="Emphasis"/>
          <w:highlight w:val="cyan"/>
        </w:rPr>
        <w:t>International Interoperability</w:t>
      </w:r>
      <w:r w:rsidRPr="00914308">
        <w:rPr>
          <w:sz w:val="16"/>
        </w:rPr>
        <w:t xml:space="preserve"> and Data Portability Standards</w:t>
      </w:r>
    </w:p>
    <w:p w14:paraId="34409209" w14:textId="77777777" w:rsidR="00D5614D" w:rsidRPr="003603AC" w:rsidRDefault="00D5614D" w:rsidP="00D5614D">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0B3432">
        <w:rPr>
          <w:rStyle w:val="StyleUnderline"/>
        </w:rPr>
        <w:t xml:space="preserve">allowing users to </w:t>
      </w:r>
      <w:r w:rsidRPr="000B3432">
        <w:rPr>
          <w:rStyle w:val="Emphasis"/>
        </w:rPr>
        <w:t>move their data</w:t>
      </w:r>
      <w:r w:rsidRPr="000B3432">
        <w:rPr>
          <w:sz w:val="16"/>
        </w:rPr>
        <w:t xml:space="preserve"> around </w:t>
      </w:r>
      <w:r w:rsidRPr="000B3432">
        <w:rPr>
          <w:rStyle w:val="StyleUnderline"/>
        </w:rPr>
        <w:t>to</w:t>
      </w:r>
      <w:r w:rsidRPr="00FF53AC">
        <w:rPr>
          <w:rStyle w:val="StyleUnderline"/>
        </w:rPr>
        <w:t xml:space="preserve"> </w:t>
      </w:r>
      <w:r w:rsidRPr="00FF53AC">
        <w:rPr>
          <w:rStyle w:val="StyleUnderline"/>
        </w:rPr>
        <w:lastRenderedPageBreak/>
        <w:t xml:space="preserve">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2C2F28F4" w14:textId="77777777" w:rsidR="00D5614D" w:rsidRPr="00061793" w:rsidRDefault="00D5614D" w:rsidP="00D5614D">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0B3432">
        <w:rPr>
          <w:rStyle w:val="Emphasis"/>
        </w:rPr>
        <w:t xml:space="preserve">international </w:t>
      </w:r>
      <w:r w:rsidRPr="00BF60E9">
        <w:rPr>
          <w:rStyle w:val="Emphasis"/>
          <w:highlight w:val="cyan"/>
        </w:rPr>
        <w:t>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2842EFA2" w14:textId="77777777" w:rsidR="00D5614D" w:rsidRPr="00914308" w:rsidRDefault="00D5614D" w:rsidP="00D5614D">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2AEFEF45" w14:textId="77777777" w:rsidR="00D5614D" w:rsidRPr="00914308" w:rsidRDefault="00D5614D" w:rsidP="00D5614D">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51BB069A" w14:textId="77777777" w:rsidR="00D5614D" w:rsidRPr="00914308" w:rsidRDefault="00D5614D" w:rsidP="00D5614D">
      <w:pPr>
        <w:rPr>
          <w:sz w:val="16"/>
        </w:rPr>
      </w:pPr>
      <w:r w:rsidRPr="00914308">
        <w:rPr>
          <w:sz w:val="16"/>
        </w:rPr>
        <w:t>International Antitrust Is Incomplete Without Privacy</w:t>
      </w:r>
    </w:p>
    <w:p w14:paraId="0EF9284D" w14:textId="77777777" w:rsidR="00D5614D" w:rsidRPr="00914308" w:rsidRDefault="00D5614D" w:rsidP="00D5614D">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078BCA19" w14:textId="77777777" w:rsidR="00D5614D" w:rsidRPr="00914308" w:rsidRDefault="00D5614D" w:rsidP="00D5614D">
      <w:pPr>
        <w:rPr>
          <w:sz w:val="16"/>
        </w:rPr>
      </w:pPr>
      <w:r w:rsidRPr="00914308">
        <w:rPr>
          <w:sz w:val="16"/>
        </w:rPr>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18D4D66F" w14:textId="77777777" w:rsidR="00D5614D" w:rsidRPr="00BF60E9" w:rsidRDefault="00D5614D" w:rsidP="00D5614D">
      <w:pPr>
        <w:rPr>
          <w:sz w:val="16"/>
          <w:szCs w:val="16"/>
        </w:rPr>
      </w:pPr>
      <w:r w:rsidRPr="00BF60E9">
        <w:rPr>
          <w:sz w:val="16"/>
          <w:szCs w:val="16"/>
        </w:rPr>
        <w:t>The Promise of a Truly Competitive Digital Economy Lies in an International Agreement</w:t>
      </w:r>
    </w:p>
    <w:p w14:paraId="38332064" w14:textId="77777777" w:rsidR="00D5614D" w:rsidRDefault="00D5614D" w:rsidP="00D5614D">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0B3432">
        <w:rPr>
          <w:rStyle w:val="StyleUnderline"/>
        </w:rPr>
        <w:t xml:space="preserve">rampant with </w:t>
      </w:r>
      <w:r w:rsidRPr="000B3432">
        <w:rPr>
          <w:rStyle w:val="Emphasis"/>
        </w:rPr>
        <w:t>confusion</w:t>
      </w:r>
      <w:r w:rsidRPr="000B3432">
        <w:rPr>
          <w:rStyle w:val="StyleUnderline"/>
        </w:rPr>
        <w:t xml:space="preserve"> and </w:t>
      </w:r>
      <w:r w:rsidRPr="000B3432">
        <w:rPr>
          <w:rStyle w:val="Emphasis"/>
        </w:rPr>
        <w:t>unequal protection</w:t>
      </w:r>
      <w:r w:rsidRPr="000B3432">
        <w:rPr>
          <w:rStyle w:val="StyleUnderline"/>
        </w:rPr>
        <w:t xml:space="preserve"> under the law</w:t>
      </w:r>
      <w:r w:rsidRPr="000B3432">
        <w:rPr>
          <w:sz w:val="16"/>
        </w:rPr>
        <w:t>. Under</w:t>
      </w:r>
      <w:r w:rsidRPr="00914308">
        <w:rPr>
          <w:sz w:val="16"/>
        </w:rPr>
        <w:t xml:space="preserve">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1C6E5B6C" w14:textId="77777777" w:rsidR="00D5614D" w:rsidRDefault="00D5614D" w:rsidP="00D5614D">
      <w:pPr>
        <w:pStyle w:val="Heading4"/>
      </w:pPr>
      <w:r>
        <w:t xml:space="preserve">Only </w:t>
      </w:r>
      <w:r>
        <w:rPr>
          <w:u w:val="single"/>
        </w:rPr>
        <w:t>federal antitrust agencies</w:t>
      </w:r>
      <w:r>
        <w:t xml:space="preserve"> can enforce internationally.</w:t>
      </w:r>
    </w:p>
    <w:p w14:paraId="50B5EF76" w14:textId="77777777" w:rsidR="00D5614D" w:rsidRPr="00972158" w:rsidRDefault="00D5614D" w:rsidP="00D5614D">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6EB068AB" w14:textId="77777777" w:rsidR="00D5614D" w:rsidRPr="00972158" w:rsidRDefault="00D5614D" w:rsidP="00D5614D">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00AC4A0E" w14:textId="77777777" w:rsidR="00D5614D" w:rsidRPr="00972158" w:rsidRDefault="00D5614D" w:rsidP="00D5614D">
      <w:pPr>
        <w:rPr>
          <w:sz w:val="16"/>
        </w:rPr>
      </w:pPr>
      <w:r w:rsidRPr="00972158">
        <w:rPr>
          <w:sz w:val="16"/>
        </w:rPr>
        <w:t xml:space="preserve">18. Achieving </w:t>
      </w:r>
      <w:r w:rsidRPr="00274079">
        <w:rPr>
          <w:rStyle w:val="Emphasis"/>
        </w:rPr>
        <w:t xml:space="preserve">effective </w:t>
      </w:r>
      <w:r w:rsidRPr="000151E0">
        <w:rPr>
          <w:rStyle w:val="Emphasis"/>
          <w:highlight w:val="cyan"/>
        </w:rPr>
        <w:t>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w:t>
      </w:r>
      <w:r w:rsidRPr="00972158">
        <w:rPr>
          <w:sz w:val="16"/>
        </w:rPr>
        <w:lastRenderedPageBreak/>
        <w:t xml:space="preserve">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6CA1BE25" w14:textId="77777777" w:rsidR="00D5614D" w:rsidRPr="00972158" w:rsidRDefault="00D5614D" w:rsidP="00D5614D">
      <w:pPr>
        <w:rPr>
          <w:sz w:val="16"/>
        </w:rPr>
      </w:pPr>
      <w:r w:rsidRPr="00972158">
        <w:rPr>
          <w:sz w:val="16"/>
        </w:rPr>
        <w:t>6. U.S. Case Examples</w:t>
      </w:r>
    </w:p>
    <w:p w14:paraId="14088117" w14:textId="77777777" w:rsidR="00D5614D" w:rsidRPr="00972158" w:rsidRDefault="00D5614D" w:rsidP="00D5614D">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54D00BC" w14:textId="77777777" w:rsidR="00D5614D" w:rsidRPr="00972158" w:rsidRDefault="00D5614D" w:rsidP="00D5614D">
      <w:pPr>
        <w:rPr>
          <w:sz w:val="16"/>
        </w:rPr>
      </w:pPr>
      <w:r w:rsidRPr="00972158">
        <w:rPr>
          <w:sz w:val="16"/>
        </w:rPr>
        <w:t>6.1. Merger Cases</w:t>
      </w:r>
    </w:p>
    <w:p w14:paraId="1621FAAD" w14:textId="77777777" w:rsidR="00D5614D" w:rsidRPr="00E70AC4" w:rsidRDefault="00D5614D" w:rsidP="00D5614D">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coordinat</w:t>
      </w:r>
      <w:r w:rsidRPr="00274079">
        <w:rPr>
          <w:rStyle w:val="Emphasis"/>
        </w:rPr>
        <w:t xml:space="preserve">ing </w:t>
      </w:r>
      <w:r w:rsidRPr="000151E0">
        <w:rPr>
          <w:rStyle w:val="Emphasis"/>
          <w:highlight w:val="cyan"/>
        </w:rPr>
        <w:t xml:space="preserve">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309A722D" w14:textId="77777777" w:rsidR="00D5614D" w:rsidRPr="00972158" w:rsidRDefault="00D5614D" w:rsidP="00D5614D">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01AEC16" w14:textId="77777777" w:rsidR="00D5614D" w:rsidRPr="00972158" w:rsidRDefault="00D5614D" w:rsidP="00D5614D">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13DFC343" w14:textId="77777777" w:rsidR="00D5614D" w:rsidRPr="00EC587D" w:rsidRDefault="00D5614D" w:rsidP="00D5614D">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 xml:space="preserve">This remedy allowed the </w:t>
      </w:r>
      <w:r w:rsidRPr="00972158">
        <w:rPr>
          <w:rStyle w:val="StyleUnderline"/>
        </w:rPr>
        <w:lastRenderedPageBreak/>
        <w:t>acquirer “to meet current and future demand for Modelo Brand Beer in the United States,”</w:t>
      </w:r>
      <w:r w:rsidRPr="00972158">
        <w:rPr>
          <w:sz w:val="16"/>
        </w:rPr>
        <w:t xml:space="preserve"> which resolved concerns that the merger would harm competition in twenty-six local U.S. markets.</w:t>
      </w:r>
    </w:p>
    <w:p w14:paraId="0A52AED2" w14:textId="77777777" w:rsidR="00D5614D" w:rsidRPr="005F3A02" w:rsidRDefault="00D5614D" w:rsidP="00D5614D">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21095AB9" w14:textId="77777777" w:rsidR="00D5614D" w:rsidRPr="009A228F" w:rsidRDefault="00D5614D" w:rsidP="00D5614D">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7EEA3A07" w14:textId="77777777" w:rsidR="00D5614D" w:rsidRPr="00C53725" w:rsidRDefault="00D5614D" w:rsidP="00D5614D">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7AC1220A" w14:textId="77777777" w:rsidR="00D5614D" w:rsidRPr="00C53725" w:rsidRDefault="00D5614D" w:rsidP="00D5614D">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5E43D171" w14:textId="77777777" w:rsidR="00D5614D" w:rsidRPr="00C53725" w:rsidRDefault="00D5614D" w:rsidP="00D5614D">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6AC6C6F9" w14:textId="77777777" w:rsidR="00D5614D" w:rsidRPr="00C53725" w:rsidRDefault="00D5614D" w:rsidP="00D5614D">
      <w:pPr>
        <w:rPr>
          <w:sz w:val="16"/>
        </w:rPr>
      </w:pPr>
      <w:r w:rsidRPr="00C53725">
        <w:rPr>
          <w:sz w:val="16"/>
        </w:rPr>
        <w:t>“Big Tech wouldn’t be in smart cities if it didn’t see it as a money-making opportunity,” says David Bicknell, principal analyst at GlobalData’s thematic research team and smart city expert.</w:t>
      </w:r>
    </w:p>
    <w:p w14:paraId="66CC2003" w14:textId="77777777" w:rsidR="00D5614D" w:rsidRPr="00C53725" w:rsidRDefault="00D5614D" w:rsidP="00D5614D">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3FF5001C" w14:textId="77777777" w:rsidR="00D5614D" w:rsidRPr="00C53725" w:rsidRDefault="00D5614D" w:rsidP="00D5614D">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solutions </w:t>
      </w:r>
      <w:r w:rsidRPr="005C3848">
        <w:rPr>
          <w:rStyle w:val="Emphasis"/>
        </w:rPr>
        <w:t>before a more open approach took over,”</w:t>
      </w:r>
      <w:r w:rsidRPr="00C53725">
        <w:rPr>
          <w:sz w:val="16"/>
        </w:rPr>
        <w:t xml:space="preserve"> noted GlobalData thematic researchers in a 2019 report on smart cities.</w:t>
      </w:r>
    </w:p>
    <w:p w14:paraId="35121707" w14:textId="77777777" w:rsidR="00D5614D" w:rsidRPr="00277C46" w:rsidRDefault="00D5614D" w:rsidP="00D5614D">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120A2DC1" w14:textId="77777777" w:rsidR="00D5614D" w:rsidRPr="00277C46" w:rsidRDefault="00D5614D" w:rsidP="00D5614D">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2B8A0029" w14:textId="77777777" w:rsidR="00D5614D" w:rsidRPr="00C53725" w:rsidRDefault="00D5614D" w:rsidP="00D5614D">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6834DD77" w14:textId="77777777" w:rsidR="00D5614D" w:rsidRPr="00C53725" w:rsidRDefault="00D5614D" w:rsidP="00D5614D">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4F20FD64" w14:textId="77777777" w:rsidR="00D5614D" w:rsidRPr="00C53725" w:rsidRDefault="00D5614D" w:rsidP="00D5614D">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3FA5B307" w14:textId="77777777" w:rsidR="00D5614D" w:rsidRPr="00C53725" w:rsidRDefault="00D5614D" w:rsidP="00D5614D">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52D1FB3E" w14:textId="77777777" w:rsidR="00D5614D" w:rsidRPr="00C53725" w:rsidRDefault="00D5614D" w:rsidP="00D5614D">
      <w:pPr>
        <w:rPr>
          <w:sz w:val="16"/>
        </w:rPr>
      </w:pPr>
      <w:r w:rsidRPr="003F4A5E">
        <w:rPr>
          <w:rStyle w:val="StyleUnderline"/>
        </w:rPr>
        <w:lastRenderedPageBreak/>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5CA06259" w14:textId="77777777" w:rsidR="00D5614D" w:rsidRPr="00C53725" w:rsidRDefault="00D5614D" w:rsidP="00D5614D">
      <w:pPr>
        <w:rPr>
          <w:sz w:val="16"/>
        </w:rPr>
      </w:pPr>
      <w:r w:rsidRPr="00C53725">
        <w:rPr>
          <w:sz w:val="16"/>
        </w:rPr>
        <w:t xml:space="preserve">Surveillance state of mind </w:t>
      </w:r>
    </w:p>
    <w:p w14:paraId="0FE9CE98" w14:textId="77777777" w:rsidR="00D5614D" w:rsidRPr="00C53725" w:rsidRDefault="00D5614D" w:rsidP="00D5614D">
      <w:pPr>
        <w:rPr>
          <w:sz w:val="16"/>
        </w:rPr>
      </w:pPr>
      <w:r w:rsidRPr="00C53725">
        <w:rPr>
          <w:sz w:val="16"/>
        </w:rPr>
        <w:t>Beyond the business ramifications, privacy campaigners have been ringing the alarm bell over Big Tech’s growing role in urban spaces.</w:t>
      </w:r>
    </w:p>
    <w:p w14:paraId="17A76407" w14:textId="77777777" w:rsidR="00D5614D" w:rsidRPr="00C53725" w:rsidRDefault="00D5614D" w:rsidP="00D5614D">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0BB52CF9" w14:textId="77777777" w:rsidR="00D5614D" w:rsidRPr="00C53725" w:rsidRDefault="00D5614D" w:rsidP="00D5614D">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408B0A6C" w14:textId="77777777" w:rsidR="00D5614D" w:rsidRPr="00C53725" w:rsidRDefault="00D5614D" w:rsidP="00D5614D">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311BB364" w14:textId="77777777" w:rsidR="00D5614D" w:rsidRPr="00C53725" w:rsidRDefault="00D5614D" w:rsidP="00D5614D">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0EBDDB39" w14:textId="77777777" w:rsidR="00D5614D" w:rsidRPr="00C53725" w:rsidRDefault="00D5614D" w:rsidP="00D5614D">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248FCFA8" w14:textId="77777777" w:rsidR="00D5614D" w:rsidRPr="00C53725" w:rsidRDefault="00D5614D" w:rsidP="00D5614D">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3C1E317B" w14:textId="77777777" w:rsidR="00D5614D" w:rsidRPr="00C53725" w:rsidRDefault="00D5614D" w:rsidP="00D5614D">
      <w:pPr>
        <w:rPr>
          <w:sz w:val="16"/>
        </w:rPr>
      </w:pPr>
      <w:r w:rsidRPr="00C53725">
        <w:rPr>
          <w:sz w:val="16"/>
        </w:rPr>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6D5D002A" w14:textId="77777777" w:rsidR="00D5614D" w:rsidRPr="00C53725" w:rsidRDefault="00D5614D" w:rsidP="00D5614D">
      <w:pPr>
        <w:rPr>
          <w:sz w:val="16"/>
        </w:rPr>
      </w:pPr>
      <w:r w:rsidRPr="00C53725">
        <w:rPr>
          <w:sz w:val="16"/>
        </w:rPr>
        <w:t>Privacy on the ropes</w:t>
      </w:r>
    </w:p>
    <w:p w14:paraId="23DC4C36" w14:textId="77777777" w:rsidR="00D5614D" w:rsidRPr="00C53725" w:rsidRDefault="00D5614D" w:rsidP="00D5614D">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55647E52" w14:textId="77777777" w:rsidR="00D5614D" w:rsidRPr="00C53725" w:rsidRDefault="00D5614D" w:rsidP="00D5614D">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0B4EED4E" w14:textId="77777777" w:rsidR="00D5614D" w:rsidRPr="00C53725" w:rsidRDefault="00D5614D" w:rsidP="00D5614D">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6DF270D2" w14:textId="77777777" w:rsidR="00D5614D" w:rsidRPr="002548F0" w:rsidRDefault="00D5614D" w:rsidP="00D5614D">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08DF1DEE" w14:textId="77777777" w:rsidR="00D5614D" w:rsidRPr="00C53725" w:rsidRDefault="00D5614D" w:rsidP="00D5614D">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728BEDD4" w14:textId="77777777" w:rsidR="00D5614D" w:rsidRPr="00C53725" w:rsidRDefault="00D5614D" w:rsidP="00D5614D">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7D2FCAF5" w14:textId="77777777" w:rsidR="00D5614D" w:rsidRPr="00C53725" w:rsidRDefault="00D5614D" w:rsidP="00D5614D">
      <w:pPr>
        <w:rPr>
          <w:sz w:val="16"/>
        </w:rPr>
      </w:pPr>
      <w:r w:rsidRPr="00C53725">
        <w:rPr>
          <w:sz w:val="16"/>
        </w:rPr>
        <w:lastRenderedPageBreak/>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2D8A1D67" w14:textId="77777777" w:rsidR="00D5614D" w:rsidRPr="00C964FC" w:rsidRDefault="00D5614D" w:rsidP="00D5614D">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2696D0C3" w14:textId="77777777" w:rsidR="00D5614D" w:rsidRPr="00C53725" w:rsidRDefault="00D5614D" w:rsidP="00D5614D">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02D3823D" w14:textId="77777777" w:rsidR="00D5614D" w:rsidRPr="0026360A" w:rsidRDefault="00D5614D" w:rsidP="00D5614D">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073816E2" w14:textId="77777777" w:rsidR="00D5614D" w:rsidRPr="00C53725" w:rsidRDefault="00D5614D" w:rsidP="00D5614D">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0DD2A2D7" w14:textId="77777777" w:rsidR="00D5614D" w:rsidRPr="00676088" w:rsidRDefault="00D5614D" w:rsidP="00D5614D">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64BDC831" w14:textId="77777777" w:rsidR="00D5614D" w:rsidRPr="00C53725" w:rsidRDefault="00D5614D" w:rsidP="00D5614D">
      <w:pPr>
        <w:rPr>
          <w:sz w:val="16"/>
        </w:rPr>
      </w:pPr>
      <w:r w:rsidRPr="00C53725">
        <w:rPr>
          <w:sz w:val="16"/>
        </w:rPr>
        <w:t>Smart cities working for everyone</w:t>
      </w:r>
    </w:p>
    <w:p w14:paraId="5FB5F64C" w14:textId="77777777" w:rsidR="00D5614D" w:rsidRPr="00C53725" w:rsidRDefault="00D5614D" w:rsidP="00D5614D">
      <w:pPr>
        <w:rPr>
          <w:sz w:val="16"/>
        </w:rPr>
      </w:pPr>
      <w:r w:rsidRPr="00C53725">
        <w:rPr>
          <w:sz w:val="16"/>
        </w:rPr>
        <w:t>Big Tech’s role in smart cities seems unlikely to go away. So how can it be ensured that it works for citizens and not for Big Tech’s balance sheet?</w:t>
      </w:r>
    </w:p>
    <w:p w14:paraId="62B6B8BE" w14:textId="77777777" w:rsidR="00D5614D" w:rsidRPr="00C53725" w:rsidRDefault="00D5614D" w:rsidP="00D5614D">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16DA49E3" w14:textId="77777777" w:rsidR="00D5614D" w:rsidRPr="00C53725" w:rsidRDefault="00D5614D" w:rsidP="00D5614D">
      <w:pPr>
        <w:rPr>
          <w:sz w:val="16"/>
        </w:rPr>
      </w:pPr>
      <w:r w:rsidRPr="00C53725">
        <w:rPr>
          <w:sz w:val="16"/>
        </w:rPr>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4F513C6A" w14:textId="77777777" w:rsidR="00D5614D" w:rsidRPr="00C53725" w:rsidRDefault="00D5614D" w:rsidP="00D5614D">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7A879C20" w14:textId="77777777" w:rsidR="00D5614D" w:rsidRPr="00C53725" w:rsidRDefault="00D5614D" w:rsidP="00D5614D">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3F7D6DDD" w14:textId="77777777" w:rsidR="00D5614D" w:rsidRPr="00045647" w:rsidRDefault="00D5614D" w:rsidP="00D5614D">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49EC830A" w14:textId="77777777" w:rsidR="00D5614D" w:rsidRPr="00502B86" w:rsidRDefault="00D5614D" w:rsidP="00D5614D">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0" w:history="1">
        <w:r w:rsidRPr="00717F44">
          <w:rPr>
            <w:rStyle w:val="FollowedHyperlink"/>
          </w:rPr>
          <w:t>http://user.it.uu.se/~eding810/journals/Internet-of-Things%20for%20Smart%20Cities%20Interoperability%20and%20Open%20Data.pdf</w:t>
        </w:r>
      </w:hyperlink>
      <w:r>
        <w:t xml:space="preserve"> </w:t>
      </w:r>
    </w:p>
    <w:p w14:paraId="116BE29D" w14:textId="77777777" w:rsidR="00D5614D" w:rsidRPr="004513D4" w:rsidRDefault="00D5614D" w:rsidP="00D5614D">
      <w:pPr>
        <w:rPr>
          <w:rStyle w:val="StyleUnderline"/>
        </w:rPr>
      </w:pPr>
      <w:r w:rsidRPr="002F6C86">
        <w:rPr>
          <w:rStyle w:val="StyleUnderline"/>
        </w:rPr>
        <w:lastRenderedPageBreak/>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w:t>
      </w:r>
      <w:r w:rsidRPr="00274079">
        <w:rPr>
          <w:rStyle w:val="StyleUnderline"/>
        </w:rPr>
        <w:t xml:space="preserve">of </w:t>
      </w:r>
      <w:r w:rsidRPr="00274079">
        <w:rPr>
          <w:rStyle w:val="Emphasis"/>
        </w:rPr>
        <w:t>air pollution</w:t>
      </w:r>
      <w:r w:rsidRPr="00274079">
        <w:rPr>
          <w:sz w:val="16"/>
        </w:rPr>
        <w:t xml:space="preserve"> in the world’s large</w:t>
      </w:r>
      <w:r w:rsidRPr="00FE735A">
        <w:rPr>
          <w:sz w:val="16"/>
        </w:rPr>
        <w:t xml:space="preserv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72E15B8D" w14:textId="77777777" w:rsidR="00D5614D" w:rsidRPr="000E5BA6" w:rsidRDefault="00D5614D" w:rsidP="00D5614D">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4A822B1B" w14:textId="77777777" w:rsidR="00D5614D" w:rsidRPr="00FE735A" w:rsidRDefault="00D5614D" w:rsidP="00D5614D">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 xml:space="preserve">sharing </w:t>
      </w:r>
      <w:r w:rsidRPr="00274079">
        <w:rPr>
          <w:rStyle w:val="Emphasis"/>
        </w:rPr>
        <w:t xml:space="preserve">of </w:t>
      </w:r>
      <w:r w:rsidRPr="005C6789">
        <w:rPr>
          <w:rStyle w:val="Emphasis"/>
          <w:highlight w:val="cyan"/>
        </w:rPr>
        <w:t>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7EBC8073" w14:textId="77777777" w:rsidR="00D5614D" w:rsidRPr="00FE735A" w:rsidRDefault="00D5614D" w:rsidP="00D5614D">
      <w:pPr>
        <w:rPr>
          <w:sz w:val="16"/>
        </w:rPr>
      </w:pPr>
      <w:r w:rsidRPr="00FE735A">
        <w:rPr>
          <w:sz w:val="16"/>
        </w:rPr>
        <w:t>IoT for Smart Cities</w:t>
      </w:r>
    </w:p>
    <w:p w14:paraId="2098AD39" w14:textId="77777777" w:rsidR="00D5614D" w:rsidRPr="00FE735A" w:rsidRDefault="00D5614D" w:rsidP="00D5614D">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1C3A177C" w14:textId="77777777" w:rsidR="00D5614D" w:rsidRPr="00FE735A" w:rsidRDefault="00D5614D" w:rsidP="00D5614D">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7BA3B73A" w14:textId="77777777" w:rsidR="00D5614D" w:rsidRPr="00FE735A" w:rsidRDefault="00D5614D" w:rsidP="00D5614D">
      <w:pPr>
        <w:rPr>
          <w:sz w:val="16"/>
        </w:rPr>
      </w:pPr>
      <w:r w:rsidRPr="00FE735A">
        <w:rPr>
          <w:sz w:val="16"/>
        </w:rPr>
        <w:t>Interoperability and Open Standard Development</w:t>
      </w:r>
    </w:p>
    <w:p w14:paraId="52B91B57" w14:textId="77777777" w:rsidR="00D5614D" w:rsidRPr="00FE735A" w:rsidRDefault="00D5614D" w:rsidP="00D5614D">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w:t>
      </w:r>
      <w:r w:rsidRPr="00FE735A">
        <w:rPr>
          <w:sz w:val="16"/>
        </w:rPr>
        <w:lastRenderedPageBreak/>
        <w:t>virtually all layers of the protocol stack. These protocols typically have low complexity as an important design goal and are optimized for constrained environments.</w:t>
      </w:r>
    </w:p>
    <w:p w14:paraId="225AA868" w14:textId="77777777" w:rsidR="00D5614D" w:rsidRPr="00FE735A" w:rsidRDefault="00D5614D" w:rsidP="00D5614D">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0AFB626B" w14:textId="77777777" w:rsidR="00D5614D" w:rsidRPr="00FE735A" w:rsidRDefault="00D5614D" w:rsidP="00D5614D">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274079">
        <w:rPr>
          <w:rStyle w:val="StyleUnderline"/>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68FB6508" w14:textId="77777777" w:rsidR="00D5614D" w:rsidRPr="00B0511D" w:rsidRDefault="00D5614D" w:rsidP="00D5614D">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0F5FCCA9" w14:textId="77777777" w:rsidR="00D5614D" w:rsidRPr="00FE735A" w:rsidRDefault="00D5614D" w:rsidP="00D5614D">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693B2052" w14:textId="77777777" w:rsidR="00D5614D" w:rsidRPr="00FE735A" w:rsidRDefault="00D5614D" w:rsidP="00D5614D">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1C53DB15" w14:textId="77777777" w:rsidR="00D5614D" w:rsidRPr="002728F9" w:rsidRDefault="00D5614D" w:rsidP="00D5614D">
      <w:pPr>
        <w:rPr>
          <w:sz w:val="16"/>
        </w:rPr>
      </w:pPr>
      <w:r w:rsidRPr="002728F9">
        <w:rPr>
          <w:sz w:val="16"/>
        </w:rPr>
        <w:t>Case Study: GreenIoT Project in Sweden</w:t>
      </w:r>
    </w:p>
    <w:p w14:paraId="580880AE" w14:textId="77777777" w:rsidR="00D5614D" w:rsidRPr="002728F9" w:rsidRDefault="00D5614D" w:rsidP="00D5614D">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593D7B0F" w14:textId="77777777" w:rsidR="00D5614D" w:rsidRPr="00B22455" w:rsidRDefault="00D5614D" w:rsidP="00D5614D">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 xml:space="preserve">data generated from the smart </w:t>
      </w:r>
      <w:r w:rsidRPr="0085719A">
        <w:rPr>
          <w:rStyle w:val="StyleUnderline"/>
        </w:rPr>
        <w:lastRenderedPageBreak/>
        <w:t>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26A6E536" w14:textId="77777777" w:rsidR="00D5614D" w:rsidRPr="002728F9" w:rsidRDefault="00D5614D" w:rsidP="00D5614D">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6BB41EA2" w14:textId="77777777" w:rsidR="00D5614D" w:rsidRPr="002728F9" w:rsidRDefault="00D5614D" w:rsidP="00D5614D">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78081AC5" w14:textId="77777777" w:rsidR="00D5614D" w:rsidRPr="002728F9" w:rsidRDefault="00D5614D" w:rsidP="00D5614D">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69F7E363" w14:textId="77777777" w:rsidR="00D5614D" w:rsidRPr="002728F9" w:rsidRDefault="00D5614D" w:rsidP="00D5614D">
      <w:pPr>
        <w:rPr>
          <w:sz w:val="16"/>
        </w:rPr>
      </w:pPr>
      <w:r w:rsidRPr="002728F9">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65DB357D" w14:textId="77777777" w:rsidR="00D5614D" w:rsidRDefault="00D5614D" w:rsidP="00D5614D">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259FE529" w14:textId="77777777" w:rsidR="00D5614D" w:rsidRDefault="00D5614D" w:rsidP="00D5614D">
      <w:pPr>
        <w:pStyle w:val="Heading4"/>
      </w:pPr>
      <w:r>
        <w:t xml:space="preserve">Otherwise, </w:t>
      </w:r>
      <w:r w:rsidRPr="00C11965">
        <w:rPr>
          <w:u w:val="single"/>
        </w:rPr>
        <w:t>extinction</w:t>
      </w:r>
      <w:r>
        <w:t>.</w:t>
      </w:r>
    </w:p>
    <w:p w14:paraId="02272D31" w14:textId="77777777" w:rsidR="00D5614D" w:rsidRPr="00844AC2" w:rsidRDefault="00D5614D" w:rsidP="00D5614D">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33FD555E" w14:textId="77777777" w:rsidR="00D5614D" w:rsidRPr="001A5B33" w:rsidRDefault="00D5614D" w:rsidP="00D5614D">
      <w:pPr>
        <w:rPr>
          <w:sz w:val="16"/>
        </w:rPr>
      </w:pPr>
      <w:r w:rsidRPr="001A5B33">
        <w:rPr>
          <w:sz w:val="16"/>
        </w:rPr>
        <w:t>A Hand-Made World</w:t>
      </w:r>
    </w:p>
    <w:p w14:paraId="18C0C335" w14:textId="77777777" w:rsidR="00D5614D" w:rsidRPr="001A5B33" w:rsidRDefault="00D5614D" w:rsidP="00D5614D">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 xml:space="preserve">40 </w:t>
      </w:r>
      <w:r w:rsidRPr="00E95CF9">
        <w:rPr>
          <w:rStyle w:val="StyleUnderline"/>
        </w:rPr>
        <w:lastRenderedPageBreak/>
        <w:t>million people</w:t>
      </w:r>
      <w:r w:rsidRPr="001A5B33">
        <w:rPr>
          <w:sz w:val="16"/>
        </w:rPr>
        <w:t>. The largest city on Earth will be Guangzhou-Shenzen, which already has an estimated 120 million citizens crowded into in its greater metropolitan area (Vidal 2010).</w:t>
      </w:r>
    </w:p>
    <w:p w14:paraId="360D7A62" w14:textId="77777777" w:rsidR="00D5614D" w:rsidRPr="001A5B33" w:rsidRDefault="00D5614D" w:rsidP="00D5614D">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80800">
        <w:rPr>
          <w:rStyle w:val="StyleUnderline"/>
        </w:rPr>
        <w:t>will absorb 4.5 trillion tonnes of fresh water</w:t>
      </w:r>
      <w:r w:rsidRPr="00180800">
        <w:rPr>
          <w:sz w:val="16"/>
        </w:rPr>
        <w:t xml:space="preserve"> for domestic, urban and</w:t>
      </w:r>
      <w:r w:rsidRPr="001A5B33">
        <w:rPr>
          <w:sz w:val="16"/>
        </w:rPr>
        <w:t xml:space="preserve">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 xml:space="preserve">capacity of the Earth </w:t>
      </w:r>
      <w:r w:rsidRPr="00180800">
        <w:rPr>
          <w:rStyle w:val="StyleUnderline"/>
        </w:rPr>
        <w:t>to supply them</w:t>
      </w:r>
      <w:r w:rsidRPr="00180800">
        <w:rPr>
          <w:sz w:val="16"/>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3E1CC8EF" w14:textId="77777777" w:rsidR="00D5614D" w:rsidRPr="00B64A9F" w:rsidRDefault="00D5614D" w:rsidP="00D5614D">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71554FAA" w14:textId="77777777" w:rsidR="00D5614D" w:rsidRPr="00570B9C" w:rsidRDefault="00D5614D" w:rsidP="00D5614D">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70DE1A9A" w14:textId="77777777" w:rsidR="00D5614D" w:rsidRPr="001A5B33" w:rsidRDefault="00D5614D" w:rsidP="00D5614D">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13AF6AE0" w14:textId="77777777" w:rsidR="00D5614D" w:rsidRPr="001A5B33" w:rsidRDefault="00D5614D" w:rsidP="00D5614D">
      <w:pPr>
        <w:rPr>
          <w:sz w:val="16"/>
        </w:rPr>
      </w:pPr>
      <w:r w:rsidRPr="001A5B33">
        <w:rPr>
          <w:sz w:val="16"/>
        </w:rPr>
        <w:t>Urban Perils</w:t>
      </w:r>
    </w:p>
    <w:p w14:paraId="4BA3E0A0" w14:textId="77777777" w:rsidR="00D5614D" w:rsidRPr="00CD6DE6" w:rsidRDefault="00D5614D" w:rsidP="00D5614D">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68ED3E60" w14:textId="77777777" w:rsidR="00D5614D" w:rsidRPr="001A5B33" w:rsidRDefault="00D5614D" w:rsidP="00D5614D">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707EEA6C" w14:textId="77777777" w:rsidR="00D5614D" w:rsidRPr="001A5B33" w:rsidRDefault="00D5614D" w:rsidP="00D5614D">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4FF4339C" w14:textId="77777777" w:rsidR="00D5614D" w:rsidRPr="005F4E4A" w:rsidRDefault="00D5614D" w:rsidP="00D5614D">
      <w:pPr>
        <w:rPr>
          <w:rStyle w:val="StyleUnderline"/>
        </w:rPr>
      </w:pPr>
      <w:r w:rsidRPr="001A5B33">
        <w:rPr>
          <w:sz w:val="16"/>
        </w:rPr>
        <w:lastRenderedPageBreak/>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666CC39B" w14:textId="77777777" w:rsidR="00D5614D" w:rsidRPr="001A5B33" w:rsidRDefault="00D5614D" w:rsidP="00D5614D">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75990CA3" w14:textId="77777777" w:rsidR="00D5614D" w:rsidRPr="001A5B33" w:rsidRDefault="00D5614D" w:rsidP="00D5614D">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0B86C8AC" w14:textId="77777777" w:rsidR="00D5614D" w:rsidRPr="001A5B33" w:rsidRDefault="00D5614D" w:rsidP="00D5614D">
      <w:pPr>
        <w:rPr>
          <w:sz w:val="16"/>
        </w:rPr>
      </w:pPr>
      <w:r w:rsidRPr="00185FF4">
        <w:rPr>
          <w:rStyle w:val="StyleUnderline"/>
          <w:highlight w:val="cyan"/>
        </w:rPr>
        <w:t>These</w:t>
      </w:r>
      <w:r w:rsidRPr="001A5B33">
        <w:rPr>
          <w:sz w:val="16"/>
        </w:rPr>
        <w:t xml:space="preserve"> factors </w:t>
      </w:r>
      <w:r w:rsidRPr="00180800">
        <w:rPr>
          <w:rStyle w:val="StyleUnderline"/>
        </w:rPr>
        <w:t xml:space="preserve">are a </w:t>
      </w:r>
      <w:r w:rsidRPr="00185FF4">
        <w:rPr>
          <w:rStyle w:val="StyleUnderline"/>
          <w:highlight w:val="cyan"/>
        </w:rPr>
        <w:t>warn</w:t>
      </w:r>
      <w:r w:rsidRPr="00180800">
        <w:rPr>
          <w:rStyle w:val="StyleUnderline"/>
        </w:rPr>
        <w:t xml:space="preserve">ing sign </w:t>
      </w:r>
      <w:r w:rsidRPr="00185FF4">
        <w:rPr>
          <w:rStyle w:val="StyleUnderline"/>
          <w:highlight w:val="cyan"/>
        </w:rPr>
        <w:t>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4CCD20E9" w14:textId="77777777" w:rsidR="00D5614D" w:rsidRPr="00C53937" w:rsidRDefault="00D5614D" w:rsidP="00D5614D">
      <w:pPr>
        <w:pStyle w:val="Heading4"/>
      </w:pPr>
      <w:r>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74746DD9" w14:textId="77777777" w:rsidR="00D5614D" w:rsidRPr="00DB2E53" w:rsidRDefault="00D5614D" w:rsidP="00D5614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31A70A8E"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704CB2A3" w14:textId="77777777" w:rsidR="00D5614D" w:rsidRPr="005B6D0E" w:rsidRDefault="00D5614D" w:rsidP="00D5614D">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180800">
        <w:rPr>
          <w:rStyle w:val="StyleUnderline"/>
        </w:rPr>
        <w:t>ingredients</w:t>
      </w:r>
      <w:r w:rsidRPr="00180800">
        <w:rPr>
          <w:rFonts w:asciiTheme="majorBidi" w:hAnsiTheme="majorBidi" w:cstheme="majorBidi"/>
          <w:sz w:val="16"/>
          <w:szCs w:val="22"/>
        </w:rPr>
        <w:t xml:space="preserve"> to </w:t>
      </w:r>
      <w:r w:rsidRPr="00180800">
        <w:rPr>
          <w:rStyle w:val="StyleUnderline"/>
        </w:rPr>
        <w:t>make it 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180800">
        <w:rPr>
          <w:rStyle w:val="StyleUnderline"/>
          <w:rFonts w:asciiTheme="majorBidi" w:hAnsiTheme="majorBidi" w:cstheme="majorBidi"/>
          <w:szCs w:val="22"/>
          <w:highlight w:val="cyan"/>
        </w:rPr>
        <w:t>permit</w:t>
      </w:r>
      <w:r w:rsidRPr="00AB4CA2">
        <w:rPr>
          <w:rStyle w:val="StyleUnderline"/>
          <w:rFonts w:asciiTheme="majorBidi" w:hAnsiTheme="majorBidi" w:cstheme="majorBidi"/>
          <w:szCs w:val="22"/>
        </w:rPr>
        <w:t xml:space="preserve"> the </w:t>
      </w:r>
      <w:r w:rsidRPr="00180800">
        <w:rPr>
          <w:rStyle w:val="StyleUnderline"/>
          <w:rFonts w:asciiTheme="majorBidi" w:hAnsiTheme="majorBidi" w:cstheme="majorBidi"/>
          <w:szCs w:val="22"/>
          <w:highlight w:val="cyan"/>
        </w:rPr>
        <w:t>FTC to 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496E1B3D"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w:t>
      </w:r>
      <w:r w:rsidRPr="005B6D0E">
        <w:rPr>
          <w:rFonts w:asciiTheme="majorBidi" w:hAnsiTheme="majorBidi" w:cstheme="majorBidi"/>
          <w:sz w:val="16"/>
          <w:szCs w:val="22"/>
        </w:rPr>
        <w:lastRenderedPageBreak/>
        <w:t xml:space="preserve">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180800">
        <w:rPr>
          <w:rStyle w:val="StyleUnderline"/>
          <w:rFonts w:asciiTheme="majorBidi" w:hAnsiTheme="majorBidi" w:cstheme="majorBidi"/>
          <w:szCs w:val="22"/>
        </w:rPr>
        <w:t xml:space="preserve">Commission maintains </w:t>
      </w:r>
      <w:r w:rsidRPr="00D15425">
        <w:rPr>
          <w:rStyle w:val="StyleUnderline"/>
          <w:rFonts w:asciiTheme="majorBidi" w:hAnsiTheme="majorBidi" w:cstheme="majorBidi"/>
          <w:szCs w:val="22"/>
          <w:highlight w:val="cyan"/>
        </w:rPr>
        <w:t xml:space="preserve">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w:t>
      </w:r>
      <w:r w:rsidRPr="00180800">
        <w:rPr>
          <w:rFonts w:asciiTheme="majorBidi" w:hAnsiTheme="majorBidi" w:cstheme="majorBidi"/>
          <w:sz w:val="16"/>
          <w:szCs w:val="22"/>
        </w:rPr>
        <w:t xml:space="preserve">violation, </w:t>
      </w:r>
      <w:r w:rsidRPr="00180800">
        <w:rPr>
          <w:rStyle w:val="StyleUnderline"/>
          <w:rFonts w:asciiTheme="majorBidi" w:hAnsiTheme="majorBidi" w:cstheme="majorBidi"/>
          <w:szCs w:val="22"/>
        </w:rPr>
        <w:t xml:space="preserve">the FTC is granted </w:t>
      </w:r>
      <w:r w:rsidRPr="00D15425">
        <w:rPr>
          <w:rStyle w:val="StyleUnderline"/>
          <w:rFonts w:asciiTheme="majorBidi" w:hAnsiTheme="majorBidi" w:cstheme="majorBidi"/>
          <w:szCs w:val="22"/>
          <w:highlight w:val="cyan"/>
        </w:rPr>
        <w:t>"</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2017CF19"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4C70C70D"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[*480] </w:t>
      </w:r>
    </w:p>
    <w:p w14:paraId="1D9116D1" w14:textId="77777777" w:rsidR="00D5614D" w:rsidRPr="005B6D0E" w:rsidRDefault="00D5614D" w:rsidP="00D5614D">
      <w:pPr>
        <w:rPr>
          <w:sz w:val="16"/>
          <w:szCs w:val="22"/>
        </w:rPr>
      </w:pPr>
      <w:r w:rsidRPr="005B6D0E">
        <w:rPr>
          <w:sz w:val="16"/>
          <w:szCs w:val="22"/>
        </w:rPr>
        <w:t>A. Rulemaking v. Adjudication</w:t>
      </w:r>
    </w:p>
    <w:p w14:paraId="62250247" w14:textId="77777777" w:rsidR="00D5614D" w:rsidRPr="005B6D0E" w:rsidRDefault="00D5614D" w:rsidP="00D5614D">
      <w:pPr>
        <w:rPr>
          <w:sz w:val="16"/>
          <w:szCs w:val="22"/>
        </w:rPr>
      </w:pPr>
      <w:r w:rsidRPr="005B6D0E">
        <w:rPr>
          <w:sz w:val="16"/>
          <w:szCs w:val="22"/>
        </w:rPr>
        <w:t>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40D53A08" w14:textId="77777777" w:rsidR="00D5614D" w:rsidRPr="005B6D0E" w:rsidRDefault="00D5614D" w:rsidP="00D5614D">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4F200F62"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lastRenderedPageBreak/>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1BFB1193" w14:textId="77777777" w:rsidR="00D5614D" w:rsidRPr="00AB4CA2" w:rsidRDefault="00D5614D" w:rsidP="00D5614D">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09DDE842" w14:textId="77777777" w:rsidR="00D5614D" w:rsidRPr="005B6D0E" w:rsidRDefault="00D5614D" w:rsidP="00D5614D">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w:t>
      </w:r>
      <w:r w:rsidRPr="00180800">
        <w:rPr>
          <w:rFonts w:asciiTheme="majorBidi" w:hAnsiTheme="majorBidi" w:cstheme="majorBidi"/>
          <w:sz w:val="16"/>
          <w:szCs w:val="22"/>
        </w:rPr>
        <w:t xml:space="preserve">192 [*484] </w:t>
      </w:r>
      <w:r w:rsidRPr="00180800">
        <w:rPr>
          <w:rStyle w:val="StyleUnderline"/>
        </w:rPr>
        <w:t>This permits</w:t>
      </w:r>
      <w:r w:rsidRPr="00180800">
        <w:rPr>
          <w:rStyle w:val="StyleUnderline"/>
          <w:rFonts w:asciiTheme="majorBidi" w:hAnsiTheme="majorBidi" w:cstheme="majorBidi"/>
          <w:szCs w:val="22"/>
        </w:rPr>
        <w:t xml:space="preserve"> the FTC to bring </w:t>
      </w:r>
      <w:r w:rsidRPr="00180800">
        <w:rPr>
          <w:rStyle w:val="StyleUnderline"/>
        </w:rPr>
        <w:t>actions against</w:t>
      </w:r>
      <w:r w:rsidRPr="00180800">
        <w:rPr>
          <w:rStyle w:val="StyleUnderline"/>
          <w:rFonts w:asciiTheme="majorBidi" w:hAnsiTheme="majorBidi" w:cstheme="majorBidi"/>
          <w:szCs w:val="22"/>
        </w:rPr>
        <w:t xml:space="preserve"> companies for</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beginning</w:t>
      </w:r>
      <w:r w:rsidRPr="00180800">
        <w:rPr>
          <w:rFonts w:asciiTheme="majorBidi" w:hAnsiTheme="majorBidi" w:cstheme="majorBidi"/>
          <w:sz w:val="16"/>
          <w:szCs w:val="22"/>
        </w:rPr>
        <w:t xml:space="preserve"> courses of </w:t>
      </w:r>
      <w:r w:rsidRPr="00180800">
        <w:rPr>
          <w:rStyle w:val="StyleUnderline"/>
        </w:rPr>
        <w:t>action</w:t>
      </w:r>
      <w:r w:rsidRPr="00180800">
        <w:rPr>
          <w:rStyle w:val="StyleUnderline"/>
          <w:rFonts w:asciiTheme="majorBidi" w:hAnsiTheme="majorBidi" w:cstheme="majorBidi"/>
          <w:szCs w:val="22"/>
        </w:rPr>
        <w:t xml:space="preserve"> that have not yet manifested in substantial</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harm to competition</w:t>
      </w:r>
      <w:r w:rsidRPr="00180800">
        <w:rPr>
          <w:rFonts w:asciiTheme="majorBidi" w:hAnsiTheme="majorBidi" w:cstheme="majorBidi"/>
          <w:sz w:val="16"/>
          <w:szCs w:val="22"/>
        </w:rPr>
        <w:t xml:space="preserve">, which can encompass the various theories of harm discussed earlier in Section II(c)(ii) </w:t>
      </w:r>
      <w:r w:rsidRPr="00180800">
        <w:rPr>
          <w:rStyle w:val="StyleUnderline"/>
        </w:rPr>
        <w:t>that did not violate the</w:t>
      </w:r>
      <w:r w:rsidRPr="00180800">
        <w:rPr>
          <w:rFonts w:asciiTheme="majorBidi" w:hAnsiTheme="majorBidi" w:cstheme="majorBidi"/>
          <w:sz w:val="16"/>
          <w:szCs w:val="22"/>
        </w:rPr>
        <w:t xml:space="preserve"> letter of the </w:t>
      </w:r>
      <w:r w:rsidRPr="00180800">
        <w:rPr>
          <w:rStyle w:val="StyleUnderline"/>
        </w:rPr>
        <w:t>law</w:t>
      </w:r>
      <w:r w:rsidRPr="00180800">
        <w:rPr>
          <w:rFonts w:asciiTheme="majorBidi" w:hAnsiTheme="majorBidi" w:cstheme="majorBidi"/>
          <w:sz w:val="16"/>
          <w:szCs w:val="22"/>
        </w:rPr>
        <w:t>, but might be likely to mature int</w:t>
      </w:r>
      <w:r w:rsidRPr="005B6D0E">
        <w:rPr>
          <w:rFonts w:asciiTheme="majorBidi" w:hAnsiTheme="majorBidi" w:cstheme="majorBidi"/>
          <w:sz w:val="16"/>
          <w:szCs w:val="22"/>
        </w:rPr>
        <w:t xml:space="preserve">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2123D3C4" w14:textId="77777777" w:rsidR="00D5614D" w:rsidRPr="005B6D0E" w:rsidRDefault="00D5614D" w:rsidP="00D5614D">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767FCAFC" w14:textId="77777777" w:rsidR="00D5614D" w:rsidRPr="005B6D0E" w:rsidRDefault="00D5614D" w:rsidP="00D5614D">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1F9B1C03" w14:textId="77777777" w:rsidR="00D5614D" w:rsidRPr="005B6D0E" w:rsidRDefault="00D5614D" w:rsidP="00D5614D">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1C8E5950" w14:textId="77777777" w:rsidR="00D5614D" w:rsidRPr="00B738DC" w:rsidRDefault="00D5614D" w:rsidP="00D5614D">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w:t>
      </w:r>
      <w:r w:rsidRPr="00AB4CA2">
        <w:rPr>
          <w:rStyle w:val="StyleUnderline"/>
          <w:rFonts w:asciiTheme="majorBidi" w:hAnsiTheme="majorBidi" w:cstheme="majorBidi"/>
          <w:szCs w:val="22"/>
        </w:rPr>
        <w:lastRenderedPageBreak/>
        <w:t xml:space="preserve">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1C050AB6" w14:textId="77777777" w:rsidR="00D5614D" w:rsidRPr="005B6D0E" w:rsidRDefault="00D5614D" w:rsidP="00D5614D">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0878A7E3" w14:textId="77777777" w:rsidR="00D5614D" w:rsidRPr="005B6D0E" w:rsidRDefault="00D5614D" w:rsidP="00D5614D">
      <w:pPr>
        <w:rPr>
          <w:sz w:val="16"/>
          <w:szCs w:val="22"/>
        </w:rPr>
      </w:pPr>
      <w:r w:rsidRPr="005B6D0E">
        <w:rPr>
          <w:sz w:val="16"/>
          <w:szCs w:val="22"/>
        </w:rPr>
        <w:t>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17CD52AF" w14:textId="77777777" w:rsidR="00D5614D" w:rsidRPr="005B6D0E" w:rsidRDefault="00D5614D" w:rsidP="00D5614D">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180800">
        <w:rPr>
          <w:rStyle w:val="Emphasis"/>
          <w:rFonts w:asciiTheme="majorBidi" w:hAnsiTheme="majorBidi" w:cstheme="majorBidi"/>
          <w:szCs w:val="22"/>
        </w:rPr>
        <w:t xml:space="preserve">otherwise </w:t>
      </w:r>
      <w:r w:rsidRPr="00B35194">
        <w:rPr>
          <w:rStyle w:val="Emphasis"/>
          <w:rFonts w:asciiTheme="majorBidi" w:hAnsiTheme="majorBidi" w:cstheme="majorBidi"/>
          <w:szCs w:val="22"/>
          <w:highlight w:val="cyan"/>
        </w:rPr>
        <w:t>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180800">
        <w:rPr>
          <w:rStyle w:val="Emphasis"/>
          <w:rFonts w:asciiTheme="majorBidi" w:hAnsiTheme="majorBidi" w:cstheme="majorBidi"/>
          <w:szCs w:val="22"/>
        </w:rPr>
        <w:t xml:space="preserve">most </w:t>
      </w:r>
      <w:r w:rsidRPr="00B35194">
        <w:rPr>
          <w:rStyle w:val="Emphasis"/>
          <w:rFonts w:asciiTheme="majorBidi" w:hAnsiTheme="majorBidi" w:cstheme="majorBidi"/>
          <w:szCs w:val="22"/>
          <w:highlight w:val="cyan"/>
        </w:rPr>
        <w:t>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3AE9C549" w14:textId="77777777" w:rsidR="00D5614D" w:rsidRPr="00D64750" w:rsidRDefault="00D5614D" w:rsidP="00D5614D">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354266D3" w14:textId="77777777" w:rsidR="00D5614D" w:rsidRPr="00DB2E53" w:rsidRDefault="00D5614D" w:rsidP="00D5614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4F6F764E"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E. Proactive Remedies</w:t>
      </w:r>
    </w:p>
    <w:p w14:paraId="021A7D62" w14:textId="77777777" w:rsidR="00D5614D" w:rsidRPr="00DB2E53" w:rsidRDefault="00D5614D" w:rsidP="00D5614D">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DB2E53">
        <w:rPr>
          <w:rStyle w:val="StyleUnderline"/>
          <w:rFonts w:asciiTheme="majorBidi" w:hAnsiTheme="majorBidi" w:cstheme="majorBidi"/>
        </w:rPr>
        <w:lastRenderedPageBreak/>
        <w:t>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4D48D36B" w14:textId="77777777" w:rsidR="00D5614D" w:rsidRPr="00613592" w:rsidRDefault="00D5614D" w:rsidP="00D5614D">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7DE3A043" w14:textId="77777777" w:rsidR="00D5614D" w:rsidRPr="003E1B5E" w:rsidRDefault="00D5614D" w:rsidP="00D5614D">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180800">
        <w:rPr>
          <w:rStyle w:val="Emphasis"/>
          <w:highlight w:val="cyan"/>
        </w:rPr>
        <w:t>in establishing</w:t>
      </w:r>
      <w:r w:rsidRPr="00DB2E53">
        <w:rPr>
          <w:rFonts w:asciiTheme="majorBidi" w:hAnsiTheme="majorBidi" w:cstheme="majorBidi"/>
          <w:sz w:val="16"/>
        </w:rPr>
        <w:t xml:space="preserve"> these </w:t>
      </w:r>
      <w:r w:rsidRPr="00180800">
        <w:rPr>
          <w:rStyle w:val="Emphasis"/>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180800">
        <w:rPr>
          <w:rStyle w:val="Emphasis"/>
          <w:highlight w:val="cyan"/>
        </w:rPr>
        <w:t>divine</w:t>
      </w:r>
      <w:r w:rsidRPr="00180800">
        <w:rPr>
          <w:rStyle w:val="Emphasis"/>
        </w:rPr>
        <w:t xml:space="preserve"> industry </w:t>
      </w:r>
      <w:r w:rsidRPr="00180800">
        <w:rPr>
          <w:rStyle w:val="Emphasis"/>
          <w:highlight w:val="cyan"/>
        </w:rPr>
        <w:t>standards</w:t>
      </w:r>
      <w:r w:rsidRPr="00180800">
        <w:rPr>
          <w:rStyle w:val="Emphasis"/>
        </w:rPr>
        <w:t xml:space="preserve"> </w:t>
      </w:r>
      <w:r w:rsidRPr="00180800">
        <w:rPr>
          <w:rStyle w:val="Emphasis"/>
          <w:highlight w:val="cyan"/>
        </w:rPr>
        <w:t>as the 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180800">
        <w:rPr>
          <w:rStyle w:val="Emphasis"/>
          <w:highlight w:val="cyan"/>
        </w:rPr>
        <w:t>looks to</w:t>
      </w:r>
      <w:r w:rsidRPr="00180800">
        <w:rPr>
          <w:rStyle w:val="Emphasis"/>
        </w:rPr>
        <w:t xml:space="preserve"> consumer expectations and </w:t>
      </w:r>
      <w:r w:rsidRPr="00180800">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20882CDE"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232E0450"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3768255D" w14:textId="77777777" w:rsidR="00D5614D" w:rsidRPr="00DB2E53" w:rsidRDefault="00D5614D" w:rsidP="00D5614D">
      <w:pPr>
        <w:rPr>
          <w:rFonts w:asciiTheme="majorBidi" w:hAnsiTheme="majorBidi" w:cstheme="majorBidi"/>
          <w:sz w:val="16"/>
        </w:rPr>
      </w:pPr>
      <w:r w:rsidRPr="00DB2E53">
        <w:rPr>
          <w:rFonts w:asciiTheme="majorBidi" w:hAnsiTheme="majorBidi" w:cstheme="majorBidi"/>
          <w:sz w:val="16"/>
        </w:rPr>
        <w:lastRenderedPageBreak/>
        <w:t>V. Conclusion</w:t>
      </w:r>
    </w:p>
    <w:p w14:paraId="316E3262" w14:textId="77777777" w:rsidR="00D5614D" w:rsidRDefault="00D5614D" w:rsidP="00D5614D">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6B8FAC05" w14:textId="77777777" w:rsidR="00D5614D" w:rsidRPr="00B1020B" w:rsidRDefault="00D5614D" w:rsidP="00D5614D">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01C73488" w14:textId="77777777" w:rsidR="00D5614D" w:rsidRDefault="00D5614D" w:rsidP="00D5614D">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1" w:history="1">
        <w:r w:rsidRPr="00FD02FB">
          <w:rPr>
            <w:rStyle w:val="FollowedHyperlink"/>
          </w:rPr>
          <w:t>https://thereboot.com/unfair-use-anti-interoperability-and-our-dwindling-digital-freedom/</w:t>
        </w:r>
      </w:hyperlink>
    </w:p>
    <w:p w14:paraId="5236EA7F" w14:textId="77777777" w:rsidR="00D5614D" w:rsidRDefault="00D5614D" w:rsidP="00D5614D">
      <w:r>
        <w:t>*GPL = General Public License, “</w:t>
      </w:r>
      <w:r w:rsidRPr="00BB3067">
        <w:t>a copyright license for computer program­mers who want to share their work</w:t>
      </w:r>
      <w:r>
        <w:t>”.</w:t>
      </w:r>
    </w:p>
    <w:p w14:paraId="1FCEE09C" w14:textId="77777777" w:rsidR="00D5614D" w:rsidRPr="00097CB7" w:rsidRDefault="00D5614D" w:rsidP="00D5614D">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5E8B7C50" w14:textId="77777777" w:rsidR="00D5614D" w:rsidRPr="00097CB7" w:rsidRDefault="00D5614D" w:rsidP="00D5614D">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282CF962" w14:textId="77777777" w:rsidR="00D5614D" w:rsidRPr="00097CB7" w:rsidRDefault="00D5614D" w:rsidP="00D5614D">
      <w:pPr>
        <w:rPr>
          <w:sz w:val="14"/>
        </w:rPr>
      </w:pPr>
      <w:r w:rsidRPr="00097CB7">
        <w:rPr>
          <w:sz w:val="14"/>
        </w:rPr>
        <w:t>* * *</w:t>
      </w:r>
    </w:p>
    <w:p w14:paraId="6067E2CA" w14:textId="77777777" w:rsidR="00D5614D" w:rsidRPr="00097CB7" w:rsidRDefault="00D5614D" w:rsidP="00D5614D">
      <w:pPr>
        <w:rPr>
          <w:sz w:val="14"/>
        </w:rPr>
      </w:pPr>
      <w:r w:rsidRPr="00097CB7">
        <w:rPr>
          <w:sz w:val="14"/>
        </w:rPr>
        <w:t>What is “interoperability,” anyway?</w:t>
      </w:r>
    </w:p>
    <w:p w14:paraId="0C745673" w14:textId="77777777" w:rsidR="00D5614D" w:rsidRPr="00097CB7" w:rsidRDefault="00D5614D" w:rsidP="00D5614D">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66251EF1" w14:textId="77777777" w:rsidR="00D5614D" w:rsidRPr="00097CB7" w:rsidRDefault="00D5614D" w:rsidP="00D5614D">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3920E0FD" w14:textId="77777777" w:rsidR="00D5614D" w:rsidRPr="00097CB7" w:rsidRDefault="00D5614D" w:rsidP="00D5614D">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3D6410CB" w14:textId="77777777" w:rsidR="00D5614D" w:rsidRPr="00097CB7" w:rsidRDefault="00D5614D" w:rsidP="00D5614D">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42E50F24" w14:textId="77777777" w:rsidR="00D5614D" w:rsidRPr="00097CB7" w:rsidRDefault="00D5614D" w:rsidP="00D5614D">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6882B849" w14:textId="77777777" w:rsidR="00D5614D" w:rsidRPr="00015C68" w:rsidRDefault="00D5614D" w:rsidP="00D5614D">
      <w:pPr>
        <w:rPr>
          <w:sz w:val="16"/>
          <w:szCs w:val="16"/>
        </w:rPr>
      </w:pPr>
      <w:r w:rsidRPr="00015C68">
        <w:rPr>
          <w:sz w:val="16"/>
          <w:szCs w:val="16"/>
        </w:rPr>
        <w:lastRenderedPageBreak/>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79E4AB0C" w14:textId="77777777" w:rsidR="00D5614D" w:rsidRPr="00015C68" w:rsidRDefault="00D5614D" w:rsidP="00D5614D">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5482E617" w14:textId="77777777" w:rsidR="00D5614D" w:rsidRPr="00015C68" w:rsidRDefault="00D5614D" w:rsidP="00D5614D">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3CC1EE93" w14:textId="77777777" w:rsidR="00D5614D" w:rsidRPr="00015C68" w:rsidRDefault="00D5614D" w:rsidP="00D5614D">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76EA5EA8" w14:textId="77777777" w:rsidR="00D5614D" w:rsidRPr="00015C68" w:rsidRDefault="00D5614D" w:rsidP="00D5614D">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183E4A65" w14:textId="77777777" w:rsidR="00D5614D" w:rsidRPr="00015C68" w:rsidRDefault="00D5614D" w:rsidP="00D5614D">
      <w:pPr>
        <w:rPr>
          <w:sz w:val="16"/>
          <w:szCs w:val="16"/>
        </w:rPr>
      </w:pPr>
      <w:r w:rsidRPr="00015C68">
        <w:rPr>
          <w:sz w:val="16"/>
          <w:szCs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28B8C5CE" w14:textId="77777777" w:rsidR="00D5614D" w:rsidRPr="00015C68" w:rsidRDefault="00D5614D" w:rsidP="00D5614D">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538943C1" w14:textId="77777777" w:rsidR="00D5614D" w:rsidRPr="00015C68" w:rsidRDefault="00D5614D" w:rsidP="00D5614D">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53F92DBC" w14:textId="77777777" w:rsidR="00D5614D" w:rsidRPr="00015C68" w:rsidRDefault="00D5614D" w:rsidP="00D5614D">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195C7159" w14:textId="77777777" w:rsidR="00D5614D" w:rsidRPr="00015C68" w:rsidRDefault="00D5614D" w:rsidP="00D5614D">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0A7513F7" w14:textId="77777777" w:rsidR="00D5614D" w:rsidRPr="00015C68" w:rsidRDefault="00D5614D" w:rsidP="00D5614D">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488B99C9" w14:textId="77777777" w:rsidR="00D5614D" w:rsidRPr="00015C68" w:rsidRDefault="00D5614D" w:rsidP="00D5614D">
      <w:pPr>
        <w:rPr>
          <w:sz w:val="16"/>
          <w:szCs w:val="16"/>
        </w:rPr>
      </w:pPr>
      <w:r w:rsidRPr="00015C68">
        <w:rPr>
          <w:sz w:val="16"/>
          <w:szCs w:val="16"/>
        </w:rPr>
        <w:t>* * *</w:t>
      </w:r>
    </w:p>
    <w:p w14:paraId="2E97908F" w14:textId="77777777" w:rsidR="00D5614D" w:rsidRPr="005E0293" w:rsidRDefault="00D5614D" w:rsidP="00D5614D">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07917DF1" w14:textId="77777777" w:rsidR="00D5614D" w:rsidRPr="00174546" w:rsidRDefault="00D5614D" w:rsidP="00D5614D">
      <w:pPr>
        <w:rPr>
          <w:sz w:val="16"/>
        </w:rPr>
      </w:pPr>
      <w:r w:rsidRPr="00174546">
        <w:rPr>
          <w:sz w:val="16"/>
        </w:rPr>
        <w:lastRenderedPageBreak/>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73993EAB" w14:textId="77777777" w:rsidR="00D5614D" w:rsidRPr="00CE7A60" w:rsidRDefault="00D5614D" w:rsidP="00D5614D">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59062832" w14:textId="77777777" w:rsidR="00D5614D" w:rsidRPr="00174546" w:rsidRDefault="00D5614D" w:rsidP="00D5614D">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5C40EC97" w14:textId="77777777" w:rsidR="00D5614D" w:rsidRPr="00174546" w:rsidRDefault="00D5614D" w:rsidP="00D5614D">
      <w:pPr>
        <w:rPr>
          <w:sz w:val="16"/>
        </w:rPr>
      </w:pPr>
      <w:r w:rsidRPr="00174546">
        <w:rPr>
          <w:sz w:val="16"/>
        </w:rPr>
        <w:t>The anti-IP argument leans into the differences between the underlying rationale for each of these rules:</w:t>
      </w:r>
    </w:p>
    <w:p w14:paraId="41C1424F" w14:textId="77777777" w:rsidR="00D5614D" w:rsidRPr="00174546" w:rsidRDefault="00D5614D" w:rsidP="00D5614D">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2E19A84B" w14:textId="77777777" w:rsidR="00D5614D" w:rsidRPr="00174546" w:rsidRDefault="00D5614D" w:rsidP="00D5614D">
      <w:pPr>
        <w:rPr>
          <w:sz w:val="16"/>
        </w:rPr>
      </w:pPr>
      <w:r w:rsidRPr="00174546">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295A05B0" w14:textId="77777777" w:rsidR="00D5614D" w:rsidRPr="00174546" w:rsidRDefault="00D5614D" w:rsidP="00D5614D">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7D98EC81" w14:textId="77777777" w:rsidR="00D5614D" w:rsidRPr="00174546" w:rsidRDefault="00D5614D" w:rsidP="00D5614D">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6EB5FA36" w14:textId="77777777" w:rsidR="00D5614D" w:rsidRPr="00174546" w:rsidRDefault="00D5614D" w:rsidP="00D5614D">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564CD271" w14:textId="77777777" w:rsidR="00D5614D" w:rsidRPr="00174546" w:rsidRDefault="00D5614D" w:rsidP="00D5614D">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5C321762" w14:textId="77777777" w:rsidR="00D5614D" w:rsidRPr="00174546" w:rsidRDefault="00D5614D" w:rsidP="00D5614D">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08B7FEBE" w14:textId="77777777" w:rsidR="00D5614D" w:rsidRPr="00174546" w:rsidRDefault="00D5614D" w:rsidP="00D5614D">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15B48755" w14:textId="77777777" w:rsidR="00D5614D" w:rsidRPr="00174546" w:rsidRDefault="00D5614D" w:rsidP="00D5614D">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49B88638" w14:textId="77777777" w:rsidR="00D5614D" w:rsidRPr="00174546" w:rsidRDefault="00D5614D" w:rsidP="00D5614D">
      <w:pPr>
        <w:rPr>
          <w:sz w:val="16"/>
        </w:rPr>
      </w:pPr>
      <w:r w:rsidRPr="00174546">
        <w:rPr>
          <w:sz w:val="16"/>
        </w:rPr>
        <w:lastRenderedPageBreak/>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4701F0FA" w14:textId="77777777" w:rsidR="00D5614D" w:rsidRPr="0087032C" w:rsidRDefault="00D5614D" w:rsidP="00D5614D">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30869078" w14:textId="77777777" w:rsidR="00D5614D" w:rsidRPr="00174546" w:rsidRDefault="00D5614D" w:rsidP="00D5614D">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356129C8" w14:textId="77777777" w:rsidR="00D5614D" w:rsidRPr="00174546" w:rsidRDefault="00D5614D" w:rsidP="00D5614D">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6B8C9D7E" w14:textId="77777777" w:rsidR="00D5614D" w:rsidRPr="00174546" w:rsidRDefault="00D5614D" w:rsidP="00D5614D">
      <w:pPr>
        <w:rPr>
          <w:sz w:val="16"/>
        </w:rPr>
      </w:pPr>
      <w:r w:rsidRPr="00174546">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0C82E1B0" w14:textId="77777777" w:rsidR="00D5614D" w:rsidRPr="002C48A8" w:rsidRDefault="00D5614D" w:rsidP="00D5614D">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1418DA9B" w14:textId="77777777" w:rsidR="00D5614D" w:rsidRPr="00174546" w:rsidRDefault="00D5614D" w:rsidP="00D5614D">
      <w:pPr>
        <w:rPr>
          <w:sz w:val="16"/>
        </w:rPr>
      </w:pPr>
      <w:r w:rsidRPr="00174546">
        <w:rPr>
          <w:sz w:val="16"/>
        </w:rPr>
        <w:t>* * *</w:t>
      </w:r>
    </w:p>
    <w:p w14:paraId="18873298" w14:textId="77777777" w:rsidR="00D5614D" w:rsidRPr="009C741B" w:rsidRDefault="00D5614D" w:rsidP="00D5614D">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15ACB33C" w14:textId="77777777" w:rsidR="00D5614D" w:rsidRDefault="00D5614D" w:rsidP="00D5614D">
      <w:pPr>
        <w:pStyle w:val="Heading3"/>
      </w:pPr>
      <w:r>
        <w:lastRenderedPageBreak/>
        <w:t>plan – 1ac</w:t>
      </w:r>
    </w:p>
    <w:p w14:paraId="1D64B940" w14:textId="77777777" w:rsidR="00D5614D" w:rsidRDefault="00D5614D" w:rsidP="00D5614D">
      <w:pPr>
        <w:pStyle w:val="Heading4"/>
      </w:pPr>
      <w:r>
        <w:t>Thus, the plan: The United States federal government should prohibit unfair methods of competition by digital platforms that restrict interoperability.</w:t>
      </w:r>
    </w:p>
    <w:p w14:paraId="3C23856C" w14:textId="77777777" w:rsidR="00D5614D" w:rsidRDefault="00D5614D" w:rsidP="00D5614D">
      <w:pPr>
        <w:pStyle w:val="Heading3"/>
      </w:pPr>
      <w:r>
        <w:lastRenderedPageBreak/>
        <w:t>middleware advantage – 1ac</w:t>
      </w:r>
    </w:p>
    <w:p w14:paraId="39C24A6A" w14:textId="77777777" w:rsidR="00D5614D" w:rsidRPr="00060820" w:rsidRDefault="00D5614D" w:rsidP="00D5614D">
      <w:pPr>
        <w:pStyle w:val="Heading4"/>
      </w:pPr>
      <w:r>
        <w:t xml:space="preserve">Advantage two is </w:t>
      </w:r>
      <w:r>
        <w:rPr>
          <w:i/>
          <w:iCs/>
          <w:u w:val="single"/>
        </w:rPr>
        <w:t>middleware</w:t>
      </w:r>
      <w:r>
        <w:t>.</w:t>
      </w:r>
    </w:p>
    <w:p w14:paraId="6DAD979A" w14:textId="77777777" w:rsidR="00D5614D" w:rsidRPr="000D0576" w:rsidRDefault="00D5614D" w:rsidP="00D5614D">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379DD9A5" w14:textId="77777777" w:rsidR="00D5614D" w:rsidRPr="005B1DBE" w:rsidRDefault="00D5614D" w:rsidP="00D5614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3DB35B98" w14:textId="77777777" w:rsidR="00D5614D" w:rsidRPr="00EE57C3" w:rsidRDefault="00D5614D" w:rsidP="00D5614D">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24CDA917" w14:textId="77777777" w:rsidR="00D5614D" w:rsidRPr="00EE57C3" w:rsidRDefault="00D5614D" w:rsidP="00D5614D">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00DCAD27" w14:textId="77777777" w:rsidR="00D5614D" w:rsidRPr="00EE57C3" w:rsidRDefault="00D5614D" w:rsidP="00D5614D">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2CEB63D2" w14:textId="77777777" w:rsidR="00D5614D" w:rsidRPr="00EE57C3" w:rsidRDefault="00D5614D" w:rsidP="00D5614D">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094AFF">
        <w:rPr>
          <w:rStyle w:val="StyleUnderline"/>
          <w:highlight w:val="cyan"/>
        </w:rPr>
        <w:t xml:space="preserve">platforms are </w:t>
      </w:r>
      <w:r w:rsidRPr="00094AFF">
        <w:rPr>
          <w:rStyle w:val="Emphasis"/>
          <w:highlight w:val="cyan"/>
        </w:rPr>
        <w:t>so large</w:t>
      </w:r>
      <w:r w:rsidRPr="00EE57C3">
        <w:rPr>
          <w:sz w:val="16"/>
        </w:rPr>
        <w:t xml:space="preserve"> that </w:t>
      </w:r>
      <w:r w:rsidRPr="00094AFF">
        <w:rPr>
          <w:rStyle w:val="StyleUnderline"/>
          <w:highlight w:val="cyan"/>
        </w:rPr>
        <w:t>they</w:t>
      </w:r>
      <w:r w:rsidRPr="00D8539E">
        <w:rPr>
          <w:rStyle w:val="StyleUnderline"/>
        </w:rPr>
        <w:t xml:space="preserve">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5D614109" w14:textId="77777777" w:rsidR="00D5614D" w:rsidRPr="00EE57C3" w:rsidRDefault="00D5614D" w:rsidP="00D5614D">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7708E220" w14:textId="77777777" w:rsidR="00D5614D" w:rsidRPr="00EE57C3" w:rsidRDefault="00D5614D" w:rsidP="00D5614D">
      <w:pPr>
        <w:rPr>
          <w:sz w:val="16"/>
        </w:rPr>
      </w:pPr>
      <w:r w:rsidRPr="00EE57C3">
        <w:rPr>
          <w:sz w:val="16"/>
        </w:rPr>
        <w:t>Harms</w:t>
      </w:r>
    </w:p>
    <w:p w14:paraId="2AD7E4B4" w14:textId="77777777" w:rsidR="00D5614D" w:rsidRPr="00EE57C3" w:rsidRDefault="00D5614D" w:rsidP="00D5614D">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376DA9A1" w14:textId="77777777" w:rsidR="00D5614D" w:rsidRPr="00EE57C3" w:rsidRDefault="00D5614D" w:rsidP="00D5614D">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05114FF9" w14:textId="77777777" w:rsidR="00D5614D" w:rsidRPr="004A4D1E" w:rsidRDefault="00D5614D" w:rsidP="00D5614D">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0435A5B4" w14:textId="77777777" w:rsidR="00D5614D" w:rsidRPr="00350C81" w:rsidRDefault="00D5614D" w:rsidP="00D5614D">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19229E3E" w14:textId="77777777" w:rsidR="00D5614D" w:rsidRPr="00E15C32" w:rsidRDefault="00D5614D" w:rsidP="00D5614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601D7EAC" w14:textId="77777777" w:rsidR="00D5614D" w:rsidRPr="00EE57C3" w:rsidRDefault="00D5614D" w:rsidP="00D5614D">
      <w:pPr>
        <w:rPr>
          <w:sz w:val="16"/>
        </w:rPr>
      </w:pPr>
      <w:r w:rsidRPr="00EE57C3">
        <w:rPr>
          <w:sz w:val="16"/>
        </w:rPr>
        <w:t>Remedies</w:t>
      </w:r>
    </w:p>
    <w:p w14:paraId="669177A1" w14:textId="77777777" w:rsidR="00D5614D" w:rsidRPr="00552C35" w:rsidRDefault="00D5614D" w:rsidP="00D5614D">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75A751F2" w14:textId="77777777" w:rsidR="00D5614D" w:rsidRPr="00EE57C3" w:rsidRDefault="00D5614D" w:rsidP="00D5614D">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2EFFB7C9" w14:textId="77777777" w:rsidR="00D5614D" w:rsidRPr="00EE57C3" w:rsidRDefault="00D5614D" w:rsidP="00D5614D">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233A7210" w14:textId="77777777" w:rsidR="00D5614D" w:rsidRPr="00EE57C3" w:rsidRDefault="00D5614D" w:rsidP="00D5614D">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143693B3" w14:textId="77777777" w:rsidR="00D5614D" w:rsidRPr="00EE57C3" w:rsidRDefault="00D5614D" w:rsidP="00D5614D">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0CCD033C" w14:textId="77777777" w:rsidR="00D5614D" w:rsidRPr="00EE57C3" w:rsidRDefault="00D5614D" w:rsidP="00D5614D">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3001DA08" w14:textId="77777777" w:rsidR="00D5614D" w:rsidRPr="001D76EF" w:rsidRDefault="00D5614D" w:rsidP="00D5614D">
      <w:pPr>
        <w:rPr>
          <w:rStyle w:val="Emphasis"/>
        </w:rPr>
      </w:pPr>
      <w:r w:rsidRPr="00B4266A">
        <w:rPr>
          <w:rStyle w:val="Emphasis"/>
          <w:highlight w:val="cyan"/>
        </w:rPr>
        <w:t>Middleware</w:t>
      </w:r>
    </w:p>
    <w:p w14:paraId="52163873" w14:textId="77777777" w:rsidR="00D5614D" w:rsidRPr="00EE57C3" w:rsidRDefault="00D5614D" w:rsidP="00D5614D">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w:t>
      </w:r>
      <w:r w:rsidRPr="00094AFF">
        <w:rPr>
          <w:rStyle w:val="StyleUnderline"/>
        </w:rPr>
        <w:t>of particular data sources</w:t>
      </w:r>
      <w:r w:rsidRPr="00094AFF">
        <w:rPr>
          <w:sz w:val="16"/>
        </w:rPr>
        <w:t>. At one extreme, middleware could take over the entire user interface of a Facebook or Google</w:t>
      </w:r>
      <w:r w:rsidRPr="00EE57C3">
        <w:rPr>
          <w:sz w:val="16"/>
        </w:rPr>
        <w:t xml:space="preserv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398081EC" w14:textId="77777777" w:rsidR="00D5614D" w:rsidRPr="008757EC" w:rsidRDefault="00D5614D" w:rsidP="00D5614D">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12051507" w14:textId="77777777" w:rsidR="00D5614D" w:rsidRPr="00EE57C3" w:rsidRDefault="00D5614D" w:rsidP="00D5614D">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68045C4C" w14:textId="77777777" w:rsidR="00D5614D" w:rsidRPr="00EE57C3" w:rsidRDefault="00D5614D" w:rsidP="00D5614D">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0A55B6A4" w14:textId="77777777" w:rsidR="00D5614D" w:rsidRPr="00EE57C3" w:rsidRDefault="00D5614D" w:rsidP="00D5614D">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154C5BB1" w14:textId="77777777" w:rsidR="00D5614D" w:rsidRPr="00EE57C3" w:rsidRDefault="00D5614D" w:rsidP="00D5614D">
      <w:pPr>
        <w:rPr>
          <w:sz w:val="16"/>
        </w:rPr>
      </w:pPr>
      <w:r w:rsidRPr="00EE57C3">
        <w:rPr>
          <w:sz w:val="16"/>
        </w:rPr>
        <w:t>Prospects</w:t>
      </w:r>
    </w:p>
    <w:p w14:paraId="2D664BED" w14:textId="77777777" w:rsidR="00D5614D" w:rsidRPr="00EE57C3" w:rsidRDefault="00D5614D" w:rsidP="00D5614D">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487B8688" w14:textId="77777777" w:rsidR="00D5614D" w:rsidRPr="00EE57C3" w:rsidRDefault="00D5614D" w:rsidP="00D5614D">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094AFF">
        <w:rPr>
          <w:rStyle w:val="StyleUnderline"/>
        </w:rPr>
        <w:t>motivated them to privilege</w:t>
      </w:r>
      <w:r w:rsidRPr="00094AFF">
        <w:rPr>
          <w:sz w:val="16"/>
        </w:rPr>
        <w:t xml:space="preserve"> certain </w:t>
      </w:r>
      <w:r w:rsidRPr="00094AFF">
        <w:rPr>
          <w:rStyle w:val="StyleUnderline"/>
        </w:rPr>
        <w:t>forms of viral content that</w:t>
      </w:r>
      <w:r w:rsidRPr="00094AFF">
        <w:rPr>
          <w:sz w:val="16"/>
        </w:rPr>
        <w:t xml:space="preserve"> more often than not </w:t>
      </w:r>
      <w:r w:rsidRPr="00094AFF">
        <w:rPr>
          <w:rStyle w:val="StyleUnderline"/>
          <w:highlight w:val="cyan"/>
        </w:rPr>
        <w:t>are</w:t>
      </w:r>
      <w:r w:rsidRPr="00094AFF">
        <w:rPr>
          <w:rStyle w:val="StyleUnderline"/>
        </w:rPr>
        <w:t xml:space="preserv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45E4FB87" w14:textId="77777777" w:rsidR="00D5614D" w:rsidRPr="00C9511D" w:rsidRDefault="00D5614D" w:rsidP="00D5614D">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7C924800" w14:textId="77777777" w:rsidR="00D5614D" w:rsidRDefault="00D5614D" w:rsidP="00D5614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2" w:history="1">
        <w:r w:rsidRPr="00063E1E">
          <w:rPr>
            <w:rStyle w:val="FollowedHyperlink"/>
          </w:rPr>
          <w:t>https://muse.jhu.edu/article/787834/pdf?casa_token=VdaYtO26fNMAAAAA:aM5-</w:t>
        </w:r>
        <w:r w:rsidRPr="00063E1E">
          <w:rPr>
            <w:rStyle w:val="FollowedHyperlink"/>
          </w:rPr>
          <w:lastRenderedPageBreak/>
          <w:t>x7m0oZADeR-FmoDEVkwwyKzCw2-uzMpN3dxf92QDv6FDYmwObGP6bze5Rmd_lsg5XiFkN3t_</w:t>
        </w:r>
      </w:hyperlink>
      <w:r>
        <w:t xml:space="preserve"> </w:t>
      </w:r>
    </w:p>
    <w:p w14:paraId="12E11FAA" w14:textId="77777777" w:rsidR="00D5614D" w:rsidRPr="005B1DBE" w:rsidRDefault="00D5614D" w:rsidP="00D5614D">
      <w:r>
        <w:t>*Size 4 text is all AFF and cut in the Fukuyama card above – I just wanted to retain the international examples at the top and bottom of the card for this one.</w:t>
      </w:r>
    </w:p>
    <w:p w14:paraId="61887361" w14:textId="77777777" w:rsidR="00D5614D" w:rsidRPr="00827BC7" w:rsidRDefault="00D5614D" w:rsidP="00D5614D">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w:t>
      </w:r>
      <w:r w:rsidRPr="00094AFF">
        <w:rPr>
          <w:rStyle w:val="StyleUnderline"/>
          <w:szCs w:val="22"/>
        </w:rPr>
        <w:t xml:space="preserve">of </w:t>
      </w:r>
      <w:r w:rsidRPr="00B4266A">
        <w:rPr>
          <w:rStyle w:val="StyleUnderline"/>
          <w:szCs w:val="22"/>
          <w:highlight w:val="cyan"/>
        </w:rPr>
        <w:t xml:space="preserve">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4ABF3A09" w14:textId="77777777" w:rsidR="00D5614D" w:rsidRPr="00013AE6" w:rsidRDefault="00D5614D" w:rsidP="00D5614D">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25225765" w14:textId="77777777" w:rsidR="00D5614D" w:rsidRPr="00013AE6" w:rsidRDefault="00D5614D" w:rsidP="00D5614D">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317F754A" w14:textId="77777777" w:rsidR="00D5614D" w:rsidRPr="00013AE6" w:rsidRDefault="00D5614D" w:rsidP="00D5614D">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01C3692F" w14:textId="77777777" w:rsidR="00D5614D" w:rsidRPr="00013AE6" w:rsidRDefault="00D5614D" w:rsidP="00D5614D">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40A6E69F" w14:textId="77777777" w:rsidR="00D5614D" w:rsidRPr="00013AE6" w:rsidRDefault="00D5614D" w:rsidP="00D5614D">
      <w:pPr>
        <w:rPr>
          <w:sz w:val="8"/>
          <w:szCs w:val="8"/>
        </w:rPr>
      </w:pPr>
      <w:r w:rsidRPr="00013AE6">
        <w:rPr>
          <w:sz w:val="8"/>
          <w:szCs w:val="8"/>
        </w:rPr>
        <w:t>Harms</w:t>
      </w:r>
    </w:p>
    <w:p w14:paraId="5DEA4498" w14:textId="77777777" w:rsidR="00D5614D" w:rsidRPr="00013AE6" w:rsidRDefault="00D5614D" w:rsidP="00D5614D">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7F565C19" w14:textId="77777777" w:rsidR="00D5614D" w:rsidRPr="00013AE6" w:rsidRDefault="00D5614D" w:rsidP="00D5614D">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2F1825F7" w14:textId="77777777" w:rsidR="00D5614D" w:rsidRPr="00013AE6" w:rsidRDefault="00D5614D" w:rsidP="00D5614D">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4C754A60" w14:textId="77777777" w:rsidR="00D5614D" w:rsidRPr="00013AE6" w:rsidRDefault="00D5614D" w:rsidP="00D5614D">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4AB30FF4" w14:textId="77777777" w:rsidR="00D5614D" w:rsidRPr="00013AE6" w:rsidRDefault="00D5614D" w:rsidP="00D5614D">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5277DDA1" w14:textId="77777777" w:rsidR="00D5614D" w:rsidRPr="00013AE6" w:rsidRDefault="00D5614D" w:rsidP="00D5614D">
      <w:pPr>
        <w:rPr>
          <w:sz w:val="8"/>
          <w:szCs w:val="8"/>
        </w:rPr>
      </w:pPr>
      <w:r w:rsidRPr="00013AE6">
        <w:rPr>
          <w:sz w:val="8"/>
          <w:szCs w:val="8"/>
        </w:rPr>
        <w:t>Remedies</w:t>
      </w:r>
    </w:p>
    <w:p w14:paraId="5B7E4918" w14:textId="77777777" w:rsidR="00D5614D" w:rsidRPr="00013AE6" w:rsidRDefault="00D5614D" w:rsidP="00D5614D">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16C7153B" w14:textId="77777777" w:rsidR="00D5614D" w:rsidRPr="00013AE6" w:rsidRDefault="00D5614D" w:rsidP="00D5614D">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6E864768" w14:textId="77777777" w:rsidR="00D5614D" w:rsidRPr="00013AE6" w:rsidRDefault="00D5614D" w:rsidP="00D5614D">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306E4BDB" w14:textId="77777777" w:rsidR="00D5614D" w:rsidRPr="00013AE6" w:rsidRDefault="00D5614D" w:rsidP="00D5614D">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1260D9C4" w14:textId="77777777" w:rsidR="00D5614D" w:rsidRPr="00013AE6" w:rsidRDefault="00D5614D" w:rsidP="00D5614D">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288EF970" w14:textId="77777777" w:rsidR="00D5614D" w:rsidRPr="00013AE6" w:rsidRDefault="00D5614D" w:rsidP="00D5614D">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1004113C" w14:textId="77777777" w:rsidR="00D5614D" w:rsidRPr="00013AE6" w:rsidRDefault="00D5614D" w:rsidP="00D5614D">
      <w:pPr>
        <w:rPr>
          <w:sz w:val="8"/>
          <w:szCs w:val="8"/>
        </w:rPr>
      </w:pPr>
      <w:r w:rsidRPr="00013AE6">
        <w:rPr>
          <w:sz w:val="8"/>
          <w:szCs w:val="8"/>
        </w:rPr>
        <w:t>Middleware</w:t>
      </w:r>
    </w:p>
    <w:p w14:paraId="0715F295" w14:textId="77777777" w:rsidR="00D5614D" w:rsidRPr="00013AE6" w:rsidRDefault="00D5614D" w:rsidP="00D5614D">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7007F20D" w14:textId="77777777" w:rsidR="00D5614D" w:rsidRPr="00013AE6" w:rsidRDefault="00D5614D" w:rsidP="00D5614D">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7BDDD833" w14:textId="77777777" w:rsidR="00D5614D" w:rsidRPr="00013AE6" w:rsidRDefault="00D5614D" w:rsidP="00D5614D">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08BC29EC" w14:textId="77777777" w:rsidR="00D5614D" w:rsidRPr="00013AE6" w:rsidRDefault="00D5614D" w:rsidP="00D5614D">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35A0ECEC" w14:textId="77777777" w:rsidR="00D5614D" w:rsidRPr="00013AE6" w:rsidRDefault="00D5614D" w:rsidP="00D5614D">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79ADD752" w14:textId="77777777" w:rsidR="00D5614D" w:rsidRPr="00013AE6" w:rsidRDefault="00D5614D" w:rsidP="00D5614D">
      <w:pPr>
        <w:rPr>
          <w:sz w:val="8"/>
          <w:szCs w:val="8"/>
        </w:rPr>
      </w:pPr>
      <w:r w:rsidRPr="00013AE6">
        <w:rPr>
          <w:sz w:val="8"/>
          <w:szCs w:val="8"/>
        </w:rPr>
        <w:t>Prospects</w:t>
      </w:r>
    </w:p>
    <w:p w14:paraId="1D2A70D5" w14:textId="77777777" w:rsidR="00D5614D" w:rsidRPr="00013AE6" w:rsidRDefault="00D5614D" w:rsidP="00D5614D">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00376197" w14:textId="77777777" w:rsidR="00D5614D" w:rsidRPr="00013AE6" w:rsidRDefault="00D5614D" w:rsidP="00D5614D">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67A798E6" w14:textId="77777777" w:rsidR="00D5614D" w:rsidRPr="00FF57F2" w:rsidRDefault="00D5614D" w:rsidP="00D5614D">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23A18E7E" w14:textId="77777777" w:rsidR="00D5614D" w:rsidRPr="009745D8" w:rsidRDefault="00D5614D" w:rsidP="00D5614D">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094AFF">
        <w:rPr>
          <w:rStyle w:val="Emphasis"/>
        </w:rPr>
        <w:t xml:space="preserve">elected </w:t>
      </w:r>
      <w:r w:rsidRPr="00B4266A">
        <w:rPr>
          <w:rStyle w:val="Emphasis"/>
          <w:highlight w:val="cyan"/>
        </w:rPr>
        <w:t>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07E43EF6" w14:textId="77777777" w:rsidR="00D5614D" w:rsidRPr="009745D8" w:rsidRDefault="00D5614D" w:rsidP="00D5614D">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5A5005E8" w14:textId="77777777" w:rsidR="00D5614D" w:rsidRPr="009745D8" w:rsidRDefault="00D5614D" w:rsidP="00D5614D">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4AFF8B5E" w14:textId="77777777" w:rsidR="00D5614D" w:rsidRDefault="00D5614D" w:rsidP="00D5614D">
      <w:pPr>
        <w:pStyle w:val="Heading4"/>
        <w:rPr>
          <w:rFonts w:asciiTheme="majorBidi" w:hAnsiTheme="majorBidi"/>
        </w:rPr>
      </w:pPr>
      <w:r>
        <w:rPr>
          <w:rFonts w:asciiTheme="majorBidi" w:hAnsiTheme="majorBidi"/>
        </w:rPr>
        <w:t>Democracy caps all existential risk.</w:t>
      </w:r>
    </w:p>
    <w:p w14:paraId="4892792D" w14:textId="77777777" w:rsidR="00D5614D" w:rsidRPr="00EC3F71" w:rsidRDefault="00D5614D" w:rsidP="00D5614D">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363F9FFF" w14:textId="77777777" w:rsidR="00D5614D" w:rsidRPr="00094AFF" w:rsidRDefault="00D5614D" w:rsidP="00D5614D">
      <w:pPr>
        <w:rPr>
          <w:sz w:val="16"/>
        </w:rPr>
      </w:pPr>
      <w:r w:rsidRPr="00652E44">
        <w:rPr>
          <w:sz w:val="16"/>
        </w:rPr>
        <w:t xml:space="preserve">Noam Chomsky has warned that </w:t>
      </w:r>
      <w:r w:rsidRPr="00115E59">
        <w:rPr>
          <w:rStyle w:val="StyleUnderline"/>
        </w:rPr>
        <w:t xml:space="preserve">the world is at the </w:t>
      </w:r>
      <w:r w:rsidRPr="00094AFF">
        <w:rPr>
          <w:rStyle w:val="StyleUnderline"/>
        </w:rPr>
        <w:t>most dangerous moment in human history</w:t>
      </w:r>
      <w:r w:rsidRPr="00094AFF">
        <w:rPr>
          <w:sz w:val="16"/>
        </w:rPr>
        <w:t xml:space="preserve"> </w:t>
      </w:r>
      <w:r w:rsidRPr="00094AFF">
        <w:rPr>
          <w:rStyle w:val="StyleUnderline"/>
        </w:rPr>
        <w:t xml:space="preserve">owing to the </w:t>
      </w:r>
      <w:r w:rsidRPr="00094AFF">
        <w:rPr>
          <w:rStyle w:val="Emphasis"/>
        </w:rPr>
        <w:t>climate crisis</w:t>
      </w:r>
      <w:r w:rsidRPr="00094AFF">
        <w:rPr>
          <w:rStyle w:val="StyleUnderline"/>
        </w:rPr>
        <w:t xml:space="preserve">, the threat of </w:t>
      </w:r>
      <w:r w:rsidRPr="00094AFF">
        <w:rPr>
          <w:rStyle w:val="Emphasis"/>
        </w:rPr>
        <w:t>nuclear war</w:t>
      </w:r>
      <w:r w:rsidRPr="00094AFF">
        <w:rPr>
          <w:rStyle w:val="StyleUnderline"/>
        </w:rPr>
        <w:t xml:space="preserve"> and rising </w:t>
      </w:r>
      <w:r w:rsidRPr="00094AFF">
        <w:rPr>
          <w:rStyle w:val="Emphasis"/>
        </w:rPr>
        <w:t>authoritarianism</w:t>
      </w:r>
      <w:r w:rsidRPr="00094AFF">
        <w:rPr>
          <w:sz w:val="16"/>
        </w:rPr>
        <w:t xml:space="preserve">. In an exclusive interview with the New Statesman, the 91-year-old US linguist and activist said that the current </w:t>
      </w:r>
      <w:r w:rsidRPr="00094AFF">
        <w:rPr>
          <w:rStyle w:val="StyleUnderline"/>
        </w:rPr>
        <w:t>perils exceed</w:t>
      </w:r>
      <w:r w:rsidRPr="00094AFF">
        <w:rPr>
          <w:sz w:val="16"/>
        </w:rPr>
        <w:t xml:space="preserve"> those of the 1930s.</w:t>
      </w:r>
    </w:p>
    <w:p w14:paraId="41E9BBA6" w14:textId="77777777" w:rsidR="00D5614D" w:rsidRPr="00652E44" w:rsidRDefault="00D5614D" w:rsidP="00D5614D">
      <w:pPr>
        <w:rPr>
          <w:sz w:val="16"/>
        </w:rPr>
      </w:pPr>
      <w:r w:rsidRPr="00094AFF">
        <w:rPr>
          <w:sz w:val="16"/>
        </w:rPr>
        <w:t>“</w:t>
      </w:r>
      <w:r w:rsidRPr="00094AFF">
        <w:rPr>
          <w:rStyle w:val="StyleUnderline"/>
        </w:rPr>
        <w:t>There’s been nothing like it in human history</w:t>
      </w:r>
      <w:r w:rsidRPr="00094AFF">
        <w:rPr>
          <w:sz w:val="16"/>
        </w:rPr>
        <w:t>,” Chomsky said. “I’m old enough to remember, very vividly, the threat that Nazism could take over much of Eurasia, that was not an idle</w:t>
      </w:r>
      <w:r w:rsidRPr="00652E44">
        <w:rPr>
          <w:sz w:val="16"/>
        </w:rPr>
        <w:t xml:space="preserv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3ED0AA1E" w14:textId="77777777" w:rsidR="00D5614D" w:rsidRPr="00652E44" w:rsidRDefault="00D5614D" w:rsidP="00D5614D">
      <w:pPr>
        <w:rPr>
          <w:sz w:val="16"/>
        </w:rPr>
      </w:pPr>
      <w:r w:rsidRPr="00652E44">
        <w:rPr>
          <w:sz w:val="16"/>
        </w:rPr>
        <w:lastRenderedPageBreak/>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661B206E" w14:textId="77777777" w:rsidR="00D5614D" w:rsidRPr="00142F54" w:rsidRDefault="00D5614D" w:rsidP="00D5614D">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094AFF">
        <w:rPr>
          <w:rStyle w:val="StyleUnderline"/>
          <w:highlight w:val="cyan"/>
        </w:rPr>
        <w:t>participating</w:t>
      </w:r>
      <w:r w:rsidRPr="00094AFF">
        <w:rPr>
          <w:rStyle w:val="StyleUnderline"/>
        </w:rPr>
        <w:t xml:space="preserve"> in </w:t>
      </w:r>
      <w:r w:rsidRPr="00094AFF">
        <w:rPr>
          <w:rStyle w:val="Emphasis"/>
        </w:rPr>
        <w:t>developing programmes</w:t>
      </w:r>
      <w:r w:rsidRPr="00833136">
        <w:rPr>
          <w:rStyle w:val="StyleUnderline"/>
        </w:rPr>
        <w:t xml:space="preserve"> </w:t>
      </w:r>
      <w:r w:rsidRPr="00094AFF">
        <w:rPr>
          <w:rStyle w:val="StyleUnderline"/>
          <w:highlight w:val="cyan"/>
        </w:rPr>
        <w:t>to deal with</w:t>
      </w:r>
      <w:r w:rsidRPr="00833136">
        <w:rPr>
          <w:rStyle w:val="StyleUnderline"/>
        </w:rPr>
        <w:t xml:space="preserve"> these </w:t>
      </w:r>
      <w:r w:rsidRPr="00094AFF">
        <w:rPr>
          <w:rStyle w:val="StyleUnderline"/>
          <w:highlight w:val="cyan"/>
        </w:rPr>
        <w:t>crises</w:t>
      </w:r>
      <w:r w:rsidRPr="00652E44">
        <w:rPr>
          <w:sz w:val="16"/>
        </w:rPr>
        <w:t>.”</w:t>
      </w:r>
    </w:p>
    <w:p w14:paraId="39B80C81" w14:textId="77777777" w:rsidR="00D5614D" w:rsidRPr="00652E44" w:rsidRDefault="00D5614D" w:rsidP="00D5614D">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64C483F5" w14:textId="77777777" w:rsidR="00D5614D" w:rsidRPr="00652E44" w:rsidRDefault="00D5614D" w:rsidP="00D5614D">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620738B3" w14:textId="77777777" w:rsidR="00D5614D" w:rsidRPr="00652E44" w:rsidRDefault="00D5614D" w:rsidP="00D5614D">
      <w:pPr>
        <w:rPr>
          <w:sz w:val="16"/>
        </w:rPr>
      </w:pPr>
      <w:r w:rsidRPr="00652E44">
        <w:rPr>
          <w:sz w:val="16"/>
        </w:rPr>
        <w:t>“On the deterioration of democracy, it’s become a joke. The executive branch of [the US] government has been completely purged of any dissident voice. Now it’s left with a group of sycophants.”</w:t>
      </w:r>
    </w:p>
    <w:p w14:paraId="4A171E0B" w14:textId="77777777" w:rsidR="00D5614D" w:rsidRPr="00652E44" w:rsidRDefault="00D5614D" w:rsidP="00D5614D">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73E85EDD" w14:textId="77777777" w:rsidR="00D5614D" w:rsidRPr="00652E44" w:rsidRDefault="00D5614D" w:rsidP="00D5614D">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348C4071" w14:textId="77777777" w:rsidR="00D5614D" w:rsidRPr="00A5644B" w:rsidRDefault="00D5614D" w:rsidP="00D5614D">
      <w:pPr>
        <w:pStyle w:val="Heading4"/>
        <w:rPr>
          <w:rFonts w:cs="Arial"/>
          <w:i/>
          <w:iCs/>
        </w:rPr>
      </w:pPr>
      <w:r>
        <w:rPr>
          <w:rFonts w:cs="Arial"/>
        </w:rPr>
        <w:t xml:space="preserve">DPT is </w:t>
      </w:r>
      <w:r>
        <w:rPr>
          <w:rFonts w:cs="Arial"/>
          <w:u w:val="single"/>
        </w:rPr>
        <w:t>empirical law</w:t>
      </w:r>
      <w:r>
        <w:rPr>
          <w:rFonts w:cs="Arial"/>
        </w:rPr>
        <w:t>.</w:t>
      </w:r>
    </w:p>
    <w:p w14:paraId="03910825" w14:textId="77777777" w:rsidR="00D5614D" w:rsidRPr="00C75AE7" w:rsidRDefault="00D5614D" w:rsidP="00D5614D">
      <w:r w:rsidRPr="00C75AE7">
        <w:t xml:space="preserve">Kosuke </w:t>
      </w:r>
      <w:r w:rsidRPr="00DB5AA9">
        <w:rPr>
          <w:rStyle w:val="Style13ptBold"/>
        </w:rPr>
        <w:t>Imai and</w:t>
      </w:r>
      <w:r>
        <w:t xml:space="preserve"> James </w:t>
      </w:r>
      <w:r w:rsidRPr="000A5A80">
        <w:rPr>
          <w:rStyle w:val="Style13ptBold"/>
        </w:rPr>
        <w:t xml:space="preserve">Lo </w:t>
      </w:r>
      <w:r>
        <w:rPr>
          <w:rStyle w:val="Style13ptBold"/>
        </w:rPr>
        <w:t>21</w:t>
      </w:r>
      <w:r>
        <w:t>.</w:t>
      </w:r>
      <w:r w:rsidRPr="00C75AE7">
        <w:t xml:space="preserve"> </w:t>
      </w:r>
      <w:r w:rsidRPr="000A5A80">
        <w:t>Professor of Government and of Statistics at Harvard University</w:t>
      </w:r>
      <w:r>
        <w:t xml:space="preserve">. </w:t>
      </w:r>
      <w:r w:rsidRPr="000A5A80">
        <w:t>Assistant Professor of Political Science at the University of Southern California</w:t>
      </w:r>
      <w:r>
        <w:t xml:space="preserve">. </w:t>
      </w:r>
      <w:r w:rsidRPr="00C75AE7">
        <w:t>“Robustness of Empirical Evidence for the Democratic Peace: A Nonparametric Sensitivity Analysis”</w:t>
      </w:r>
      <w:r>
        <w:t xml:space="preserve">. </w:t>
      </w:r>
      <w:r w:rsidRPr="009071D2">
        <w:t>International Organization 75, Summer 2021, pp. 901–19</w:t>
      </w:r>
      <w:r>
        <w:t xml:space="preserve">. </w:t>
      </w:r>
      <w:r w:rsidRPr="000F33A5">
        <w:t>https://imai.fas.harvard.edu/research/files/dempeace.pdf</w:t>
      </w:r>
    </w:p>
    <w:p w14:paraId="6DF225CA" w14:textId="77777777" w:rsidR="00D5614D" w:rsidRPr="001F7065" w:rsidRDefault="00D5614D" w:rsidP="00D5614D">
      <w:pPr>
        <w:rPr>
          <w:u w:val="single"/>
        </w:rPr>
      </w:pPr>
      <w:r w:rsidRPr="00C75AE7">
        <w:rPr>
          <w:rStyle w:val="StyleUnderline"/>
        </w:rPr>
        <w:t xml:space="preserve">The </w:t>
      </w:r>
      <w:r w:rsidRPr="003B3C1A">
        <w:rPr>
          <w:rStyle w:val="Emphasis"/>
          <w:highlight w:val="cyan"/>
        </w:rPr>
        <w:t>democratic peace</w:t>
      </w:r>
      <w:r w:rsidRPr="00C75AE7">
        <w:rPr>
          <w:sz w:val="16"/>
        </w:rPr>
        <w:t xml:space="preserve"> — the idea that democracies rarely fight one another — </w:t>
      </w:r>
      <w:r w:rsidRPr="00C75AE7">
        <w:rPr>
          <w:rStyle w:val="StyleUnderline"/>
        </w:rPr>
        <w:t xml:space="preserve">has been </w:t>
      </w:r>
      <w:r w:rsidRPr="003B3C1A">
        <w:rPr>
          <w:rStyle w:val="StyleUnderline"/>
          <w:highlight w:val="cyan"/>
        </w:rPr>
        <w:t>called “</w:t>
      </w:r>
      <w:r w:rsidRPr="00094AFF">
        <w:rPr>
          <w:rStyle w:val="Emphasis"/>
        </w:rPr>
        <w:t xml:space="preserve">the </w:t>
      </w:r>
      <w:r w:rsidRPr="003B3C1A">
        <w:rPr>
          <w:rStyle w:val="Emphasis"/>
          <w:highlight w:val="cyan"/>
        </w:rPr>
        <w:t xml:space="preserve">closest </w:t>
      </w:r>
      <w:r w:rsidRPr="00094AFF">
        <w:rPr>
          <w:rStyle w:val="Emphasis"/>
        </w:rPr>
        <w:t xml:space="preserve">thing we have </w:t>
      </w:r>
      <w:r w:rsidRPr="003B3C1A">
        <w:rPr>
          <w:rStyle w:val="Emphasis"/>
          <w:highlight w:val="cyan"/>
        </w:rPr>
        <w:t>to a</w:t>
      </w:r>
      <w:r w:rsidRPr="00C75AE7">
        <w:rPr>
          <w:rStyle w:val="Emphasis"/>
        </w:rPr>
        <w:t xml:space="preserve">n empirical </w:t>
      </w:r>
      <w:r w:rsidRPr="003B3C1A">
        <w:rPr>
          <w:rStyle w:val="Emphasis"/>
          <w:highlight w:val="cyan"/>
        </w:rPr>
        <w:t>law</w:t>
      </w:r>
      <w:r w:rsidRPr="003B3C1A">
        <w:rPr>
          <w:sz w:val="16"/>
          <w:highlight w:val="cyan"/>
        </w:rPr>
        <w:t xml:space="preserve"> </w:t>
      </w:r>
      <w:r w:rsidRPr="003B3C1A">
        <w:rPr>
          <w:rStyle w:val="StyleUnderline"/>
          <w:highlight w:val="cyan"/>
        </w:rPr>
        <w:t>in</w:t>
      </w:r>
      <w:r w:rsidRPr="00C75AE7">
        <w:rPr>
          <w:rStyle w:val="StyleUnderline"/>
        </w:rPr>
        <w:t xml:space="preserve"> the study of</w:t>
      </w:r>
      <w:r w:rsidRPr="00C75AE7">
        <w:rPr>
          <w:sz w:val="16"/>
        </w:rPr>
        <w:t xml:space="preserve"> </w:t>
      </w:r>
      <w:r w:rsidRPr="003B3C1A">
        <w:rPr>
          <w:rStyle w:val="Emphasis"/>
          <w:highlight w:val="cyan"/>
        </w:rPr>
        <w:t>i</w:t>
      </w:r>
      <w:r w:rsidRPr="00C75AE7">
        <w:rPr>
          <w:rStyle w:val="Emphasis"/>
        </w:rPr>
        <w:t xml:space="preserve">nternational </w:t>
      </w:r>
      <w:r w:rsidRPr="003B3C1A">
        <w:rPr>
          <w:rStyle w:val="Emphasis"/>
          <w:highlight w:val="cyan"/>
        </w:rPr>
        <w:t>r</w:t>
      </w:r>
      <w:r w:rsidRPr="00F9532D">
        <w:rPr>
          <w:rStyle w:val="Emphasis"/>
        </w:rPr>
        <w:t>e</w:t>
      </w:r>
      <w:r w:rsidRPr="00C75AE7">
        <w:rPr>
          <w:rStyle w:val="Emphasis"/>
        </w:rPr>
        <w:t>lations</w:t>
      </w:r>
      <w:r w:rsidRPr="00F9532D">
        <w:rPr>
          <w:sz w:val="16"/>
        </w:rPr>
        <w:t xml:space="preserve">.” Yet, </w:t>
      </w:r>
      <w:r w:rsidRPr="00F9532D">
        <w:rPr>
          <w:rStyle w:val="StyleUnderline"/>
        </w:rPr>
        <w:t>some contend that this relationship is spurious</w:t>
      </w:r>
      <w:r w:rsidRPr="00F9532D">
        <w:rPr>
          <w:sz w:val="16"/>
        </w:rPr>
        <w:t xml:space="preserve"> and suggest alternative explanations. </w:t>
      </w:r>
      <w:r w:rsidRPr="00F9532D">
        <w:rPr>
          <w:rStyle w:val="StyleUnderline"/>
        </w:rPr>
        <w:t>Unfortunately</w:t>
      </w:r>
      <w:r w:rsidRPr="00F9532D">
        <w:rPr>
          <w:sz w:val="16"/>
        </w:rPr>
        <w:t>, in</w:t>
      </w:r>
      <w:r w:rsidRPr="00C75AE7">
        <w:rPr>
          <w:sz w:val="16"/>
        </w:rPr>
        <w:t xml:space="preserve">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3B3C1A">
        <w:rPr>
          <w:rStyle w:val="StyleUnderline"/>
          <w:highlight w:val="cyan"/>
        </w:rPr>
        <w:t>we apply</w:t>
      </w:r>
      <w:r w:rsidRPr="00C75AE7">
        <w:rPr>
          <w:rStyle w:val="StyleUnderline"/>
        </w:rPr>
        <w:t xml:space="preserve"> a </w:t>
      </w:r>
      <w:r w:rsidRPr="003B3C1A">
        <w:rPr>
          <w:rStyle w:val="StyleUnderline"/>
          <w:highlight w:val="cyan"/>
        </w:rPr>
        <w:t>nonparametric sensitivity analysis</w:t>
      </w:r>
      <w:r w:rsidRPr="00C75AE7">
        <w:rPr>
          <w:rStyle w:val="StyleUnderline"/>
        </w:rPr>
        <w:t>.</w:t>
      </w:r>
      <w:r w:rsidRPr="00C75AE7">
        <w:rPr>
          <w:sz w:val="16"/>
        </w:rPr>
        <w:t xml:space="preserve"> We show that </w:t>
      </w:r>
      <w:r w:rsidRPr="003B3C1A">
        <w:rPr>
          <w:rStyle w:val="Emphasis"/>
          <w:highlight w:val="cyan"/>
        </w:rPr>
        <w:t xml:space="preserve">overturning </w:t>
      </w:r>
      <w:r w:rsidRPr="00094AFF">
        <w:rPr>
          <w:rStyle w:val="Emphasis"/>
        </w:rPr>
        <w:t xml:space="preserve">the </w:t>
      </w:r>
      <w:r w:rsidRPr="003B3C1A">
        <w:rPr>
          <w:rStyle w:val="Emphasis"/>
          <w:highlight w:val="cyan"/>
        </w:rPr>
        <w:t>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3B3C1A">
        <w:rPr>
          <w:rStyle w:val="StyleUnderline"/>
          <w:highlight w:val="cyan"/>
        </w:rPr>
        <w:t xml:space="preserve">would require a confounder </w:t>
      </w:r>
      <w:r w:rsidRPr="00C75AE7">
        <w:rPr>
          <w:rStyle w:val="StyleUnderline"/>
        </w:rPr>
        <w:t xml:space="preserve">that is </w:t>
      </w:r>
      <w:r w:rsidRPr="003B3C1A">
        <w:rPr>
          <w:rStyle w:val="Emphasis"/>
          <w:highlight w:val="cyan"/>
        </w:rPr>
        <w:t>47</w:t>
      </w:r>
      <w:r w:rsidRPr="00C75AE7">
        <w:rPr>
          <w:rStyle w:val="Emphasis"/>
        </w:rPr>
        <w:t xml:space="preserve"> </w:t>
      </w:r>
      <w:r w:rsidRPr="003B3C1A">
        <w:rPr>
          <w:rStyle w:val="Emphasis"/>
          <w:highlight w:val="cyan"/>
        </w:rPr>
        <w:t>times more prevalent</w:t>
      </w:r>
      <w:r w:rsidRPr="003B3C1A">
        <w:rPr>
          <w:sz w:val="16"/>
          <w:highlight w:val="cyan"/>
        </w:rPr>
        <w:t xml:space="preserve"> </w:t>
      </w:r>
      <w:r w:rsidRPr="003B3C1A">
        <w:rPr>
          <w:rStyle w:val="StyleUnderline"/>
          <w:highlight w:val="cyan"/>
        </w:rPr>
        <w:t xml:space="preserve">in </w:t>
      </w:r>
      <w:r w:rsidRPr="003B3C1A">
        <w:rPr>
          <w:rStyle w:val="Emphasis"/>
          <w:highlight w:val="cyan"/>
        </w:rPr>
        <w:t>democratic dyads</w:t>
      </w:r>
      <w:r w:rsidRPr="00C75AE7">
        <w:rPr>
          <w:rStyle w:val="StyleUnderline"/>
        </w:rPr>
        <w:t xml:space="preserve"> </w:t>
      </w:r>
      <w:r w:rsidRPr="003B3C1A">
        <w:rPr>
          <w:rStyle w:val="StyleUnderline"/>
          <w:highlight w:val="cyan"/>
        </w:rPr>
        <w:t>than</w:t>
      </w:r>
      <w:r w:rsidRPr="00C75AE7">
        <w:rPr>
          <w:rStyle w:val="StyleUnderline"/>
        </w:rPr>
        <w:t xml:space="preserve"> in </w:t>
      </w:r>
      <w:r w:rsidRPr="003B3C1A">
        <w:rPr>
          <w:rStyle w:val="StyleUnderline"/>
          <w:highlight w:val="cyan"/>
        </w:rPr>
        <w:t xml:space="preserve">other </w:t>
      </w:r>
      <w:r w:rsidRPr="00756187">
        <w:rPr>
          <w:rStyle w:val="StyleUnderline"/>
        </w:rPr>
        <w:t>dyad</w:t>
      </w:r>
      <w:r w:rsidRPr="003B3C1A">
        <w:rPr>
          <w:rStyle w:val="StyleUnderline"/>
          <w:highlight w:val="cyan"/>
        </w:rPr>
        <w:t>s</w:t>
      </w:r>
      <w:r w:rsidRPr="00C75AE7">
        <w:rPr>
          <w:sz w:val="16"/>
        </w:rPr>
        <w:t xml:space="preserve">. </w:t>
      </w:r>
      <w:r w:rsidRPr="00C75AE7">
        <w:rPr>
          <w:rStyle w:val="Emphasis"/>
          <w:sz w:val="24"/>
        </w:rPr>
        <w:t xml:space="preserve">To put this number </w:t>
      </w:r>
      <w:r w:rsidRPr="00C75AE7">
        <w:rPr>
          <w:rStyle w:val="Emphasis"/>
          <w:sz w:val="24"/>
        </w:rPr>
        <w:lastRenderedPageBreak/>
        <w:t xml:space="preserve">in context, </w:t>
      </w:r>
      <w:r w:rsidRPr="003B3C1A">
        <w:rPr>
          <w:rStyle w:val="Emphasis"/>
          <w:sz w:val="24"/>
          <w:highlight w:val="cyan"/>
        </w:rPr>
        <w:t>the relationship between democracy and peace is</w:t>
      </w:r>
      <w:r w:rsidRPr="00C75AE7">
        <w:rPr>
          <w:rStyle w:val="Emphasis"/>
          <w:sz w:val="24"/>
        </w:rPr>
        <w:t xml:space="preserve"> at least </w:t>
      </w:r>
      <w:r w:rsidRPr="003B3C1A">
        <w:rPr>
          <w:rStyle w:val="Emphasis"/>
          <w:sz w:val="24"/>
          <w:highlight w:val="cyan"/>
        </w:rPr>
        <w:t xml:space="preserve">five times as robust as </w:t>
      </w:r>
      <w:r w:rsidRPr="00C75AE7">
        <w:rPr>
          <w:rStyle w:val="Emphasis"/>
          <w:sz w:val="24"/>
        </w:rPr>
        <w:t xml:space="preserve">that </w:t>
      </w:r>
      <w:r w:rsidRPr="003B3C1A">
        <w:rPr>
          <w:rStyle w:val="Emphasis"/>
          <w:sz w:val="24"/>
          <w:highlight w:val="cyan"/>
        </w:rPr>
        <w:t xml:space="preserve">between smoking and </w:t>
      </w:r>
      <w:r w:rsidRPr="00756187">
        <w:rPr>
          <w:rStyle w:val="Emphasis"/>
          <w:sz w:val="24"/>
        </w:rPr>
        <w:t xml:space="preserve">lung </w:t>
      </w:r>
      <w:r w:rsidRPr="003B3C1A">
        <w:rPr>
          <w:rStyle w:val="Emphasis"/>
          <w:sz w:val="24"/>
          <w:highlight w:val="cyan"/>
        </w:rPr>
        <w:t>cancer</w:t>
      </w:r>
      <w:r w:rsidRPr="00C75AE7">
        <w:rPr>
          <w:sz w:val="16"/>
        </w:rPr>
        <w:t xml:space="preserve">. </w:t>
      </w:r>
      <w:r w:rsidRPr="00756187">
        <w:rPr>
          <w:rStyle w:val="StyleUnderline"/>
        </w:rPr>
        <w:t xml:space="preserve">To explain away the democratic peace, therefore, scholars must find </w:t>
      </w:r>
      <w:r w:rsidRPr="00756187">
        <w:rPr>
          <w:rStyle w:val="Emphasis"/>
        </w:rPr>
        <w:t>far more powerful confounders</w:t>
      </w:r>
      <w:r w:rsidRPr="00756187">
        <w:rPr>
          <w:rStyle w:val="StyleUnderline"/>
        </w:rPr>
        <w:t xml:space="preserve"> than </w:t>
      </w:r>
      <w:r w:rsidRPr="00756187">
        <w:rPr>
          <w:rStyle w:val="Emphasis"/>
        </w:rPr>
        <w:t>already</w:t>
      </w:r>
      <w:r w:rsidRPr="00756187">
        <w:rPr>
          <w:rStyle w:val="StyleUnderline"/>
        </w:rPr>
        <w:t xml:space="preserve"> those identified in the literature.</w:t>
      </w:r>
    </w:p>
    <w:p w14:paraId="7DA0B8FB" w14:textId="77777777" w:rsidR="00D5614D" w:rsidRPr="00757D18" w:rsidRDefault="00D5614D" w:rsidP="00D5614D">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19E5661A" w14:textId="77777777" w:rsidR="00D5614D" w:rsidRPr="00DB2E53" w:rsidRDefault="00D5614D" w:rsidP="00D5614D">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3" w:history="1">
        <w:r w:rsidRPr="00DB2E53">
          <w:rPr>
            <w:rStyle w:val="FollowedHyperlink"/>
            <w:rFonts w:asciiTheme="majorBidi" w:hAnsiTheme="majorBidi" w:cstheme="majorBidi"/>
          </w:rPr>
          <w:t>https://www.ict.org.il/images/Dark%20Hate.pdf</w:t>
        </w:r>
      </w:hyperlink>
    </w:p>
    <w:p w14:paraId="108AC319"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The Rise of Far-Right Terrorism</w:t>
      </w:r>
    </w:p>
    <w:p w14:paraId="366B4CC8" w14:textId="77777777" w:rsidR="00D5614D" w:rsidRPr="00DD7039" w:rsidRDefault="00D5614D" w:rsidP="00D5614D">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 xml:space="preserve">Nineteen countries across North </w:t>
      </w:r>
      <w:r w:rsidRPr="00094AFF">
        <w:rPr>
          <w:rStyle w:val="StyleUnderline"/>
        </w:rPr>
        <w:t>America, Western Europe and Oceania have been targeted</w:t>
      </w:r>
      <w:r w:rsidRPr="00094AFF">
        <w:rPr>
          <w:rFonts w:asciiTheme="majorBidi" w:hAnsiTheme="majorBidi" w:cstheme="majorBidi"/>
          <w:sz w:val="16"/>
        </w:rPr>
        <w:t xml:space="preserve"> by far-right attackers. </w:t>
      </w:r>
      <w:r w:rsidRPr="00094AFF">
        <w:rPr>
          <w:rStyle w:val="StyleUnderline"/>
        </w:rPr>
        <w:t>This trend</w:t>
      </w:r>
      <w:r w:rsidRPr="00094AFF">
        <w:rPr>
          <w:rFonts w:asciiTheme="majorBidi" w:hAnsiTheme="majorBidi" w:cstheme="majorBidi"/>
          <w:sz w:val="16"/>
        </w:rPr>
        <w:t xml:space="preserve"> in far-right attacks </w:t>
      </w:r>
      <w:r w:rsidRPr="00094AFF">
        <w:rPr>
          <w:rStyle w:val="StyleUnderline"/>
        </w:rPr>
        <w:t>ha</w:t>
      </w:r>
      <w:r w:rsidRPr="00F67AF9">
        <w:rPr>
          <w:rStyle w:val="StyleUnderline"/>
        </w:rPr>
        <w:t>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4D6D5F0F"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77E4AA72" w14:textId="77777777" w:rsidR="00D5614D" w:rsidRPr="00DD7039" w:rsidRDefault="00D5614D" w:rsidP="00D5614D">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094AFF">
        <w:rPr>
          <w:rStyle w:val="StyleUnderline"/>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1A6BDC1D"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The Propaganda of Far-Right Terrorism</w:t>
      </w:r>
    </w:p>
    <w:p w14:paraId="36E81263"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094AFF">
        <w:rPr>
          <w:rStyle w:val="Emphasis"/>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00162F3E"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lastRenderedPageBreak/>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6E1F17BE" w14:textId="77777777" w:rsidR="00D5614D" w:rsidRPr="006710F3" w:rsidRDefault="00D5614D" w:rsidP="00D5614D">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39DEB309"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2F872DD2"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3. Defame your critics</w:t>
      </w:r>
    </w:p>
    <w:p w14:paraId="6FF5AB0D" w14:textId="77777777" w:rsidR="00D5614D" w:rsidRPr="006710F3" w:rsidRDefault="00D5614D" w:rsidP="00D5614D">
      <w:pPr>
        <w:rPr>
          <w:rStyle w:val="Emphasis"/>
        </w:rPr>
      </w:pPr>
      <w:r w:rsidRPr="00DD7039">
        <w:rPr>
          <w:rFonts w:asciiTheme="majorBidi" w:hAnsiTheme="majorBidi" w:cstheme="majorBidi"/>
          <w:sz w:val="16"/>
        </w:rPr>
        <w:t xml:space="preserve">4. </w:t>
      </w:r>
      <w:r w:rsidRPr="00094AFF">
        <w:rPr>
          <w:rStyle w:val="Emphasis"/>
        </w:rPr>
        <w:t xml:space="preserve">Use </w:t>
      </w:r>
      <w:r w:rsidRPr="00F76988">
        <w:rPr>
          <w:rStyle w:val="Emphasis"/>
          <w:highlight w:val="cyan"/>
        </w:rPr>
        <w:t>social media</w:t>
      </w:r>
      <w:r w:rsidRPr="006710F3">
        <w:rPr>
          <w:rStyle w:val="Emphasis"/>
        </w:rPr>
        <w:t xml:space="preserve"> as an amplifier</w:t>
      </w:r>
    </w:p>
    <w:p w14:paraId="3EB002CA"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5. Put the freedom of the press under pressure.</w:t>
      </w:r>
    </w:p>
    <w:p w14:paraId="0167DCF9"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0894EAEB" w14:textId="77777777" w:rsidR="00D5614D" w:rsidRPr="00DD7039" w:rsidRDefault="00D5614D" w:rsidP="00D5614D">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5404DE29"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59CBB75A"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The Attraction of Online Platforms</w:t>
      </w:r>
    </w:p>
    <w:p w14:paraId="7745E1CA"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4EF40A61"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033EF8CB"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w:t>
      </w:r>
      <w:r w:rsidRPr="007A12E2">
        <w:rPr>
          <w:rStyle w:val="StyleUnderline"/>
        </w:rPr>
        <w:lastRenderedPageBreak/>
        <w:t xml:space="preserve">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21DB3726"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71DF7782"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The Far-Right on Social Media</w:t>
      </w:r>
    </w:p>
    <w:p w14:paraId="24F8AABE" w14:textId="77777777" w:rsidR="00D5614D" w:rsidRPr="007F03A3" w:rsidRDefault="00D5614D" w:rsidP="00D5614D">
      <w:pPr>
        <w:rPr>
          <w:rStyle w:val="Emphasis"/>
        </w:rPr>
      </w:pPr>
      <w:r w:rsidRPr="007F03A3">
        <w:rPr>
          <w:rStyle w:val="Emphasis"/>
        </w:rPr>
        <w:t>YouTube</w:t>
      </w:r>
    </w:p>
    <w:p w14:paraId="72BAFFE1"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0AF7582C"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4DFE4628" w14:textId="77777777" w:rsidR="00D5614D" w:rsidRPr="00DD7039" w:rsidRDefault="00D5614D" w:rsidP="00D5614D">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2ED652E2" w14:textId="77777777" w:rsidR="00D5614D" w:rsidRPr="00DD7039" w:rsidRDefault="00D5614D" w:rsidP="00D5614D">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6F368695" w14:textId="77777777" w:rsidR="00D5614D" w:rsidRPr="00EA5C08" w:rsidRDefault="00D5614D" w:rsidP="00D5614D">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19D60435"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lastRenderedPageBreak/>
        <w:t>Finally, a report from Data &amp; Society found that “YouTube, a subsidiary of Google, has become the single most important hub by which an extensive network of far-right influencers profit from broadcasting propaganda to young viewers” (Lewis, 2018).</w:t>
      </w:r>
    </w:p>
    <w:p w14:paraId="426C2551" w14:textId="77777777" w:rsidR="00D5614D" w:rsidRPr="007A096A" w:rsidRDefault="00D5614D" w:rsidP="00D5614D">
      <w:pPr>
        <w:rPr>
          <w:rStyle w:val="Emphasis"/>
        </w:rPr>
      </w:pPr>
      <w:r w:rsidRPr="007A096A">
        <w:rPr>
          <w:rStyle w:val="Emphasis"/>
        </w:rPr>
        <w:t>Facebook</w:t>
      </w:r>
    </w:p>
    <w:p w14:paraId="49E079E1" w14:textId="77777777" w:rsidR="00D5614D" w:rsidRPr="00DD7039" w:rsidRDefault="00D5614D" w:rsidP="00D5614D">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43B08454"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65D17151"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2EF5125C"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0ACE1669"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1F3E7C75" w14:textId="77777777" w:rsidR="00D5614D" w:rsidRPr="00DD7039" w:rsidRDefault="00D5614D" w:rsidP="00D5614D">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3B3964D4"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Telegram</w:t>
      </w:r>
    </w:p>
    <w:p w14:paraId="23DDE811"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w:t>
      </w:r>
      <w:r w:rsidRPr="00DD7039">
        <w:rPr>
          <w:rFonts w:asciiTheme="majorBidi" w:hAnsiTheme="majorBidi" w:cstheme="majorBidi"/>
          <w:sz w:val="16"/>
        </w:rPr>
        <w:lastRenderedPageBreak/>
        <w:t>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131C9FDB"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4C2D5991"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02D1F4AF"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4BA48B5B"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Dark Net</w:t>
      </w:r>
    </w:p>
    <w:p w14:paraId="0282FB3B"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75ECB064"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1437E1BF"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3EDC18B4"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Capitalizing on the Corona Pandemic</w:t>
      </w:r>
    </w:p>
    <w:p w14:paraId="1CAC93B3"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w:t>
      </w:r>
      <w:r w:rsidRPr="00094AFF">
        <w:rPr>
          <w:rStyle w:val="StyleUnderline"/>
        </w:rPr>
        <w:t>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w:t>
      </w:r>
      <w:r w:rsidRPr="00DD7039">
        <w:rPr>
          <w:rFonts w:asciiTheme="majorBidi" w:hAnsiTheme="majorBidi" w:cstheme="majorBidi"/>
          <w:sz w:val="16"/>
        </w:rPr>
        <w:lastRenderedPageBreak/>
        <w:t xml:space="preserve">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23AAF97E"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71322AD7" w14:textId="77777777" w:rsidR="00D5614D" w:rsidRPr="00DD7039" w:rsidRDefault="00D5614D" w:rsidP="00D5614D">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2CA272AB" w14:textId="77777777" w:rsidR="00D5614D" w:rsidRPr="00DD7039" w:rsidRDefault="00D5614D" w:rsidP="00D5614D">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6F15C7A2" w14:textId="77777777" w:rsidR="00D5614D" w:rsidRDefault="00D5614D" w:rsidP="00D5614D">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319896ED" w14:textId="77777777" w:rsidR="00D5614D" w:rsidRPr="006A26B6" w:rsidRDefault="00D5614D" w:rsidP="00D5614D">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45E2CC5A" w14:textId="77777777" w:rsidR="00D5614D" w:rsidRPr="00A10E7E" w:rsidRDefault="00D5614D" w:rsidP="00D5614D">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28C672C3" w14:textId="77777777" w:rsidR="00D5614D" w:rsidRPr="00E26518" w:rsidRDefault="00D5614D" w:rsidP="00D5614D">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lastRenderedPageBreak/>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602D630D" w14:textId="77777777" w:rsidR="00D5614D" w:rsidRPr="00E26518" w:rsidRDefault="00D5614D" w:rsidP="00D5614D">
      <w:pPr>
        <w:rPr>
          <w:sz w:val="16"/>
        </w:rPr>
      </w:pPr>
      <w:r w:rsidRPr="00E26518">
        <w:rPr>
          <w:sz w:val="16"/>
        </w:rPr>
        <w:t>A Look at the Cases</w:t>
      </w:r>
    </w:p>
    <w:p w14:paraId="483DDD1D" w14:textId="77777777" w:rsidR="00D5614D" w:rsidRPr="00E26518" w:rsidRDefault="00D5614D" w:rsidP="00D5614D">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085870E3" w14:textId="77777777" w:rsidR="00D5614D" w:rsidRPr="00E26518" w:rsidRDefault="00D5614D" w:rsidP="00D5614D">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laboratory staff member and white 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43EF75A7" w14:textId="77777777" w:rsidR="00D5614D" w:rsidRPr="00E26518" w:rsidRDefault="00D5614D" w:rsidP="00D5614D">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 xml:space="preserve">every </w:t>
      </w:r>
      <w:r w:rsidRPr="00094AFF">
        <w:rPr>
          <w:rStyle w:val="StyleUnderline"/>
        </w:rPr>
        <w:t xml:space="preserve">far-right </w:t>
      </w:r>
      <w:r w:rsidRPr="000B21E9">
        <w:rPr>
          <w:rStyle w:val="StyleUnderline"/>
          <w:highlight w:val="cyan"/>
        </w:rPr>
        <w:t>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5481628E" w14:textId="77777777" w:rsidR="00D5614D" w:rsidRPr="00E26518" w:rsidRDefault="00D5614D" w:rsidP="00D5614D">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 xml:space="preserve">managed to acquire CBRN material that they </w:t>
      </w:r>
      <w:r w:rsidRPr="00191D12">
        <w:rPr>
          <w:rStyle w:val="StyleUnderline"/>
        </w:rPr>
        <w:lastRenderedPageBreak/>
        <w:t>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02AEC818" w14:textId="77777777" w:rsidR="00D5614D" w:rsidRPr="00E26518" w:rsidRDefault="00D5614D" w:rsidP="00D5614D">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063EE06B" w14:textId="77777777" w:rsidR="00D5614D" w:rsidRPr="00E26518" w:rsidRDefault="00D5614D" w:rsidP="00D5614D">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353415FB" w14:textId="77777777" w:rsidR="00D5614D" w:rsidRPr="00E26518" w:rsidRDefault="00D5614D" w:rsidP="00D5614D">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2A3C15FE" w14:textId="77777777" w:rsidR="00D5614D" w:rsidRPr="00E26518" w:rsidRDefault="00D5614D" w:rsidP="00D5614D">
      <w:pPr>
        <w:rPr>
          <w:sz w:val="16"/>
        </w:rPr>
      </w:pPr>
      <w:r w:rsidRPr="00E26518">
        <w:rPr>
          <w:sz w:val="16"/>
        </w:rPr>
        <w:t>What is Likely, What is Not? A Choice of Weapons</w:t>
      </w:r>
    </w:p>
    <w:p w14:paraId="5E24775E" w14:textId="77777777" w:rsidR="00D5614D" w:rsidRPr="00E26518" w:rsidRDefault="00D5614D" w:rsidP="00D5614D">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38043B49" w14:textId="77777777" w:rsidR="00D5614D" w:rsidRPr="00E26518" w:rsidRDefault="00D5614D" w:rsidP="00D5614D">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w:t>
      </w:r>
      <w:r w:rsidRPr="00E26518">
        <w:rPr>
          <w:sz w:val="16"/>
        </w:rPr>
        <w:lastRenderedPageBreak/>
        <w:t xml:space="preserve">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1563317E" w14:textId="77777777" w:rsidR="00D5614D" w:rsidRPr="00E26518" w:rsidRDefault="00D5614D" w:rsidP="00D5614D">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196E7DAD" w14:textId="77777777" w:rsidR="00D5614D" w:rsidRPr="00E26518" w:rsidRDefault="00D5614D" w:rsidP="00D5614D">
      <w:pPr>
        <w:rPr>
          <w:sz w:val="16"/>
        </w:rPr>
      </w:pPr>
      <w:r w:rsidRPr="00E2651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3ED81397" w14:textId="77777777" w:rsidR="00D5614D" w:rsidRPr="00B67817" w:rsidRDefault="00D5614D" w:rsidP="00D5614D">
      <w:pPr>
        <w:rPr>
          <w:rStyle w:val="Emphasis"/>
        </w:rPr>
      </w:pPr>
      <w:r w:rsidRPr="00E26518">
        <w:rPr>
          <w:sz w:val="16"/>
        </w:rPr>
        <w:t xml:space="preserve">Likely </w:t>
      </w:r>
      <w:r w:rsidRPr="000B21E9">
        <w:rPr>
          <w:rStyle w:val="Emphasis"/>
          <w:highlight w:val="cyan"/>
        </w:rPr>
        <w:t>Goals of Right-Wing Terrorists</w:t>
      </w:r>
    </w:p>
    <w:p w14:paraId="0274551C" w14:textId="77777777" w:rsidR="00D5614D" w:rsidRPr="00E26518" w:rsidRDefault="00D5614D" w:rsidP="00D5614D">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43F1D110" w14:textId="77777777" w:rsidR="00D5614D" w:rsidRPr="00E26518" w:rsidRDefault="00D5614D" w:rsidP="00D5614D">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2EEE2E01" w14:textId="77777777" w:rsidR="00D5614D" w:rsidRDefault="00D5614D" w:rsidP="00D5614D">
      <w:pPr>
        <w:pStyle w:val="Heading4"/>
      </w:pPr>
      <w:r>
        <w:lastRenderedPageBreak/>
        <w:t>Extinction!</w:t>
      </w:r>
    </w:p>
    <w:p w14:paraId="0267A905" w14:textId="77777777" w:rsidR="00D5614D" w:rsidRPr="0018123F" w:rsidRDefault="00D5614D" w:rsidP="00D5614D">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14" w:history="1">
        <w:r w:rsidRPr="0018123F">
          <w:rPr>
            <w:rStyle w:val="FollowedHyperlink"/>
            <w:szCs w:val="22"/>
          </w:rPr>
          <w:t>https://www.fhi.ox.ac.uk/wp-content/uploads/Existential-Risks-2017-01-23.pdf</w:t>
        </w:r>
      </w:hyperlink>
    </w:p>
    <w:p w14:paraId="5DCBD153" w14:textId="77777777" w:rsidR="00D5614D" w:rsidRPr="00157ACD" w:rsidRDefault="00D5614D" w:rsidP="00D5614D">
      <w:pPr>
        <w:rPr>
          <w:sz w:val="16"/>
          <w:szCs w:val="22"/>
        </w:rPr>
      </w:pPr>
      <w:r w:rsidRPr="00157ACD">
        <w:rPr>
          <w:sz w:val="16"/>
          <w:szCs w:val="22"/>
        </w:rPr>
        <w:t>1.1.3 Engineered pandemics</w:t>
      </w:r>
    </w:p>
    <w:p w14:paraId="6F2A32F2" w14:textId="77777777" w:rsidR="00D5614D" w:rsidRPr="00157ACD" w:rsidRDefault="00D5614D" w:rsidP="00D5614D">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40F15DEF" w14:textId="77777777" w:rsidR="00D5614D" w:rsidRPr="00157ACD" w:rsidRDefault="00D5614D" w:rsidP="00D5614D">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06AD6295" w14:textId="77777777" w:rsidR="00D5614D" w:rsidRPr="00E15369" w:rsidRDefault="00D5614D" w:rsidP="00D5614D">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B27C68">
        <w:rPr>
          <w:rStyle w:val="StyleUnderline"/>
          <w:szCs w:val="22"/>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44ABAFEA" w14:textId="77777777" w:rsidR="00D5614D" w:rsidRPr="00F601E6" w:rsidRDefault="00D5614D" w:rsidP="00D5614D"/>
    <w:p w14:paraId="4EA59379" w14:textId="77777777" w:rsidR="00D5614D" w:rsidRDefault="00D5614D" w:rsidP="00D5614D">
      <w:pPr>
        <w:pStyle w:val="Heading1"/>
      </w:pPr>
      <w:r>
        <w:lastRenderedPageBreak/>
        <w:t>2ac – texas r1</w:t>
      </w:r>
    </w:p>
    <w:p w14:paraId="4117583C" w14:textId="77777777" w:rsidR="00D5614D" w:rsidRDefault="00D5614D" w:rsidP="00D5614D">
      <w:pPr>
        <w:pStyle w:val="Heading2"/>
      </w:pPr>
      <w:r>
        <w:lastRenderedPageBreak/>
        <w:t>platforms adv</w:t>
      </w:r>
    </w:p>
    <w:p w14:paraId="37A0BB7B" w14:textId="77777777" w:rsidR="00D5614D" w:rsidRDefault="00D5614D" w:rsidP="00D5614D">
      <w:pPr>
        <w:pStyle w:val="Heading3"/>
      </w:pPr>
      <w:r>
        <w:lastRenderedPageBreak/>
        <w:t>innovation turn – 2ac</w:t>
      </w:r>
    </w:p>
    <w:p w14:paraId="2C4534AD" w14:textId="77777777" w:rsidR="00D5614D" w:rsidRPr="00EA569B" w:rsidRDefault="00D5614D" w:rsidP="00D5614D">
      <w:pPr>
        <w:pStyle w:val="Heading4"/>
        <w:numPr>
          <w:ilvl w:val="1"/>
          <w:numId w:val="27"/>
        </w:numPr>
        <w:tabs>
          <w:tab w:val="num" w:pos="360"/>
        </w:tabs>
        <w:ind w:left="0" w:firstLine="0"/>
      </w:pPr>
      <w:r>
        <w:t xml:space="preserve">Small firms – interoperability allows them to </w:t>
      </w:r>
      <w:r>
        <w:rPr>
          <w:u w:val="single"/>
        </w:rPr>
        <w:t>piggyback</w:t>
      </w:r>
      <w:r>
        <w:t xml:space="preserve"> off of </w:t>
      </w:r>
      <w:r>
        <w:rPr>
          <w:u w:val="single"/>
        </w:rPr>
        <w:t>existing innovations</w:t>
      </w:r>
      <w:r>
        <w:t xml:space="preserve">. </w:t>
      </w:r>
      <w:r w:rsidRPr="00EB5D00">
        <w:rPr>
          <w:u w:val="single"/>
        </w:rPr>
        <w:t>Current failures</w:t>
      </w:r>
      <w:r>
        <w:t xml:space="preserve"> are because starting from the ground up is </w:t>
      </w:r>
      <w:r>
        <w:rPr>
          <w:u w:val="single"/>
        </w:rPr>
        <w:t>impossible</w:t>
      </w:r>
      <w:r>
        <w:t>. That’s Sharma, AND...</w:t>
      </w:r>
    </w:p>
    <w:p w14:paraId="7602A643" w14:textId="77777777" w:rsidR="00D5614D" w:rsidRPr="00C31BB4" w:rsidRDefault="00D5614D" w:rsidP="00D5614D">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5EB15B3D" w14:textId="77777777" w:rsidR="00D5614D" w:rsidRPr="007E5674" w:rsidRDefault="00D5614D" w:rsidP="00D5614D">
      <w:pPr>
        <w:rPr>
          <w:sz w:val="16"/>
        </w:rPr>
      </w:pPr>
      <w:r w:rsidRPr="003915C1">
        <w:rPr>
          <w:rStyle w:val="StyleUnderline"/>
        </w:rPr>
        <w:t xml:space="preserve">Competitive </w:t>
      </w:r>
      <w:r w:rsidRPr="00525AE1">
        <w:rPr>
          <w:rStyle w:val="StyleUnderline"/>
          <w:highlight w:val="cyan"/>
        </w:rPr>
        <w:t>compatibility means</w:t>
      </w:r>
      <w:r w:rsidRPr="007E5674">
        <w:rPr>
          <w:sz w:val="16"/>
        </w:rPr>
        <w:t xml:space="preserve"> that </w:t>
      </w:r>
      <w:r w:rsidRPr="00525AE1">
        <w:rPr>
          <w:rStyle w:val="StyleUnderline"/>
          <w:highlight w:val="cyan"/>
        </w:rPr>
        <w:t>competitors can interoperate</w:t>
      </w:r>
      <w:r w:rsidRPr="003915C1">
        <w:rPr>
          <w:rStyle w:val="StyleUnderline"/>
        </w:rPr>
        <w:t xml:space="preserve"> with</w:t>
      </w:r>
      <w:r w:rsidRPr="007E5674">
        <w:rPr>
          <w:sz w:val="16"/>
        </w:rPr>
        <w:t xml:space="preserve"> bigger services and </w:t>
      </w:r>
      <w:r w:rsidRPr="003915C1">
        <w:rPr>
          <w:rStyle w:val="StyleUnderline"/>
        </w:rPr>
        <w:t xml:space="preserve">platforms </w:t>
      </w:r>
      <w:r w:rsidRPr="00525AE1">
        <w:rPr>
          <w:rStyle w:val="StyleUnderline"/>
        </w:rPr>
        <w:t>without</w:t>
      </w:r>
      <w:r w:rsidRPr="003915C1">
        <w:rPr>
          <w:rStyle w:val="StyleUnderline"/>
        </w:rPr>
        <w:t xml:space="preserve"> having to negotiate</w:t>
      </w:r>
      <w:r w:rsidRPr="007E5674">
        <w:rPr>
          <w:sz w:val="16"/>
        </w:rPr>
        <w:t xml:space="preserve"> with them, </w:t>
      </w:r>
      <w:r w:rsidRPr="003915C1">
        <w:rPr>
          <w:rStyle w:val="StyleUnderline"/>
        </w:rPr>
        <w:t>ask</w:t>
      </w:r>
      <w:r w:rsidRPr="007E5674">
        <w:rPr>
          <w:sz w:val="16"/>
        </w:rPr>
        <w:t xml:space="preserve"> their </w:t>
      </w:r>
      <w:r w:rsidRPr="003915C1">
        <w:rPr>
          <w:rStyle w:val="StyleUnderline"/>
        </w:rPr>
        <w:t>permission, or risk breaking</w:t>
      </w:r>
      <w:r w:rsidRPr="007E5674">
        <w:rPr>
          <w:sz w:val="16"/>
        </w:rPr>
        <w:t xml:space="preserve"> a number of computer crime and </w:t>
      </w:r>
      <w:r w:rsidRPr="007E3A41">
        <w:rPr>
          <w:rStyle w:val="Emphasis"/>
        </w:rPr>
        <w:t>intellectual property</w:t>
      </w:r>
      <w:r w:rsidRPr="003915C1">
        <w:rPr>
          <w:rStyle w:val="StyleUnderline"/>
        </w:rPr>
        <w:t xml:space="preserve"> laws</w:t>
      </w:r>
      <w:r w:rsidRPr="007E5674">
        <w:rPr>
          <w:sz w:val="16"/>
        </w:rPr>
        <w:t xml:space="preserve">. </w:t>
      </w:r>
      <w:r w:rsidRPr="006208A8">
        <w:rPr>
          <w:rStyle w:val="StyleUnderline"/>
        </w:rPr>
        <w:t>Interoperability mandates</w:t>
      </w:r>
      <w:r w:rsidRPr="007E5674">
        <w:rPr>
          <w:sz w:val="16"/>
        </w:rPr>
        <w:t xml:space="preserve"> go further to </w:t>
      </w:r>
      <w:r w:rsidRPr="006208A8">
        <w:rPr>
          <w:rStyle w:val="StyleUnderline"/>
        </w:rPr>
        <w:t>make that interoperability</w:t>
      </w:r>
      <w:r w:rsidRPr="007E5674">
        <w:rPr>
          <w:sz w:val="16"/>
        </w:rPr>
        <w:t xml:space="preserve"> </w:t>
      </w:r>
      <w:r w:rsidRPr="00454D76">
        <w:rPr>
          <w:rStyle w:val="Emphasis"/>
        </w:rPr>
        <w:t>usable, stable, and accessible</w:t>
      </w:r>
      <w:r w:rsidRPr="007E5674">
        <w:rPr>
          <w:sz w:val="16"/>
        </w:rPr>
        <w:t xml:space="preserve"> for users: </w:t>
      </w:r>
      <w:r w:rsidRPr="00D94E16">
        <w:rPr>
          <w:rStyle w:val="StyleUnderline"/>
        </w:rPr>
        <w:t>data portability would make it easy</w:t>
      </w:r>
      <w:r w:rsidRPr="007E5674">
        <w:rPr>
          <w:sz w:val="16"/>
        </w:rPr>
        <w:t xml:space="preserve"> for users </w:t>
      </w:r>
      <w:r w:rsidRPr="00D94E16">
        <w:rPr>
          <w:rStyle w:val="StyleUnderline"/>
        </w:rPr>
        <w:t>to move from one platform to another</w:t>
      </w:r>
      <w:r w:rsidRPr="007E5674">
        <w:rPr>
          <w:sz w:val="16"/>
        </w:rPr>
        <w:t xml:space="preserve">; </w:t>
      </w:r>
      <w:r w:rsidRPr="00D06CD8">
        <w:rPr>
          <w:rStyle w:val="StyleUnderline"/>
        </w:rPr>
        <w:t xml:space="preserve">back-end interoperability would create </w:t>
      </w:r>
      <w:r w:rsidRPr="007E5674">
        <w:rPr>
          <w:sz w:val="16"/>
        </w:rPr>
        <w:t xml:space="preserve">the </w:t>
      </w:r>
      <w:r w:rsidRPr="00D06CD8">
        <w:rPr>
          <w:rStyle w:val="StyleUnderline"/>
        </w:rPr>
        <w:t xml:space="preserve">infrastructure for users </w:t>
      </w:r>
      <w:r w:rsidRPr="007E5674">
        <w:rPr>
          <w:sz w:val="16"/>
        </w:rPr>
        <w:t xml:space="preserve">from one platform </w:t>
      </w:r>
      <w:r w:rsidRPr="00D06CD8">
        <w:rPr>
          <w:rStyle w:val="StyleUnderline"/>
        </w:rPr>
        <w:t xml:space="preserve">to interact </w:t>
      </w:r>
      <w:r w:rsidRPr="007E5674">
        <w:rPr>
          <w:sz w:val="16"/>
        </w:rPr>
        <w:t>with users on another; and delegability would give users the ability to delegate an external tool to interact with a platform for them.</w:t>
      </w:r>
    </w:p>
    <w:p w14:paraId="55061996" w14:textId="77777777" w:rsidR="00D5614D" w:rsidRPr="007E5674" w:rsidRDefault="00D5614D" w:rsidP="00D5614D">
      <w:pPr>
        <w:rPr>
          <w:sz w:val="16"/>
        </w:rPr>
      </w:pPr>
      <w:r w:rsidRPr="007E5674">
        <w:rPr>
          <w:sz w:val="16"/>
        </w:rPr>
        <w:t>3.1. Competitive Compatibility</w:t>
      </w:r>
    </w:p>
    <w:p w14:paraId="661074F1" w14:textId="77777777" w:rsidR="00D5614D" w:rsidRPr="009049E7" w:rsidRDefault="00D5614D" w:rsidP="00D5614D">
      <w:pPr>
        <w:rPr>
          <w:sz w:val="16"/>
        </w:rPr>
      </w:pPr>
      <w:r w:rsidRPr="007E5674">
        <w:rPr>
          <w:sz w:val="16"/>
        </w:rPr>
        <w:t xml:space="preserve">We support a legal regime that will unlock and encourage </w:t>
      </w:r>
      <w:r w:rsidRPr="009049E7">
        <w:rPr>
          <w:rStyle w:val="StyleUnderline"/>
        </w:rPr>
        <w:t>competitive compatibility (ComCom</w:t>
      </w:r>
      <w:r w:rsidRPr="009049E7">
        <w:rPr>
          <w:sz w:val="16"/>
        </w:rPr>
        <w:t>): the ability of a competitor to interoperate with an incumbent’s products or services without permission.</w:t>
      </w:r>
    </w:p>
    <w:p w14:paraId="20633F82" w14:textId="77777777" w:rsidR="00D5614D" w:rsidRPr="007E5674" w:rsidRDefault="00D5614D" w:rsidP="00D5614D">
      <w:pPr>
        <w:rPr>
          <w:sz w:val="16"/>
        </w:rPr>
      </w:pPr>
      <w:r w:rsidRPr="009049E7">
        <w:rPr>
          <w:sz w:val="16"/>
        </w:rPr>
        <w:t xml:space="preserve">ComCom </w:t>
      </w:r>
      <w:r w:rsidRPr="009049E7">
        <w:rPr>
          <w:rStyle w:val="StyleUnderline"/>
        </w:rPr>
        <w:t xml:space="preserve">is </w:t>
      </w:r>
      <w:r w:rsidRPr="009049E7">
        <w:rPr>
          <w:rStyle w:val="Emphasis"/>
        </w:rPr>
        <w:t>absolutely</w:t>
      </w:r>
      <w:r w:rsidRPr="00E85F14">
        <w:rPr>
          <w:rStyle w:val="Emphasis"/>
        </w:rPr>
        <w:t xml:space="preserve"> </w:t>
      </w:r>
      <w:r w:rsidRPr="00525AE1">
        <w:rPr>
          <w:rStyle w:val="Emphasis"/>
          <w:highlight w:val="cyan"/>
        </w:rPr>
        <w:t>essential</w:t>
      </w:r>
      <w:r w:rsidRPr="00525AE1">
        <w:rPr>
          <w:rStyle w:val="StyleUnderline"/>
          <w:highlight w:val="cyan"/>
        </w:rPr>
        <w:t xml:space="preserve"> for innovation</w:t>
      </w:r>
      <w:r w:rsidRPr="007E5674">
        <w:rPr>
          <w:sz w:val="16"/>
        </w:rPr>
        <w:t xml:space="preserve">. </w:t>
      </w:r>
      <w:r w:rsidRPr="00525AE1">
        <w:rPr>
          <w:rStyle w:val="Emphasis"/>
          <w:highlight w:val="cyan"/>
        </w:rPr>
        <w:t>Overwhelmingly</w:t>
      </w:r>
      <w:r w:rsidRPr="007E5674">
        <w:rPr>
          <w:sz w:val="16"/>
        </w:rPr>
        <w:t xml:space="preserve">, the </w:t>
      </w:r>
      <w:r w:rsidRPr="00525AE1">
        <w:rPr>
          <w:rStyle w:val="StyleUnderline"/>
          <w:highlight w:val="cyan"/>
        </w:rPr>
        <w:t>technologies</w:t>
      </w:r>
      <w:r w:rsidRPr="00910430">
        <w:rPr>
          <w:rStyle w:val="StyleUnderline"/>
        </w:rPr>
        <w:t xml:space="preserve"> we rely on today</w:t>
      </w:r>
      <w:r w:rsidRPr="007E5674">
        <w:rPr>
          <w:sz w:val="16"/>
        </w:rPr>
        <w:t xml:space="preserve"> </w:t>
      </w:r>
      <w:r w:rsidRPr="00525AE1">
        <w:rPr>
          <w:rStyle w:val="StyleUnderline"/>
          <w:highlight w:val="cyan"/>
        </w:rPr>
        <w:t>were not established</w:t>
      </w:r>
      <w:r w:rsidRPr="0014478A">
        <w:rPr>
          <w:rStyle w:val="StyleUnderline"/>
        </w:rPr>
        <w:t xml:space="preserve"> </w:t>
      </w:r>
      <w:r w:rsidRPr="00525AE1">
        <w:rPr>
          <w:rStyle w:val="StyleUnderline"/>
          <w:highlight w:val="cyan"/>
        </w:rPr>
        <w:t>as</w:t>
      </w:r>
      <w:r w:rsidRPr="007E5674">
        <w:rPr>
          <w:sz w:val="16"/>
        </w:rPr>
        <w:t xml:space="preserve"> full-blown, </w:t>
      </w:r>
      <w:r w:rsidRPr="00525AE1">
        <w:rPr>
          <w:rStyle w:val="Emphasis"/>
          <w:highlight w:val="cyan"/>
        </w:rPr>
        <w:t>standalone</w:t>
      </w:r>
      <w:r w:rsidRPr="0014478A">
        <w:rPr>
          <w:rStyle w:val="StyleUnderline"/>
        </w:rPr>
        <w:t xml:space="preserve"> products</w:t>
      </w:r>
      <w:r w:rsidRPr="007E5674">
        <w:rPr>
          <w:sz w:val="16"/>
        </w:rPr>
        <w:t xml:space="preserve">; </w:t>
      </w:r>
      <w:r w:rsidRPr="00525AE1">
        <w:rPr>
          <w:rStyle w:val="StyleUnderline"/>
          <w:highlight w:val="cyan"/>
        </w:rPr>
        <w:t>rather</w:t>
      </w:r>
      <w:r w:rsidRPr="007E5674">
        <w:rPr>
          <w:sz w:val="16"/>
        </w:rPr>
        <w:t xml:space="preserve">, </w:t>
      </w:r>
      <w:r w:rsidRPr="0061486E">
        <w:rPr>
          <w:rStyle w:val="StyleUnderline"/>
        </w:rPr>
        <w:t xml:space="preserve">they started as </w:t>
      </w:r>
      <w:r w:rsidRPr="00525AE1">
        <w:rPr>
          <w:rStyle w:val="Emphasis"/>
          <w:highlight w:val="cyan"/>
        </w:rPr>
        <w:t>adjuncts</w:t>
      </w:r>
      <w:r w:rsidRPr="00525AE1">
        <w:rPr>
          <w:rStyle w:val="StyleUnderline"/>
          <w:highlight w:val="cyan"/>
        </w:rPr>
        <w:t xml:space="preserve"> to </w:t>
      </w:r>
      <w:r w:rsidRPr="0061486E">
        <w:rPr>
          <w:rStyle w:val="StyleUnderline"/>
        </w:rPr>
        <w:t xml:space="preserve">the </w:t>
      </w:r>
      <w:r w:rsidRPr="00525AE1">
        <w:rPr>
          <w:rStyle w:val="Emphasis"/>
          <w:highlight w:val="cyan"/>
        </w:rPr>
        <w:t>incumbent</w:t>
      </w:r>
      <w:r w:rsidRPr="00525AE1">
        <w:rPr>
          <w:rStyle w:val="StyleUnderline"/>
          <w:highlight w:val="cyan"/>
        </w:rPr>
        <w:t xml:space="preserve"> </w:t>
      </w:r>
      <w:r w:rsidRPr="0061486E">
        <w:rPr>
          <w:rStyle w:val="StyleUnderline"/>
        </w:rPr>
        <w:t>technologie</w:t>
      </w:r>
      <w:r w:rsidRPr="00525AE1">
        <w:rPr>
          <w:rStyle w:val="StyleUnderline"/>
          <w:highlight w:val="cyan"/>
        </w:rPr>
        <w:t>s</w:t>
      </w:r>
      <w:r w:rsidRPr="00525AE1">
        <w:rPr>
          <w:sz w:val="16"/>
          <w:highlight w:val="cyan"/>
        </w:rPr>
        <w:t xml:space="preserve"> </w:t>
      </w:r>
      <w:r w:rsidRPr="007E5674">
        <w:rPr>
          <w:sz w:val="16"/>
        </w:rPr>
        <w:t xml:space="preserve">that they eventually grew to eclipse. The first </w:t>
      </w:r>
      <w:r w:rsidRPr="00E32CE3">
        <w:rPr>
          <w:rStyle w:val="StyleUnderline"/>
        </w:rPr>
        <w:t xml:space="preserve">cable </w:t>
      </w:r>
      <w:r w:rsidRPr="00525AE1">
        <w:rPr>
          <w:rStyle w:val="StyleUnderline"/>
          <w:highlight w:val="cyan"/>
        </w:rPr>
        <w:t>TV</w:t>
      </w:r>
      <w:r w:rsidRPr="00525AE1">
        <w:rPr>
          <w:sz w:val="16"/>
          <w:highlight w:val="cyan"/>
        </w:rPr>
        <w:t xml:space="preserve"> </w:t>
      </w:r>
      <w:r w:rsidRPr="007E5674">
        <w:rPr>
          <w:sz w:val="16"/>
        </w:rPr>
        <w:t xml:space="preserve">service grew out of hobbyist efforts to bring big-city TV networks to their small-market towns. </w:t>
      </w:r>
      <w:r w:rsidRPr="00525AE1">
        <w:rPr>
          <w:rStyle w:val="StyleUnderline"/>
          <w:highlight w:val="cyan"/>
        </w:rPr>
        <w:t>Modems</w:t>
      </w:r>
      <w:r w:rsidRPr="00525AE1">
        <w:rPr>
          <w:sz w:val="16"/>
          <w:highlight w:val="cyan"/>
        </w:rPr>
        <w:t xml:space="preserve"> </w:t>
      </w:r>
      <w:r w:rsidRPr="007E5674">
        <w:rPr>
          <w:sz w:val="16"/>
        </w:rPr>
        <w:t xml:space="preserve">were unsanctioned add-ons to Ma Bell’s ubiquitous copper phone lines. Before </w:t>
      </w:r>
      <w:r w:rsidRPr="00525AE1">
        <w:rPr>
          <w:rStyle w:val="StyleUnderline"/>
          <w:highlight w:val="cyan"/>
        </w:rPr>
        <w:t>the Web</w:t>
      </w:r>
      <w:r w:rsidRPr="007E5674">
        <w:rPr>
          <w:sz w:val="16"/>
        </w:rPr>
        <w:t xml:space="preserve">, a tool called Gopher defied network operators’ intentions and made information from around the Internet accessible to the masses. </w:t>
      </w:r>
      <w:r w:rsidRPr="00525AE1">
        <w:rPr>
          <w:rStyle w:val="StyleUnderline"/>
          <w:highlight w:val="cyan"/>
        </w:rPr>
        <w:t>Printers</w:t>
      </w:r>
      <w:r w:rsidRPr="000B4815">
        <w:rPr>
          <w:rStyle w:val="StyleUnderline"/>
        </w:rPr>
        <w:t xml:space="preserve">, ad-blockers, tape-deck audio jacks, and personal </w:t>
      </w:r>
      <w:r w:rsidRPr="00525AE1">
        <w:rPr>
          <w:rStyle w:val="StyleUnderline"/>
          <w:highlight w:val="cyan"/>
        </w:rPr>
        <w:t>finance empires</w:t>
      </w:r>
      <w:r w:rsidRPr="00525AE1">
        <w:rPr>
          <w:sz w:val="16"/>
          <w:highlight w:val="cyan"/>
        </w:rPr>
        <w:t xml:space="preserve"> </w:t>
      </w:r>
      <w:r w:rsidRPr="007E5674">
        <w:rPr>
          <w:sz w:val="16"/>
        </w:rPr>
        <w:t>grew and thrived—not because anyone deliberately let them, but because nobody could stop them.</w:t>
      </w:r>
    </w:p>
    <w:p w14:paraId="1A881EAB" w14:textId="77777777" w:rsidR="00D5614D" w:rsidRPr="00CC01DC" w:rsidRDefault="00D5614D" w:rsidP="00D5614D">
      <w:r w:rsidRPr="007E5674">
        <w:rPr>
          <w:sz w:val="16"/>
        </w:rPr>
        <w:t xml:space="preserve">We propose </w:t>
      </w:r>
      <w:r w:rsidRPr="00525AE1">
        <w:rPr>
          <w:sz w:val="16"/>
        </w:rPr>
        <w:t xml:space="preserve">that </w:t>
      </w:r>
      <w:r w:rsidRPr="00525AE1">
        <w:rPr>
          <w:rStyle w:val="StyleUnderline"/>
        </w:rPr>
        <w:t xml:space="preserve">users and </w:t>
      </w:r>
      <w:r w:rsidRPr="00525AE1">
        <w:rPr>
          <w:rStyle w:val="StyleUnderline"/>
          <w:highlight w:val="cyan"/>
        </w:rPr>
        <w:t xml:space="preserve">companies should have the right to build </w:t>
      </w:r>
      <w:r w:rsidRPr="00525AE1">
        <w:rPr>
          <w:rStyle w:val="Emphasis"/>
        </w:rPr>
        <w:t>around</w:t>
      </w:r>
      <w:r w:rsidRPr="00152447">
        <w:rPr>
          <w:rStyle w:val="Emphasis"/>
        </w:rPr>
        <w:t xml:space="preserve">, and </w:t>
      </w:r>
      <w:r w:rsidRPr="00525AE1">
        <w:rPr>
          <w:rStyle w:val="Emphasis"/>
          <w:highlight w:val="cyan"/>
        </w:rPr>
        <w:t>on top of,</w:t>
      </w:r>
      <w:r w:rsidRPr="00152447">
        <w:rPr>
          <w:rStyle w:val="Emphasis"/>
        </w:rPr>
        <w:t xml:space="preserve"> </w:t>
      </w:r>
      <w:r w:rsidRPr="00525AE1">
        <w:rPr>
          <w:rStyle w:val="Emphasis"/>
          <w:highlight w:val="cyan"/>
        </w:rPr>
        <w:t>incumbent</w:t>
      </w:r>
      <w:r w:rsidRPr="007E5674">
        <w:rPr>
          <w:sz w:val="16"/>
        </w:rPr>
        <w:t xml:space="preserve"> tools and </w:t>
      </w:r>
      <w:r w:rsidRPr="00152447">
        <w:rPr>
          <w:rStyle w:val="Emphasis"/>
        </w:rPr>
        <w:t>service</w:t>
      </w:r>
      <w:r w:rsidRPr="00525AE1">
        <w:rPr>
          <w:rStyle w:val="Emphasis"/>
          <w:highlight w:val="cyan"/>
        </w:rPr>
        <w:t>s</w:t>
      </w:r>
      <w:r w:rsidRPr="007E5674">
        <w:rPr>
          <w:sz w:val="16"/>
        </w:rPr>
        <w:t xml:space="preserve">. </w:t>
      </w:r>
      <w:r w:rsidRPr="00C07968">
        <w:rPr>
          <w:rStyle w:val="StyleUnderline"/>
        </w:rPr>
        <w:t>Start-ups should have the right to engage with users on</w:t>
      </w:r>
      <w:r w:rsidRPr="007E5674">
        <w:rPr>
          <w:sz w:val="16"/>
        </w:rPr>
        <w:t xml:space="preserve"> their </w:t>
      </w:r>
      <w:r w:rsidRPr="00C07968">
        <w:rPr>
          <w:rStyle w:val="StyleUnderline"/>
        </w:rPr>
        <w:t>competitors’ platforms</w:t>
      </w:r>
      <w:r w:rsidRPr="007E5674">
        <w:rPr>
          <w:sz w:val="16"/>
        </w:rPr>
        <w:t xml:space="preserve">, </w:t>
      </w:r>
      <w:r w:rsidRPr="00DD6E8C">
        <w:rPr>
          <w:rStyle w:val="StyleUnderline"/>
        </w:rPr>
        <w:t>to chip away at</w:t>
      </w:r>
      <w:r w:rsidRPr="007E5674">
        <w:rPr>
          <w:sz w:val="16"/>
        </w:rPr>
        <w:t xml:space="preserve"> the </w:t>
      </w:r>
      <w:r w:rsidRPr="00E33A6A">
        <w:rPr>
          <w:rStyle w:val="Emphasis"/>
        </w:rPr>
        <w:t>network effects</w:t>
      </w:r>
      <w:r w:rsidRPr="007E5674">
        <w:rPr>
          <w:sz w:val="16"/>
        </w:rPr>
        <w:t xml:space="preserve"> that would keep them down. Users should have the right to engage with the platforms they use in any way they want, including through third-party tools that tune their experience. </w:t>
      </w:r>
      <w:r w:rsidRPr="00354D36">
        <w:rPr>
          <w:rStyle w:val="Emphasis"/>
        </w:rPr>
        <w:t>Nobody should receive a cease-and-desist for sharing a browser extension</w:t>
      </w:r>
      <w:r w:rsidRPr="007E5674">
        <w:rPr>
          <w:sz w:val="16"/>
        </w:rPr>
        <w:t xml:space="preserve"> to improve a product they spend all day using.</w:t>
      </w:r>
    </w:p>
    <w:p w14:paraId="730D41B0" w14:textId="77777777" w:rsidR="00D5614D" w:rsidRDefault="00D5614D" w:rsidP="00D5614D">
      <w:pPr>
        <w:pStyle w:val="Heading4"/>
        <w:numPr>
          <w:ilvl w:val="1"/>
          <w:numId w:val="27"/>
        </w:numPr>
        <w:tabs>
          <w:tab w:val="num" w:pos="360"/>
        </w:tabs>
        <w:ind w:left="0" w:firstLine="0"/>
      </w:pPr>
      <w:r>
        <w:t xml:space="preserve">Big firms – diversified platform marketplace </w:t>
      </w:r>
      <w:r>
        <w:rPr>
          <w:u w:val="single"/>
        </w:rPr>
        <w:t>forces them</w:t>
      </w:r>
      <w:r>
        <w:t xml:space="preserve"> to innovate to </w:t>
      </w:r>
      <w:r>
        <w:rPr>
          <w:u w:val="single"/>
        </w:rPr>
        <w:t>keep consumers</w:t>
      </w:r>
      <w:r>
        <w:t>. That’s Schulman, AND...</w:t>
      </w:r>
    </w:p>
    <w:p w14:paraId="5E9DE649" w14:textId="77777777" w:rsidR="00D5614D" w:rsidRPr="003F35EC" w:rsidRDefault="00D5614D" w:rsidP="00D5614D">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5" w:history="1">
        <w:r w:rsidRPr="00FD02FB">
          <w:rPr>
            <w:rStyle w:val="Hyperlink"/>
          </w:rPr>
          <w:t>https://thereboot.com/unfair-use-anti-interoperability-and-our-dwindling-digital-freedom/</w:t>
        </w:r>
      </w:hyperlink>
    </w:p>
    <w:p w14:paraId="6A986758" w14:textId="77777777" w:rsidR="00D5614D" w:rsidRPr="00E96F15" w:rsidRDefault="00D5614D" w:rsidP="00D5614D">
      <w:pPr>
        <w:rPr>
          <w:sz w:val="16"/>
        </w:rPr>
      </w:pPr>
      <w:r w:rsidRPr="006A4910">
        <w:rPr>
          <w:rStyle w:val="StyleUnderline"/>
          <w:highlight w:val="cyan"/>
        </w:rPr>
        <w:t>Interoperability lowers “switching costs</w:t>
      </w:r>
      <w:r w:rsidRPr="00493CD1">
        <w:rPr>
          <w:rStyle w:val="StyleUnderline"/>
        </w:rPr>
        <w:t>”</w:t>
      </w:r>
      <w:r w:rsidRPr="00E96F15">
        <w:rPr>
          <w:sz w:val="16"/>
        </w:rPr>
        <w:t xml:space="preserve"> — the cost of leaving behind whatever you’re using now in favor of something you think will suit you better. When my grandparents emigrated to Canada from the Soviet Union on a displaced persons </w:t>
      </w:r>
      <w:r w:rsidRPr="00E96F15">
        <w:rPr>
          <w:sz w:val="16"/>
        </w:rPr>
        <w:lastRenderedPageBreak/>
        <w:t>ship, they incurred a high switching cost. For more than a decade, they had no contact with their family in Leningrad except through unreliable, slow word of mouth with the rare person who got a visa to travel there.</w:t>
      </w:r>
    </w:p>
    <w:p w14:paraId="73C1793A" w14:textId="77777777" w:rsidR="00D5614D" w:rsidRPr="00E96F15" w:rsidRDefault="00D5614D" w:rsidP="00D5614D">
      <w:pPr>
        <w:rPr>
          <w:sz w:val="16"/>
        </w:rPr>
      </w:pPr>
      <w:r w:rsidRPr="00E96F15">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6054933D" w14:textId="77777777" w:rsidR="00D5614D" w:rsidRPr="00E96F15" w:rsidRDefault="00D5614D" w:rsidP="00D5614D">
      <w:pPr>
        <w:rPr>
          <w:sz w:val="16"/>
        </w:rPr>
      </w:pPr>
      <w:r w:rsidRPr="006F4E89">
        <w:rPr>
          <w:rStyle w:val="StyleUnderline"/>
        </w:rPr>
        <w:t>Companies like high switching costs</w:t>
      </w:r>
      <w:r w:rsidRPr="00E96F15">
        <w:rPr>
          <w:sz w:val="16"/>
        </w:rPr>
        <w:t xml:space="preserve">. </w:t>
      </w:r>
      <w:r w:rsidRPr="00993153">
        <w:rPr>
          <w:rStyle w:val="StyleUnderline"/>
        </w:rPr>
        <w:t>For a</w:t>
      </w:r>
      <w:r w:rsidRPr="00E96F15">
        <w:rPr>
          <w:sz w:val="16"/>
        </w:rPr>
        <w:t xml:space="preserve"> would-be </w:t>
      </w:r>
      <w:r w:rsidRPr="00993153">
        <w:rPr>
          <w:rStyle w:val="StyleUnderline"/>
        </w:rPr>
        <w:t>monopolist, the best product is one that’s seductively easy to start using and incredibly hard to get rid of</w:t>
      </w:r>
      <w:r w:rsidRPr="00E96F15">
        <w:rPr>
          <w:sz w:val="16"/>
        </w:rPr>
        <w:t>. Think of Purdue Pharma’s gleeful internal memos — revealed in leaks and court cases — about the ease with which their “customers” were getting started on opioids, and their contempt for how hard it was for those same people to switch away.</w:t>
      </w:r>
    </w:p>
    <w:p w14:paraId="27A17E07" w14:textId="77777777" w:rsidR="00D5614D" w:rsidRPr="00E96F15" w:rsidRDefault="00D5614D" w:rsidP="00D5614D">
      <w:pPr>
        <w:rPr>
          <w:sz w:val="16"/>
        </w:rPr>
      </w:pPr>
      <w:r w:rsidRPr="00E96F15">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796C9779" w14:textId="77777777" w:rsidR="00D5614D" w:rsidRPr="00E96F15" w:rsidRDefault="00D5614D" w:rsidP="00D5614D">
      <w:pPr>
        <w:rPr>
          <w:sz w:val="16"/>
        </w:rPr>
      </w:pPr>
      <w:r w:rsidRPr="00E96F15">
        <w:rPr>
          <w:sz w:val="16"/>
        </w:rPr>
        <w:t xml:space="preserve">But </w:t>
      </w:r>
      <w:r w:rsidRPr="00231B93">
        <w:rPr>
          <w:rStyle w:val="StyleUnderline"/>
        </w:rPr>
        <w:t xml:space="preserve">when you want to leave Facebook, there’s </w:t>
      </w:r>
      <w:r w:rsidRPr="00D043B9">
        <w:rPr>
          <w:rStyle w:val="Emphasis"/>
        </w:rPr>
        <w:t>no easy way</w:t>
      </w:r>
      <w:r w:rsidRPr="00E96F15">
        <w:rPr>
          <w:sz w:val="16"/>
        </w:rPr>
        <w:t xml:space="preserve"> to do so. </w:t>
      </w:r>
      <w:r w:rsidRPr="00291304">
        <w:rPr>
          <w:rStyle w:val="StyleUnderline"/>
        </w:rPr>
        <w:t xml:space="preserve">You can’t go to a Facebook rival and follow what your friends post to </w:t>
      </w:r>
      <w:r w:rsidRPr="0001457D">
        <w:rPr>
          <w:rStyle w:val="StyleUnderline"/>
        </w:rPr>
        <w:t>Facebook from there</w:t>
      </w:r>
      <w:r w:rsidRPr="00E96F15">
        <w:rPr>
          <w:sz w:val="16"/>
        </w:rPr>
        <w:t>. You certainly can’t reply to what your Facebook friends post using a rival service.</w:t>
      </w:r>
    </w:p>
    <w:p w14:paraId="55FC015B" w14:textId="77777777" w:rsidR="00D5614D" w:rsidRPr="00E96F15" w:rsidRDefault="00D5614D" w:rsidP="00D5614D">
      <w:pPr>
        <w:rPr>
          <w:sz w:val="16"/>
        </w:rPr>
      </w:pPr>
      <w:r w:rsidRPr="002E4A02">
        <w:rPr>
          <w:rStyle w:val="Emphasis"/>
        </w:rPr>
        <w:t>Interoperability</w:t>
      </w:r>
      <w:r w:rsidRPr="00E96F15">
        <w:rPr>
          <w:sz w:val="16"/>
        </w:rPr>
        <w:t xml:space="preserve"> — the thing Facebook uses to slurp stuff in from the open web — </w:t>
      </w:r>
      <w:r w:rsidRPr="008A6AEE">
        <w:rPr>
          <w:rStyle w:val="Emphasis"/>
        </w:rPr>
        <w:t>is the key to self-determination</w:t>
      </w:r>
      <w:r w:rsidRPr="00E96F15">
        <w:rPr>
          <w:sz w:val="16"/>
        </w:rPr>
        <w:t xml:space="preserve">. </w:t>
      </w:r>
      <w:r w:rsidRPr="006A4910">
        <w:rPr>
          <w:rStyle w:val="StyleUnderline"/>
          <w:highlight w:val="cyan"/>
        </w:rPr>
        <w:t xml:space="preserve">Leaving Facebook </w:t>
      </w:r>
      <w:r w:rsidRPr="00B3693A">
        <w:rPr>
          <w:rStyle w:val="StyleUnderline"/>
        </w:rPr>
        <w:t>in the 21st century</w:t>
      </w:r>
      <w:r w:rsidRPr="00E96F15">
        <w:rPr>
          <w:sz w:val="16"/>
        </w:rPr>
        <w:t xml:space="preserve"> is like my grandmother leaving the USSR in the 40s. </w:t>
      </w:r>
      <w:r w:rsidRPr="00B3693A">
        <w:rPr>
          <w:rStyle w:val="StyleUnderline"/>
        </w:rPr>
        <w:t xml:space="preserve">You can go, but </w:t>
      </w:r>
      <w:r w:rsidRPr="006A4910">
        <w:rPr>
          <w:rStyle w:val="StyleUnderline"/>
          <w:highlight w:val="cyan"/>
        </w:rPr>
        <w:t xml:space="preserve">your friends </w:t>
      </w:r>
      <w:r w:rsidRPr="00B3693A">
        <w:rPr>
          <w:rStyle w:val="StyleUnderline"/>
        </w:rPr>
        <w:t xml:space="preserve">and loved ones </w:t>
      </w:r>
      <w:r w:rsidRPr="006A4910">
        <w:rPr>
          <w:rStyle w:val="StyleUnderline"/>
          <w:highlight w:val="cyan"/>
        </w:rPr>
        <w:t xml:space="preserve">are </w:t>
      </w:r>
      <w:r w:rsidRPr="00B3693A">
        <w:rPr>
          <w:rStyle w:val="StyleUnderline"/>
        </w:rPr>
        <w:t xml:space="preserve">all </w:t>
      </w:r>
      <w:r w:rsidRPr="006A4910">
        <w:rPr>
          <w:rStyle w:val="StyleUnderline"/>
          <w:highlight w:val="cyan"/>
        </w:rPr>
        <w:t xml:space="preserve">held </w:t>
      </w:r>
      <w:r w:rsidRPr="006A4910">
        <w:rPr>
          <w:rStyle w:val="Emphasis"/>
          <w:highlight w:val="cyan"/>
        </w:rPr>
        <w:t xml:space="preserve">hostage </w:t>
      </w:r>
      <w:r w:rsidRPr="00E27A4D">
        <w:rPr>
          <w:rStyle w:val="Emphasis"/>
        </w:rPr>
        <w:t>behind Zuckerberg’s Iron Curtain</w:t>
      </w:r>
      <w:r w:rsidRPr="00E96F15">
        <w:rPr>
          <w:sz w:val="16"/>
        </w:rPr>
        <w:t xml:space="preserve">, so </w:t>
      </w:r>
      <w:r w:rsidRPr="00BC7A5F">
        <w:rPr>
          <w:rStyle w:val="StyleUnderline"/>
        </w:rPr>
        <w:t>leaving Facebook means leaving your communities, your relationships</w:t>
      </w:r>
      <w:r w:rsidRPr="00E96F15">
        <w:rPr>
          <w:sz w:val="16"/>
        </w:rPr>
        <w:t>. That’s not as hard as kicking opioids, but it’s not easy either. And your presence on Facebook is the reason someone else can’t go.</w:t>
      </w:r>
    </w:p>
    <w:p w14:paraId="3FCCD866" w14:textId="77777777" w:rsidR="00D5614D" w:rsidRPr="00E96F15" w:rsidRDefault="00D5614D" w:rsidP="00D5614D">
      <w:pPr>
        <w:rPr>
          <w:sz w:val="16"/>
        </w:rPr>
      </w:pPr>
      <w:r w:rsidRPr="00E96F15">
        <w:rPr>
          <w:sz w:val="16"/>
        </w:rPr>
        <w:t xml:space="preserve">Here’s the thing: </w:t>
      </w:r>
      <w:r w:rsidRPr="005638E1">
        <w:rPr>
          <w:rStyle w:val="Emphasis"/>
        </w:rPr>
        <w:t>everyone wants to minimize risk</w:t>
      </w:r>
      <w:r w:rsidRPr="00E96F15">
        <w:rPr>
          <w:sz w:val="16"/>
        </w:rPr>
        <w:t xml:space="preserve">, from employers to workers, </w:t>
      </w:r>
      <w:r w:rsidRPr="004E09E7">
        <w:rPr>
          <w:rStyle w:val="StyleUnderline"/>
        </w:rPr>
        <w:t>from Big Tech to its users</w:t>
      </w:r>
      <w:r w:rsidRPr="00E96F15">
        <w:rPr>
          <w:sz w:val="16"/>
        </w:rPr>
        <w:t xml:space="preserve">. </w:t>
      </w:r>
      <w:r w:rsidRPr="007F2FB5">
        <w:rPr>
          <w:rStyle w:val="StyleUnderline"/>
        </w:rPr>
        <w:t>You want to use Google in ways that make your life better</w:t>
      </w:r>
      <w:r w:rsidRPr="00E96F15">
        <w:rPr>
          <w:sz w:val="16"/>
        </w:rPr>
        <w:t xml:space="preserve">, and you don’t want Google to be able to arbitrarily change or remove the services it provides. (Ask me how bitter I am about Google nuking Reader, its RSS product!) </w:t>
      </w:r>
      <w:r w:rsidRPr="006A4910">
        <w:rPr>
          <w:rStyle w:val="StyleUnderline"/>
          <w:highlight w:val="cyan"/>
        </w:rPr>
        <w:t xml:space="preserve">Google wants to ensure </w:t>
      </w:r>
      <w:r w:rsidRPr="007A55A3">
        <w:rPr>
          <w:rStyle w:val="StyleUnderline"/>
        </w:rPr>
        <w:t xml:space="preserve">that </w:t>
      </w:r>
      <w:r w:rsidRPr="006A4910">
        <w:rPr>
          <w:rStyle w:val="StyleUnderline"/>
          <w:highlight w:val="cyan"/>
        </w:rPr>
        <w:t xml:space="preserve">you won’t leave </w:t>
      </w:r>
      <w:r w:rsidRPr="007A55A3">
        <w:rPr>
          <w:rStyle w:val="StyleUnderline"/>
        </w:rPr>
        <w:t>the company or its products and services</w:t>
      </w:r>
      <w:r w:rsidRPr="00E96F15">
        <w:rPr>
          <w:sz w:val="16"/>
        </w:rPr>
        <w:t xml:space="preserve">. </w:t>
      </w:r>
      <w:r w:rsidRPr="006A4910">
        <w:rPr>
          <w:rStyle w:val="StyleUnderline"/>
          <w:highlight w:val="cyan"/>
        </w:rPr>
        <w:t>It could improve</w:t>
      </w:r>
      <w:r w:rsidRPr="006A4910">
        <w:rPr>
          <w:sz w:val="16"/>
          <w:highlight w:val="cyan"/>
        </w:rPr>
        <w:t xml:space="preserve"> </w:t>
      </w:r>
      <w:r w:rsidRPr="00E96F15">
        <w:rPr>
          <w:sz w:val="16"/>
        </w:rPr>
        <w:t xml:space="preserve">its </w:t>
      </w:r>
      <w:r w:rsidRPr="006A4910">
        <w:rPr>
          <w:rStyle w:val="StyleUnderline"/>
          <w:highlight w:val="cyan"/>
        </w:rPr>
        <w:t xml:space="preserve">retention by making </w:t>
      </w:r>
      <w:r w:rsidRPr="009049E7">
        <w:rPr>
          <w:rStyle w:val="StyleUnderline"/>
        </w:rPr>
        <w:t>you</w:t>
      </w:r>
      <w:r w:rsidRPr="009049E7">
        <w:rPr>
          <w:sz w:val="16"/>
        </w:rPr>
        <w:t xml:space="preserve"> so </w:t>
      </w:r>
      <w:r w:rsidRPr="009049E7">
        <w:rPr>
          <w:rStyle w:val="Emphasis"/>
        </w:rPr>
        <w:t xml:space="preserve">delighted with </w:t>
      </w:r>
      <w:r w:rsidRPr="00547AAA">
        <w:rPr>
          <w:rStyle w:val="Emphasis"/>
        </w:rPr>
        <w:t xml:space="preserve">its </w:t>
      </w:r>
      <w:r w:rsidRPr="006A4910">
        <w:rPr>
          <w:rStyle w:val="Emphasis"/>
          <w:highlight w:val="cyan"/>
        </w:rPr>
        <w:t>offerings</w:t>
      </w:r>
      <w:r w:rsidRPr="006A4910">
        <w:rPr>
          <w:sz w:val="16"/>
          <w:highlight w:val="cyan"/>
        </w:rPr>
        <w:t xml:space="preserve"> </w:t>
      </w:r>
      <w:r w:rsidRPr="00E96F15">
        <w:rPr>
          <w:sz w:val="16"/>
        </w:rPr>
        <w:t xml:space="preserve">that you’d never consider leaving. </w:t>
      </w:r>
      <w:r w:rsidRPr="00C365A9">
        <w:rPr>
          <w:rStyle w:val="Emphasis"/>
        </w:rPr>
        <w:t xml:space="preserve">But </w:t>
      </w:r>
      <w:r w:rsidRPr="006A4910">
        <w:rPr>
          <w:rStyle w:val="Emphasis"/>
          <w:highlight w:val="cyan"/>
        </w:rPr>
        <w:t xml:space="preserve">a surer, </w:t>
      </w:r>
      <w:r w:rsidRPr="00C365A9">
        <w:rPr>
          <w:rStyle w:val="Emphasis"/>
        </w:rPr>
        <w:t xml:space="preserve">cheaper </w:t>
      </w:r>
      <w:r w:rsidRPr="006A4910">
        <w:rPr>
          <w:rStyle w:val="Emphasis"/>
          <w:highlight w:val="cyan"/>
        </w:rPr>
        <w:t>way</w:t>
      </w:r>
      <w:r w:rsidRPr="006A4910">
        <w:rPr>
          <w:sz w:val="16"/>
          <w:highlight w:val="cyan"/>
        </w:rPr>
        <w:t xml:space="preserve"> </w:t>
      </w:r>
      <w:r w:rsidRPr="006A4910">
        <w:rPr>
          <w:rStyle w:val="StyleUnderline"/>
          <w:highlight w:val="cyan"/>
        </w:rPr>
        <w:t xml:space="preserve">is to </w:t>
      </w:r>
      <w:r w:rsidRPr="006A4910">
        <w:rPr>
          <w:rStyle w:val="Emphasis"/>
          <w:highlight w:val="cyan"/>
        </w:rPr>
        <w:t>interweave</w:t>
      </w:r>
      <w:r w:rsidRPr="006A4910">
        <w:rPr>
          <w:rStyle w:val="StyleUnderline"/>
          <w:highlight w:val="cyan"/>
        </w:rPr>
        <w:t xml:space="preserve"> its products </w:t>
      </w:r>
      <w:r w:rsidRPr="0019187E">
        <w:rPr>
          <w:rStyle w:val="StyleUnderline"/>
        </w:rPr>
        <w:t xml:space="preserve">and services </w:t>
      </w:r>
      <w:r w:rsidRPr="006A4910">
        <w:rPr>
          <w:rStyle w:val="StyleUnderline"/>
          <w:highlight w:val="cyan"/>
        </w:rPr>
        <w:t>with your life</w:t>
      </w:r>
      <w:r w:rsidRPr="00E96F15">
        <w:rPr>
          <w:sz w:val="16"/>
        </w:rPr>
        <w:t>: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3096A0D0" w14:textId="77777777" w:rsidR="00D5614D" w:rsidRPr="00E96F15" w:rsidRDefault="00D5614D" w:rsidP="00D5614D">
      <w:pPr>
        <w:rPr>
          <w:sz w:val="16"/>
        </w:rPr>
      </w:pPr>
      <w:r w:rsidRPr="006A4910">
        <w:rPr>
          <w:rStyle w:val="StyleUnderline"/>
          <w:highlight w:val="cyan"/>
        </w:rPr>
        <w:t xml:space="preserve">The more freedom you have to leave </w:t>
      </w:r>
      <w:r w:rsidRPr="009B3D09">
        <w:rPr>
          <w:rStyle w:val="StyleUnderline"/>
        </w:rPr>
        <w:t xml:space="preserve">Google, </w:t>
      </w:r>
      <w:r w:rsidRPr="006A4910">
        <w:rPr>
          <w:rStyle w:val="StyleUnderline"/>
          <w:highlight w:val="cyan"/>
        </w:rPr>
        <w:t xml:space="preserve">the bigger a risk you present </w:t>
      </w:r>
      <w:r w:rsidRPr="009B3D09">
        <w:rPr>
          <w:rStyle w:val="StyleUnderline"/>
        </w:rPr>
        <w:t>to Google</w:t>
      </w:r>
      <w:r w:rsidRPr="00E96F15">
        <w:rPr>
          <w:sz w:val="16"/>
        </w:rPr>
        <w:t xml:space="preserve">. </w:t>
      </w:r>
      <w:r w:rsidRPr="006A4910">
        <w:rPr>
          <w:rStyle w:val="StyleUnderline"/>
          <w:highlight w:val="cyan"/>
        </w:rPr>
        <w:t xml:space="preserve">The </w:t>
      </w:r>
      <w:r w:rsidRPr="006A4910">
        <w:rPr>
          <w:rStyle w:val="Emphasis"/>
          <w:highlight w:val="cyan"/>
        </w:rPr>
        <w:t xml:space="preserve">more Google </w:t>
      </w:r>
      <w:r w:rsidRPr="0047715C">
        <w:rPr>
          <w:rStyle w:val="Emphasis"/>
        </w:rPr>
        <w:t xml:space="preserve">can </w:t>
      </w:r>
      <w:r w:rsidRPr="006A4910">
        <w:rPr>
          <w:rStyle w:val="Emphasis"/>
          <w:highlight w:val="cyan"/>
        </w:rPr>
        <w:t>lock you in</w:t>
      </w:r>
      <w:r w:rsidRPr="00CE6D24">
        <w:rPr>
          <w:rStyle w:val="StyleUnderline"/>
        </w:rPr>
        <w:t xml:space="preserve">, the </w:t>
      </w:r>
      <w:r w:rsidRPr="00E47E6A">
        <w:rPr>
          <w:rStyle w:val="Emphasis"/>
        </w:rPr>
        <w:t>lower the risk of your departure from</w:t>
      </w:r>
      <w:r w:rsidRPr="00CE6D24">
        <w:rPr>
          <w:rStyle w:val="Emphasis"/>
        </w:rPr>
        <w:t xml:space="preserve"> the service</w:t>
      </w:r>
      <w:r w:rsidRPr="00E96F15">
        <w:rPr>
          <w:sz w:val="16"/>
        </w:rPr>
        <w:t xml:space="preserve"> — </w:t>
      </w:r>
      <w:r w:rsidRPr="00271875">
        <w:rPr>
          <w:rStyle w:val="StyleUnderline"/>
        </w:rPr>
        <w:t xml:space="preserve">and </w:t>
      </w:r>
      <w:r w:rsidRPr="006A4910">
        <w:rPr>
          <w:rStyle w:val="StyleUnderline"/>
          <w:highlight w:val="cyan"/>
        </w:rPr>
        <w:t xml:space="preserve">the higher </w:t>
      </w:r>
      <w:r w:rsidRPr="00271875">
        <w:rPr>
          <w:rStyle w:val="StyleUnderline"/>
        </w:rPr>
        <w:t xml:space="preserve">the </w:t>
      </w:r>
      <w:r w:rsidRPr="006A4910">
        <w:rPr>
          <w:rStyle w:val="StyleUnderline"/>
          <w:highlight w:val="cyan"/>
        </w:rPr>
        <w:t>risk</w:t>
      </w:r>
      <w:r w:rsidRPr="006A4910">
        <w:rPr>
          <w:sz w:val="16"/>
          <w:highlight w:val="cyan"/>
        </w:rPr>
        <w:t xml:space="preserve"> </w:t>
      </w:r>
      <w:r w:rsidRPr="00E96F15">
        <w:rPr>
          <w:sz w:val="16"/>
        </w:rPr>
        <w:t xml:space="preserve">that </w:t>
      </w:r>
      <w:r w:rsidRPr="006A4910">
        <w:rPr>
          <w:rStyle w:val="StyleUnderline"/>
          <w:highlight w:val="cyan"/>
        </w:rPr>
        <w:t xml:space="preserve">Google will cease to </w:t>
      </w:r>
      <w:r w:rsidRPr="009049E7">
        <w:rPr>
          <w:rStyle w:val="StyleUnderline"/>
        </w:rPr>
        <w:t xml:space="preserve">keep your business by </w:t>
      </w:r>
      <w:r w:rsidRPr="006A4910">
        <w:rPr>
          <w:rStyle w:val="StyleUnderline"/>
          <w:highlight w:val="cyan"/>
        </w:rPr>
        <w:t>mak</w:t>
      </w:r>
      <w:r w:rsidRPr="009049E7">
        <w:rPr>
          <w:rStyle w:val="StyleUnderline"/>
        </w:rPr>
        <w:t xml:space="preserve">ing </w:t>
      </w:r>
      <w:r w:rsidRPr="006A4910">
        <w:rPr>
          <w:rStyle w:val="Emphasis"/>
          <w:highlight w:val="cyan"/>
        </w:rPr>
        <w:t>good products</w:t>
      </w:r>
      <w:r w:rsidRPr="00E96F15">
        <w:rPr>
          <w:sz w:val="16"/>
        </w:rPr>
        <w:t>, and instead rely on retaining you because you can’t leave (or because leaving comes at a very high price).</w:t>
      </w:r>
    </w:p>
    <w:p w14:paraId="1DA42AA6" w14:textId="77777777" w:rsidR="00D5614D" w:rsidRPr="00E96F15" w:rsidRDefault="00D5614D" w:rsidP="00D5614D">
      <w:pPr>
        <w:rPr>
          <w:sz w:val="16"/>
        </w:rPr>
      </w:pPr>
      <w:r w:rsidRPr="009A193A">
        <w:rPr>
          <w:rStyle w:val="StyleUnderline"/>
        </w:rPr>
        <w:t xml:space="preserve">Interoperability </w:t>
      </w:r>
      <w:r w:rsidRPr="00FF5A6E">
        <w:rPr>
          <w:rStyle w:val="Emphasis"/>
        </w:rPr>
        <w:t>improves self-determination</w:t>
      </w:r>
      <w:r w:rsidRPr="009A193A">
        <w:rPr>
          <w:rStyle w:val="StyleUnderline"/>
        </w:rPr>
        <w:t xml:space="preserve"> by safeguarding your ability to change the current situation</w:t>
      </w:r>
      <w:r w:rsidRPr="00E96F15">
        <w:rPr>
          <w:sz w:val="16"/>
        </w:rPr>
        <w:t xml:space="preserve"> by incremental steps. If you like your phone and the apps you have but want an app that’s banned in its default app store, </w:t>
      </w:r>
      <w:r w:rsidRPr="0028548B">
        <w:rPr>
          <w:rStyle w:val="StyleUnderline"/>
        </w:rPr>
        <w:t>interoperability comes to the rescue</w:t>
      </w:r>
      <w:r w:rsidRPr="00E96F15">
        <w:rPr>
          <w:sz w:val="16"/>
        </w:rPr>
        <w:t>, allowing you to add a second app store to your phone’s list of approved software sources. You get to keep your phone, keep your apps, keep all the data on your phone, and you get to install that unauthorized app.</w:t>
      </w:r>
    </w:p>
    <w:p w14:paraId="3E04E90A" w14:textId="77777777" w:rsidR="00D5614D" w:rsidRPr="00FD694C" w:rsidRDefault="00D5614D" w:rsidP="00D5614D">
      <w:r w:rsidRPr="00901635">
        <w:rPr>
          <w:rStyle w:val="StyleUnderline"/>
        </w:rPr>
        <w:t>Without interoperability, your choice is “take it or leave it.”</w:t>
      </w:r>
      <w:r w:rsidRPr="00E96F15">
        <w:rPr>
          <w:sz w:val="16"/>
        </w:rPr>
        <w:t xml:space="preserve">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5D6CEA17" w14:textId="77777777" w:rsidR="00D5614D" w:rsidRDefault="00D5614D" w:rsidP="00D5614D">
      <w:pPr>
        <w:pStyle w:val="Heading2"/>
      </w:pPr>
      <w:r>
        <w:lastRenderedPageBreak/>
        <w:t>middleware adv</w:t>
      </w:r>
    </w:p>
    <w:p w14:paraId="365D5CCE" w14:textId="77777777" w:rsidR="00D5614D" w:rsidRDefault="00D5614D" w:rsidP="00D5614D">
      <w:pPr>
        <w:pStyle w:val="Heading3"/>
      </w:pPr>
      <w:r>
        <w:lastRenderedPageBreak/>
        <w:t>AT: bubbles – 2ac</w:t>
      </w:r>
    </w:p>
    <w:p w14:paraId="36BE2C9E" w14:textId="77777777" w:rsidR="00D5614D" w:rsidRPr="00255C1D" w:rsidRDefault="00D5614D" w:rsidP="00D5614D">
      <w:pPr>
        <w:pStyle w:val="Heading4"/>
        <w:numPr>
          <w:ilvl w:val="0"/>
          <w:numId w:val="13"/>
        </w:numPr>
        <w:ind w:left="360"/>
      </w:pPr>
      <w:r>
        <w:t>Status quo doesn’t solve</w:t>
      </w:r>
      <w:r w:rsidRPr="007E0017">
        <w:rPr>
          <w:b w:val="0"/>
          <w:bCs w:val="0"/>
        </w:rPr>
        <w:t>/counterplan unconstitutional</w:t>
      </w:r>
      <w:r>
        <w:t xml:space="preserve"> – </w:t>
      </w:r>
      <w:r>
        <w:rPr>
          <w:u w:val="single"/>
        </w:rPr>
        <w:t>removing</w:t>
      </w:r>
      <w:r>
        <w:t xml:space="preserve"> far-right content’s impossible. Try-or-die to limit its reach.</w:t>
      </w:r>
    </w:p>
    <w:p w14:paraId="38C284D0" w14:textId="77777777" w:rsidR="00D5614D" w:rsidRPr="0090246F" w:rsidRDefault="00D5614D" w:rsidP="00D5614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6" w:history="1">
        <w:r w:rsidRPr="00063E1E">
          <w:rPr>
            <w:rStyle w:val="FollowedHyperlink"/>
          </w:rPr>
          <w:t>https://muse.jhu.edu/article/787834/pdf?casa_token=VdaYtO26fNMAAAAA:aM5-x7m0oZADeR-FmoDEVkwwyKzCw2-uzMpN3dxf92QDv6FDYmwObGP6bze5Rmd_lsg5XiFkN3t_</w:t>
        </w:r>
      </w:hyperlink>
      <w:r>
        <w:t xml:space="preserve"> </w:t>
      </w:r>
    </w:p>
    <w:p w14:paraId="196DEA1E" w14:textId="77777777" w:rsidR="00D5614D" w:rsidRPr="000836B8" w:rsidRDefault="00D5614D" w:rsidP="00D5614D">
      <w:pPr>
        <w:rPr>
          <w:rStyle w:val="StyleUnderline"/>
        </w:rPr>
      </w:pPr>
      <w:r w:rsidRPr="008866D1">
        <w:rPr>
          <w:rStyle w:val="StyleUnderline"/>
        </w:rPr>
        <w:t xml:space="preserve">One </w:t>
      </w:r>
      <w:r w:rsidRPr="0000180B">
        <w:rPr>
          <w:sz w:val="16"/>
        </w:rPr>
        <w:t xml:space="preserve">of the </w:t>
      </w:r>
      <w:r w:rsidRPr="008866D1">
        <w:rPr>
          <w:rStyle w:val="StyleUnderline"/>
        </w:rPr>
        <w:t>likely objection</w:t>
      </w:r>
      <w:r w:rsidRPr="0000180B">
        <w:rPr>
          <w:sz w:val="16"/>
        </w:rPr>
        <w:t xml:space="preserve">s </w:t>
      </w:r>
      <w:r w:rsidRPr="00B454C7">
        <w:rPr>
          <w:rStyle w:val="StyleUnderline"/>
        </w:rPr>
        <w:t>to</w:t>
      </w:r>
      <w:r w:rsidRPr="0000180B">
        <w:rPr>
          <w:sz w:val="16"/>
        </w:rPr>
        <w:t xml:space="preserve"> the </w:t>
      </w:r>
      <w:r w:rsidRPr="00B454C7">
        <w:rPr>
          <w:rStyle w:val="StyleUnderline"/>
        </w:rPr>
        <w:t>middleware</w:t>
      </w:r>
      <w:r w:rsidRPr="0000180B">
        <w:rPr>
          <w:sz w:val="16"/>
        </w:rPr>
        <w:t xml:space="preserve"> concept </w:t>
      </w:r>
      <w:r w:rsidRPr="00B454C7">
        <w:rPr>
          <w:rStyle w:val="StyleUnderline"/>
        </w:rPr>
        <w:t>is</w:t>
      </w:r>
      <w:r w:rsidRPr="0000180B">
        <w:rPr>
          <w:sz w:val="16"/>
        </w:rPr>
        <w:t xml:space="preserve"> that </w:t>
      </w:r>
      <w:r w:rsidRPr="00B454C7">
        <w:rPr>
          <w:rStyle w:val="StyleUnderline"/>
        </w:rPr>
        <w:t>it will</w:t>
      </w:r>
      <w:r w:rsidRPr="0000180B">
        <w:rPr>
          <w:sz w:val="16"/>
        </w:rPr>
        <w:t xml:space="preserve"> simply </w:t>
      </w:r>
      <w:r w:rsidRPr="00B454C7">
        <w:rPr>
          <w:rStyle w:val="StyleUnderline"/>
        </w:rPr>
        <w:t>reinforce the “</w:t>
      </w:r>
      <w:r w:rsidRPr="00F448B2">
        <w:rPr>
          <w:rStyle w:val="Emphasis"/>
          <w:highlight w:val="cyan"/>
        </w:rPr>
        <w:t>filter bubbles</w:t>
      </w:r>
      <w:r w:rsidRPr="00B454C7">
        <w:rPr>
          <w:rStyle w:val="StyleUnderline"/>
        </w:rPr>
        <w:t>” that already exist on the platforms</w:t>
      </w:r>
      <w:r w:rsidRPr="0000180B">
        <w:rPr>
          <w:sz w:val="16"/>
        </w:rPr>
        <w:t xml:space="preserve">. </w:t>
      </w:r>
      <w:r w:rsidRPr="00F448B2">
        <w:rPr>
          <w:rStyle w:val="StyleUnderline"/>
          <w:highlight w:val="cyan"/>
        </w:rPr>
        <w:t>Alt-right ideologues</w:t>
      </w:r>
      <w:r w:rsidRPr="00F448B2">
        <w:rPr>
          <w:sz w:val="16"/>
          <w:highlight w:val="cyan"/>
        </w:rPr>
        <w:t xml:space="preserve"> </w:t>
      </w:r>
      <w:r w:rsidRPr="0000180B">
        <w:rPr>
          <w:sz w:val="16"/>
        </w:rPr>
        <w:t xml:space="preserve">and conspiracy theorists </w:t>
      </w:r>
      <w:r w:rsidRPr="00F448B2">
        <w:rPr>
          <w:rStyle w:val="StyleUnderline"/>
          <w:highlight w:val="cyan"/>
        </w:rPr>
        <w:t xml:space="preserve">could construct filters </w:t>
      </w:r>
      <w:r w:rsidRPr="00EB2E42">
        <w:rPr>
          <w:rStyle w:val="StyleUnderline"/>
        </w:rPr>
        <w:t>of their own that would keep out contrary views</w:t>
      </w:r>
      <w:r w:rsidRPr="0000180B">
        <w:rPr>
          <w:sz w:val="16"/>
        </w:rPr>
        <w:t xml:space="preserve">, leading to a further fragmentation of the political space. </w:t>
      </w:r>
      <w:r w:rsidRPr="00FE2B8F">
        <w:rPr>
          <w:rStyle w:val="StyleUnderline"/>
        </w:rPr>
        <w:t>But</w:t>
      </w:r>
      <w:r w:rsidRPr="0000180B">
        <w:rPr>
          <w:sz w:val="16"/>
        </w:rPr>
        <w:t xml:space="preserve"> as noted above, </w:t>
      </w:r>
      <w:r w:rsidRPr="00F448B2">
        <w:rPr>
          <w:rStyle w:val="StyleUnderline"/>
          <w:highlight w:val="cyan"/>
        </w:rPr>
        <w:t xml:space="preserve">the objective </w:t>
      </w:r>
      <w:r w:rsidRPr="00FE2B8F">
        <w:rPr>
          <w:rStyle w:val="StyleUnderline"/>
        </w:rPr>
        <w:t xml:space="preserve">of policy </w:t>
      </w:r>
      <w:r w:rsidRPr="00F448B2">
        <w:rPr>
          <w:rStyle w:val="StyleUnderline"/>
          <w:highlight w:val="cyan"/>
        </w:rPr>
        <w:t xml:space="preserve">should not be </w:t>
      </w:r>
      <w:r w:rsidRPr="00FE2B8F">
        <w:rPr>
          <w:rStyle w:val="StyleUnderline"/>
        </w:rPr>
        <w:t xml:space="preserve">to </w:t>
      </w:r>
      <w:r w:rsidRPr="00F448B2">
        <w:rPr>
          <w:rStyle w:val="Emphasis"/>
          <w:highlight w:val="cyan"/>
        </w:rPr>
        <w:t>suppress harmful content</w:t>
      </w:r>
      <w:r w:rsidRPr="0000180B">
        <w:rPr>
          <w:sz w:val="16"/>
        </w:rPr>
        <w:t xml:space="preserve">. </w:t>
      </w:r>
      <w:r w:rsidRPr="00F448B2">
        <w:rPr>
          <w:rStyle w:val="StyleUnderline"/>
          <w:highlight w:val="cyan"/>
        </w:rPr>
        <w:t>The latter</w:t>
      </w:r>
      <w:r w:rsidRPr="0000180B">
        <w:rPr>
          <w:sz w:val="16"/>
        </w:rPr>
        <w:t xml:space="preserve">, if it falls short of calling for violence, </w:t>
      </w:r>
      <w:r w:rsidRPr="00F448B2">
        <w:rPr>
          <w:rStyle w:val="StyleUnderline"/>
          <w:highlight w:val="cyan"/>
        </w:rPr>
        <w:t xml:space="preserve">is </w:t>
      </w:r>
      <w:r w:rsidRPr="00F448B2">
        <w:rPr>
          <w:rStyle w:val="Emphasis"/>
          <w:highlight w:val="cyan"/>
        </w:rPr>
        <w:t>constitutionally protected</w:t>
      </w:r>
      <w:r w:rsidRPr="0000180B">
        <w:rPr>
          <w:sz w:val="16"/>
        </w:rPr>
        <w:t xml:space="preserve">. In any event, </w:t>
      </w:r>
      <w:r w:rsidRPr="00F448B2">
        <w:rPr>
          <w:rStyle w:val="StyleUnderline"/>
          <w:highlight w:val="cyan"/>
        </w:rPr>
        <w:t xml:space="preserve">it will be technologically </w:t>
      </w:r>
      <w:r w:rsidRPr="00F448B2">
        <w:rPr>
          <w:rStyle w:val="Emphasis"/>
          <w:highlight w:val="cyan"/>
        </w:rPr>
        <w:t>very hard</w:t>
      </w:r>
      <w:r w:rsidRPr="00F448B2">
        <w:rPr>
          <w:rStyle w:val="StyleUnderline"/>
          <w:highlight w:val="cyan"/>
        </w:rPr>
        <w:t xml:space="preserve"> to eliminate </w:t>
      </w:r>
      <w:r w:rsidRPr="00857A2D">
        <w:rPr>
          <w:rStyle w:val="StyleUnderline"/>
        </w:rPr>
        <w:t xml:space="preserve">such </w:t>
      </w:r>
      <w:r w:rsidRPr="00F448B2">
        <w:rPr>
          <w:rStyle w:val="StyleUnderline"/>
          <w:highlight w:val="cyan"/>
        </w:rPr>
        <w:t>content</w:t>
      </w:r>
      <w:r w:rsidRPr="0000180B">
        <w:rPr>
          <w:sz w:val="16"/>
        </w:rPr>
        <w:t xml:space="preserve">. </w:t>
      </w:r>
      <w:r w:rsidRPr="006A634E">
        <w:rPr>
          <w:rStyle w:val="StyleUnderline"/>
        </w:rPr>
        <w:t>After</w:t>
      </w:r>
      <w:r w:rsidRPr="0000180B">
        <w:rPr>
          <w:sz w:val="16"/>
        </w:rPr>
        <w:t xml:space="preserve"> the </w:t>
      </w:r>
      <w:r w:rsidRPr="006A634E">
        <w:rPr>
          <w:rStyle w:val="StyleUnderline"/>
        </w:rPr>
        <w:t>January 6</w:t>
      </w:r>
      <w:r w:rsidRPr="0000180B">
        <w:rPr>
          <w:sz w:val="16"/>
        </w:rPr>
        <w:t xml:space="preserve"> attack on the U.S. Capitol, </w:t>
      </w:r>
      <w:r w:rsidRPr="00F448B2">
        <w:rPr>
          <w:rStyle w:val="StyleUnderline"/>
          <w:highlight w:val="cyan"/>
        </w:rPr>
        <w:t>extremists</w:t>
      </w:r>
      <w:r w:rsidRPr="00F448B2">
        <w:rPr>
          <w:sz w:val="16"/>
          <w:highlight w:val="cyan"/>
        </w:rPr>
        <w:t xml:space="preserve"> </w:t>
      </w:r>
      <w:r w:rsidRPr="0000180B">
        <w:rPr>
          <w:sz w:val="16"/>
        </w:rPr>
        <w:t xml:space="preserve">began to </w:t>
      </w:r>
      <w:r w:rsidRPr="00F448B2">
        <w:rPr>
          <w:rStyle w:val="StyleUnderline"/>
          <w:highlight w:val="cyan"/>
        </w:rPr>
        <w:t>move</w:t>
      </w:r>
      <w:r w:rsidRPr="00F448B2">
        <w:rPr>
          <w:sz w:val="16"/>
          <w:highlight w:val="cyan"/>
        </w:rPr>
        <w:t xml:space="preserve"> </w:t>
      </w:r>
      <w:r w:rsidRPr="00F448B2">
        <w:rPr>
          <w:rStyle w:val="StyleUnderline"/>
          <w:highlight w:val="cyan"/>
        </w:rPr>
        <w:t>to</w:t>
      </w:r>
      <w:r w:rsidRPr="00F448B2">
        <w:rPr>
          <w:sz w:val="16"/>
          <w:highlight w:val="cyan"/>
        </w:rPr>
        <w:t xml:space="preserve"> </w:t>
      </w:r>
      <w:r w:rsidRPr="0000180B">
        <w:rPr>
          <w:sz w:val="16"/>
        </w:rPr>
        <w:t xml:space="preserve">the new platform </w:t>
      </w:r>
      <w:r w:rsidRPr="00F448B2">
        <w:rPr>
          <w:rStyle w:val="StyleUnderline"/>
          <w:highlight w:val="cyan"/>
        </w:rPr>
        <w:t>Parler</w:t>
      </w:r>
      <w:r w:rsidRPr="00F448B2">
        <w:rPr>
          <w:sz w:val="16"/>
          <w:highlight w:val="cyan"/>
        </w:rPr>
        <w:t xml:space="preserve"> </w:t>
      </w:r>
      <w:r w:rsidRPr="0000180B">
        <w:rPr>
          <w:sz w:val="16"/>
        </w:rPr>
        <w:t xml:space="preserve">(which prided itself on a minimalist approach to moderation), </w:t>
      </w:r>
      <w:r w:rsidRPr="000836B8">
        <w:rPr>
          <w:rStyle w:val="StyleUnderline"/>
        </w:rPr>
        <w:t xml:space="preserve">and </w:t>
      </w:r>
      <w:r w:rsidRPr="00F448B2">
        <w:rPr>
          <w:rStyle w:val="StyleUnderline"/>
          <w:highlight w:val="cyan"/>
        </w:rPr>
        <w:t>then</w:t>
      </w:r>
      <w:r w:rsidRPr="0000180B">
        <w:rPr>
          <w:sz w:val="16"/>
        </w:rPr>
        <w:t xml:space="preserve">, </w:t>
      </w:r>
      <w:r w:rsidRPr="000836B8">
        <w:rPr>
          <w:rStyle w:val="StyleUnderline"/>
        </w:rPr>
        <w:t>when</w:t>
      </w:r>
      <w:r w:rsidRPr="0000180B">
        <w:rPr>
          <w:sz w:val="16"/>
        </w:rPr>
        <w:t xml:space="preserve"> </w:t>
      </w:r>
      <w:r w:rsidRPr="000836B8">
        <w:rPr>
          <w:rStyle w:val="StyleUnderline"/>
        </w:rPr>
        <w:t>Parler was</w:t>
      </w:r>
      <w:r w:rsidRPr="0000180B">
        <w:rPr>
          <w:sz w:val="16"/>
        </w:rPr>
        <w:t xml:space="preserve"> temporarily offline after being </w:t>
      </w:r>
      <w:r w:rsidRPr="000836B8">
        <w:rPr>
          <w:rStyle w:val="StyleUnderline"/>
        </w:rPr>
        <w:t>dropped by A</w:t>
      </w:r>
      <w:r w:rsidRPr="0000180B">
        <w:rPr>
          <w:sz w:val="16"/>
        </w:rPr>
        <w:t xml:space="preserve">mazon’s </w:t>
      </w:r>
      <w:r w:rsidRPr="000836B8">
        <w:rPr>
          <w:rStyle w:val="StyleUnderline"/>
        </w:rPr>
        <w:t>w</w:t>
      </w:r>
      <w:r w:rsidRPr="0000180B">
        <w:rPr>
          <w:sz w:val="16"/>
        </w:rPr>
        <w:t xml:space="preserve">eb-hosting </w:t>
      </w:r>
      <w:r w:rsidRPr="000836B8">
        <w:rPr>
          <w:rStyle w:val="StyleUnderline"/>
        </w:rPr>
        <w:t>s</w:t>
      </w:r>
      <w:r w:rsidRPr="0000180B">
        <w:rPr>
          <w:sz w:val="16"/>
        </w:rPr>
        <w:t xml:space="preserve">ervice, to encrypted messaging services such as </w:t>
      </w:r>
      <w:r w:rsidRPr="00F448B2">
        <w:rPr>
          <w:rStyle w:val="StyleUnderline"/>
          <w:highlight w:val="cyan"/>
        </w:rPr>
        <w:t xml:space="preserve">Telegram </w:t>
      </w:r>
      <w:r w:rsidRPr="000836B8">
        <w:rPr>
          <w:rStyle w:val="StyleUnderline"/>
        </w:rPr>
        <w:t>or Signal.</w:t>
      </w:r>
    </w:p>
    <w:p w14:paraId="28BB5079" w14:textId="77777777" w:rsidR="00D5614D" w:rsidRPr="00631617" w:rsidRDefault="00D5614D" w:rsidP="00D5614D">
      <w:pPr>
        <w:rPr>
          <w:sz w:val="16"/>
        </w:rPr>
      </w:pPr>
      <w:r w:rsidRPr="0000180B">
        <w:rPr>
          <w:sz w:val="16"/>
        </w:rPr>
        <w:t xml:space="preserve">Much as we may regret this fact, </w:t>
      </w:r>
      <w:r w:rsidRPr="00320082">
        <w:rPr>
          <w:rStyle w:val="StyleUnderline"/>
        </w:rPr>
        <w:t>hate speech and conspiracy theories are embedded in the broader society</w:t>
      </w:r>
      <w:r w:rsidRPr="0000180B">
        <w:rPr>
          <w:sz w:val="16"/>
        </w:rPr>
        <w:t xml:space="preserve">, and middleware will do little to stamp them out. But that is not a proper policy objective in a society that values free speech. </w:t>
      </w:r>
      <w:r w:rsidRPr="003207A8">
        <w:rPr>
          <w:rStyle w:val="StyleUnderline"/>
        </w:rPr>
        <w:t xml:space="preserve">What </w:t>
      </w:r>
      <w:r w:rsidRPr="00F448B2">
        <w:rPr>
          <w:rStyle w:val="StyleUnderline"/>
          <w:highlight w:val="cyan"/>
        </w:rPr>
        <w:t xml:space="preserve">middleware </w:t>
      </w:r>
      <w:r w:rsidRPr="003207A8">
        <w:rPr>
          <w:rStyle w:val="StyleUnderline"/>
        </w:rPr>
        <w:t xml:space="preserve">might do instead is </w:t>
      </w:r>
      <w:r w:rsidRPr="00F448B2">
        <w:rPr>
          <w:rStyle w:val="Emphasis"/>
          <w:highlight w:val="cyan"/>
        </w:rPr>
        <w:t xml:space="preserve">dramatically dilute </w:t>
      </w:r>
      <w:r w:rsidRPr="00661B88">
        <w:rPr>
          <w:rStyle w:val="Emphasis"/>
        </w:rPr>
        <w:t xml:space="preserve">the </w:t>
      </w:r>
      <w:r w:rsidRPr="00F448B2">
        <w:rPr>
          <w:rStyle w:val="Emphasis"/>
          <w:highlight w:val="cyan"/>
        </w:rPr>
        <w:t xml:space="preserve">power of </w:t>
      </w:r>
      <w:r w:rsidRPr="00661B88">
        <w:rPr>
          <w:rStyle w:val="Emphasis"/>
        </w:rPr>
        <w:t xml:space="preserve">the </w:t>
      </w:r>
      <w:r w:rsidRPr="00F448B2">
        <w:rPr>
          <w:rStyle w:val="Emphasis"/>
          <w:highlight w:val="cyan"/>
        </w:rPr>
        <w:t>platforms to amplify fringe views</w:t>
      </w:r>
      <w:r w:rsidRPr="00F448B2">
        <w:rPr>
          <w:sz w:val="16"/>
          <w:highlight w:val="cyan"/>
        </w:rPr>
        <w:t xml:space="preserve"> </w:t>
      </w:r>
      <w:r w:rsidRPr="009B5919">
        <w:rPr>
          <w:rStyle w:val="StyleUnderline"/>
        </w:rPr>
        <w:t xml:space="preserve">and take them </w:t>
      </w:r>
      <w:r w:rsidRPr="009B5919">
        <w:rPr>
          <w:rStyle w:val="Emphasis"/>
        </w:rPr>
        <w:t>mainstream</w:t>
      </w:r>
      <w:r w:rsidRPr="0000180B">
        <w:rPr>
          <w:sz w:val="16"/>
        </w:rPr>
        <w:t xml:space="preserve">. </w:t>
      </w:r>
      <w:r w:rsidRPr="00606C04">
        <w:rPr>
          <w:rStyle w:val="StyleUnderline"/>
        </w:rPr>
        <w:t xml:space="preserve">We might think of this in terms of an </w:t>
      </w:r>
      <w:r w:rsidRPr="00F448B2">
        <w:rPr>
          <w:rStyle w:val="Emphasis"/>
          <w:highlight w:val="cyan"/>
        </w:rPr>
        <w:t>infectious-disease analogy</w:t>
      </w:r>
      <w:r w:rsidRPr="0000180B">
        <w:rPr>
          <w:sz w:val="16"/>
        </w:rPr>
        <w:t xml:space="preserve">: </w:t>
      </w:r>
      <w:r w:rsidRPr="00E12186">
        <w:rPr>
          <w:rStyle w:val="StyleUnderline"/>
        </w:rPr>
        <w:t xml:space="preserve">Instead of encouraging </w:t>
      </w:r>
      <w:r w:rsidRPr="00F448B2">
        <w:rPr>
          <w:rStyle w:val="StyleUnderline"/>
          <w:highlight w:val="cyan"/>
        </w:rPr>
        <w:t xml:space="preserve">infected people </w:t>
      </w:r>
      <w:r w:rsidRPr="00E12186">
        <w:rPr>
          <w:rStyle w:val="StyleUnderline"/>
        </w:rPr>
        <w:t>to mingle</w:t>
      </w:r>
      <w:r w:rsidRPr="0000180B">
        <w:rPr>
          <w:sz w:val="16"/>
        </w:rPr>
        <w:t xml:space="preserve"> in the broader society, </w:t>
      </w:r>
      <w:r w:rsidRPr="00F448B2">
        <w:rPr>
          <w:rStyle w:val="StyleUnderline"/>
          <w:highlight w:val="cyan"/>
        </w:rPr>
        <w:t xml:space="preserve">we should </w:t>
      </w:r>
      <w:r w:rsidRPr="00E12186">
        <w:rPr>
          <w:rStyle w:val="StyleUnderline"/>
        </w:rPr>
        <w:t xml:space="preserve">seek to </w:t>
      </w:r>
      <w:r w:rsidRPr="00F448B2">
        <w:rPr>
          <w:rStyle w:val="StyleUnderline"/>
          <w:highlight w:val="cyan"/>
        </w:rPr>
        <w:t xml:space="preserve">isolate </w:t>
      </w:r>
      <w:r w:rsidRPr="00E12186">
        <w:rPr>
          <w:rStyle w:val="StyleUnderline"/>
        </w:rPr>
        <w:t>them</w:t>
      </w:r>
      <w:r w:rsidRPr="0000180B">
        <w:rPr>
          <w:sz w:val="16"/>
        </w:rPr>
        <w:t xml:space="preserve"> in spaces they share with the already infected.</w:t>
      </w:r>
    </w:p>
    <w:p w14:paraId="350B080D" w14:textId="77777777" w:rsidR="00D5614D" w:rsidRDefault="00D5614D" w:rsidP="00D5614D">
      <w:pPr>
        <w:pStyle w:val="Heading2"/>
      </w:pPr>
      <w:r>
        <w:lastRenderedPageBreak/>
        <w:t>expand the scope</w:t>
      </w:r>
    </w:p>
    <w:p w14:paraId="0340A940" w14:textId="77777777" w:rsidR="00D5614D" w:rsidRPr="00637CEF" w:rsidRDefault="00D5614D" w:rsidP="00D5614D">
      <w:pPr>
        <w:pStyle w:val="Heading3"/>
      </w:pPr>
      <w:r>
        <w:t>nu exemptions – 2ac</w:t>
      </w:r>
    </w:p>
    <w:p w14:paraId="62A9BD83" w14:textId="77777777" w:rsidR="00D5614D" w:rsidRDefault="00D5614D" w:rsidP="00D5614D">
      <w:pPr>
        <w:pStyle w:val="Heading4"/>
        <w:numPr>
          <w:ilvl w:val="0"/>
          <w:numId w:val="24"/>
        </w:numPr>
        <w:tabs>
          <w:tab w:val="num" w:pos="360"/>
        </w:tabs>
        <w:ind w:left="0" w:firstLine="0"/>
      </w:pPr>
      <w:r>
        <w:t xml:space="preserve">We meet – </w:t>
      </w:r>
      <w:r>
        <w:rPr>
          <w:u w:val="single"/>
        </w:rPr>
        <w:t>patents</w:t>
      </w:r>
      <w:r>
        <w:t xml:space="preserve"> are an exemption, plan narrows it. That’s Doctorow.</w:t>
      </w:r>
    </w:p>
    <w:p w14:paraId="24D82C73" w14:textId="77777777" w:rsidR="00D5614D" w:rsidRDefault="00D5614D" w:rsidP="00D5614D">
      <w:r>
        <w:t xml:space="preserve">Tejas </w:t>
      </w:r>
      <w:r w:rsidRPr="00CB12D2">
        <w:rPr>
          <w:rStyle w:val="Style13ptBold"/>
        </w:rPr>
        <w:t>Narechania 15</w:t>
      </w:r>
      <w:r>
        <w:t xml:space="preserve">. </w:t>
      </w:r>
      <w:r w:rsidRPr="009F6D5C">
        <w:t>Julius Silver Research Fellow, Columbia Law School</w:t>
      </w:r>
      <w:r>
        <w:t>. “</w:t>
      </w:r>
      <w:r w:rsidRPr="009F6D5C">
        <w:t>Patent Conflicts</w:t>
      </w:r>
      <w:r>
        <w:t xml:space="preserve">”. </w:t>
      </w:r>
      <w:r w:rsidRPr="009F6D5C">
        <w:t>103 Geo. L.J. 1483</w:t>
      </w:r>
      <w:r>
        <w:t>. August 2015. Lexis.</w:t>
      </w:r>
    </w:p>
    <w:p w14:paraId="142E0ACD" w14:textId="77777777" w:rsidR="00D5614D" w:rsidRDefault="00D5614D" w:rsidP="00D5614D">
      <w:pPr>
        <w:rPr>
          <w:sz w:val="16"/>
        </w:rPr>
      </w:pPr>
      <w:r w:rsidRPr="006478B4">
        <w:rPr>
          <w:sz w:val="16"/>
        </w:rPr>
        <w:t xml:space="preserve">The </w:t>
      </w:r>
      <w:r w:rsidRPr="005709CF">
        <w:rPr>
          <w:rStyle w:val="StyleUnderline"/>
        </w:rPr>
        <w:t>intersection of patent and antitrust provides familiar terrain for the exploration of patent conflicts</w:t>
      </w:r>
      <w:r w:rsidRPr="006478B4">
        <w:rPr>
          <w:sz w:val="16"/>
        </w:rPr>
        <w:t xml:space="preserve">. The </w:t>
      </w:r>
      <w:r w:rsidRPr="00083774">
        <w:rPr>
          <w:rStyle w:val="Emphasis"/>
          <w:highlight w:val="cyan"/>
        </w:rPr>
        <w:t>competing scopes</w:t>
      </w:r>
      <w:r w:rsidRPr="00083774">
        <w:rPr>
          <w:sz w:val="16"/>
          <w:highlight w:val="cyan"/>
        </w:rPr>
        <w:t xml:space="preserve"> </w:t>
      </w:r>
      <w:r w:rsidRPr="00083774">
        <w:rPr>
          <w:rStyle w:val="StyleUnderline"/>
          <w:highlight w:val="cyan"/>
        </w:rPr>
        <w:t xml:space="preserve">of intellectual property rights and antitrust </w:t>
      </w:r>
      <w:r w:rsidRPr="00FA230C">
        <w:rPr>
          <w:rStyle w:val="StyleUnderline"/>
        </w:rPr>
        <w:t>laws</w:t>
      </w:r>
      <w:r w:rsidRPr="006478B4">
        <w:rPr>
          <w:sz w:val="16"/>
        </w:rPr>
        <w:t xml:space="preserve"> have </w:t>
      </w:r>
      <w:r w:rsidRPr="00083774">
        <w:rPr>
          <w:rStyle w:val="StyleUnderline"/>
          <w:highlight w:val="cyan"/>
        </w:rPr>
        <w:t>proved</w:t>
      </w:r>
      <w:r w:rsidRPr="00083774">
        <w:rPr>
          <w:sz w:val="16"/>
          <w:highlight w:val="cyan"/>
        </w:rPr>
        <w:t xml:space="preserve"> </w:t>
      </w:r>
      <w:r w:rsidRPr="006478B4">
        <w:rPr>
          <w:sz w:val="16"/>
        </w:rPr>
        <w:t xml:space="preserve">to be </w:t>
      </w:r>
      <w:r w:rsidRPr="00083774">
        <w:rPr>
          <w:rStyle w:val="Emphasis"/>
          <w:highlight w:val="cyan"/>
        </w:rPr>
        <w:t>fertile grounds</w:t>
      </w:r>
      <w:r w:rsidRPr="00083774">
        <w:rPr>
          <w:sz w:val="16"/>
          <w:highlight w:val="cyan"/>
        </w:rPr>
        <w:t xml:space="preserve"> </w:t>
      </w:r>
      <w:r w:rsidRPr="00083774">
        <w:rPr>
          <w:rStyle w:val="StyleUnderline"/>
          <w:highlight w:val="cyan"/>
        </w:rPr>
        <w:t>for</w:t>
      </w:r>
      <w:r w:rsidRPr="00083774">
        <w:rPr>
          <w:sz w:val="16"/>
          <w:highlight w:val="cyan"/>
        </w:rPr>
        <w:t xml:space="preserve"> </w:t>
      </w:r>
      <w:r w:rsidRPr="00083774">
        <w:rPr>
          <w:rStyle w:val="StyleUnderline"/>
          <w:highlight w:val="cyan"/>
        </w:rPr>
        <w:t>research</w:t>
      </w:r>
      <w:r w:rsidRPr="00083774">
        <w:rPr>
          <w:sz w:val="16"/>
          <w:highlight w:val="cyan"/>
        </w:rPr>
        <w:t xml:space="preserve"> </w:t>
      </w:r>
      <w:r w:rsidRPr="006478B4">
        <w:rPr>
          <w:sz w:val="16"/>
        </w:rPr>
        <w:t xml:space="preserve">and legal development, 17 as </w:t>
      </w:r>
      <w:r w:rsidRPr="00083774">
        <w:rPr>
          <w:rStyle w:val="StyleUnderline"/>
          <w:highlight w:val="cyan"/>
        </w:rPr>
        <w:t xml:space="preserve">scholars </w:t>
      </w:r>
      <w:r w:rsidRPr="00447D5B">
        <w:rPr>
          <w:rStyle w:val="StyleUnderline"/>
        </w:rPr>
        <w:t xml:space="preserve">have long </w:t>
      </w:r>
      <w:r w:rsidRPr="00083774">
        <w:rPr>
          <w:rStyle w:val="StyleUnderline"/>
          <w:highlight w:val="cyan"/>
        </w:rPr>
        <w:t xml:space="preserve">wrestled with </w:t>
      </w:r>
      <w:r w:rsidRPr="00447D5B">
        <w:rPr>
          <w:rStyle w:val="StyleUnderline"/>
        </w:rPr>
        <w:t xml:space="preserve">the </w:t>
      </w:r>
      <w:r w:rsidRPr="00083774">
        <w:rPr>
          <w:rStyle w:val="Emphasis"/>
          <w:sz w:val="24"/>
          <w:highlight w:val="cyan"/>
        </w:rPr>
        <w:t>scope of a patent's exception to the antitrust laws</w:t>
      </w:r>
      <w:r w:rsidRPr="006478B4">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456117D7" w14:textId="77777777" w:rsidR="00D5614D" w:rsidRPr="00C00601" w:rsidRDefault="00D5614D" w:rsidP="00D5614D">
      <w:pPr>
        <w:pStyle w:val="Heading4"/>
        <w:numPr>
          <w:ilvl w:val="0"/>
          <w:numId w:val="24"/>
        </w:numPr>
        <w:tabs>
          <w:tab w:val="num" w:pos="360"/>
        </w:tabs>
        <w:ind w:left="0" w:firstLine="0"/>
        <w:rPr>
          <w:rFonts w:cs="Arial"/>
        </w:rPr>
      </w:pPr>
      <w:r>
        <w:t>Counterinterp –</w:t>
      </w:r>
      <w:r w:rsidRPr="00664C2C">
        <w:rPr>
          <w:rFonts w:cs="Arial"/>
        </w:rPr>
        <w:t xml:space="preserve"> </w:t>
      </w:r>
      <w:r>
        <w:rPr>
          <w:rFonts w:cs="Arial"/>
        </w:rPr>
        <w:t>ex</w:t>
      </w:r>
      <w:r w:rsidRPr="00C00601">
        <w:rPr>
          <w:rFonts w:cs="Arial"/>
        </w:rPr>
        <w:t xml:space="preserve">pand means to </w:t>
      </w:r>
      <w:r w:rsidRPr="00C00601">
        <w:rPr>
          <w:rFonts w:cs="Arial"/>
          <w:u w:val="single"/>
        </w:rPr>
        <w:t>increase</w:t>
      </w:r>
      <w:r w:rsidRPr="00C00601">
        <w:rPr>
          <w:rFonts w:cs="Arial"/>
        </w:rPr>
        <w:t xml:space="preserve"> the scope. </w:t>
      </w:r>
    </w:p>
    <w:p w14:paraId="38DC63E1" w14:textId="77777777" w:rsidR="00D5614D" w:rsidRPr="00C00601" w:rsidRDefault="00D5614D" w:rsidP="00D5614D">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79F0813B" w14:textId="77777777" w:rsidR="00D5614D" w:rsidRPr="001238F6" w:rsidRDefault="00D5614D" w:rsidP="00D5614D">
      <w:pPr>
        <w:rPr>
          <w:b/>
          <w:iCs/>
          <w:u w:val="single"/>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1A9AB41D" w14:textId="77777777" w:rsidR="00D5614D" w:rsidRDefault="00D5614D" w:rsidP="00D5614D">
      <w:pPr>
        <w:pStyle w:val="Heading4"/>
        <w:numPr>
          <w:ilvl w:val="0"/>
          <w:numId w:val="24"/>
        </w:numPr>
        <w:tabs>
          <w:tab w:val="num" w:pos="360"/>
        </w:tabs>
        <w:ind w:left="0" w:firstLine="0"/>
      </w:pPr>
      <w:r>
        <w:t>Scope of FTC Section 5 determined by adjudication.</w:t>
      </w:r>
    </w:p>
    <w:p w14:paraId="3BFC83CB" w14:textId="77777777" w:rsidR="00D5614D" w:rsidRPr="00610696" w:rsidRDefault="00D5614D" w:rsidP="00D5614D">
      <w:r>
        <w:t xml:space="preserve">Joshua </w:t>
      </w:r>
      <w:r w:rsidRPr="00B45393">
        <w:rPr>
          <w:rStyle w:val="Style13ptBold"/>
        </w:rPr>
        <w:t>Wright 15</w:t>
      </w:r>
      <w:r>
        <w:t>. FTC Commissioner. “</w:t>
      </w:r>
      <w:r w:rsidRPr="00315C9D">
        <w:rPr>
          <w:rStyle w:val="Emphasis"/>
          <w:highlight w:val="cyan"/>
        </w:rPr>
        <w:t>Section 5</w:t>
      </w:r>
      <w:r w:rsidRPr="00610696">
        <w:t xml:space="preserve"> Revisited: Time for the FTC to Define </w:t>
      </w:r>
      <w:r w:rsidRPr="00076182">
        <w:rPr>
          <w:rStyle w:val="Emphasis"/>
        </w:rPr>
        <w:t xml:space="preserve">the </w:t>
      </w:r>
      <w:r w:rsidRPr="00315C9D">
        <w:rPr>
          <w:rStyle w:val="Emphasis"/>
          <w:highlight w:val="cyan"/>
        </w:rPr>
        <w:t>Scope of</w:t>
      </w:r>
      <w:r w:rsidRPr="00610696">
        <w:t xml:space="preserve"> Its </w:t>
      </w:r>
      <w:r w:rsidRPr="00315C9D">
        <w:rPr>
          <w:rStyle w:val="Emphasis"/>
          <w:highlight w:val="cyan"/>
        </w:rPr>
        <w:t>Unfair Methods of Competition</w:t>
      </w:r>
      <w:r w:rsidRPr="00076182">
        <w:rPr>
          <w:rStyle w:val="Emphasis"/>
        </w:rPr>
        <w:t xml:space="preserve"> Authority</w:t>
      </w:r>
      <w:r>
        <w:t xml:space="preserve">”. </w:t>
      </w:r>
      <w:r w:rsidRPr="002442A5">
        <w:t>Symposium on Section 5 of the Federal Trade Commission Act</w:t>
      </w:r>
      <w:r>
        <w:t xml:space="preserve">. Feb 26 2015. </w:t>
      </w:r>
      <w:r w:rsidRPr="002442A5">
        <w:t>https://www.ftc.gov/system/files/documents/public_statements/626811/150226bh_section_5_symposium.pdf</w:t>
      </w:r>
    </w:p>
    <w:p w14:paraId="6158D29E" w14:textId="77777777" w:rsidR="00D5614D" w:rsidRPr="00A64263" w:rsidRDefault="00D5614D" w:rsidP="00D5614D">
      <w:pPr>
        <w:rPr>
          <w:rStyle w:val="StyleUnderline"/>
        </w:rPr>
      </w:pPr>
      <w:r w:rsidRPr="00950A00">
        <w:rPr>
          <w:rStyle w:val="StyleUnderline"/>
        </w:rPr>
        <w:t>The</w:t>
      </w:r>
      <w:r w:rsidRPr="00315C9D">
        <w:rPr>
          <w:sz w:val="16"/>
        </w:rPr>
        <w:t xml:space="preserve"> vague and </w:t>
      </w:r>
      <w:r w:rsidRPr="00315C9D">
        <w:rPr>
          <w:rStyle w:val="Emphasis"/>
          <w:highlight w:val="cyan"/>
        </w:rPr>
        <w:t>ambiguous</w:t>
      </w:r>
      <w:r w:rsidRPr="00950A00">
        <w:rPr>
          <w:rStyle w:val="StyleUnderline"/>
        </w:rPr>
        <w:t xml:space="preserve"> </w:t>
      </w:r>
      <w:r w:rsidRPr="00315C9D">
        <w:rPr>
          <w:rStyle w:val="StyleUnderline"/>
          <w:highlight w:val="cyan"/>
        </w:rPr>
        <w:t>nature</w:t>
      </w:r>
      <w:r w:rsidRPr="00950A00">
        <w:rPr>
          <w:rStyle w:val="StyleUnderline"/>
        </w:rPr>
        <w:t xml:space="preserve"> of Section 5 </w:t>
      </w:r>
      <w:r w:rsidRPr="00315C9D">
        <w:rPr>
          <w:rStyle w:val="StyleUnderline"/>
          <w:highlight w:val="cyan"/>
        </w:rPr>
        <w:t xml:space="preserve">is </w:t>
      </w:r>
      <w:r w:rsidRPr="00315C9D">
        <w:rPr>
          <w:rStyle w:val="Emphasis"/>
          <w:highlight w:val="cyan"/>
        </w:rPr>
        <w:t>well known</w:t>
      </w:r>
      <w:r w:rsidRPr="00315C9D">
        <w:rPr>
          <w:sz w:val="16"/>
        </w:rPr>
        <w:t xml:space="preserve">. Proposed </w:t>
      </w:r>
      <w:r w:rsidRPr="00315C9D">
        <w:rPr>
          <w:rStyle w:val="StyleUnderline"/>
          <w:highlight w:val="cyan"/>
        </w:rPr>
        <w:t>definitions</w:t>
      </w:r>
      <w:r w:rsidRPr="00315C9D">
        <w:rPr>
          <w:sz w:val="16"/>
          <w:highlight w:val="cyan"/>
        </w:rPr>
        <w:t xml:space="preserve"> </w:t>
      </w:r>
      <w:r w:rsidRPr="00315C9D">
        <w:rPr>
          <w:rStyle w:val="StyleUnderline"/>
          <w:highlight w:val="cyan"/>
        </w:rPr>
        <w:t>for</w:t>
      </w:r>
      <w:r w:rsidRPr="00315C9D">
        <w:rPr>
          <w:sz w:val="16"/>
        </w:rPr>
        <w:t xml:space="preserve"> what constitutes an “</w:t>
      </w:r>
      <w:r w:rsidRPr="00315C9D">
        <w:rPr>
          <w:rStyle w:val="StyleUnderline"/>
          <w:highlight w:val="cyan"/>
        </w:rPr>
        <w:t>unfair method of competition</w:t>
      </w:r>
      <w:r w:rsidRPr="00315C9D">
        <w:rPr>
          <w:sz w:val="16"/>
        </w:rPr>
        <w:t xml:space="preserve">” have </w:t>
      </w:r>
      <w:r w:rsidRPr="00315C9D">
        <w:rPr>
          <w:rStyle w:val="StyleUnderline"/>
          <w:highlight w:val="cyan"/>
        </w:rPr>
        <w:t>varied</w:t>
      </w:r>
      <w:r w:rsidRPr="00AC0770">
        <w:rPr>
          <w:rStyle w:val="StyleUnderline"/>
        </w:rPr>
        <w:t xml:space="preserve"> substantially over time</w:t>
      </w:r>
      <w:r w:rsidRPr="00315C9D">
        <w:rPr>
          <w:sz w:val="16"/>
        </w:rPr>
        <w:t xml:space="preserve"> and </w:t>
      </w:r>
      <w:r w:rsidRPr="00315C9D">
        <w:rPr>
          <w:rStyle w:val="StyleUnderline"/>
          <w:highlight w:val="cyan"/>
        </w:rPr>
        <w:t>belief</w:t>
      </w:r>
      <w:r w:rsidRPr="00F9373A">
        <w:rPr>
          <w:rStyle w:val="StyleUnderline"/>
        </w:rPr>
        <w:t xml:space="preserve"> that </w:t>
      </w:r>
      <w:r w:rsidRPr="00315C9D">
        <w:rPr>
          <w:rStyle w:val="StyleUnderline"/>
          <w:highlight w:val="cyan"/>
        </w:rPr>
        <w:t xml:space="preserve">the </w:t>
      </w:r>
      <w:r w:rsidRPr="00064E35">
        <w:rPr>
          <w:rStyle w:val="StyleUnderline"/>
        </w:rPr>
        <w:t xml:space="preserve">modern </w:t>
      </w:r>
      <w:r w:rsidRPr="00315C9D">
        <w:rPr>
          <w:rStyle w:val="StyleUnderline"/>
          <w:highlight w:val="cyan"/>
        </w:rPr>
        <w:t xml:space="preserve">FTC </w:t>
      </w:r>
      <w:r w:rsidRPr="00064E35">
        <w:rPr>
          <w:rStyle w:val="StyleUnderline"/>
        </w:rPr>
        <w:t>has</w:t>
      </w:r>
      <w:r w:rsidRPr="00315C9D">
        <w:rPr>
          <w:sz w:val="16"/>
        </w:rPr>
        <w:t xml:space="preserve"> now somehow </w:t>
      </w:r>
      <w:r w:rsidRPr="00315C9D">
        <w:rPr>
          <w:rStyle w:val="StyleUnderline"/>
          <w:highlight w:val="cyan"/>
        </w:rPr>
        <w:t>moved beyond</w:t>
      </w:r>
      <w:r w:rsidRPr="00C61FF7">
        <w:rPr>
          <w:rStyle w:val="StyleUnderline"/>
        </w:rPr>
        <w:t xml:space="preserve"> this </w:t>
      </w:r>
      <w:r w:rsidRPr="00315C9D">
        <w:rPr>
          <w:rStyle w:val="Emphasis"/>
          <w:highlight w:val="cyan"/>
        </w:rPr>
        <w:t>inherent product of its institutional design</w:t>
      </w:r>
      <w:r w:rsidRPr="00315C9D">
        <w:rPr>
          <w:sz w:val="16"/>
          <w:highlight w:val="cyan"/>
        </w:rPr>
        <w:t xml:space="preserve"> </w:t>
      </w:r>
      <w:r w:rsidRPr="00315C9D">
        <w:rPr>
          <w:rStyle w:val="StyleUnderline"/>
          <w:highlight w:val="cyan"/>
        </w:rPr>
        <w:t>are</w:t>
      </w:r>
      <w:r w:rsidRPr="00BA5444">
        <w:rPr>
          <w:rStyle w:val="StyleUnderline"/>
        </w:rPr>
        <w:t xml:space="preserve"> </w:t>
      </w:r>
      <w:r w:rsidRPr="00315C9D">
        <w:rPr>
          <w:rStyle w:val="StyleUnderline"/>
          <w:highlight w:val="cyan"/>
        </w:rPr>
        <w:t>no more than wishful thinking</w:t>
      </w:r>
      <w:r w:rsidRPr="00315C9D">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A64263">
        <w:rPr>
          <w:rStyle w:val="StyleUnderline"/>
        </w:rPr>
        <w:t xml:space="preserve">the </w:t>
      </w:r>
      <w:r w:rsidRPr="00315C9D">
        <w:rPr>
          <w:rStyle w:val="Emphasis"/>
          <w:highlight w:val="cyan"/>
        </w:rPr>
        <w:t>scope</w:t>
      </w:r>
      <w:r w:rsidRPr="00A64263">
        <w:rPr>
          <w:rStyle w:val="StyleUnderline"/>
        </w:rPr>
        <w:t xml:space="preserve"> of the Commission’s </w:t>
      </w:r>
      <w:r w:rsidRPr="00710EA2">
        <w:rPr>
          <w:rStyle w:val="Emphasis"/>
        </w:rPr>
        <w:t>Section 5 authority</w:t>
      </w:r>
      <w:r w:rsidRPr="00A64263">
        <w:rPr>
          <w:rStyle w:val="StyleUnderline"/>
        </w:rPr>
        <w:t xml:space="preserve"> today </w:t>
      </w:r>
      <w:r w:rsidRPr="00315C9D">
        <w:rPr>
          <w:rStyle w:val="StyleUnderline"/>
          <w:highlight w:val="cyan"/>
        </w:rPr>
        <w:t>is</w:t>
      </w:r>
      <w:r w:rsidRPr="00A64263">
        <w:rPr>
          <w:rStyle w:val="StyleUnderline"/>
        </w:rPr>
        <w:t xml:space="preserve"> </w:t>
      </w:r>
      <w:r w:rsidRPr="00315C9D">
        <w:rPr>
          <w:rStyle w:val="StyleUnderline"/>
          <w:highlight w:val="cyan"/>
        </w:rPr>
        <w:t xml:space="preserve">as </w:t>
      </w:r>
      <w:r w:rsidRPr="00315C9D">
        <w:rPr>
          <w:rStyle w:val="Emphasis"/>
          <w:highlight w:val="cyan"/>
        </w:rPr>
        <w:t>broad or as narrow</w:t>
      </w:r>
      <w:r w:rsidRPr="00A64263">
        <w:rPr>
          <w:rStyle w:val="StyleUnderline"/>
        </w:rPr>
        <w:t xml:space="preserve"> </w:t>
      </w:r>
      <w:r w:rsidRPr="00315C9D">
        <w:rPr>
          <w:rStyle w:val="StyleUnderline"/>
          <w:highlight w:val="cyan"/>
        </w:rPr>
        <w:t>as</w:t>
      </w:r>
      <w:r w:rsidRPr="00A64263">
        <w:rPr>
          <w:rStyle w:val="StyleUnderline"/>
        </w:rPr>
        <w:t xml:space="preserve"> a majority of </w:t>
      </w:r>
      <w:r w:rsidRPr="00315C9D">
        <w:rPr>
          <w:rStyle w:val="StyleUnderline"/>
          <w:highlight w:val="cyan"/>
        </w:rPr>
        <w:t>commissioners believe</w:t>
      </w:r>
      <w:r w:rsidRPr="00064E35">
        <w:rPr>
          <w:rStyle w:val="StyleUnderline"/>
        </w:rPr>
        <w:t>s</w:t>
      </w:r>
      <w:r w:rsidRPr="00A64263">
        <w:rPr>
          <w:rStyle w:val="StyleUnderline"/>
        </w:rPr>
        <w:t xml:space="preserve"> it is.</w:t>
      </w:r>
    </w:p>
    <w:p w14:paraId="2794E95E" w14:textId="77777777" w:rsidR="00D5614D" w:rsidRPr="00315C9D" w:rsidRDefault="00D5614D" w:rsidP="00D5614D">
      <w:pPr>
        <w:rPr>
          <w:sz w:val="16"/>
        </w:rPr>
      </w:pPr>
      <w:r w:rsidRPr="00315C9D">
        <w:rPr>
          <w:sz w:val="16"/>
        </w:rPr>
        <w:t xml:space="preserve">This </w:t>
      </w:r>
      <w:r w:rsidRPr="00901D6B">
        <w:rPr>
          <w:rStyle w:val="StyleUnderline"/>
        </w:rPr>
        <w:t>uncertainty surrounding the scope of Section 5 is exacerbated by</w:t>
      </w:r>
      <w:r w:rsidRPr="00315C9D">
        <w:rPr>
          <w:sz w:val="16"/>
        </w:rPr>
        <w:t xml:space="preserve"> the </w:t>
      </w:r>
      <w:r w:rsidRPr="00901D6B">
        <w:rPr>
          <w:rStyle w:val="StyleUnderline"/>
        </w:rPr>
        <w:t>administrative procedures available to the Commission</w:t>
      </w:r>
      <w:r w:rsidRPr="00315C9D">
        <w:rPr>
          <w:sz w:val="16"/>
        </w:rPr>
        <w:t>. Consider the following empirical observation. The FTC has voted out a number of complaints in administrative adjudication that have been tried by administrative law judges in the past nearly twenty years. In each of those cases, after the administrative decision is appealed to the Commission, the Commission has ruled in favor of FTC staff and found liability. In other words, in 100 percent of cases where the administrative law judge ruled in favor of the FTC staff, the Commission affirmed liability; and in 100 percent of the cases in which the administrative law judge ruled found no liability, the Commission reversed.2 This is a strong sign of an unhealthy and biased institutional process. By way of contrast, when the antitrust decisions of federal district court judges are appealed to the federal courts of appeal, plaintiffs do not come anywhere close to a 100 percent success rate—indeed, the win rate is much closer to 50 percent. Even bank robbery prosecutions have less predictable outcomes than administrative adjudication at the FTC. One interpretation of these historical data is that the process at the FTC stacks the deck against the parties. Another is that the FTC has an uncanny knack for picking cases; a knack unseen heretofore within any legal institution. I will allow discerning readers to choose the most likely of these interpretations—but suffice it to say the “case selection” theory requires one to also grapple with the fact that Commission decisions, when appealed, are reversed at a rate four times greater than antitrust opinions by generalist federal judges.3</w:t>
      </w:r>
    </w:p>
    <w:p w14:paraId="16C97931" w14:textId="77777777" w:rsidR="00D5614D" w:rsidRPr="00315C9D" w:rsidRDefault="00D5614D" w:rsidP="00D5614D">
      <w:pPr>
        <w:rPr>
          <w:sz w:val="16"/>
        </w:rPr>
      </w:pPr>
      <w:r w:rsidRPr="00315C9D">
        <w:rPr>
          <w:sz w:val="16"/>
        </w:rPr>
        <w:t>Significantly, the combination of institutional and procedural advantages with the vague nature of the Commission’s Section 5 authority gives the agency the ability, in some cases, to elicit a settlement even though the conduct in question very likely may not be anticompetitive. This is because firms typically will prefer to settle a Section 5 claim rather than to go through lengthy and costly litigation in which they are both shooting at a moving target and have the chips stacked against them. Such settlements also perpetuate the uncertainty that exists as a result of the ambiguity associated with the agency’s “</w:t>
      </w:r>
      <w:r w:rsidRPr="00E065EE">
        <w:rPr>
          <w:rStyle w:val="StyleUnderline"/>
        </w:rPr>
        <w:t>unfair methods of competition</w:t>
      </w:r>
      <w:r w:rsidRPr="00315C9D">
        <w:rPr>
          <w:sz w:val="16"/>
        </w:rPr>
        <w:t xml:space="preserve">” </w:t>
      </w:r>
      <w:r w:rsidRPr="00E065EE">
        <w:rPr>
          <w:rStyle w:val="StyleUnderline"/>
        </w:rPr>
        <w:t>authority</w:t>
      </w:r>
      <w:r w:rsidRPr="00315C9D">
        <w:rPr>
          <w:sz w:val="16"/>
        </w:rPr>
        <w:t xml:space="preserve"> by encouraging a process by which the </w:t>
      </w:r>
      <w:r w:rsidRPr="00E065EE">
        <w:rPr>
          <w:rStyle w:val="StyleUnderline"/>
        </w:rPr>
        <w:t xml:space="preserve">contours of Section 5 are </w:t>
      </w:r>
      <w:r w:rsidRPr="00595889">
        <w:rPr>
          <w:rStyle w:val="Emphasis"/>
        </w:rPr>
        <w:t>drawn through settlements</w:t>
      </w:r>
      <w:r w:rsidRPr="00315C9D">
        <w:rPr>
          <w:sz w:val="16"/>
        </w:rPr>
        <w:t xml:space="preserve"> without any meaningful adversarial proceeding or substantive analysis of the Commission’s authority.</w:t>
      </w:r>
    </w:p>
    <w:p w14:paraId="4A3B0F90" w14:textId="77777777" w:rsidR="00D5614D" w:rsidRPr="00315C9D" w:rsidRDefault="00D5614D" w:rsidP="00D5614D">
      <w:pPr>
        <w:rPr>
          <w:sz w:val="16"/>
        </w:rPr>
      </w:pPr>
      <w:r w:rsidRPr="00315C9D">
        <w:rPr>
          <w:sz w:val="16"/>
        </w:rPr>
        <w:t>The second principal reason Section 5 has failed to contribute effectively to the Commission’s competition mission is because of the absence of even a minimal level of certainty for businesses. A stable definition of what constitutes an “unfair method of competition” would provide businesses with important guidance about what conduct is lawful and what conduct is unlawful under Section 5. The benefit of added business certainty is less important than ensuring Section 5 enforcement actions—including consents—actually reach and deter anticompetitive conduct rather than chill procompetitive conduct. However, guidance to the business community surely is important. Indeed, the FTC has issued nearly 50 sets of guidelines on a variety of topics, many of them much less important than Section 5, to help businesses understand how the Commission applies the law and to allow practitioners to better advise their clients on how to comply with their legal obligations. Without a stable definition of what constitutes an “unfair method of competition,” businesses must make difficult decisions about whether the conduct they wish to engage in will trigger an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agency’s authority was defined and businesses could plan their affairs to steer clear of its boundaries.</w:t>
      </w:r>
    </w:p>
    <w:p w14:paraId="56D0DB15" w14:textId="77777777" w:rsidR="00D5614D" w:rsidRPr="00315C9D" w:rsidRDefault="00D5614D" w:rsidP="00D5614D">
      <w:pPr>
        <w:rPr>
          <w:u w:val="single"/>
        </w:rPr>
      </w:pPr>
      <w:r w:rsidRPr="00315C9D">
        <w:rPr>
          <w:sz w:val="16"/>
        </w:rPr>
        <w:t xml:space="preserve">Some commentators have asserted that formal agency guidance would too severely restrict the Commission’s enforcement mission.4 They warn that defining the boundaries of the Commission’s “unfair methods of competition” authority would achieve stability and clarity only at the expense of creating an enforcement regime that fails to adequately protection competition. These commentators instead urge reliance upon the same case-by-case approach that has garnered success in the context of the traditional antitrust law. Under this view, </w:t>
      </w:r>
      <w:r w:rsidRPr="00102AA3">
        <w:rPr>
          <w:rStyle w:val="StyleUnderline"/>
        </w:rPr>
        <w:t xml:space="preserve">the </w:t>
      </w:r>
      <w:r w:rsidRPr="00315C9D">
        <w:rPr>
          <w:rStyle w:val="Emphasis"/>
          <w:highlight w:val="cyan"/>
        </w:rPr>
        <w:t>scope</w:t>
      </w:r>
      <w:r w:rsidRPr="00102AA3">
        <w:rPr>
          <w:rStyle w:val="StyleUnderline"/>
        </w:rPr>
        <w:t xml:space="preserve"> of the </w:t>
      </w:r>
      <w:r w:rsidRPr="00F57396">
        <w:rPr>
          <w:rStyle w:val="Emphasis"/>
        </w:rPr>
        <w:t>Commission’s authority</w:t>
      </w:r>
      <w:r w:rsidRPr="00102AA3">
        <w:rPr>
          <w:rStyle w:val="StyleUnderline"/>
        </w:rPr>
        <w:t xml:space="preserve"> to prosecute unfair methods of competition </w:t>
      </w:r>
      <w:r w:rsidRPr="00315C9D">
        <w:rPr>
          <w:rStyle w:val="StyleUnderline"/>
          <w:highlight w:val="cyan"/>
        </w:rPr>
        <w:t>is</w:t>
      </w:r>
      <w:r w:rsidRPr="00102AA3">
        <w:rPr>
          <w:rStyle w:val="StyleUnderline"/>
        </w:rPr>
        <w:t xml:space="preserve"> best </w:t>
      </w:r>
      <w:r w:rsidRPr="00315C9D">
        <w:rPr>
          <w:rStyle w:val="StyleUnderline"/>
          <w:highlight w:val="cyan"/>
        </w:rPr>
        <w:t xml:space="preserve">determined by </w:t>
      </w:r>
      <w:r w:rsidRPr="00315C9D">
        <w:rPr>
          <w:rStyle w:val="Emphasis"/>
          <w:highlight w:val="cyan"/>
        </w:rPr>
        <w:t xml:space="preserve">reading </w:t>
      </w:r>
      <w:r w:rsidRPr="00064E35">
        <w:rPr>
          <w:rStyle w:val="Emphasis"/>
        </w:rPr>
        <w:t>the</w:t>
      </w:r>
      <w:r w:rsidRPr="001B4019">
        <w:rPr>
          <w:rStyle w:val="Emphasis"/>
        </w:rPr>
        <w:t xml:space="preserve"> </w:t>
      </w:r>
      <w:r w:rsidRPr="00315C9D">
        <w:rPr>
          <w:rStyle w:val="Emphasis"/>
          <w:highlight w:val="cyan"/>
        </w:rPr>
        <w:t>leading cases to</w:t>
      </w:r>
      <w:r w:rsidRPr="001B4019">
        <w:rPr>
          <w:rStyle w:val="Emphasis"/>
        </w:rPr>
        <w:t xml:space="preserve"> </w:t>
      </w:r>
      <w:r w:rsidRPr="00315C9D">
        <w:rPr>
          <w:rStyle w:val="Emphasis"/>
          <w:highlight w:val="cyan"/>
        </w:rPr>
        <w:t>identify</w:t>
      </w:r>
      <w:r w:rsidRPr="001B4019">
        <w:rPr>
          <w:rStyle w:val="Emphasis"/>
        </w:rPr>
        <w:t xml:space="preserve"> which </w:t>
      </w:r>
      <w:r w:rsidRPr="00315C9D">
        <w:rPr>
          <w:rStyle w:val="Emphasis"/>
          <w:highlight w:val="cyan"/>
        </w:rPr>
        <w:t>enforcement principles</w:t>
      </w:r>
      <w:r w:rsidRPr="001B4019">
        <w:rPr>
          <w:rStyle w:val="Emphasis"/>
        </w:rPr>
        <w:t xml:space="preserve"> the Commission applies</w:t>
      </w:r>
      <w:r w:rsidRPr="00315C9D">
        <w:rPr>
          <w:sz w:val="16"/>
        </w:rPr>
        <w:t xml:space="preserve"> </w:t>
      </w:r>
      <w:r w:rsidRPr="003A7175">
        <w:rPr>
          <w:rStyle w:val="StyleUnderline"/>
        </w:rPr>
        <w:t>when determining whether to prosecute a particular business practice under Section 5.</w:t>
      </w:r>
    </w:p>
    <w:p w14:paraId="25719151" w14:textId="77777777" w:rsidR="00D5614D" w:rsidRPr="00FE7024" w:rsidRDefault="00D5614D" w:rsidP="00D5614D">
      <w:pPr>
        <w:pStyle w:val="Heading4"/>
        <w:numPr>
          <w:ilvl w:val="0"/>
          <w:numId w:val="24"/>
        </w:numPr>
        <w:tabs>
          <w:tab w:val="num" w:pos="360"/>
        </w:tabs>
        <w:ind w:left="0" w:firstLine="0"/>
      </w:pPr>
      <w:r>
        <w:t xml:space="preserve">Intent to define – this is a </w:t>
      </w:r>
      <w:r>
        <w:rPr>
          <w:u w:val="single"/>
        </w:rPr>
        <w:t>table of contents nicety</w:t>
      </w:r>
      <w:r>
        <w:t xml:space="preserve"> with </w:t>
      </w:r>
      <w:r>
        <w:rPr>
          <w:u w:val="single"/>
        </w:rPr>
        <w:t>zero legal meaning</w:t>
      </w:r>
      <w:r>
        <w:t>. Arbitrary interps incent T over substance.</w:t>
      </w:r>
    </w:p>
    <w:p w14:paraId="10E09E5B" w14:textId="77777777" w:rsidR="00D5614D" w:rsidRPr="00D51F50" w:rsidRDefault="00D5614D" w:rsidP="00D5614D">
      <w:r>
        <w:t xml:space="preserve">Christopher </w:t>
      </w:r>
      <w:r w:rsidRPr="00397667">
        <w:rPr>
          <w:rStyle w:val="Style13ptBold"/>
        </w:rPr>
        <w:t>Sagers and</w:t>
      </w:r>
      <w:r>
        <w:t xml:space="preserve"> Anthony </w:t>
      </w:r>
      <w:r w:rsidRPr="00397667">
        <w:rPr>
          <w:rStyle w:val="Style13ptBold"/>
        </w:rPr>
        <w:t>Trufanov 21</w:t>
      </w:r>
      <w:r>
        <w:t xml:space="preserve">. Sagers is JD and MPP, Michigan. </w:t>
      </w:r>
      <w:r w:rsidRPr="00D51F50">
        <w:t>James A. Thomas Distinguished Professor of Law</w:t>
      </w:r>
      <w:r>
        <w:t xml:space="preserve"> at Cleveland State University. Truf is Truf. “Antitrust Question.” ADT NU Debate. Dec 6 2021. </w:t>
      </w:r>
      <w:r w:rsidRPr="00A3515F">
        <w:t>https://nudebateadt.blogspot.com/2021/12/antitrust-question.html</w:t>
      </w:r>
    </w:p>
    <w:p w14:paraId="1427B8F1" w14:textId="77777777" w:rsidR="00D5614D" w:rsidRPr="00246D1A" w:rsidRDefault="00D5614D" w:rsidP="00D5614D">
      <w:pPr>
        <w:rPr>
          <w:rStyle w:val="Emphasis"/>
        </w:rPr>
      </w:pPr>
      <w:r w:rsidRPr="005602FC">
        <w:rPr>
          <w:sz w:val="16"/>
        </w:rPr>
        <w:t xml:space="preserve">A. </w:t>
      </w:r>
      <w:r w:rsidRPr="00246D1A">
        <w:rPr>
          <w:rStyle w:val="Emphasis"/>
        </w:rPr>
        <w:t>What I Really Think</w:t>
      </w:r>
    </w:p>
    <w:p w14:paraId="52EEABA6" w14:textId="77777777" w:rsidR="00D5614D" w:rsidRPr="009C257E" w:rsidRDefault="00D5614D" w:rsidP="00D5614D">
      <w:pPr>
        <w:rPr>
          <w:rStyle w:val="Emphasis"/>
          <w:highlight w:val="cyan"/>
        </w:rPr>
      </w:pPr>
      <w:r w:rsidRPr="005602FC">
        <w:rPr>
          <w:sz w:val="16"/>
        </w:rPr>
        <w:t xml:space="preserve">To me, the problem is that </w:t>
      </w:r>
      <w:r w:rsidRPr="005C0C25">
        <w:rPr>
          <w:rStyle w:val="StyleUnderline"/>
        </w:rPr>
        <w:t xml:space="preserve">this </w:t>
      </w:r>
      <w:r w:rsidRPr="009C257E">
        <w:rPr>
          <w:rStyle w:val="StyleUnderline"/>
          <w:highlight w:val="cyan"/>
        </w:rPr>
        <w:t xml:space="preserve">idea of the "scope" of antitrust has </w:t>
      </w:r>
      <w:r w:rsidRPr="009C257E">
        <w:rPr>
          <w:rStyle w:val="Emphasis"/>
          <w:highlight w:val="cyan"/>
        </w:rPr>
        <w:t>no established legal meaning</w:t>
      </w:r>
      <w:r w:rsidRPr="009C257E">
        <w:rPr>
          <w:sz w:val="16"/>
          <w:highlight w:val="cyan"/>
        </w:rPr>
        <w:t xml:space="preserve"> </w:t>
      </w:r>
      <w:r w:rsidRPr="009C257E">
        <w:rPr>
          <w:rStyle w:val="StyleUnderline"/>
          <w:highlight w:val="cyan"/>
        </w:rPr>
        <w:t>and</w:t>
      </w:r>
      <w:r w:rsidRPr="009C257E">
        <w:rPr>
          <w:sz w:val="16"/>
          <w:highlight w:val="cyan"/>
        </w:rPr>
        <w:t xml:space="preserve"> </w:t>
      </w:r>
      <w:r w:rsidRPr="005602FC">
        <w:rPr>
          <w:sz w:val="16"/>
        </w:rPr>
        <w:t xml:space="preserve">very </w:t>
      </w:r>
      <w:r w:rsidRPr="009C257E">
        <w:rPr>
          <w:rStyle w:val="Emphasis"/>
          <w:highlight w:val="cyan"/>
        </w:rPr>
        <w:t>little practical significance</w:t>
      </w:r>
      <w:r w:rsidRPr="005602FC">
        <w:rPr>
          <w:sz w:val="16"/>
        </w:rPr>
        <w:t xml:space="preserve">. </w:t>
      </w:r>
      <w:r w:rsidRPr="00DC0538">
        <w:rPr>
          <w:rStyle w:val="StyleUnderline"/>
        </w:rPr>
        <w:t>It isn't</w:t>
      </w:r>
      <w:r w:rsidRPr="005602FC">
        <w:rPr>
          <w:sz w:val="16"/>
        </w:rPr>
        <w:t xml:space="preserve"> really </w:t>
      </w:r>
      <w:r w:rsidRPr="00DC0538">
        <w:rPr>
          <w:rStyle w:val="StyleUnderline"/>
        </w:rPr>
        <w:t>used in actual practice and</w:t>
      </w:r>
      <w:r w:rsidRPr="005602FC">
        <w:rPr>
          <w:sz w:val="16"/>
        </w:rPr>
        <w:t xml:space="preserve"> it </w:t>
      </w:r>
      <w:r w:rsidRPr="00DC0538">
        <w:rPr>
          <w:rStyle w:val="StyleUnderline"/>
        </w:rPr>
        <w:t>would rarely have any legal significance</w:t>
      </w:r>
      <w:r w:rsidRPr="005602FC">
        <w:rPr>
          <w:sz w:val="16"/>
        </w:rPr>
        <w:t xml:space="preserve"> in an actual antitrust case. </w:t>
      </w:r>
      <w:r w:rsidRPr="009C257E">
        <w:rPr>
          <w:rStyle w:val="StyleUnderline"/>
          <w:highlight w:val="cyan"/>
        </w:rPr>
        <w:t xml:space="preserve">It was </w:t>
      </w:r>
      <w:r w:rsidRPr="00660F19">
        <w:rPr>
          <w:rStyle w:val="StyleUnderline"/>
        </w:rPr>
        <w:t xml:space="preserve">a </w:t>
      </w:r>
      <w:r w:rsidRPr="009C257E">
        <w:rPr>
          <w:rStyle w:val="StyleUnderline"/>
          <w:highlight w:val="cyan"/>
        </w:rPr>
        <w:t xml:space="preserve">convenient shorthand </w:t>
      </w:r>
      <w:r w:rsidRPr="00660F19">
        <w:rPr>
          <w:rStyle w:val="StyleUnderline"/>
        </w:rPr>
        <w:t xml:space="preserve">that I came up with </w:t>
      </w:r>
      <w:r w:rsidRPr="009C257E">
        <w:rPr>
          <w:rStyle w:val="StyleUnderline"/>
          <w:highlight w:val="cyan"/>
        </w:rPr>
        <w:t>for organizing</w:t>
      </w:r>
      <w:r w:rsidRPr="009C257E">
        <w:rPr>
          <w:sz w:val="16"/>
          <w:highlight w:val="cyan"/>
        </w:rPr>
        <w:t xml:space="preserve"> </w:t>
      </w:r>
      <w:r w:rsidRPr="005602FC">
        <w:rPr>
          <w:sz w:val="16"/>
        </w:rPr>
        <w:t xml:space="preserve">the materials in </w:t>
      </w:r>
      <w:r w:rsidRPr="009C257E">
        <w:rPr>
          <w:rStyle w:val="Emphasis"/>
          <w:highlight w:val="cyan"/>
        </w:rPr>
        <w:t>that book</w:t>
      </w:r>
      <w:r w:rsidRPr="005602FC">
        <w:rPr>
          <w:sz w:val="16"/>
        </w:rPr>
        <w:t xml:space="preserve">, and it also had one theoretical value to me, but </w:t>
      </w:r>
      <w:r w:rsidRPr="009C257E">
        <w:rPr>
          <w:rStyle w:val="Emphasis"/>
          <w:highlight w:val="cyan"/>
        </w:rPr>
        <w:t xml:space="preserve">that's </w:t>
      </w:r>
      <w:r w:rsidRPr="001B4AC8">
        <w:rPr>
          <w:rStyle w:val="Emphasis"/>
        </w:rPr>
        <w:t xml:space="preserve">pretty much </w:t>
      </w:r>
      <w:r w:rsidRPr="009C257E">
        <w:rPr>
          <w:rStyle w:val="Emphasis"/>
          <w:highlight w:val="cyan"/>
        </w:rPr>
        <w:t>it.</w:t>
      </w:r>
      <w:r w:rsidRPr="009C257E">
        <w:rPr>
          <w:sz w:val="16"/>
          <w:highlight w:val="cyan"/>
        </w:rPr>
        <w:t xml:space="preserve"> </w:t>
      </w:r>
      <w:r w:rsidRPr="005602FC">
        <w:rPr>
          <w:sz w:val="16"/>
        </w:rPr>
        <w:t xml:space="preserve">Most antitrust lawyers I've worked with understand it what I meant by it, but </w:t>
      </w:r>
      <w:r w:rsidRPr="009C257E">
        <w:rPr>
          <w:rStyle w:val="StyleUnderline"/>
          <w:highlight w:val="cyan"/>
        </w:rPr>
        <w:t xml:space="preserve">it doesn't have </w:t>
      </w:r>
      <w:r w:rsidRPr="006F169F">
        <w:rPr>
          <w:rStyle w:val="StyleUnderline"/>
        </w:rPr>
        <w:t xml:space="preserve">any precise meaning or </w:t>
      </w:r>
      <w:r w:rsidRPr="009C257E">
        <w:rPr>
          <w:rStyle w:val="StyleUnderline"/>
          <w:highlight w:val="cyan"/>
        </w:rPr>
        <w:t>doctrinal significance</w:t>
      </w:r>
      <w:r w:rsidRPr="005602FC">
        <w:rPr>
          <w:sz w:val="16"/>
        </w:rPr>
        <w:t xml:space="preserve">. </w:t>
      </w:r>
      <w:r w:rsidRPr="009F3E78">
        <w:rPr>
          <w:rStyle w:val="StyleUnderline"/>
        </w:rPr>
        <w:t>I don't think the term was</w:t>
      </w:r>
      <w:r w:rsidRPr="005602FC">
        <w:rPr>
          <w:sz w:val="16"/>
        </w:rPr>
        <w:t xml:space="preserve"> even really </w:t>
      </w:r>
      <w:r w:rsidRPr="009F3E78">
        <w:rPr>
          <w:rStyle w:val="StyleUnderline"/>
        </w:rPr>
        <w:t>used before that book</w:t>
      </w:r>
      <w:r w:rsidRPr="005602FC">
        <w:rPr>
          <w:sz w:val="16"/>
        </w:rPr>
        <w:t xml:space="preserve">. </w:t>
      </w:r>
      <w:r w:rsidRPr="009C257E">
        <w:rPr>
          <w:rStyle w:val="Emphasis"/>
          <w:highlight w:val="cyan"/>
        </w:rPr>
        <w:t>I almost literally made it up.</w:t>
      </w:r>
    </w:p>
    <w:p w14:paraId="293BDEB1" w14:textId="77777777" w:rsidR="00D5614D" w:rsidRDefault="00D5614D" w:rsidP="00D5614D">
      <w:pPr>
        <w:rPr>
          <w:sz w:val="16"/>
        </w:rPr>
      </w:pPr>
      <w:r w:rsidRPr="005602FC">
        <w:rPr>
          <w:sz w:val="16"/>
        </w:rPr>
        <w:t xml:space="preserve">So, it sounds like </w:t>
      </w:r>
      <w:r w:rsidRPr="00131C1D">
        <w:rPr>
          <w:rStyle w:val="StyleUnderline"/>
        </w:rPr>
        <w:t>participants</w:t>
      </w:r>
      <w:r w:rsidRPr="005602FC">
        <w:rPr>
          <w:sz w:val="16"/>
        </w:rPr>
        <w:t xml:space="preserve"> in this competition </w:t>
      </w:r>
      <w:r w:rsidRPr="00131C1D">
        <w:rPr>
          <w:rStyle w:val="StyleUnderline"/>
        </w:rPr>
        <w:t>are getting hung up on whether particular exclusions</w:t>
      </w:r>
      <w:r w:rsidRPr="005602FC">
        <w:rPr>
          <w:sz w:val="16"/>
        </w:rPr>
        <w:t xml:space="preserve"> from antitrust liability </w:t>
      </w:r>
      <w:r w:rsidRPr="00131C1D">
        <w:rPr>
          <w:rStyle w:val="StyleUnderline"/>
        </w:rPr>
        <w:t>are issues of "scope"</w:t>
      </w:r>
      <w:r w:rsidRPr="005602FC">
        <w:rPr>
          <w:sz w:val="16"/>
        </w:rPr>
        <w:t xml:space="preserve"> or issues of something else, but </w:t>
      </w:r>
      <w:r w:rsidRPr="00131C1D">
        <w:rPr>
          <w:rStyle w:val="StyleUnderline"/>
        </w:rPr>
        <w:t>I don't believe there is any good reason to worry about it.</w:t>
      </w:r>
      <w:r w:rsidRPr="005602FC">
        <w:rPr>
          <w:sz w:val="16"/>
        </w:rPr>
        <w:t xml:space="preserve"> </w:t>
      </w:r>
      <w:r w:rsidRPr="009C257E">
        <w:rPr>
          <w:rStyle w:val="Emphasis"/>
          <w:highlight w:val="cyan"/>
        </w:rPr>
        <w:t xml:space="preserve">It </w:t>
      </w:r>
      <w:r w:rsidRPr="000C5886">
        <w:rPr>
          <w:rStyle w:val="Emphasis"/>
        </w:rPr>
        <w:t xml:space="preserve">almost </w:t>
      </w:r>
      <w:r w:rsidRPr="009C257E">
        <w:rPr>
          <w:rStyle w:val="Emphasis"/>
          <w:highlight w:val="cyan"/>
        </w:rPr>
        <w:t>literally doesn't matter</w:t>
      </w:r>
      <w:r w:rsidRPr="005602FC">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78DAE88A" w14:textId="77777777" w:rsidR="00D5614D" w:rsidRDefault="00D5614D" w:rsidP="00D5614D">
      <w:pPr>
        <w:pStyle w:val="Heading2"/>
      </w:pPr>
      <w:r>
        <w:t>regulation cp</w:t>
      </w:r>
    </w:p>
    <w:p w14:paraId="0117F7D6" w14:textId="77777777" w:rsidR="00D5614D" w:rsidRDefault="00D5614D" w:rsidP="00D5614D">
      <w:pPr>
        <w:pStyle w:val="Heading3"/>
      </w:pPr>
      <w:r>
        <w:t>regulate – 2ac</w:t>
      </w:r>
    </w:p>
    <w:p w14:paraId="0F8B9068" w14:textId="77777777" w:rsidR="00D5614D" w:rsidRDefault="00D5614D" w:rsidP="00D5614D">
      <w:pPr>
        <w:pStyle w:val="Heading4"/>
        <w:numPr>
          <w:ilvl w:val="1"/>
          <w:numId w:val="21"/>
        </w:numPr>
        <w:tabs>
          <w:tab w:val="num" w:pos="360"/>
        </w:tabs>
        <w:ind w:left="0" w:firstLine="0"/>
      </w:pPr>
      <w:r>
        <w:t xml:space="preserve">Broad </w:t>
      </w:r>
      <w:r w:rsidRPr="00020BAF">
        <w:rPr>
          <w:u w:val="single"/>
        </w:rPr>
        <w:t>authority</w:t>
      </w:r>
      <w:r>
        <w:t xml:space="preserve"> – only the FTC has economy-wide </w:t>
      </w:r>
      <w:r w:rsidRPr="00020BAF">
        <w:rPr>
          <w:u w:val="single"/>
        </w:rPr>
        <w:t>investigatory</w:t>
      </w:r>
      <w:r>
        <w:t xml:space="preserve"> and </w:t>
      </w:r>
      <w:r>
        <w:rPr>
          <w:u w:val="single"/>
        </w:rPr>
        <w:t>research</w:t>
      </w:r>
      <w:r>
        <w:t xml:space="preserve"> authority AND necessary </w:t>
      </w:r>
      <w:r w:rsidRPr="00020BAF">
        <w:rPr>
          <w:u w:val="single"/>
        </w:rPr>
        <w:t>expertise</w:t>
      </w:r>
      <w:r>
        <w:t xml:space="preserve"> </w:t>
      </w:r>
      <w:r w:rsidRPr="00020BAF">
        <w:t>to</w:t>
      </w:r>
      <w:r>
        <w:t xml:space="preserve"> surveil the </w:t>
      </w:r>
      <w:r>
        <w:rPr>
          <w:u w:val="single"/>
        </w:rPr>
        <w:t>entire market</w:t>
      </w:r>
      <w:r>
        <w:t xml:space="preserve"> for interoperability abuses and capture </w:t>
      </w:r>
      <w:r>
        <w:rPr>
          <w:u w:val="single"/>
        </w:rPr>
        <w:t>all anticompetitive practices</w:t>
      </w:r>
      <w:r>
        <w:t xml:space="preserve">. That’s Sharma. Sector-specific regulators </w:t>
      </w:r>
      <w:r>
        <w:rPr>
          <w:u w:val="single"/>
        </w:rPr>
        <w:t>can’t match</w:t>
      </w:r>
      <w:r>
        <w:t xml:space="preserve"> the FTC. </w:t>
      </w:r>
    </w:p>
    <w:p w14:paraId="782F9A14" w14:textId="77777777" w:rsidR="00D5614D" w:rsidRPr="00B132CB" w:rsidRDefault="00D5614D" w:rsidP="00D5614D">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THE COSTS OF REGULATORY REDUNDANCY: CONSUMER PROTECTION OVERSIGHT OF ONLINE TRAVEL AGENTS AND THE ADVANTAGES OF SOLE FTC JURISDICTION</w:t>
      </w:r>
      <w:r>
        <w:t xml:space="preserve">”. </w:t>
      </w:r>
      <w:r w:rsidRPr="00A95DA2">
        <w:t>17 N.C. J.L. &amp; Tech. 179</w:t>
      </w:r>
      <w:r>
        <w:t>. December 2015. Lexis.</w:t>
      </w:r>
    </w:p>
    <w:p w14:paraId="5536F4BA" w14:textId="77777777" w:rsidR="00D5614D" w:rsidRPr="00D21250" w:rsidRDefault="00D5614D" w:rsidP="00D5614D">
      <w:pPr>
        <w:rPr>
          <w:rStyle w:val="Emphasis"/>
        </w:rPr>
      </w:pPr>
      <w:r w:rsidRPr="00F3530B">
        <w:rPr>
          <w:sz w:val="16"/>
        </w:rPr>
        <w:t xml:space="preserve">IV. </w:t>
      </w:r>
      <w:r w:rsidRPr="00F3530B">
        <w:rPr>
          <w:rStyle w:val="Emphasis"/>
          <w:highlight w:val="cyan"/>
        </w:rPr>
        <w:t>THE</w:t>
      </w:r>
      <w:r w:rsidRPr="00D21250">
        <w:rPr>
          <w:rStyle w:val="Emphasis"/>
        </w:rPr>
        <w:t xml:space="preserve"> CASE FOR THE </w:t>
      </w:r>
      <w:r w:rsidRPr="00F3530B">
        <w:rPr>
          <w:rStyle w:val="Emphasis"/>
          <w:highlight w:val="cyan"/>
        </w:rPr>
        <w:t>FTC</w:t>
      </w:r>
    </w:p>
    <w:p w14:paraId="385764C1" w14:textId="77777777" w:rsidR="00D5614D" w:rsidRPr="00F3530B" w:rsidRDefault="00D5614D" w:rsidP="00D5614D">
      <w:pPr>
        <w:rPr>
          <w:sz w:val="16"/>
        </w:rPr>
      </w:pPr>
      <w:r w:rsidRPr="00F3530B">
        <w:rPr>
          <w:sz w:val="16"/>
        </w:rPr>
        <w:t xml:space="preserve">Not only does efficiency call for eliminating costly duplicative regulation of OTAs, but it also calls for vesting authority with the agency best equipped to handle the task. The evidence suggests that authority should fall to the FTC. First, as explained above, only </w:t>
      </w:r>
      <w:r w:rsidRPr="00D21250">
        <w:rPr>
          <w:rStyle w:val="StyleUnderline"/>
        </w:rPr>
        <w:t>the FTC</w:t>
      </w:r>
      <w:r w:rsidRPr="00F3530B">
        <w:rPr>
          <w:sz w:val="16"/>
        </w:rPr>
        <w:t xml:space="preserve"> has current authority to oversee the entire OTA portfolio of offerings, which allows it to </w:t>
      </w:r>
      <w:r w:rsidRPr="00D21250">
        <w:rPr>
          <w:rStyle w:val="StyleUnderline"/>
        </w:rPr>
        <w:t>enjoy scope economies in</w:t>
      </w:r>
      <w:r w:rsidRPr="00F3530B">
        <w:rPr>
          <w:sz w:val="16"/>
        </w:rPr>
        <w:t xml:space="preserve"> [*197] </w:t>
      </w:r>
      <w:r w:rsidRPr="00D21250">
        <w:rPr>
          <w:rStyle w:val="StyleUnderline"/>
        </w:rPr>
        <w:t>enforcement</w:t>
      </w:r>
      <w:r w:rsidRPr="00F3530B">
        <w:rPr>
          <w:sz w:val="16"/>
        </w:rPr>
        <w:t xml:space="preserve">. 74 Second, while DOT's roots are in the regulation of transportation, </w:t>
      </w:r>
      <w:r w:rsidRPr="00D21250">
        <w:rPr>
          <w:rStyle w:val="StyleUnderline"/>
        </w:rPr>
        <w:t>the FTC</w:t>
      </w:r>
      <w:r w:rsidRPr="00F3530B">
        <w:rPr>
          <w:sz w:val="16"/>
        </w:rPr>
        <w:t xml:space="preserve"> has been the nation's consumer protection agency for a century, having </w:t>
      </w:r>
      <w:r w:rsidRPr="00F3530B">
        <w:rPr>
          <w:rStyle w:val="StyleUnderline"/>
          <w:highlight w:val="cyan"/>
        </w:rPr>
        <w:t xml:space="preserve">developed </w:t>
      </w:r>
      <w:r w:rsidRPr="00F3530B">
        <w:rPr>
          <w:rStyle w:val="Emphasis"/>
          <w:highlight w:val="cyan"/>
        </w:rPr>
        <w:t>substantial expertise</w:t>
      </w:r>
      <w:r w:rsidRPr="00D21250">
        <w:rPr>
          <w:rStyle w:val="StyleUnderline"/>
        </w:rPr>
        <w:t xml:space="preserve"> </w:t>
      </w:r>
      <w:r w:rsidRPr="00F3530B">
        <w:rPr>
          <w:rStyle w:val="StyleUnderline"/>
          <w:highlight w:val="cyan"/>
        </w:rPr>
        <w:t>in</w:t>
      </w:r>
      <w:r w:rsidRPr="00D21250">
        <w:rPr>
          <w:rStyle w:val="StyleUnderline"/>
        </w:rPr>
        <w:t xml:space="preserve"> </w:t>
      </w:r>
      <w:r w:rsidRPr="00EE148A">
        <w:rPr>
          <w:rStyle w:val="Emphasis"/>
        </w:rPr>
        <w:t>advertising</w:t>
      </w:r>
      <w:r w:rsidRPr="00D21250">
        <w:rPr>
          <w:rStyle w:val="StyleUnderline"/>
        </w:rPr>
        <w:t xml:space="preserve"> generally and </w:t>
      </w:r>
      <w:r w:rsidRPr="00F3530B">
        <w:rPr>
          <w:rStyle w:val="Emphasis"/>
          <w:highlight w:val="cyan"/>
        </w:rPr>
        <w:t>online markets</w:t>
      </w:r>
      <w:r w:rsidRPr="00F3530B">
        <w:rPr>
          <w:sz w:val="16"/>
        </w:rPr>
        <w:t xml:space="preserve">, in particular. Third, </w:t>
      </w:r>
      <w:r w:rsidRPr="00796563">
        <w:rPr>
          <w:rStyle w:val="StyleUnderline"/>
        </w:rPr>
        <w:t>the FTC's ex-post enforcement-centered approach is</w:t>
      </w:r>
      <w:r w:rsidRPr="00796563">
        <w:rPr>
          <w:sz w:val="16"/>
        </w:rPr>
        <w:t xml:space="preserve"> far </w:t>
      </w:r>
      <w:r w:rsidRPr="00796563">
        <w:rPr>
          <w:rStyle w:val="StyleUnderline"/>
        </w:rPr>
        <w:t>more flexible than</w:t>
      </w:r>
      <w:r w:rsidRPr="00796563">
        <w:rPr>
          <w:sz w:val="16"/>
        </w:rPr>
        <w:t xml:space="preserve"> DOT's </w:t>
      </w:r>
      <w:r w:rsidRPr="00796563">
        <w:rPr>
          <w:rStyle w:val="StyleUnderline"/>
        </w:rPr>
        <w:t>ex-ante rule</w:t>
      </w:r>
      <w:r w:rsidRPr="00796563">
        <w:rPr>
          <w:sz w:val="16"/>
        </w:rPr>
        <w:t>-based approach</w:t>
      </w:r>
      <w:r w:rsidRPr="00F3530B">
        <w:rPr>
          <w:sz w:val="16"/>
        </w:rPr>
        <w:t xml:space="preserve">. Finally, </w:t>
      </w:r>
      <w:r w:rsidRPr="00FD26C9">
        <w:rPr>
          <w:rStyle w:val="StyleUnderline"/>
        </w:rPr>
        <w:t xml:space="preserve">the </w:t>
      </w:r>
      <w:r w:rsidRPr="004C2924">
        <w:rPr>
          <w:rStyle w:val="StyleUnderline"/>
        </w:rPr>
        <w:t xml:space="preserve">FTC's actions are subject to more </w:t>
      </w:r>
      <w:r w:rsidRPr="004C2924">
        <w:rPr>
          <w:rStyle w:val="Emphasis"/>
        </w:rPr>
        <w:t>stringent internal and external checks</w:t>
      </w:r>
      <w:r w:rsidRPr="004C2924">
        <w:rPr>
          <w:rStyle w:val="StyleUnderline"/>
        </w:rPr>
        <w:t>, and the FTC is less likely to</w:t>
      </w:r>
      <w:r w:rsidRPr="00FD26C9">
        <w:rPr>
          <w:rStyle w:val="StyleUnderline"/>
        </w:rPr>
        <w:t xml:space="preserve"> suffer from </w:t>
      </w:r>
      <w:r w:rsidRPr="00FD26C9">
        <w:rPr>
          <w:rStyle w:val="Emphasis"/>
        </w:rPr>
        <w:t>regulatory capture</w:t>
      </w:r>
      <w:r w:rsidRPr="00F3530B">
        <w:rPr>
          <w:sz w:val="16"/>
        </w:rPr>
        <w:t xml:space="preserve"> than DOT.</w:t>
      </w:r>
    </w:p>
    <w:p w14:paraId="0BC10A25" w14:textId="77777777" w:rsidR="00D5614D" w:rsidRPr="0073200C" w:rsidRDefault="00D5614D" w:rsidP="00D5614D">
      <w:pPr>
        <w:rPr>
          <w:rStyle w:val="Emphasis"/>
        </w:rPr>
      </w:pPr>
      <w:r w:rsidRPr="00F3530B">
        <w:rPr>
          <w:sz w:val="16"/>
        </w:rPr>
        <w:t xml:space="preserve">A. </w:t>
      </w:r>
      <w:r w:rsidRPr="00796563">
        <w:rPr>
          <w:rStyle w:val="Emphasis"/>
        </w:rPr>
        <w:t>Scope Economies</w:t>
      </w:r>
      <w:r w:rsidRPr="0073200C">
        <w:rPr>
          <w:rStyle w:val="Emphasis"/>
        </w:rPr>
        <w:t xml:space="preserve"> in Enforcement</w:t>
      </w:r>
    </w:p>
    <w:p w14:paraId="07AEF29B" w14:textId="77777777" w:rsidR="00D5614D" w:rsidRPr="00F3530B" w:rsidRDefault="00D5614D" w:rsidP="00D5614D">
      <w:pPr>
        <w:rPr>
          <w:sz w:val="16"/>
        </w:rPr>
      </w:pPr>
      <w:r w:rsidRPr="00F3530B">
        <w:rPr>
          <w:sz w:val="16"/>
        </w:rPr>
        <w:t xml:space="preserve">If moving oversight of OTA airfare offerings from one agency to another merely shifted costs from one agency to another, society should be indifferent between sole or dual jurisdiction over OTAs. This, however, is not the case; </w:t>
      </w:r>
      <w:r w:rsidRPr="00FD26C9">
        <w:rPr>
          <w:rStyle w:val="StyleUnderline"/>
        </w:rPr>
        <w:t xml:space="preserve">resting sole jurisdiction with the FTC is likely to be far </w:t>
      </w:r>
      <w:r w:rsidRPr="00C9619D">
        <w:rPr>
          <w:rStyle w:val="Emphasis"/>
        </w:rPr>
        <w:t>less expensive</w:t>
      </w:r>
      <w:r w:rsidRPr="00F3530B">
        <w:rPr>
          <w:sz w:val="16"/>
        </w:rPr>
        <w:t xml:space="preserve"> </w:t>
      </w:r>
      <w:r w:rsidRPr="00A23893">
        <w:rPr>
          <w:rStyle w:val="StyleUnderline"/>
        </w:rPr>
        <w:t xml:space="preserve">and </w:t>
      </w:r>
      <w:r w:rsidRPr="00A23893">
        <w:rPr>
          <w:rStyle w:val="Emphasis"/>
        </w:rPr>
        <w:t>more effective</w:t>
      </w:r>
      <w:r w:rsidRPr="00F3530B">
        <w:rPr>
          <w:sz w:val="16"/>
        </w:rPr>
        <w:t xml:space="preserve"> for taxpayers than shared jurisdiction.</w:t>
      </w:r>
    </w:p>
    <w:p w14:paraId="5D9DCA85" w14:textId="77777777" w:rsidR="00D5614D" w:rsidRPr="00F3530B" w:rsidRDefault="00D5614D" w:rsidP="00D5614D">
      <w:pPr>
        <w:rPr>
          <w:sz w:val="16"/>
        </w:rPr>
      </w:pPr>
      <w:r w:rsidRPr="00F3530B">
        <w:rPr>
          <w:sz w:val="16"/>
        </w:rPr>
        <w:t xml:space="preserve">First, leaving aside the relative institutional advantages that the FTC enjoys in this regulatory space (discussed below), sole FTC oversight of OTAs is more cost effective for the simple reason that </w:t>
      </w:r>
      <w:r w:rsidRPr="00F3530B">
        <w:rPr>
          <w:rStyle w:val="StyleUnderline"/>
          <w:highlight w:val="cyan"/>
        </w:rPr>
        <w:t xml:space="preserve">the FTC can police </w:t>
      </w:r>
      <w:r w:rsidRPr="00F3530B">
        <w:rPr>
          <w:rStyle w:val="Emphasis"/>
          <w:highlight w:val="cyan"/>
        </w:rPr>
        <w:t>all</w:t>
      </w:r>
      <w:r w:rsidRPr="00455650">
        <w:rPr>
          <w:rStyle w:val="Emphasis"/>
        </w:rPr>
        <w:t xml:space="preserve"> </w:t>
      </w:r>
      <w:r w:rsidRPr="00F3530B">
        <w:rPr>
          <w:sz w:val="16"/>
        </w:rPr>
        <w:t xml:space="preserve">OTA </w:t>
      </w:r>
      <w:r w:rsidRPr="00455650">
        <w:rPr>
          <w:rStyle w:val="Emphasis"/>
        </w:rPr>
        <w:t>offerings at once</w:t>
      </w:r>
      <w:r w:rsidRPr="00F3530B">
        <w:rPr>
          <w:sz w:val="16"/>
        </w:rPr>
        <w:t>--</w:t>
      </w:r>
      <w:r w:rsidRPr="00655EB4">
        <w:rPr>
          <w:rStyle w:val="StyleUnderline"/>
        </w:rPr>
        <w:t>something DOT could not perform absent Congressional expansion of its jurisdiction</w:t>
      </w:r>
      <w:r w:rsidRPr="00F3530B">
        <w:rPr>
          <w:sz w:val="16"/>
        </w:rPr>
        <w:t xml:space="preserve">. Second, </w:t>
      </w:r>
      <w:r w:rsidRPr="00B34615">
        <w:rPr>
          <w:rStyle w:val="StyleUnderline"/>
        </w:rPr>
        <w:t xml:space="preserve">given the </w:t>
      </w:r>
      <w:r w:rsidRPr="00F3530B">
        <w:rPr>
          <w:rStyle w:val="StyleUnderline"/>
          <w:highlight w:val="cyan"/>
        </w:rPr>
        <w:t xml:space="preserve">FTC's </w:t>
      </w:r>
      <w:r w:rsidRPr="00F3530B">
        <w:rPr>
          <w:rStyle w:val="Emphasis"/>
          <w:highlight w:val="cyan"/>
        </w:rPr>
        <w:t>expertise in e-commerce</w:t>
      </w:r>
      <w:r w:rsidRPr="00F3530B">
        <w:rPr>
          <w:sz w:val="16"/>
        </w:rPr>
        <w:t xml:space="preserve">, scope economies in enforcement means that </w:t>
      </w:r>
      <w:r w:rsidRPr="00833F45">
        <w:rPr>
          <w:rStyle w:val="StyleUnderline"/>
        </w:rPr>
        <w:t>consolidating</w:t>
      </w:r>
      <w:r w:rsidRPr="00F3530B">
        <w:rPr>
          <w:sz w:val="16"/>
        </w:rPr>
        <w:t xml:space="preserve"> OTA </w:t>
      </w:r>
      <w:r w:rsidRPr="00833F45">
        <w:rPr>
          <w:rStyle w:val="StyleUnderline"/>
        </w:rPr>
        <w:t xml:space="preserve">oversight with the FTC is </w:t>
      </w:r>
      <w:r w:rsidRPr="00796563">
        <w:rPr>
          <w:rStyle w:val="StyleUnderline"/>
        </w:rPr>
        <w:t>likely to reduce</w:t>
      </w:r>
      <w:r w:rsidRPr="00796563">
        <w:rPr>
          <w:sz w:val="16"/>
        </w:rPr>
        <w:t xml:space="preserve"> total government </w:t>
      </w:r>
      <w:r w:rsidRPr="00796563">
        <w:rPr>
          <w:rStyle w:val="StyleUnderline"/>
        </w:rPr>
        <w:t>outlays</w:t>
      </w:r>
      <w:r w:rsidRPr="00796563">
        <w:rPr>
          <w:sz w:val="16"/>
        </w:rPr>
        <w:t xml:space="preserve"> by almost the entire amount that DOT</w:t>
      </w:r>
      <w:r w:rsidRPr="00F3530B">
        <w:rPr>
          <w:sz w:val="16"/>
        </w:rPr>
        <w:t xml:space="preserve"> currently devotes to OTA consumer protection enforcement without any degradation of consumer protection. 75 Indeed, as explained in more detail below, </w:t>
      </w:r>
      <w:r w:rsidRPr="00833F45">
        <w:rPr>
          <w:rStyle w:val="StyleUnderline"/>
        </w:rPr>
        <w:t xml:space="preserve">the FTC's </w:t>
      </w:r>
      <w:r w:rsidRPr="00F3530B">
        <w:rPr>
          <w:rStyle w:val="StyleUnderline"/>
          <w:highlight w:val="cyan"/>
        </w:rPr>
        <w:t>expertise and harm-centered approach</w:t>
      </w:r>
      <w:r w:rsidRPr="00833F45">
        <w:rPr>
          <w:rStyle w:val="StyleUnderline"/>
        </w:rPr>
        <w:t xml:space="preserve"> is likely to </w:t>
      </w:r>
      <w:r w:rsidRPr="00F3530B">
        <w:rPr>
          <w:rStyle w:val="Emphasis"/>
          <w:highlight w:val="cyan"/>
        </w:rPr>
        <w:t>improve</w:t>
      </w:r>
      <w:r w:rsidRPr="00833F45">
        <w:rPr>
          <w:rStyle w:val="Emphasis"/>
        </w:rPr>
        <w:t xml:space="preserve"> </w:t>
      </w:r>
      <w:r w:rsidRPr="00F3530B">
        <w:rPr>
          <w:rStyle w:val="Emphasis"/>
          <w:highlight w:val="cyan"/>
        </w:rPr>
        <w:t>regulation</w:t>
      </w:r>
      <w:r w:rsidRPr="00833F45">
        <w:rPr>
          <w:rStyle w:val="StyleUnderline"/>
        </w:rPr>
        <w:t xml:space="preserve"> in this space</w:t>
      </w:r>
      <w:r w:rsidRPr="00F3530B">
        <w:rPr>
          <w:sz w:val="16"/>
        </w:rPr>
        <w:t xml:space="preserve">. Moreover, not only will the FTC's e-commerce experience provide it an advantage in addressing the online sale of air transportation, </w:t>
      </w:r>
      <w:r w:rsidRPr="00AB79D2">
        <w:rPr>
          <w:rStyle w:val="StyleUnderline"/>
        </w:rPr>
        <w:t>any experience it</w:t>
      </w:r>
      <w:r w:rsidRPr="00F3530B">
        <w:rPr>
          <w:sz w:val="16"/>
        </w:rPr>
        <w:t xml:space="preserve"> [*198] </w:t>
      </w:r>
      <w:r w:rsidRPr="00AB79D2">
        <w:rPr>
          <w:rStyle w:val="StyleUnderline"/>
        </w:rPr>
        <w:t xml:space="preserve">were to gain from </w:t>
      </w:r>
      <w:r w:rsidRPr="00AB79D2">
        <w:rPr>
          <w:rStyle w:val="Emphasis"/>
        </w:rPr>
        <w:t>policing</w:t>
      </w:r>
      <w:r w:rsidRPr="00F3530B">
        <w:rPr>
          <w:sz w:val="16"/>
        </w:rPr>
        <w:t xml:space="preserve"> the </w:t>
      </w:r>
      <w:r w:rsidRPr="00AB79D2">
        <w:rPr>
          <w:rStyle w:val="Emphasis"/>
        </w:rPr>
        <w:t>online</w:t>
      </w:r>
      <w:r w:rsidRPr="00F3530B">
        <w:rPr>
          <w:sz w:val="16"/>
        </w:rPr>
        <w:t xml:space="preserve"> sale of air transportation </w:t>
      </w:r>
      <w:r w:rsidRPr="005E35E6">
        <w:rPr>
          <w:rStyle w:val="StyleUnderline"/>
        </w:rPr>
        <w:t xml:space="preserve">would </w:t>
      </w:r>
      <w:r w:rsidRPr="000B288D">
        <w:rPr>
          <w:rStyle w:val="Emphasis"/>
        </w:rPr>
        <w:t>complement</w:t>
      </w:r>
      <w:r w:rsidRPr="005E35E6">
        <w:rPr>
          <w:rStyle w:val="StyleUnderline"/>
        </w:rPr>
        <w:t xml:space="preserve"> the </w:t>
      </w:r>
      <w:r w:rsidRPr="00321FF7">
        <w:rPr>
          <w:rStyle w:val="Emphasis"/>
        </w:rPr>
        <w:t>remainder of its enforcement portfolio</w:t>
      </w:r>
      <w:r w:rsidRPr="00F3530B">
        <w:rPr>
          <w:sz w:val="16"/>
        </w:rPr>
        <w:t>. 76 For example, the FTC recently addressed the identical issue animating DOT's "full fare advertising" rule. In 2012, the FTC sent letters to 22 hotel operators warning them that failure to disclose resort and other fees associated with hotel bookings on their websites potentially would violate the FTC Act. 77 Although the FTC's warning letters were targeted at hotel operators rather than OTAs, the similarity of the consumer protection issues and industries involved suggest that that the marginal cost for the FTC to address any perceived problems with OTAs' sale of airline tickets would be close to zero.</w:t>
      </w:r>
    </w:p>
    <w:p w14:paraId="096F4296" w14:textId="77777777" w:rsidR="00D5614D" w:rsidRPr="0081257E" w:rsidRDefault="00D5614D" w:rsidP="00D5614D">
      <w:pPr>
        <w:rPr>
          <w:rStyle w:val="Emphasis"/>
        </w:rPr>
      </w:pPr>
      <w:r w:rsidRPr="00F3530B">
        <w:rPr>
          <w:sz w:val="16"/>
        </w:rPr>
        <w:t xml:space="preserve">B. </w:t>
      </w:r>
      <w:r w:rsidRPr="0081257E">
        <w:rPr>
          <w:rStyle w:val="Emphasis"/>
        </w:rPr>
        <w:t>Institutional Competence</w:t>
      </w:r>
    </w:p>
    <w:p w14:paraId="0C5A280C" w14:textId="77777777" w:rsidR="00D5614D" w:rsidRPr="00F3530B" w:rsidRDefault="00D5614D" w:rsidP="00D5614D">
      <w:pPr>
        <w:rPr>
          <w:sz w:val="16"/>
        </w:rPr>
      </w:pPr>
      <w:r w:rsidRPr="00F3530B">
        <w:rPr>
          <w:sz w:val="16"/>
        </w:rPr>
        <w:t>The DOT was created in 1966 to oversee the nation's interstate transportation systems: rails, roads, and aviation. 78 Its role with respect to the commercial airline industry was that of traditional utility regulator: through the CAB, it approved pricing, routes, and entry based on a "just and reasonable" standard. 79 Its consumer protection jurisdiction over airline pricing was an artifact of the political compromises involved in airline deregulation, largely due to the fact that FTC lacked jurisdiction over common carriers, including airlines. 80 The legislative history makes clear that the [*199] consumer protection issues concerning Congress did not involve advertising or other issues related to the sale of airline tickets. 81 Rather, Congress felt that DOT would be in the best position to use the CAB's old consumer protection power to address issues involving airline conduct, such as "overbooking and denied boarding compensation, limitations on liability for lost or damaged baggage, smoking, [and] discrimination against the handicapped." 82 In short, although DOT clearly enjoys substantial expertise in the field of airline safety and industry practice, there is nothing unique about DOT's airline industry expertise that provides it with an advantage in regulating OTA sales of airline tickets. That is, DOT's experience with the airline industry is not likely to enhance its ability to identify practices relating to the sales of tickets that threaten to harm consumers. In economic jargon, because the marginal value of DOT's airline industry expertise to its consumer protection mission is low, the regulatory economies of scope gained by combining consumer protection with other regulatory issues facing airlines are likely quite small. Regulating consumer-facing airline travel displays of OTAs and search engines is light years from the issues that originally led Congress to vest DOT with this consumer protection authority.</w:t>
      </w:r>
    </w:p>
    <w:p w14:paraId="79BF06A2" w14:textId="77777777" w:rsidR="00D5614D" w:rsidRPr="00F3530B" w:rsidRDefault="00D5614D" w:rsidP="00D5614D">
      <w:pPr>
        <w:rPr>
          <w:sz w:val="16"/>
        </w:rPr>
      </w:pPr>
      <w:r w:rsidRPr="00F3530B">
        <w:rPr>
          <w:sz w:val="16"/>
        </w:rPr>
        <w:t xml:space="preserve">On the other hand, </w:t>
      </w:r>
      <w:r w:rsidRPr="0081257E">
        <w:rPr>
          <w:rStyle w:val="StyleUnderline"/>
        </w:rPr>
        <w:t xml:space="preserve">the </w:t>
      </w:r>
      <w:r w:rsidRPr="00F3530B">
        <w:rPr>
          <w:rStyle w:val="StyleUnderline"/>
          <w:highlight w:val="cyan"/>
        </w:rPr>
        <w:t>FTC'</w:t>
      </w:r>
      <w:r w:rsidRPr="0081257E">
        <w:rPr>
          <w:rStyle w:val="StyleUnderline"/>
        </w:rPr>
        <w:t xml:space="preserve">s </w:t>
      </w:r>
      <w:r w:rsidRPr="00F3530B">
        <w:rPr>
          <w:rStyle w:val="StyleUnderline"/>
          <w:highlight w:val="cyan"/>
        </w:rPr>
        <w:t xml:space="preserve">expertise is </w:t>
      </w:r>
      <w:r w:rsidRPr="00F3530B">
        <w:rPr>
          <w:rStyle w:val="Emphasis"/>
          <w:highlight w:val="cyan"/>
        </w:rPr>
        <w:t>not related to one industry</w:t>
      </w:r>
      <w:r w:rsidRPr="00F3530B">
        <w:rPr>
          <w:sz w:val="16"/>
        </w:rPr>
        <w:t xml:space="preserve">, </w:t>
      </w:r>
      <w:r w:rsidRPr="00C2510A">
        <w:rPr>
          <w:rStyle w:val="StyleUnderline"/>
        </w:rPr>
        <w:t>but</w:t>
      </w:r>
      <w:r w:rsidRPr="00F3530B">
        <w:rPr>
          <w:sz w:val="16"/>
        </w:rPr>
        <w:t xml:space="preserve"> to </w:t>
      </w:r>
      <w:r w:rsidRPr="00C2510A">
        <w:rPr>
          <w:rStyle w:val="StyleUnderline"/>
        </w:rPr>
        <w:t>consumer protection across all industries</w:t>
      </w:r>
      <w:r w:rsidRPr="00F3530B">
        <w:rPr>
          <w:sz w:val="16"/>
        </w:rPr>
        <w:t xml:space="preserve">; </w:t>
      </w:r>
      <w:r w:rsidRPr="004C2924">
        <w:rPr>
          <w:rStyle w:val="StyleUnderline"/>
        </w:rPr>
        <w:t>Congress created the FTC to protect consumers from abusive</w:t>
      </w:r>
      <w:r w:rsidRPr="00807864">
        <w:rPr>
          <w:rStyle w:val="StyleUnderline"/>
        </w:rPr>
        <w:t xml:space="preserve"> marketplace practices</w:t>
      </w:r>
      <w:r w:rsidRPr="00F3530B">
        <w:rPr>
          <w:sz w:val="16"/>
        </w:rPr>
        <w:t xml:space="preserve">. 83 </w:t>
      </w:r>
      <w:r w:rsidRPr="00F3530B">
        <w:rPr>
          <w:rStyle w:val="StyleUnderline"/>
          <w:highlight w:val="cyan"/>
        </w:rPr>
        <w:t>Its pedigree as</w:t>
      </w:r>
      <w:r w:rsidRPr="00E30AE4">
        <w:rPr>
          <w:rStyle w:val="StyleUnderline"/>
        </w:rPr>
        <w:t xml:space="preserve"> the nation's </w:t>
      </w:r>
      <w:r w:rsidRPr="00F3530B">
        <w:rPr>
          <w:rStyle w:val="Emphasis"/>
          <w:highlight w:val="cyan"/>
        </w:rPr>
        <w:t>primary enforcer</w:t>
      </w:r>
      <w:r w:rsidRPr="00F3530B">
        <w:rPr>
          <w:sz w:val="16"/>
        </w:rPr>
        <w:t xml:space="preserve"> against fraud and deception in advertising since 1938 </w:t>
      </w:r>
      <w:r w:rsidRPr="00F3530B">
        <w:rPr>
          <w:rStyle w:val="StyleUnderline"/>
          <w:highlight w:val="cyan"/>
        </w:rPr>
        <w:t xml:space="preserve">leaves it with </w:t>
      </w:r>
      <w:r w:rsidRPr="00F3530B">
        <w:rPr>
          <w:rStyle w:val="Emphasis"/>
          <w:highlight w:val="cyan"/>
        </w:rPr>
        <w:t>unsurpassed knowledge among regulatory bodies in</w:t>
      </w:r>
      <w:r w:rsidRPr="00EC4D32">
        <w:rPr>
          <w:rStyle w:val="Emphasis"/>
        </w:rPr>
        <w:t xml:space="preserve"> </w:t>
      </w:r>
      <w:r w:rsidRPr="00F3530B">
        <w:rPr>
          <w:rStyle w:val="Emphasis"/>
          <w:highlight w:val="cyan"/>
        </w:rPr>
        <w:t>identifying marketi</w:t>
      </w:r>
      <w:r w:rsidRPr="00796563">
        <w:rPr>
          <w:rStyle w:val="Emphasis"/>
        </w:rPr>
        <w:t xml:space="preserve">ng </w:t>
      </w:r>
      <w:r w:rsidRPr="00F3530B">
        <w:rPr>
          <w:rStyle w:val="Emphasis"/>
          <w:highlight w:val="cyan"/>
        </w:rPr>
        <w:t>practices</w:t>
      </w:r>
      <w:r w:rsidRPr="00F3530B">
        <w:rPr>
          <w:sz w:val="16"/>
        </w:rPr>
        <w:t xml:space="preserve"> that are likely to harm consumers. 84 In the past year alone, the FTC brought 58 cases involving deceptive [*200] advertising, 85 held three consumer protection workshops, 86 and issued guidance on a "green" product claim, weight loss claims, and sports equipment concussion protection claims. 87 Moreover, this year the D.C. Circuit in POM Wonderful, LLC v. FTC, noted the FTC's "special expertise in determining what sort of substantiation is necessary to assure that advertising is not deceptive." 88</w:t>
      </w:r>
    </w:p>
    <w:p w14:paraId="306E707C" w14:textId="77777777" w:rsidR="00D5614D" w:rsidRPr="00F3530B" w:rsidRDefault="00D5614D" w:rsidP="00D5614D">
      <w:pPr>
        <w:rPr>
          <w:sz w:val="16"/>
        </w:rPr>
      </w:pPr>
      <w:r w:rsidRPr="00F3530B">
        <w:rPr>
          <w:sz w:val="16"/>
        </w:rPr>
        <w:t xml:space="preserve">[*201] Not only is </w:t>
      </w:r>
      <w:r w:rsidRPr="00DC64AA">
        <w:rPr>
          <w:rStyle w:val="StyleUnderline"/>
        </w:rPr>
        <w:t>the FTC</w:t>
      </w:r>
      <w:r w:rsidRPr="00F3530B">
        <w:rPr>
          <w:sz w:val="16"/>
        </w:rPr>
        <w:t xml:space="preserve"> the preeminent agency on advertising, it </w:t>
      </w:r>
      <w:r w:rsidRPr="00DC64AA">
        <w:rPr>
          <w:rStyle w:val="StyleUnderline"/>
        </w:rPr>
        <w:t xml:space="preserve">has </w:t>
      </w:r>
      <w:r w:rsidRPr="00DC64AA">
        <w:rPr>
          <w:rStyle w:val="Emphasis"/>
        </w:rPr>
        <w:t>unique expertise</w:t>
      </w:r>
      <w:r w:rsidRPr="00DC64AA">
        <w:rPr>
          <w:rStyle w:val="StyleUnderline"/>
        </w:rPr>
        <w:t xml:space="preserve"> with respect to the Internet economy</w:t>
      </w:r>
      <w:r w:rsidRPr="00F3530B">
        <w:rPr>
          <w:sz w:val="16"/>
        </w:rPr>
        <w:t xml:space="preserve">. As Commissioner Maureen Ohlhausen recently </w:t>
      </w:r>
      <w:r w:rsidRPr="00796563">
        <w:rPr>
          <w:sz w:val="16"/>
        </w:rPr>
        <w:t xml:space="preserve">explained, </w:t>
      </w:r>
      <w:r w:rsidRPr="00796563">
        <w:rPr>
          <w:rStyle w:val="StyleUnderline"/>
        </w:rPr>
        <w:t>the FTC has</w:t>
      </w:r>
      <w:r w:rsidRPr="00796563">
        <w:rPr>
          <w:sz w:val="16"/>
        </w:rPr>
        <w:t xml:space="preserve"> consumer protection </w:t>
      </w:r>
      <w:r w:rsidRPr="00796563">
        <w:rPr>
          <w:rStyle w:val="StyleUnderline"/>
        </w:rPr>
        <w:t>jurisdiction over the "vast majority of commercial activity on the Internet</w:t>
      </w:r>
      <w:r w:rsidRPr="00796563">
        <w:rPr>
          <w:sz w:val="16"/>
        </w:rPr>
        <w:t xml:space="preserve">," </w:t>
      </w:r>
      <w:r w:rsidRPr="00796563">
        <w:rPr>
          <w:rStyle w:val="StyleUnderline"/>
        </w:rPr>
        <w:t>and the agency has exercised this</w:t>
      </w:r>
      <w:r w:rsidRPr="00796563">
        <w:rPr>
          <w:sz w:val="16"/>
        </w:rPr>
        <w:t xml:space="preserve"> jurisdiction </w:t>
      </w:r>
      <w:r w:rsidRPr="00796563">
        <w:rPr>
          <w:rStyle w:val="StyleUnderline"/>
        </w:rPr>
        <w:t xml:space="preserve">to shape </w:t>
      </w:r>
      <w:r w:rsidRPr="00796563">
        <w:rPr>
          <w:rStyle w:val="Emphasis"/>
        </w:rPr>
        <w:t>norms in</w:t>
      </w:r>
      <w:r w:rsidRPr="00796563">
        <w:rPr>
          <w:sz w:val="16"/>
        </w:rPr>
        <w:t xml:space="preserve"> online </w:t>
      </w:r>
      <w:r w:rsidRPr="00796563">
        <w:rPr>
          <w:rStyle w:val="StyleUnderline"/>
        </w:rPr>
        <w:t xml:space="preserve">advertising, privacy, and </w:t>
      </w:r>
      <w:r w:rsidRPr="00796563">
        <w:rPr>
          <w:rStyle w:val="Emphasis"/>
        </w:rPr>
        <w:t>data security</w:t>
      </w:r>
      <w:r w:rsidRPr="00796563">
        <w:rPr>
          <w:sz w:val="16"/>
        </w:rPr>
        <w:t>. 89 For example, in the early part of the millennium, the FTC used its Section 5 authority to force search engines to more prominently demark paid search results from organic search results. 90 Since the early days of e-commerce, it has used its broad Section 5 authority in an attempt to craft a uniform regulatory approach to privacy and data security</w:t>
      </w:r>
      <w:r w:rsidRPr="00F3530B">
        <w:rPr>
          <w:sz w:val="16"/>
        </w:rPr>
        <w:t xml:space="preserve"> concerns. In 1998, the FTC brought its first case against a firm for failing to live up to a promise to care for consumers' data. 91</w:t>
      </w:r>
    </w:p>
    <w:p w14:paraId="17DE13CD" w14:textId="77777777" w:rsidR="00D5614D" w:rsidRPr="00F3530B" w:rsidRDefault="00D5614D" w:rsidP="00D5614D">
      <w:pPr>
        <w:rPr>
          <w:sz w:val="16"/>
        </w:rPr>
      </w:pPr>
      <w:r w:rsidRPr="00F3530B">
        <w:rPr>
          <w:sz w:val="16"/>
        </w:rPr>
        <w:t xml:space="preserve">Since that time, </w:t>
      </w:r>
      <w:r w:rsidRPr="00CE5D97">
        <w:rPr>
          <w:rStyle w:val="StyleUnderline"/>
        </w:rPr>
        <w:t>the FTC has brought over 240 cases involving privacy and data security</w:t>
      </w:r>
      <w:r w:rsidRPr="00F3530B">
        <w:rPr>
          <w:sz w:val="16"/>
        </w:rPr>
        <w:t xml:space="preserve">. 92 </w:t>
      </w:r>
      <w:r w:rsidRPr="00B1498B">
        <w:rPr>
          <w:rStyle w:val="StyleUnderline"/>
        </w:rPr>
        <w:t>This enforcement</w:t>
      </w:r>
      <w:r w:rsidRPr="00F3530B">
        <w:rPr>
          <w:sz w:val="16"/>
        </w:rPr>
        <w:t>--along with several influential reports--</w:t>
      </w:r>
      <w:r w:rsidRPr="00B1498B">
        <w:rPr>
          <w:rStyle w:val="StyleUnderline"/>
        </w:rPr>
        <w:t>has crafted current U.S. policy on data</w:t>
      </w:r>
      <w:r w:rsidRPr="00F3530B">
        <w:rPr>
          <w:sz w:val="16"/>
        </w:rPr>
        <w:t xml:space="preserve"> security and privacy. 93 Additionally, the FTC has been at the forefront of addressing consumer protection issues associated with mobile broadband communications. Last year, for example, the FTC filed [*202] consumer protection complaints against Google, Apple, and Amazon for failing to disclose purchase windows for in-app purchases. 94 The FTC is also involved in litigation over AT&amp;T's failure to disclose its policy of "throttling" the data of consumers on unlimited data plans. 95</w:t>
      </w:r>
    </w:p>
    <w:p w14:paraId="3DAA4F47" w14:textId="77777777" w:rsidR="00D5614D" w:rsidRPr="00F3530B" w:rsidRDefault="00D5614D" w:rsidP="00D5614D">
      <w:pPr>
        <w:rPr>
          <w:sz w:val="16"/>
        </w:rPr>
      </w:pPr>
      <w:r w:rsidRPr="00F3530B">
        <w:rPr>
          <w:rStyle w:val="StyleUnderline"/>
          <w:highlight w:val="cyan"/>
        </w:rPr>
        <w:t xml:space="preserve">The FTC </w:t>
      </w:r>
      <w:r w:rsidRPr="004C2924">
        <w:rPr>
          <w:rStyle w:val="StyleUnderline"/>
        </w:rPr>
        <w:t>also</w:t>
      </w:r>
      <w:r w:rsidRPr="00B1498B">
        <w:rPr>
          <w:rStyle w:val="StyleUnderline"/>
        </w:rPr>
        <w:t xml:space="preserve"> </w:t>
      </w:r>
      <w:r w:rsidRPr="00F3530B">
        <w:rPr>
          <w:rStyle w:val="StyleUnderline"/>
          <w:highlight w:val="cyan"/>
        </w:rPr>
        <w:t>has</w:t>
      </w:r>
      <w:r w:rsidRPr="00B1498B">
        <w:rPr>
          <w:rStyle w:val="StyleUnderline"/>
        </w:rPr>
        <w:t xml:space="preserve"> a </w:t>
      </w:r>
      <w:r w:rsidRPr="00F3530B">
        <w:rPr>
          <w:rStyle w:val="Emphasis"/>
          <w:highlight w:val="cyan"/>
        </w:rPr>
        <w:t>superior capability</w:t>
      </w:r>
      <w:r w:rsidRPr="00F3530B">
        <w:rPr>
          <w:rStyle w:val="StyleUnderline"/>
          <w:highlight w:val="cyan"/>
        </w:rPr>
        <w:t xml:space="preserve"> to engage in </w:t>
      </w:r>
      <w:r w:rsidRPr="00F3530B">
        <w:rPr>
          <w:rStyle w:val="Emphasis"/>
          <w:highlight w:val="cyan"/>
        </w:rPr>
        <w:t>research</w:t>
      </w:r>
      <w:r w:rsidRPr="00F3530B">
        <w:rPr>
          <w:sz w:val="16"/>
        </w:rPr>
        <w:t xml:space="preserve"> that informs consumer protection policy. </w:t>
      </w:r>
      <w:r w:rsidRPr="004C2924">
        <w:rPr>
          <w:rStyle w:val="StyleUnderline"/>
        </w:rPr>
        <w:t>Congress set up</w:t>
      </w:r>
      <w:r w:rsidRPr="00B1498B">
        <w:rPr>
          <w:rStyle w:val="StyleUnderline"/>
        </w:rPr>
        <w:t xml:space="preserve"> the FTC to </w:t>
      </w:r>
      <w:r w:rsidRPr="004C2924">
        <w:rPr>
          <w:rStyle w:val="StyleUnderline"/>
        </w:rPr>
        <w:t>become a "</w:t>
      </w:r>
      <w:r w:rsidRPr="004C2924">
        <w:rPr>
          <w:rStyle w:val="Emphasis"/>
        </w:rPr>
        <w:t>norm-creator</w:t>
      </w:r>
      <w:r w:rsidRPr="00F3530B">
        <w:rPr>
          <w:sz w:val="16"/>
        </w:rPr>
        <w:t xml:space="preserve">" in large part through </w:t>
      </w:r>
      <w:r w:rsidRPr="00796563">
        <w:rPr>
          <w:rStyle w:val="Emphasis"/>
          <w:highlight w:val="cyan"/>
        </w:rPr>
        <w:t>studying markets</w:t>
      </w:r>
      <w:r w:rsidRPr="004C2924">
        <w:rPr>
          <w:rStyle w:val="Emphasis"/>
        </w:rPr>
        <w:t>.</w:t>
      </w:r>
      <w:r w:rsidRPr="00F3530B">
        <w:rPr>
          <w:sz w:val="16"/>
        </w:rPr>
        <w:t xml:space="preserve"> 96 To help the Commission fulfill this role, </w:t>
      </w:r>
      <w:r w:rsidRPr="004C2924">
        <w:rPr>
          <w:rStyle w:val="StyleUnderline"/>
        </w:rPr>
        <w:t xml:space="preserve">Congress gave it the power to subpoena industries for </w:t>
      </w:r>
      <w:r w:rsidRPr="004C2924">
        <w:rPr>
          <w:rStyle w:val="Emphasis"/>
        </w:rPr>
        <w:t>data with which to conduct studies</w:t>
      </w:r>
      <w:r w:rsidRPr="00F3530B">
        <w:rPr>
          <w:sz w:val="16"/>
        </w:rPr>
        <w:t xml:space="preserve">. 97 </w:t>
      </w:r>
      <w:r w:rsidRPr="004C2924">
        <w:rPr>
          <w:rStyle w:val="StyleUnderline"/>
        </w:rPr>
        <w:t>The FTC has used this power</w:t>
      </w:r>
      <w:r w:rsidRPr="00F3530B">
        <w:rPr>
          <w:sz w:val="16"/>
        </w:rPr>
        <w:t xml:space="preserve"> recently </w:t>
      </w:r>
      <w:r w:rsidRPr="004C2924">
        <w:rPr>
          <w:rStyle w:val="StyleUnderline"/>
        </w:rPr>
        <w:t>to examine privacy issues</w:t>
      </w:r>
      <w:r w:rsidRPr="00F3530B">
        <w:rPr>
          <w:sz w:val="16"/>
        </w:rPr>
        <w:t xml:space="preserve"> surrounding data brokers, and currently it is collecting information on patent assertion entities to explore the extent to which their practices give rise to consumer protection concerns. 98 The FTC also conducts several workshops every year, in which it convenes industry experts and leading academics to gather [*203] information about new issues. These workshops often lead to reports recommending policy or guidance for industry.</w:t>
      </w:r>
    </w:p>
    <w:p w14:paraId="49B02C49" w14:textId="77777777" w:rsidR="00D5614D" w:rsidRPr="002F0281" w:rsidRDefault="00D5614D" w:rsidP="00D5614D">
      <w:pPr>
        <w:rPr>
          <w:rStyle w:val="Emphasis"/>
        </w:rPr>
      </w:pPr>
      <w:r w:rsidRPr="00F3530B">
        <w:rPr>
          <w:sz w:val="16"/>
        </w:rPr>
        <w:t xml:space="preserve">For example, in 2009 to 2010, the FTC held a series of workshops throughout the country to solicit opinions on privacy and data security issues. This </w:t>
      </w:r>
      <w:r w:rsidRPr="00CE6A52">
        <w:rPr>
          <w:rStyle w:val="StyleUnderline"/>
        </w:rPr>
        <w:t xml:space="preserve">information gathering resulted in a 2012 report that in many ways operates as a de facto FTC policy statement that </w:t>
      </w:r>
      <w:r w:rsidRPr="00CE6A52">
        <w:rPr>
          <w:rStyle w:val="Emphasis"/>
        </w:rPr>
        <w:t>guides industry practice</w:t>
      </w:r>
      <w:r w:rsidRPr="00F3530B">
        <w:rPr>
          <w:sz w:val="16"/>
        </w:rPr>
        <w:t xml:space="preserve"> in this space. 99 More recently, the FTC released a report on privacy issues surrounding the </w:t>
      </w:r>
      <w:r w:rsidRPr="00796563">
        <w:rPr>
          <w:sz w:val="16"/>
        </w:rPr>
        <w:t>Internet</w:t>
      </w:r>
      <w:r w:rsidRPr="00F3530B">
        <w:rPr>
          <w:sz w:val="16"/>
        </w:rPr>
        <w:t xml:space="preserve"> of Things, based on </w:t>
      </w:r>
      <w:r w:rsidRPr="00796563">
        <w:rPr>
          <w:sz w:val="16"/>
        </w:rPr>
        <w:t>a</w:t>
      </w:r>
      <w:r w:rsidRPr="00F3530B">
        <w:rPr>
          <w:sz w:val="16"/>
        </w:rPr>
        <w:t xml:space="preserve"> workshop of the same name a year ago. 100 Further, its workshop on "Drip Pricing" --the very issues that animated the pricing component of the EAPP-- formed the basis for the group of warning letters sent to hotel operators concerning failure to disclose "</w:t>
      </w:r>
      <w:r w:rsidRPr="00796563">
        <w:rPr>
          <w:sz w:val="16"/>
        </w:rPr>
        <w:t>resort</w:t>
      </w:r>
      <w:r w:rsidRPr="00F3530B">
        <w:rPr>
          <w:sz w:val="16"/>
        </w:rPr>
        <w:t xml:space="preserve">" or other fees. 101 To summarize, </w:t>
      </w:r>
      <w:r w:rsidRPr="00F3530B">
        <w:rPr>
          <w:rStyle w:val="StyleUnderline"/>
          <w:highlight w:val="cyan"/>
        </w:rPr>
        <w:t>Congress gave</w:t>
      </w:r>
      <w:r w:rsidRPr="00CE6A52">
        <w:rPr>
          <w:rStyle w:val="StyleUnderline"/>
        </w:rPr>
        <w:t xml:space="preserve"> the </w:t>
      </w:r>
      <w:r w:rsidRPr="00F3530B">
        <w:rPr>
          <w:rStyle w:val="StyleUnderline"/>
          <w:highlight w:val="cyan"/>
        </w:rPr>
        <w:t xml:space="preserve">FTC a capability </w:t>
      </w:r>
      <w:r w:rsidRPr="00796563">
        <w:rPr>
          <w:rStyle w:val="StyleUnderline"/>
        </w:rPr>
        <w:t xml:space="preserve">that </w:t>
      </w:r>
      <w:r w:rsidRPr="00F3530B">
        <w:rPr>
          <w:rStyle w:val="StyleUnderline"/>
          <w:highlight w:val="cyan"/>
        </w:rPr>
        <w:t>DOT lacks</w:t>
      </w:r>
      <w:r w:rsidRPr="00F3530B">
        <w:rPr>
          <w:sz w:val="16"/>
        </w:rPr>
        <w:t xml:space="preserve">: the ability </w:t>
      </w:r>
      <w:r w:rsidRPr="00F3530B">
        <w:rPr>
          <w:rStyle w:val="StyleUnderline"/>
          <w:highlight w:val="cyan"/>
        </w:rPr>
        <w:t xml:space="preserve">to conduct </w:t>
      </w:r>
      <w:r w:rsidRPr="00F3530B">
        <w:rPr>
          <w:rStyle w:val="Emphasis"/>
          <w:highlight w:val="cyan"/>
        </w:rPr>
        <w:t>in-depth studies of marketplace practices to</w:t>
      </w:r>
      <w:r w:rsidRPr="002F0281">
        <w:rPr>
          <w:rStyle w:val="Emphasis"/>
        </w:rPr>
        <w:t xml:space="preserve"> </w:t>
      </w:r>
      <w:r w:rsidRPr="00F3530B">
        <w:rPr>
          <w:rStyle w:val="Emphasis"/>
          <w:highlight w:val="cyan"/>
        </w:rPr>
        <w:t>create</w:t>
      </w:r>
      <w:r w:rsidRPr="002F0281">
        <w:rPr>
          <w:rStyle w:val="Emphasis"/>
        </w:rPr>
        <w:t xml:space="preserve"> legal </w:t>
      </w:r>
      <w:r w:rsidRPr="00F3530B">
        <w:rPr>
          <w:rStyle w:val="Emphasis"/>
          <w:highlight w:val="cyan"/>
        </w:rPr>
        <w:t>norms</w:t>
      </w:r>
      <w:r w:rsidRPr="002F0281">
        <w:rPr>
          <w:rStyle w:val="Emphasis"/>
        </w:rPr>
        <w:t>.</w:t>
      </w:r>
    </w:p>
    <w:p w14:paraId="069FD007" w14:textId="77777777" w:rsidR="00D5614D" w:rsidRPr="00F3530B" w:rsidRDefault="00D5614D" w:rsidP="00D5614D">
      <w:pPr>
        <w:rPr>
          <w:sz w:val="16"/>
        </w:rPr>
      </w:pPr>
      <w:r w:rsidRPr="00F3530B">
        <w:rPr>
          <w:sz w:val="16"/>
        </w:rPr>
        <w:t xml:space="preserve">On the whole, </w:t>
      </w:r>
      <w:r w:rsidRPr="002F0281">
        <w:rPr>
          <w:rStyle w:val="StyleUnderline"/>
        </w:rPr>
        <w:t xml:space="preserve">the </w:t>
      </w:r>
      <w:r w:rsidRPr="00F3530B">
        <w:rPr>
          <w:rStyle w:val="StyleUnderline"/>
          <w:highlight w:val="cyan"/>
        </w:rPr>
        <w:t xml:space="preserve">FTC's expertise </w:t>
      </w:r>
      <w:r w:rsidRPr="00F3530B">
        <w:rPr>
          <w:rStyle w:val="Emphasis"/>
          <w:highlight w:val="cyan"/>
        </w:rPr>
        <w:t>easily generalizes</w:t>
      </w:r>
      <w:r w:rsidRPr="002F0281">
        <w:rPr>
          <w:rStyle w:val="StyleUnderline"/>
        </w:rPr>
        <w:t xml:space="preserve"> to</w:t>
      </w:r>
      <w:r w:rsidRPr="00F3530B">
        <w:rPr>
          <w:sz w:val="16"/>
        </w:rPr>
        <w:t xml:space="preserve"> the airline </w:t>
      </w:r>
      <w:r w:rsidRPr="002F0281">
        <w:rPr>
          <w:rStyle w:val="StyleUnderline"/>
        </w:rPr>
        <w:t>industry, whereas it's unclear</w:t>
      </w:r>
      <w:r w:rsidRPr="00F3530B">
        <w:rPr>
          <w:sz w:val="16"/>
        </w:rPr>
        <w:t xml:space="preserve"> that </w:t>
      </w:r>
      <w:r w:rsidRPr="00F91418">
        <w:rPr>
          <w:rStyle w:val="StyleUnderline"/>
        </w:rPr>
        <w:t>expertise in</w:t>
      </w:r>
      <w:r w:rsidRPr="00F3530B">
        <w:rPr>
          <w:sz w:val="16"/>
        </w:rPr>
        <w:t xml:space="preserve"> the airline [*204] </w:t>
      </w:r>
      <w:r w:rsidRPr="00F91418">
        <w:rPr>
          <w:rStyle w:val="StyleUnderline"/>
        </w:rPr>
        <w:t>industry provides</w:t>
      </w:r>
      <w:r w:rsidRPr="00F3530B">
        <w:rPr>
          <w:sz w:val="16"/>
        </w:rPr>
        <w:t xml:space="preserve"> </w:t>
      </w:r>
      <w:r w:rsidRPr="0054120A">
        <w:rPr>
          <w:rStyle w:val="Emphasis"/>
        </w:rPr>
        <w:t>any advantage</w:t>
      </w:r>
      <w:r w:rsidRPr="00F3530B">
        <w:rPr>
          <w:sz w:val="16"/>
        </w:rPr>
        <w:t xml:space="preserve"> </w:t>
      </w:r>
      <w:r w:rsidRPr="00F91418">
        <w:rPr>
          <w:rStyle w:val="StyleUnderline"/>
        </w:rPr>
        <w:t>in</w:t>
      </w:r>
      <w:r w:rsidRPr="00F3530B">
        <w:rPr>
          <w:sz w:val="16"/>
        </w:rPr>
        <w:t xml:space="preserve"> addressing </w:t>
      </w:r>
      <w:r w:rsidRPr="00F91418">
        <w:rPr>
          <w:rStyle w:val="StyleUnderline"/>
        </w:rPr>
        <w:t>consumer protection</w:t>
      </w:r>
      <w:r w:rsidRPr="00F3530B">
        <w:rPr>
          <w:sz w:val="16"/>
        </w:rPr>
        <w:t xml:space="preserve"> issues surrounding the online sales of air travel.</w:t>
      </w:r>
    </w:p>
    <w:p w14:paraId="3BFC5869" w14:textId="77777777" w:rsidR="00D5614D" w:rsidRDefault="00D5614D" w:rsidP="00D5614D">
      <w:pPr>
        <w:pStyle w:val="Heading4"/>
        <w:numPr>
          <w:ilvl w:val="1"/>
          <w:numId w:val="21"/>
        </w:numPr>
        <w:tabs>
          <w:tab w:val="num" w:pos="360"/>
        </w:tabs>
        <w:ind w:left="0" w:firstLine="0"/>
      </w:pPr>
      <w:r>
        <w:t xml:space="preserve">Internet </w:t>
      </w:r>
      <w:r>
        <w:rPr>
          <w:u w:val="single"/>
        </w:rPr>
        <w:t>nascence</w:t>
      </w:r>
      <w:r>
        <w:t xml:space="preserve"> – Section 5 </w:t>
      </w:r>
      <w:r>
        <w:rPr>
          <w:u w:val="single"/>
        </w:rPr>
        <w:t>vagueness</w:t>
      </w:r>
      <w:r>
        <w:t xml:space="preserve"> allows the FTC to </w:t>
      </w:r>
      <w:r>
        <w:rPr>
          <w:u w:val="single"/>
        </w:rPr>
        <w:t>update</w:t>
      </w:r>
      <w:r>
        <w:t xml:space="preserve"> norms and definitions </w:t>
      </w:r>
      <w:r>
        <w:rPr>
          <w:u w:val="single"/>
        </w:rPr>
        <w:t>constant</w:t>
      </w:r>
      <w:r>
        <w:t xml:space="preserve"> as the market changes, which is </w:t>
      </w:r>
      <w:r>
        <w:rPr>
          <w:u w:val="single"/>
        </w:rPr>
        <w:t>crucial</w:t>
      </w:r>
      <w:r>
        <w:t xml:space="preserve"> in an </w:t>
      </w:r>
      <w:r>
        <w:rPr>
          <w:u w:val="single"/>
        </w:rPr>
        <w:t>ever-evolving</w:t>
      </w:r>
      <w:r>
        <w:t xml:space="preserve"> Internet marketplace. </w:t>
      </w:r>
    </w:p>
    <w:p w14:paraId="5AD89301" w14:textId="77777777" w:rsidR="00D5614D" w:rsidRPr="00085F2F" w:rsidRDefault="00D5614D" w:rsidP="00D5614D">
      <w:r>
        <w:t xml:space="preserve">Lisa Jose </w:t>
      </w:r>
      <w:r w:rsidRPr="000E101D">
        <w:rPr>
          <w:rStyle w:val="Style13ptBold"/>
        </w:rPr>
        <w:t>Fales and</w:t>
      </w:r>
      <w:r>
        <w:t xml:space="preserve"> Ellen </w:t>
      </w:r>
      <w:r w:rsidRPr="000E101D">
        <w:rPr>
          <w:rStyle w:val="Style13ptBold"/>
        </w:rPr>
        <w:t>Berge 12</w:t>
      </w:r>
      <w:r>
        <w:t>. P</w:t>
      </w:r>
      <w:r w:rsidRPr="00085F2F">
        <w:t>artner with Venable LLP in Washington D.C.</w:t>
      </w:r>
      <w:r>
        <w:t xml:space="preserve">. Of counsel with Venable LLP. “The More Things Change, The MoreThey Stay the Same: Applying Section 5 to Emerging Marketing Practices”. </w:t>
      </w:r>
      <w:r w:rsidRPr="00085F2F">
        <w:t>Antitrust, Vol. 27, No. 1, Fall 2012</w:t>
      </w:r>
      <w:r>
        <w:t xml:space="preserve">. </w:t>
      </w:r>
      <w:r w:rsidRPr="00085F2F">
        <w:t>https://www.venable.com/-/media/files/publications/2012/12/the-more-things-change-the-more-they-stay-the-same/files/applying-section-5-to-emerging-marketing-practices/fileattachment/antitrust_fall2012_fales_berge.pdf</w:t>
      </w:r>
    </w:p>
    <w:p w14:paraId="418C658E" w14:textId="77777777" w:rsidR="00D5614D" w:rsidRPr="00085F2F" w:rsidRDefault="00D5614D" w:rsidP="00D5614D">
      <w:pPr>
        <w:rPr>
          <w:sz w:val="16"/>
        </w:rPr>
      </w:pPr>
      <w:r w:rsidRPr="00085F2F">
        <w:rPr>
          <w:sz w:val="16"/>
        </w:rPr>
        <w:t xml:space="preserve">AS </w:t>
      </w:r>
      <w:r w:rsidRPr="00406B46">
        <w:rPr>
          <w:rStyle w:val="StyleUnderline"/>
        </w:rPr>
        <w:t>TREMENDOUS ADVANCEMENTS</w:t>
      </w:r>
      <w:r w:rsidRPr="00085F2F">
        <w:rPr>
          <w:sz w:val="16"/>
        </w:rPr>
        <w:t xml:space="preserve"> </w:t>
      </w:r>
      <w:r w:rsidRPr="00406B46">
        <w:rPr>
          <w:rStyle w:val="StyleUnderline"/>
        </w:rPr>
        <w:t>in</w:t>
      </w:r>
      <w:r w:rsidRPr="00085F2F">
        <w:rPr>
          <w:sz w:val="16"/>
        </w:rPr>
        <w:t xml:space="preserve"> new media and </w:t>
      </w:r>
      <w:r w:rsidRPr="00406B46">
        <w:rPr>
          <w:rStyle w:val="StyleUnderline"/>
        </w:rPr>
        <w:t>marketing</w:t>
      </w:r>
      <w:r w:rsidRPr="00085F2F">
        <w:rPr>
          <w:sz w:val="16"/>
        </w:rPr>
        <w:t xml:space="preserve"> technologies have </w:t>
      </w:r>
      <w:r w:rsidRPr="00406B46">
        <w:rPr>
          <w:rStyle w:val="StyleUnderline"/>
        </w:rPr>
        <w:t>transformed electronic commerce</w:t>
      </w:r>
      <w:r w:rsidRPr="00085F2F">
        <w:rPr>
          <w:sz w:val="16"/>
        </w:rPr>
        <w:t xml:space="preserve"> over the last twenty-five years, </w:t>
      </w:r>
      <w:r w:rsidRPr="006D4C9A">
        <w:rPr>
          <w:rStyle w:val="StyleUnderline"/>
          <w:highlight w:val="cyan"/>
        </w:rPr>
        <w:t>the F</w:t>
      </w:r>
      <w:r w:rsidRPr="00ED3D5E">
        <w:rPr>
          <w:rStyle w:val="StyleUnderline"/>
        </w:rPr>
        <w:t xml:space="preserve">ederal </w:t>
      </w:r>
      <w:r w:rsidRPr="006D4C9A">
        <w:rPr>
          <w:rStyle w:val="StyleUnderline"/>
          <w:highlight w:val="cyan"/>
        </w:rPr>
        <w:t>T</w:t>
      </w:r>
      <w:r w:rsidRPr="00ED3D5E">
        <w:rPr>
          <w:rStyle w:val="StyleUnderline"/>
        </w:rPr>
        <w:t xml:space="preserve">rade </w:t>
      </w:r>
      <w:r w:rsidRPr="006D4C9A">
        <w:rPr>
          <w:rStyle w:val="StyleUnderline"/>
          <w:highlight w:val="cyan"/>
        </w:rPr>
        <w:t>C</w:t>
      </w:r>
      <w:r w:rsidRPr="00ED3D5E">
        <w:rPr>
          <w:rStyle w:val="StyleUnderline"/>
        </w:rPr>
        <w:t>ommission has continued to protect American consumers</w:t>
      </w:r>
      <w:r w:rsidRPr="00085F2F">
        <w:rPr>
          <w:sz w:val="16"/>
        </w:rPr>
        <w:t xml:space="preserve"> from fraud </w:t>
      </w:r>
      <w:r w:rsidRPr="00ED3D5E">
        <w:rPr>
          <w:rStyle w:val="StyleUnderline"/>
        </w:rPr>
        <w:t xml:space="preserve">with a </w:t>
      </w:r>
      <w:r w:rsidRPr="006D4C9A">
        <w:rPr>
          <w:rStyle w:val="Emphasis"/>
          <w:highlight w:val="cyan"/>
        </w:rPr>
        <w:t>statutory directive</w:t>
      </w:r>
      <w:r w:rsidRPr="006D4C9A">
        <w:rPr>
          <w:rStyle w:val="StyleUnderline"/>
          <w:highlight w:val="cyan"/>
        </w:rPr>
        <w:t xml:space="preserve"> </w:t>
      </w:r>
      <w:r w:rsidRPr="00ED3D5E">
        <w:rPr>
          <w:rStyle w:val="StyleUnderline"/>
        </w:rPr>
        <w:t xml:space="preserve">that has </w:t>
      </w:r>
      <w:r w:rsidRPr="006D4C9A">
        <w:rPr>
          <w:rStyle w:val="Emphasis"/>
          <w:highlight w:val="cyan"/>
        </w:rPr>
        <w:t>remained unchanged</w:t>
      </w:r>
      <w:r w:rsidRPr="006D4C9A">
        <w:rPr>
          <w:rStyle w:val="StyleUnderline"/>
          <w:highlight w:val="cyan"/>
        </w:rPr>
        <w:t xml:space="preserve"> since the </w:t>
      </w:r>
      <w:r w:rsidRPr="00ED3D5E">
        <w:rPr>
          <w:rStyle w:val="StyleUnderline"/>
        </w:rPr>
        <w:t xml:space="preserve">earliest computers were employed in the late </w:t>
      </w:r>
      <w:r w:rsidRPr="00AC6A64">
        <w:rPr>
          <w:rStyle w:val="Emphasis"/>
        </w:rPr>
        <w:t>19</w:t>
      </w:r>
      <w:r w:rsidRPr="006D4C9A">
        <w:rPr>
          <w:rStyle w:val="Emphasis"/>
          <w:highlight w:val="cyan"/>
        </w:rPr>
        <w:t>30s</w:t>
      </w:r>
      <w:r w:rsidRPr="006D4C9A">
        <w:rPr>
          <w:sz w:val="16"/>
          <w:highlight w:val="cyan"/>
        </w:rPr>
        <w:t>,</w:t>
      </w:r>
      <w:r w:rsidRPr="00085F2F">
        <w:rPr>
          <w:sz w:val="16"/>
        </w:rPr>
        <w:t xml:space="preserve"> back when no one envisioned that computers would be used to sell products and services. The consumer protection prong of </w:t>
      </w:r>
      <w:r w:rsidRPr="009D461C">
        <w:rPr>
          <w:rStyle w:val="StyleUnderline"/>
          <w:highlight w:val="cyan"/>
        </w:rPr>
        <w:t>Section</w:t>
      </w:r>
      <w:r w:rsidRPr="00C210BB">
        <w:rPr>
          <w:rStyle w:val="StyleUnderline"/>
        </w:rPr>
        <w:t xml:space="preserve"> </w:t>
      </w:r>
      <w:r w:rsidRPr="009D461C">
        <w:rPr>
          <w:rStyle w:val="StyleUnderline"/>
          <w:highlight w:val="cyan"/>
        </w:rPr>
        <w:t>5</w:t>
      </w:r>
      <w:r w:rsidRPr="00085F2F">
        <w:rPr>
          <w:sz w:val="16"/>
        </w:rPr>
        <w:t xml:space="preserve"> of the Federal Trade Commission Act, declaring unfair or deceptive acts or practices unlawful, </w:t>
      </w:r>
      <w:r w:rsidRPr="009D461C">
        <w:rPr>
          <w:rStyle w:val="StyleUnderline"/>
          <w:highlight w:val="cyan"/>
        </w:rPr>
        <w:t>is</w:t>
      </w:r>
      <w:r w:rsidRPr="00085F2F">
        <w:rPr>
          <w:sz w:val="16"/>
        </w:rPr>
        <w:t xml:space="preserve"> as deliberately </w:t>
      </w:r>
      <w:r w:rsidRPr="009D461C">
        <w:rPr>
          <w:rStyle w:val="Emphasis"/>
          <w:highlight w:val="cyan"/>
        </w:rPr>
        <w:t>broad and general</w:t>
      </w:r>
      <w:r w:rsidRPr="00C210BB">
        <w:rPr>
          <w:rStyle w:val="StyleUnderline"/>
        </w:rPr>
        <w:t xml:space="preserve"> as the </w:t>
      </w:r>
      <w:r w:rsidRPr="00E9365E">
        <w:rPr>
          <w:rStyle w:val="Emphasis"/>
        </w:rPr>
        <w:t>antitrust prong’s</w:t>
      </w:r>
      <w:r w:rsidRPr="00085F2F">
        <w:rPr>
          <w:sz w:val="16"/>
        </w:rPr>
        <w:t xml:space="preserve"> </w:t>
      </w:r>
      <w:r w:rsidRPr="00E9365E">
        <w:rPr>
          <w:rStyle w:val="StyleUnderline"/>
        </w:rPr>
        <w:t>prohibition on unfair methods of competition</w:t>
      </w:r>
      <w:r w:rsidRPr="00085F2F">
        <w:rPr>
          <w:sz w:val="16"/>
        </w:rPr>
        <w:t xml:space="preserve">.1 </w:t>
      </w:r>
      <w:r w:rsidRPr="00191DF3">
        <w:rPr>
          <w:rStyle w:val="StyleUnderline"/>
        </w:rPr>
        <w:t xml:space="preserve">The </w:t>
      </w:r>
      <w:r w:rsidRPr="009D461C">
        <w:rPr>
          <w:rStyle w:val="StyleUnderline"/>
          <w:highlight w:val="cyan"/>
        </w:rPr>
        <w:t>wording</w:t>
      </w:r>
      <w:r w:rsidRPr="00191DF3">
        <w:rPr>
          <w:rStyle w:val="StyleUnderline"/>
        </w:rPr>
        <w:t xml:space="preserve"> of Section 5 </w:t>
      </w:r>
      <w:r w:rsidRPr="009D461C">
        <w:rPr>
          <w:rStyle w:val="StyleUnderline"/>
          <w:highlight w:val="cyan"/>
        </w:rPr>
        <w:t>allows the</w:t>
      </w:r>
      <w:r w:rsidRPr="00191DF3">
        <w:rPr>
          <w:rStyle w:val="StyleUnderline"/>
        </w:rPr>
        <w:t xml:space="preserve"> </w:t>
      </w:r>
      <w:r w:rsidRPr="009D461C">
        <w:rPr>
          <w:rStyle w:val="StyleUnderline"/>
          <w:highlight w:val="cyan"/>
        </w:rPr>
        <w:t>F</w:t>
      </w:r>
      <w:r w:rsidRPr="00191DF3">
        <w:rPr>
          <w:rStyle w:val="StyleUnderline"/>
        </w:rPr>
        <w:t xml:space="preserve">ederal </w:t>
      </w:r>
      <w:r w:rsidRPr="009D461C">
        <w:rPr>
          <w:rStyle w:val="StyleUnderline"/>
          <w:highlight w:val="cyan"/>
        </w:rPr>
        <w:t>T</w:t>
      </w:r>
      <w:r w:rsidRPr="00191DF3">
        <w:rPr>
          <w:rStyle w:val="StyleUnderline"/>
        </w:rPr>
        <w:t xml:space="preserve">rade </w:t>
      </w:r>
      <w:r w:rsidRPr="009D461C">
        <w:rPr>
          <w:rStyle w:val="StyleUnderline"/>
          <w:highlight w:val="cyan"/>
        </w:rPr>
        <w:t>C</w:t>
      </w:r>
      <w:r w:rsidRPr="009D461C">
        <w:rPr>
          <w:rStyle w:val="StyleUnderline"/>
        </w:rPr>
        <w:t>ommission</w:t>
      </w:r>
      <w:r w:rsidRPr="00191DF3">
        <w:rPr>
          <w:rStyle w:val="StyleUnderline"/>
        </w:rPr>
        <w:t xml:space="preserve"> </w:t>
      </w:r>
      <w:r w:rsidRPr="009D461C">
        <w:rPr>
          <w:rStyle w:val="StyleUnderline"/>
          <w:highlight w:val="cyan"/>
        </w:rPr>
        <w:t xml:space="preserve">to </w:t>
      </w:r>
      <w:r w:rsidRPr="009D461C">
        <w:rPr>
          <w:rStyle w:val="Emphasis"/>
          <w:highlight w:val="cyan"/>
        </w:rPr>
        <w:t>nimbly adapt</w:t>
      </w:r>
      <w:r w:rsidRPr="00F64365">
        <w:rPr>
          <w:rStyle w:val="Emphasis"/>
        </w:rPr>
        <w:t xml:space="preserve"> its </w:t>
      </w:r>
      <w:r w:rsidRPr="009D461C">
        <w:rPr>
          <w:rStyle w:val="Emphasis"/>
          <w:highlight w:val="cyan"/>
        </w:rPr>
        <w:t>application</w:t>
      </w:r>
      <w:r w:rsidRPr="00085F2F">
        <w:rPr>
          <w:sz w:val="16"/>
        </w:rPr>
        <w:t xml:space="preserve"> in the consumer protection context </w:t>
      </w:r>
      <w:r w:rsidRPr="009D461C">
        <w:rPr>
          <w:rStyle w:val="StyleUnderline"/>
          <w:highlight w:val="cyan"/>
        </w:rPr>
        <w:t xml:space="preserve">as </w:t>
      </w:r>
      <w:r w:rsidRPr="009D461C">
        <w:rPr>
          <w:rStyle w:val="Emphasis"/>
          <w:highlight w:val="cyan"/>
        </w:rPr>
        <w:t>technologies change</w:t>
      </w:r>
      <w:r w:rsidRPr="009D461C">
        <w:rPr>
          <w:rStyle w:val="StyleUnderline"/>
          <w:highlight w:val="cyan"/>
        </w:rPr>
        <w:t xml:space="preserve"> and</w:t>
      </w:r>
      <w:r w:rsidRPr="008D67B6">
        <w:rPr>
          <w:rStyle w:val="StyleUnderline"/>
        </w:rPr>
        <w:t xml:space="preserve"> </w:t>
      </w:r>
      <w:r w:rsidRPr="00C51009">
        <w:rPr>
          <w:rStyle w:val="Emphasis"/>
        </w:rPr>
        <w:t xml:space="preserve">innovative </w:t>
      </w:r>
      <w:r w:rsidRPr="009D461C">
        <w:rPr>
          <w:rStyle w:val="Emphasis"/>
          <w:highlight w:val="cyan"/>
        </w:rPr>
        <w:t>platforms</w:t>
      </w:r>
      <w:r w:rsidRPr="00085F2F">
        <w:rPr>
          <w:sz w:val="16"/>
        </w:rPr>
        <w:t xml:space="preserve"> for advertising and marketing </w:t>
      </w:r>
      <w:r w:rsidRPr="009D461C">
        <w:rPr>
          <w:rStyle w:val="StyleUnderline"/>
          <w:highlight w:val="cyan"/>
        </w:rPr>
        <w:t>emerge</w:t>
      </w:r>
      <w:r w:rsidRPr="00085F2F">
        <w:rPr>
          <w:sz w:val="16"/>
        </w:rPr>
        <w:t>, and the Commission has done precisely that.</w:t>
      </w:r>
    </w:p>
    <w:p w14:paraId="4220CA68" w14:textId="77777777" w:rsidR="00D5614D" w:rsidRDefault="00D5614D" w:rsidP="00D5614D">
      <w:pPr>
        <w:rPr>
          <w:sz w:val="16"/>
        </w:rPr>
      </w:pPr>
      <w:r w:rsidRPr="009D461C">
        <w:rPr>
          <w:rStyle w:val="StyleUnderline"/>
          <w:highlight w:val="cyan"/>
        </w:rPr>
        <w:t>The</w:t>
      </w:r>
      <w:r w:rsidRPr="00D92A4C">
        <w:rPr>
          <w:rStyle w:val="StyleUnderline"/>
        </w:rPr>
        <w:t xml:space="preserve"> last </w:t>
      </w:r>
      <w:r w:rsidRPr="009D461C">
        <w:rPr>
          <w:rStyle w:val="StyleUnderline"/>
          <w:highlight w:val="cyan"/>
        </w:rPr>
        <w:t xml:space="preserve">decade has seen an </w:t>
      </w:r>
      <w:r w:rsidRPr="009D461C">
        <w:rPr>
          <w:rStyle w:val="Emphasis"/>
          <w:highlight w:val="cyan"/>
        </w:rPr>
        <w:t>explosion of</w:t>
      </w:r>
      <w:r w:rsidRPr="00085F2F">
        <w:rPr>
          <w:sz w:val="16"/>
        </w:rPr>
        <w:t xml:space="preserve"> advertising practices involving </w:t>
      </w:r>
      <w:r w:rsidRPr="009D461C">
        <w:rPr>
          <w:rStyle w:val="StyleUnderline"/>
          <w:highlight w:val="cyan"/>
        </w:rPr>
        <w:t>new tech</w:t>
      </w:r>
      <w:r w:rsidRPr="009C31C2">
        <w:rPr>
          <w:rStyle w:val="StyleUnderline"/>
        </w:rPr>
        <w:t xml:space="preserve">nologies, from cell phones to the </w:t>
      </w:r>
      <w:r w:rsidRPr="005B2BCC">
        <w:rPr>
          <w:rStyle w:val="Emphasis"/>
        </w:rPr>
        <w:t>Internet</w:t>
      </w:r>
      <w:r w:rsidRPr="00085F2F">
        <w:rPr>
          <w:sz w:val="16"/>
        </w:rPr>
        <w:t xml:space="preserve">. To adapt Section 5 to these ever-evolving practices </w:t>
      </w:r>
      <w:r w:rsidRPr="009D461C">
        <w:rPr>
          <w:rStyle w:val="StyleUnderline"/>
          <w:highlight w:val="cyan"/>
        </w:rPr>
        <w:t>the FTC</w:t>
      </w:r>
      <w:r w:rsidRPr="00197CBF">
        <w:rPr>
          <w:rStyle w:val="StyleUnderline"/>
        </w:rPr>
        <w:t xml:space="preserve"> can </w:t>
      </w:r>
      <w:r w:rsidRPr="00085F2F">
        <w:rPr>
          <w:sz w:val="16"/>
        </w:rPr>
        <w:t xml:space="preserve">prescribe trade regulation rules </w:t>
      </w:r>
      <w:r w:rsidRPr="00197CBF">
        <w:rPr>
          <w:rStyle w:val="StyleUnderline"/>
        </w:rPr>
        <w:t>identify</w:t>
      </w:r>
      <w:r w:rsidRPr="00085F2F">
        <w:rPr>
          <w:sz w:val="16"/>
        </w:rPr>
        <w:t xml:space="preserve">ing the </w:t>
      </w:r>
      <w:r w:rsidRPr="00197CBF">
        <w:rPr>
          <w:rStyle w:val="Emphasis"/>
        </w:rPr>
        <w:t>specific</w:t>
      </w:r>
      <w:r w:rsidRPr="00085F2F">
        <w:rPr>
          <w:sz w:val="16"/>
        </w:rPr>
        <w:t xml:space="preserve"> </w:t>
      </w:r>
      <w:r w:rsidRPr="00771FD6">
        <w:rPr>
          <w:rStyle w:val="StyleUnderline"/>
        </w:rPr>
        <w:t>acts or practices that constitute a violation of Section 5</w:t>
      </w:r>
      <w:r w:rsidRPr="00085F2F">
        <w:rPr>
          <w:sz w:val="16"/>
        </w:rPr>
        <w:t xml:space="preserve">.2 </w:t>
      </w:r>
      <w:r w:rsidRPr="00D654C4">
        <w:rPr>
          <w:rStyle w:val="StyleUnderline"/>
        </w:rPr>
        <w:t>However</w:t>
      </w:r>
      <w:r w:rsidRPr="00085F2F">
        <w:rPr>
          <w:sz w:val="16"/>
        </w:rPr>
        <w:t xml:space="preserve">, given the stringent requirements of FTC rule- making, </w:t>
      </w:r>
      <w:r w:rsidRPr="00F029BA">
        <w:rPr>
          <w:rStyle w:val="StyleUnderline"/>
        </w:rPr>
        <w:t xml:space="preserve">the Commission has instead </w:t>
      </w:r>
      <w:r w:rsidRPr="009D461C">
        <w:rPr>
          <w:rStyle w:val="StyleUnderline"/>
          <w:highlight w:val="cyan"/>
        </w:rPr>
        <w:t>applied Section 5</w:t>
      </w:r>
      <w:r w:rsidRPr="00F029BA">
        <w:rPr>
          <w:rStyle w:val="StyleUnderline"/>
        </w:rPr>
        <w:t xml:space="preserve"> to</w:t>
      </w:r>
      <w:r w:rsidRPr="00085F2F">
        <w:rPr>
          <w:sz w:val="16"/>
        </w:rPr>
        <w:t xml:space="preserve"> these </w:t>
      </w:r>
      <w:r w:rsidRPr="00002C65">
        <w:rPr>
          <w:rStyle w:val="StyleUnderline"/>
        </w:rPr>
        <w:t xml:space="preserve">newer practices </w:t>
      </w:r>
      <w:r w:rsidRPr="009D461C">
        <w:rPr>
          <w:rStyle w:val="StyleUnderline"/>
          <w:highlight w:val="cyan"/>
        </w:rPr>
        <w:t xml:space="preserve">through </w:t>
      </w:r>
      <w:r w:rsidRPr="009D461C">
        <w:rPr>
          <w:rStyle w:val="Emphasis"/>
          <w:highlight w:val="cyan"/>
        </w:rPr>
        <w:t>strategic enforcement</w:t>
      </w:r>
      <w:r w:rsidRPr="003C02D9">
        <w:rPr>
          <w:rStyle w:val="Emphasis"/>
        </w:rPr>
        <w:t xml:space="preserve"> actions</w:t>
      </w:r>
      <w:r w:rsidRPr="00085F2F">
        <w:rPr>
          <w:sz w:val="16"/>
        </w:rPr>
        <w:t xml:space="preserve">, </w:t>
      </w:r>
      <w:r w:rsidRPr="003C02D9">
        <w:rPr>
          <w:rStyle w:val="Emphasis"/>
        </w:rPr>
        <w:t>typically resulting in consent orders</w:t>
      </w:r>
      <w:r w:rsidRPr="00085F2F">
        <w:rPr>
          <w:sz w:val="16"/>
        </w:rPr>
        <w:t xml:space="preserve">, and agency guidelines.3 Although </w:t>
      </w:r>
      <w:r w:rsidRPr="009D461C">
        <w:rPr>
          <w:rStyle w:val="StyleUnderline"/>
          <w:highlight w:val="cyan"/>
        </w:rPr>
        <w:t>these</w:t>
      </w:r>
      <w:r w:rsidRPr="00E4624E">
        <w:rPr>
          <w:rStyle w:val="StyleUnderline"/>
        </w:rPr>
        <w:t xml:space="preserve"> methods </w:t>
      </w:r>
      <w:r w:rsidRPr="009D461C">
        <w:rPr>
          <w:rStyle w:val="StyleUnderline"/>
          <w:highlight w:val="cyan"/>
        </w:rPr>
        <w:t>have</w:t>
      </w:r>
      <w:r w:rsidRPr="00E4624E">
        <w:rPr>
          <w:rStyle w:val="StyleUnderline"/>
        </w:rPr>
        <w:t xml:space="preserve"> the </w:t>
      </w:r>
      <w:r w:rsidRPr="009D461C">
        <w:rPr>
          <w:rStyle w:val="StyleUnderline"/>
          <w:highlight w:val="cyan"/>
        </w:rPr>
        <w:t>benefit of being</w:t>
      </w:r>
      <w:r w:rsidRPr="00E4624E">
        <w:rPr>
          <w:rStyle w:val="StyleUnderline"/>
        </w:rPr>
        <w:t xml:space="preserve"> </w:t>
      </w:r>
      <w:r w:rsidRPr="009D461C">
        <w:rPr>
          <w:rStyle w:val="Emphasis"/>
          <w:highlight w:val="cyan"/>
        </w:rPr>
        <w:t>flexible and</w:t>
      </w:r>
      <w:r w:rsidRPr="00085F2F">
        <w:rPr>
          <w:rStyle w:val="Emphasis"/>
        </w:rPr>
        <w:t xml:space="preserve"> relatively </w:t>
      </w:r>
      <w:r w:rsidRPr="009D461C">
        <w:rPr>
          <w:rStyle w:val="Emphasis"/>
          <w:highlight w:val="cyan"/>
        </w:rPr>
        <w:t>quick</w:t>
      </w:r>
      <w:r w:rsidRPr="00085F2F">
        <w:rPr>
          <w:sz w:val="16"/>
        </w:rPr>
        <w:t>, the downside is that they do not nec- essarily provide clear rules of the road for these new adver- tising mediums.</w:t>
      </w:r>
    </w:p>
    <w:p w14:paraId="7F01DF1B" w14:textId="77777777" w:rsidR="00D5614D" w:rsidRDefault="00D5614D" w:rsidP="00D5614D">
      <w:pPr>
        <w:pStyle w:val="Heading4"/>
        <w:numPr>
          <w:ilvl w:val="0"/>
          <w:numId w:val="21"/>
        </w:numPr>
        <w:tabs>
          <w:tab w:val="num" w:pos="360"/>
        </w:tabs>
        <w:ind w:left="0" w:firstLine="0"/>
      </w:pPr>
      <w:r>
        <w:t xml:space="preserve">Regulatory </w:t>
      </w:r>
      <w:r>
        <w:rPr>
          <w:u w:val="single"/>
        </w:rPr>
        <w:t>capture</w:t>
      </w:r>
      <w:r>
        <w:t xml:space="preserve"> – regulators are </w:t>
      </w:r>
      <w:r>
        <w:rPr>
          <w:u w:val="single"/>
        </w:rPr>
        <w:t>cognitively primed</w:t>
      </w:r>
      <w:r>
        <w:t xml:space="preserve"> away from stringent enforcement – means the CP </w:t>
      </w:r>
      <w:r>
        <w:rPr>
          <w:u w:val="single"/>
        </w:rPr>
        <w:t>inevitably misses</w:t>
      </w:r>
      <w:r>
        <w:t xml:space="preserve"> some anticompetitive practices.</w:t>
      </w:r>
    </w:p>
    <w:p w14:paraId="05D8FB29" w14:textId="77777777" w:rsidR="00D5614D" w:rsidRDefault="00D5614D" w:rsidP="00D5614D">
      <w:r w:rsidRPr="005F5F11">
        <w:rPr>
          <w:rStyle w:val="Style13ptBold"/>
        </w:rPr>
        <w:t>Sitaraman ’22</w:t>
      </w:r>
      <w:r>
        <w:rPr>
          <w:color w:val="222222"/>
          <w:sz w:val="20"/>
          <w:szCs w:val="20"/>
          <w:shd w:val="clear" w:color="auto" w:fill="FFFFFF"/>
        </w:rPr>
        <w:t xml:space="preserve"> [</w:t>
      </w:r>
      <w:r w:rsidRPr="0081160B">
        <w:t>Ganesh; Co-founder and Director of Policy @ Great Democracy Initiative</w:t>
      </w:r>
      <w:r>
        <w:t>,</w:t>
      </w:r>
      <w:r w:rsidRPr="0081160B">
        <w:t xml:space="preserve"> Professor of Law @ Vanderbilt University</w:t>
      </w:r>
      <w:r>
        <w:t>;</w:t>
      </w:r>
      <w:r w:rsidRPr="0081160B">
        <w:t xml:space="preserve"> </w:t>
      </w:r>
      <w:r>
        <w:t>“</w:t>
      </w:r>
      <w:r w:rsidRPr="0081160B">
        <w:t>The Regulation of Foreign Platforms</w:t>
      </w:r>
      <w:r>
        <w:t>,”</w:t>
      </w:r>
      <w:r w:rsidRPr="0081160B">
        <w:t> </w:t>
      </w:r>
      <w:r w:rsidRPr="005F5F11">
        <w:rPr>
          <w:i/>
          <w:iCs/>
        </w:rPr>
        <w:t>Stanford Law Review</w:t>
      </w:r>
      <w:r>
        <w:t xml:space="preserve"> 74 (Forthcoming); AS]</w:t>
      </w:r>
    </w:p>
    <w:p w14:paraId="7027FA2E" w14:textId="77777777" w:rsidR="00D5614D" w:rsidRPr="0048466C" w:rsidRDefault="00D5614D" w:rsidP="00D5614D">
      <w:pPr>
        <w:rPr>
          <w:sz w:val="16"/>
          <w:szCs w:val="22"/>
        </w:rPr>
      </w:pPr>
      <w:r w:rsidRPr="00153C36">
        <w:rPr>
          <w:rStyle w:val="StyleUnderline"/>
          <w:szCs w:val="22"/>
        </w:rPr>
        <w:t xml:space="preserve">First is the problem of </w:t>
      </w:r>
      <w:r w:rsidRPr="00180519">
        <w:rPr>
          <w:rStyle w:val="Emphasis"/>
          <w:szCs w:val="22"/>
          <w:highlight w:val="cyan"/>
        </w:rPr>
        <w:t>regulatory capture</w:t>
      </w:r>
      <w:r w:rsidRPr="0048466C">
        <w:rPr>
          <w:sz w:val="16"/>
          <w:szCs w:val="22"/>
        </w:rPr>
        <w:t xml:space="preserve">. The </w:t>
      </w:r>
      <w:r w:rsidRPr="00153C36">
        <w:rPr>
          <w:rStyle w:val="StyleUnderline"/>
          <w:szCs w:val="22"/>
        </w:rPr>
        <w:t>technocratic approach assumes</w:t>
      </w:r>
      <w:r w:rsidRPr="0048466C">
        <w:rPr>
          <w:sz w:val="16"/>
          <w:szCs w:val="22"/>
        </w:rPr>
        <w:t xml:space="preserve"> that the </w:t>
      </w:r>
      <w:r w:rsidRPr="00153C36">
        <w:rPr>
          <w:rStyle w:val="StyleUnderline"/>
          <w:szCs w:val="22"/>
        </w:rPr>
        <w:t>government regulators</w:t>
      </w:r>
      <w:r w:rsidRPr="0048466C">
        <w:rPr>
          <w:sz w:val="16"/>
          <w:szCs w:val="22"/>
        </w:rPr>
        <w:t xml:space="preserve"> who are evaluating companies to determine the necessity of action and a proportional response </w:t>
      </w:r>
      <w:r w:rsidRPr="00153C36">
        <w:rPr>
          <w:rStyle w:val="StyleUnderline"/>
          <w:szCs w:val="22"/>
        </w:rPr>
        <w:t xml:space="preserve">are not subject to </w:t>
      </w:r>
      <w:r w:rsidRPr="00153C36">
        <w:rPr>
          <w:rStyle w:val="Emphasis"/>
          <w:szCs w:val="22"/>
        </w:rPr>
        <w:t>pro-corporate</w:t>
      </w:r>
      <w:r w:rsidRPr="0048466C">
        <w:rPr>
          <w:sz w:val="16"/>
          <w:szCs w:val="22"/>
        </w:rPr>
        <w:t xml:space="preserve"> or non-regulatory </w:t>
      </w:r>
      <w:r w:rsidRPr="00153C36">
        <w:rPr>
          <w:rStyle w:val="StyleUnderline"/>
          <w:szCs w:val="22"/>
        </w:rPr>
        <w:t>biases</w:t>
      </w:r>
      <w:r w:rsidRPr="0048466C">
        <w:rPr>
          <w:sz w:val="16"/>
          <w:szCs w:val="22"/>
        </w:rPr>
        <w:t xml:space="preserve">. It is not obvious that this is a sound assumption. </w:t>
      </w:r>
      <w:r w:rsidRPr="00180519">
        <w:rPr>
          <w:rStyle w:val="StyleUnderline"/>
          <w:szCs w:val="22"/>
          <w:highlight w:val="cyan"/>
        </w:rPr>
        <w:t xml:space="preserve">There is a </w:t>
      </w:r>
      <w:r w:rsidRPr="00180519">
        <w:rPr>
          <w:rStyle w:val="Emphasis"/>
          <w:szCs w:val="22"/>
          <w:highlight w:val="cyan"/>
        </w:rPr>
        <w:t>well-known</w:t>
      </w:r>
      <w:r w:rsidRPr="0048466C">
        <w:rPr>
          <w:sz w:val="16"/>
          <w:szCs w:val="22"/>
          <w:highlight w:val="cyan"/>
        </w:rPr>
        <w:t xml:space="preserve"> </w:t>
      </w:r>
      <w:r w:rsidRPr="00180519">
        <w:rPr>
          <w:rStyle w:val="StyleUnderline"/>
          <w:szCs w:val="22"/>
          <w:highlight w:val="cyan"/>
        </w:rPr>
        <w:t>revolving door</w:t>
      </w:r>
      <w:r w:rsidRPr="0048466C">
        <w:rPr>
          <w:sz w:val="16"/>
          <w:szCs w:val="22"/>
        </w:rPr>
        <w:t xml:space="preserve"> between companies and the federal government,316 and standard </w:t>
      </w:r>
      <w:r w:rsidRPr="00153C36">
        <w:rPr>
          <w:rStyle w:val="StyleUnderline"/>
          <w:szCs w:val="22"/>
        </w:rPr>
        <w:t>theories of capture</w:t>
      </w:r>
      <w:r w:rsidRPr="0048466C">
        <w:rPr>
          <w:sz w:val="16"/>
          <w:szCs w:val="22"/>
        </w:rPr>
        <w:t xml:space="preserve"> </w:t>
      </w:r>
      <w:r w:rsidRPr="00153C36">
        <w:rPr>
          <w:rStyle w:val="StyleUnderline"/>
          <w:szCs w:val="22"/>
        </w:rPr>
        <w:t>suggest</w:t>
      </w:r>
      <w:r w:rsidRPr="0048466C">
        <w:rPr>
          <w:sz w:val="16"/>
          <w:szCs w:val="22"/>
        </w:rPr>
        <w:t xml:space="preserve"> that </w:t>
      </w:r>
      <w:r w:rsidRPr="00153C36">
        <w:rPr>
          <w:rStyle w:val="StyleUnderline"/>
          <w:szCs w:val="22"/>
        </w:rPr>
        <w:t xml:space="preserve">government </w:t>
      </w:r>
      <w:r w:rsidRPr="00180519">
        <w:rPr>
          <w:rStyle w:val="StyleUnderline"/>
          <w:szCs w:val="22"/>
          <w:highlight w:val="cyan"/>
        </w:rPr>
        <w:t>officials from industry</w:t>
      </w:r>
      <w:r w:rsidRPr="0048466C">
        <w:rPr>
          <w:sz w:val="16"/>
          <w:szCs w:val="22"/>
        </w:rPr>
        <w:t>—or those who seek to go to industry after government service—</w:t>
      </w:r>
      <w:r w:rsidRPr="00180519">
        <w:rPr>
          <w:rStyle w:val="StyleUnderline"/>
          <w:szCs w:val="22"/>
          <w:highlight w:val="cyan"/>
        </w:rPr>
        <w:t xml:space="preserve">will be </w:t>
      </w:r>
      <w:r w:rsidRPr="00180519">
        <w:rPr>
          <w:rStyle w:val="Emphasis"/>
          <w:szCs w:val="22"/>
          <w:highlight w:val="cyan"/>
        </w:rPr>
        <w:t>less likely</w:t>
      </w:r>
      <w:r w:rsidRPr="0048466C">
        <w:rPr>
          <w:sz w:val="16"/>
          <w:szCs w:val="22"/>
          <w:highlight w:val="cyan"/>
        </w:rPr>
        <w:t xml:space="preserve"> </w:t>
      </w:r>
      <w:r w:rsidRPr="00180519">
        <w:rPr>
          <w:rStyle w:val="StyleUnderline"/>
          <w:szCs w:val="22"/>
          <w:highlight w:val="cyan"/>
        </w:rPr>
        <w:t xml:space="preserve">to stringently enforce </w:t>
      </w:r>
      <w:r w:rsidRPr="00180519">
        <w:rPr>
          <w:rStyle w:val="StyleUnderline"/>
          <w:szCs w:val="22"/>
        </w:rPr>
        <w:t>regulations</w:t>
      </w:r>
      <w:r w:rsidRPr="0048466C">
        <w:rPr>
          <w:sz w:val="16"/>
          <w:szCs w:val="22"/>
        </w:rPr>
        <w:t xml:space="preserve"> </w:t>
      </w:r>
      <w:r w:rsidRPr="00180519">
        <w:rPr>
          <w:rStyle w:val="StyleUnderline"/>
          <w:highlight w:val="cyan"/>
        </w:rPr>
        <w:t>against</w:t>
      </w:r>
      <w:r w:rsidRPr="0048466C">
        <w:rPr>
          <w:sz w:val="16"/>
          <w:szCs w:val="22"/>
        </w:rPr>
        <w:t xml:space="preserve"> their </w:t>
      </w:r>
      <w:r w:rsidRPr="00180519">
        <w:rPr>
          <w:rStyle w:val="Emphasis"/>
          <w:highlight w:val="cyan"/>
        </w:rPr>
        <w:t>former or future</w:t>
      </w:r>
      <w:r w:rsidRPr="00180519">
        <w:rPr>
          <w:rStyle w:val="StyleUnderline"/>
          <w:highlight w:val="cyan"/>
        </w:rPr>
        <w:t xml:space="preserve"> employers</w:t>
      </w:r>
      <w:r w:rsidRPr="0048466C">
        <w:rPr>
          <w:sz w:val="16"/>
          <w:szCs w:val="22"/>
        </w:rPr>
        <w:t xml:space="preserve">.317 </w:t>
      </w:r>
      <w:r w:rsidRPr="0048466C">
        <w:rPr>
          <w:rStyle w:val="StyleUnderline"/>
          <w:szCs w:val="22"/>
          <w:highlight w:val="cyan"/>
        </w:rPr>
        <w:t xml:space="preserve">Even if laws were passed </w:t>
      </w:r>
      <w:r w:rsidRPr="0048466C">
        <w:rPr>
          <w:rStyle w:val="Emphasis"/>
          <w:szCs w:val="22"/>
          <w:highlight w:val="cyan"/>
        </w:rPr>
        <w:t>preventing</w:t>
      </w:r>
      <w:r w:rsidRPr="0048466C">
        <w:rPr>
          <w:sz w:val="16"/>
          <w:szCs w:val="22"/>
          <w:highlight w:val="cyan"/>
        </w:rPr>
        <w:t xml:space="preserve"> </w:t>
      </w:r>
      <w:r w:rsidRPr="0048466C">
        <w:rPr>
          <w:rStyle w:val="StyleUnderline"/>
          <w:szCs w:val="22"/>
          <w:highlight w:val="cyan"/>
        </w:rPr>
        <w:t>the revolving door</w:t>
      </w:r>
      <w:r w:rsidRPr="0048466C">
        <w:rPr>
          <w:sz w:val="16"/>
          <w:szCs w:val="22"/>
        </w:rPr>
        <w:t xml:space="preserve">, </w:t>
      </w:r>
      <w:r w:rsidRPr="0048466C">
        <w:rPr>
          <w:rStyle w:val="StyleUnderline"/>
          <w:szCs w:val="22"/>
          <w:highlight w:val="cyan"/>
        </w:rPr>
        <w:t>regulators</w:t>
      </w:r>
      <w:r w:rsidRPr="00153C36">
        <w:rPr>
          <w:rStyle w:val="StyleUnderline"/>
          <w:szCs w:val="22"/>
        </w:rPr>
        <w:t xml:space="preserve"> often </w:t>
      </w:r>
      <w:r w:rsidRPr="0048466C">
        <w:rPr>
          <w:rStyle w:val="StyleUnderline"/>
          <w:szCs w:val="22"/>
          <w:highlight w:val="cyan"/>
        </w:rPr>
        <w:t xml:space="preserve">suffer </w:t>
      </w:r>
      <w:r w:rsidRPr="0048466C">
        <w:rPr>
          <w:rStyle w:val="StyleUnderline"/>
          <w:szCs w:val="22"/>
        </w:rPr>
        <w:t>from “</w:t>
      </w:r>
      <w:r w:rsidRPr="0048466C">
        <w:rPr>
          <w:rStyle w:val="Emphasis"/>
          <w:szCs w:val="22"/>
          <w:highlight w:val="cyan"/>
        </w:rPr>
        <w:t>cognitive capture</w:t>
      </w:r>
      <w:r w:rsidRPr="0048466C">
        <w:rPr>
          <w:sz w:val="16"/>
          <w:szCs w:val="22"/>
        </w:rPr>
        <w:t xml:space="preserve">.”318 </w:t>
      </w:r>
      <w:r w:rsidRPr="0048466C">
        <w:rPr>
          <w:rStyle w:val="StyleUnderline"/>
          <w:szCs w:val="22"/>
          <w:highlight w:val="cyan"/>
        </w:rPr>
        <w:t>Regulators</w:t>
      </w:r>
      <w:r w:rsidRPr="00153C36">
        <w:rPr>
          <w:rStyle w:val="StyleUnderline"/>
          <w:szCs w:val="22"/>
        </w:rPr>
        <w:t xml:space="preserve"> may </w:t>
      </w:r>
      <w:r w:rsidRPr="0048466C">
        <w:rPr>
          <w:rStyle w:val="StyleUnderline"/>
          <w:szCs w:val="22"/>
          <w:highlight w:val="cyan"/>
        </w:rPr>
        <w:t>have</w:t>
      </w:r>
      <w:r w:rsidRPr="0048466C">
        <w:rPr>
          <w:sz w:val="16"/>
          <w:szCs w:val="22"/>
          <w:highlight w:val="cyan"/>
        </w:rPr>
        <w:t xml:space="preserve"> </w:t>
      </w:r>
      <w:r w:rsidRPr="0048466C">
        <w:rPr>
          <w:rStyle w:val="Emphasis"/>
          <w:szCs w:val="22"/>
          <w:highlight w:val="cyan"/>
        </w:rPr>
        <w:t>ideological views</w:t>
      </w:r>
      <w:r w:rsidRPr="0048466C">
        <w:rPr>
          <w:sz w:val="16"/>
          <w:szCs w:val="22"/>
          <w:highlight w:val="cyan"/>
        </w:rPr>
        <w:t xml:space="preserve"> </w:t>
      </w:r>
      <w:r w:rsidRPr="0048466C">
        <w:rPr>
          <w:rStyle w:val="StyleUnderline"/>
          <w:szCs w:val="22"/>
          <w:highlight w:val="cyan"/>
        </w:rPr>
        <w:t>that cut against regulation</w:t>
      </w:r>
      <w:r w:rsidRPr="0048466C">
        <w:rPr>
          <w:sz w:val="16"/>
          <w:szCs w:val="22"/>
        </w:rPr>
        <w:t xml:space="preserve"> (imagine a regulator whose preference is the open internet paradigm) </w:t>
      </w:r>
      <w:r w:rsidRPr="00153C36">
        <w:rPr>
          <w:rStyle w:val="StyleUnderline"/>
          <w:szCs w:val="22"/>
        </w:rPr>
        <w:t xml:space="preserve">or simply be socialized into an </w:t>
      </w:r>
      <w:r w:rsidRPr="00153C36">
        <w:rPr>
          <w:rStyle w:val="Emphasis"/>
          <w:szCs w:val="22"/>
        </w:rPr>
        <w:t>elite community</w:t>
      </w:r>
      <w:r w:rsidRPr="0048466C">
        <w:rPr>
          <w:sz w:val="16"/>
          <w:szCs w:val="22"/>
        </w:rPr>
        <w:t xml:space="preserve"> </w:t>
      </w:r>
      <w:r w:rsidRPr="00153C36">
        <w:rPr>
          <w:rStyle w:val="StyleUnderline"/>
          <w:szCs w:val="22"/>
        </w:rPr>
        <w:t>in which they spend time with regulated parties</w:t>
      </w:r>
      <w:r w:rsidRPr="0048466C">
        <w:rPr>
          <w:sz w:val="16"/>
          <w:szCs w:val="22"/>
        </w:rPr>
        <w:t xml:space="preserve">.319 </w:t>
      </w:r>
      <w:r w:rsidRPr="0048466C">
        <w:rPr>
          <w:rStyle w:val="StyleUnderline"/>
          <w:szCs w:val="22"/>
          <w:highlight w:val="cyan"/>
        </w:rPr>
        <w:t>Regulators</w:t>
      </w:r>
      <w:r w:rsidRPr="00153C36">
        <w:rPr>
          <w:rStyle w:val="StyleUnderline"/>
          <w:szCs w:val="22"/>
        </w:rPr>
        <w:t xml:space="preserve"> </w:t>
      </w:r>
      <w:r w:rsidRPr="0048466C">
        <w:rPr>
          <w:rStyle w:val="StyleUnderline"/>
          <w:szCs w:val="22"/>
          <w:highlight w:val="cyan"/>
        </w:rPr>
        <w:t>suffering from</w:t>
      </w:r>
      <w:r w:rsidRPr="00153C36">
        <w:rPr>
          <w:rStyle w:val="StyleUnderline"/>
          <w:szCs w:val="22"/>
        </w:rPr>
        <w:t xml:space="preserve"> these </w:t>
      </w:r>
      <w:r w:rsidRPr="0048466C">
        <w:rPr>
          <w:rStyle w:val="StyleUnderline"/>
          <w:szCs w:val="22"/>
          <w:highlight w:val="cyan"/>
        </w:rPr>
        <w:t>biases</w:t>
      </w:r>
      <w:r w:rsidRPr="00153C36">
        <w:rPr>
          <w:rStyle w:val="StyleUnderline"/>
          <w:szCs w:val="22"/>
        </w:rPr>
        <w:t xml:space="preserve"> would</w:t>
      </w:r>
      <w:r w:rsidRPr="0048466C">
        <w:rPr>
          <w:sz w:val="16"/>
          <w:szCs w:val="22"/>
        </w:rPr>
        <w:t xml:space="preserve"> </w:t>
      </w:r>
      <w:r w:rsidRPr="0048466C">
        <w:rPr>
          <w:rStyle w:val="Emphasis"/>
          <w:szCs w:val="22"/>
          <w:highlight w:val="cyan"/>
        </w:rPr>
        <w:t xml:space="preserve">systematically </w:t>
      </w:r>
      <w:r w:rsidRPr="0048466C">
        <w:rPr>
          <w:rStyle w:val="Emphasis"/>
          <w:szCs w:val="22"/>
        </w:rPr>
        <w:t>undervalue</w:t>
      </w:r>
      <w:r w:rsidRPr="0048466C">
        <w:rPr>
          <w:sz w:val="16"/>
          <w:szCs w:val="22"/>
        </w:rPr>
        <w:t xml:space="preserve"> the necessity of </w:t>
      </w:r>
      <w:r w:rsidRPr="0048466C">
        <w:rPr>
          <w:rStyle w:val="StyleUnderline"/>
          <w:szCs w:val="22"/>
        </w:rPr>
        <w:t>regulation</w:t>
      </w:r>
      <w:r w:rsidRPr="00153C36">
        <w:rPr>
          <w:rStyle w:val="StyleUnderline"/>
          <w:szCs w:val="22"/>
        </w:rPr>
        <w:t xml:space="preserve"> and </w:t>
      </w:r>
      <w:r w:rsidRPr="0048466C">
        <w:rPr>
          <w:rStyle w:val="StyleUnderline"/>
          <w:szCs w:val="22"/>
          <w:highlight w:val="cyan"/>
        </w:rPr>
        <w:t>adopt</w:t>
      </w:r>
      <w:r w:rsidRPr="00153C36">
        <w:rPr>
          <w:rStyle w:val="StyleUnderline"/>
          <w:szCs w:val="22"/>
        </w:rPr>
        <w:t xml:space="preserve"> mitigation </w:t>
      </w:r>
      <w:r w:rsidRPr="0048466C">
        <w:rPr>
          <w:rStyle w:val="StyleUnderline"/>
          <w:szCs w:val="22"/>
          <w:highlight w:val="cyan"/>
        </w:rPr>
        <w:t xml:space="preserve">measures that are </w:t>
      </w:r>
      <w:r w:rsidRPr="0048466C">
        <w:rPr>
          <w:rStyle w:val="Emphasis"/>
          <w:szCs w:val="22"/>
          <w:highlight w:val="cyan"/>
        </w:rPr>
        <w:t xml:space="preserve">not stringent </w:t>
      </w:r>
      <w:r w:rsidRPr="00153C36">
        <w:rPr>
          <w:rStyle w:val="Emphasis"/>
          <w:szCs w:val="22"/>
        </w:rPr>
        <w:t>enough</w:t>
      </w:r>
      <w:r w:rsidRPr="0048466C">
        <w:rPr>
          <w:sz w:val="16"/>
          <w:szCs w:val="22"/>
        </w:rPr>
        <w:t xml:space="preserve">. Note also the interaction with the criticisms above: </w:t>
      </w:r>
      <w:r w:rsidRPr="00153C36">
        <w:rPr>
          <w:rStyle w:val="StyleUnderline"/>
          <w:szCs w:val="22"/>
        </w:rPr>
        <w:t>the more complicated</w:t>
      </w:r>
      <w:r w:rsidRPr="0048466C">
        <w:rPr>
          <w:sz w:val="16"/>
          <w:szCs w:val="22"/>
        </w:rPr>
        <w:t xml:space="preserve"> the </w:t>
      </w:r>
      <w:r w:rsidRPr="00153C36">
        <w:rPr>
          <w:rStyle w:val="Emphasis"/>
          <w:szCs w:val="22"/>
        </w:rPr>
        <w:t>balancing test</w:t>
      </w:r>
      <w:r w:rsidRPr="0048466C">
        <w:rPr>
          <w:sz w:val="16"/>
          <w:szCs w:val="22"/>
        </w:rPr>
        <w:t xml:space="preserve"> </w:t>
      </w:r>
      <w:r w:rsidRPr="00153C36">
        <w:rPr>
          <w:rStyle w:val="StyleUnderline"/>
          <w:szCs w:val="22"/>
        </w:rPr>
        <w:t>or vague the standard</w:t>
      </w:r>
      <w:r w:rsidRPr="0048466C">
        <w:rPr>
          <w:sz w:val="16"/>
          <w:szCs w:val="22"/>
        </w:rPr>
        <w:t xml:space="preserve">, with risk-risk tradeoffs, policy alternatives, and systemic and potential harms, </w:t>
      </w:r>
      <w:r w:rsidRPr="00153C36">
        <w:rPr>
          <w:rStyle w:val="StyleUnderline"/>
          <w:szCs w:val="22"/>
        </w:rPr>
        <w:t xml:space="preserve">the more discretion </w:t>
      </w:r>
      <w:r w:rsidRPr="00153C36">
        <w:rPr>
          <w:rStyle w:val="Emphasis"/>
          <w:szCs w:val="22"/>
        </w:rPr>
        <w:t>regulators</w:t>
      </w:r>
      <w:r w:rsidRPr="0048466C">
        <w:rPr>
          <w:sz w:val="16"/>
          <w:szCs w:val="22"/>
        </w:rPr>
        <w:t xml:space="preserve"> </w:t>
      </w:r>
      <w:r w:rsidRPr="00153C36">
        <w:rPr>
          <w:rStyle w:val="StyleUnderline"/>
          <w:szCs w:val="22"/>
        </w:rPr>
        <w:t>will have</w:t>
      </w:r>
      <w:r w:rsidRPr="0048466C">
        <w:rPr>
          <w:sz w:val="16"/>
          <w:szCs w:val="22"/>
        </w:rPr>
        <w:t xml:space="preserve">— </w:t>
      </w:r>
      <w:r w:rsidRPr="00153C36">
        <w:rPr>
          <w:rStyle w:val="StyleUnderline"/>
          <w:szCs w:val="22"/>
        </w:rPr>
        <w:t xml:space="preserve">and the more </w:t>
      </w:r>
      <w:r w:rsidRPr="0048466C">
        <w:rPr>
          <w:rStyle w:val="StyleUnderline"/>
          <w:szCs w:val="22"/>
        </w:rPr>
        <w:t xml:space="preserve">space for these biases to </w:t>
      </w:r>
      <w:r w:rsidRPr="0048466C">
        <w:rPr>
          <w:rStyle w:val="Emphasis"/>
          <w:szCs w:val="22"/>
        </w:rPr>
        <w:t>shape the outcome</w:t>
      </w:r>
      <w:r w:rsidRPr="0048466C">
        <w:rPr>
          <w:sz w:val="16"/>
          <w:szCs w:val="22"/>
        </w:rPr>
        <w:t>.</w:t>
      </w:r>
    </w:p>
    <w:p w14:paraId="48B5AFF2" w14:textId="77777777" w:rsidR="00D5614D" w:rsidRDefault="00D5614D" w:rsidP="00D5614D">
      <w:pPr>
        <w:pStyle w:val="Heading4"/>
      </w:pPr>
      <w:r>
        <w:t>FTC avoids it.</w:t>
      </w:r>
    </w:p>
    <w:p w14:paraId="7D2BACDA" w14:textId="77777777" w:rsidR="00D5614D" w:rsidRPr="007E7C93" w:rsidRDefault="00D5614D" w:rsidP="00D5614D">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THE COSTS OF REGULATORY REDUNDANCY: CONSUMER PROTECTION OVERSIGHT OF ONLINE TRAVEL AGENTS AND THE ADVANTAGES OF SOLE FTC JURISDICTION</w:t>
      </w:r>
      <w:r>
        <w:t xml:space="preserve">”. </w:t>
      </w:r>
      <w:r w:rsidRPr="00A95DA2">
        <w:t>17 N.C. J.L. &amp; Tech. 179</w:t>
      </w:r>
      <w:r>
        <w:t>. December 2015. Lexis.</w:t>
      </w:r>
    </w:p>
    <w:p w14:paraId="0F933483" w14:textId="77777777" w:rsidR="00D5614D" w:rsidRPr="00946296" w:rsidRDefault="00D5614D" w:rsidP="00D5614D">
      <w:pPr>
        <w:rPr>
          <w:rStyle w:val="Emphasis"/>
        </w:rPr>
      </w:pPr>
      <w:r w:rsidRPr="00FE399D">
        <w:rPr>
          <w:sz w:val="16"/>
        </w:rPr>
        <w:t xml:space="preserve">3. </w:t>
      </w:r>
      <w:r w:rsidRPr="00946296">
        <w:rPr>
          <w:rStyle w:val="Emphasis"/>
        </w:rPr>
        <w:t>Regulatory Capture</w:t>
      </w:r>
    </w:p>
    <w:p w14:paraId="1D524F3F" w14:textId="77777777" w:rsidR="00D5614D" w:rsidRDefault="00D5614D" w:rsidP="00D5614D">
      <w:r w:rsidRPr="00FE399D">
        <w:rPr>
          <w:sz w:val="16"/>
        </w:rPr>
        <w:t xml:space="preserve">Finally, it is worth noting that </w:t>
      </w:r>
      <w:r w:rsidRPr="0062237B">
        <w:rPr>
          <w:rStyle w:val="StyleUnderline"/>
        </w:rPr>
        <w:t xml:space="preserve">the </w:t>
      </w:r>
      <w:r w:rsidRPr="00EC0489">
        <w:rPr>
          <w:rStyle w:val="StyleUnderline"/>
          <w:highlight w:val="cyan"/>
        </w:rPr>
        <w:t xml:space="preserve">FTC is in </w:t>
      </w:r>
      <w:r w:rsidRPr="0062237B">
        <w:rPr>
          <w:rStyle w:val="StyleUnderline"/>
        </w:rPr>
        <w:t xml:space="preserve">far </w:t>
      </w:r>
      <w:r w:rsidRPr="00EC0489">
        <w:rPr>
          <w:rStyle w:val="StyleUnderline"/>
          <w:highlight w:val="cyan"/>
        </w:rPr>
        <w:t xml:space="preserve">less danger </w:t>
      </w:r>
      <w:r w:rsidRPr="0062237B">
        <w:rPr>
          <w:rStyle w:val="StyleUnderline"/>
        </w:rPr>
        <w:t xml:space="preserve">than the DOT </w:t>
      </w:r>
      <w:r w:rsidRPr="00EC0489">
        <w:rPr>
          <w:rStyle w:val="StyleUnderline"/>
          <w:highlight w:val="cyan"/>
        </w:rPr>
        <w:t>of being "</w:t>
      </w:r>
      <w:r w:rsidRPr="00EC0489">
        <w:rPr>
          <w:rStyle w:val="Emphasis"/>
          <w:highlight w:val="cyan"/>
        </w:rPr>
        <w:t>captured</w:t>
      </w:r>
      <w:r w:rsidRPr="00FE399D">
        <w:rPr>
          <w:sz w:val="16"/>
        </w:rPr>
        <w:t xml:space="preserve">." </w:t>
      </w:r>
      <w:r w:rsidRPr="00123637">
        <w:rPr>
          <w:rStyle w:val="StyleUnderline"/>
        </w:rPr>
        <w:t xml:space="preserve">Capture is a widely studied </w:t>
      </w:r>
      <w:r w:rsidRPr="004448A5">
        <w:rPr>
          <w:rStyle w:val="StyleUnderline"/>
        </w:rPr>
        <w:t>phenomenon in which a regulator aligns its interest with the industry it regulates</w:t>
      </w:r>
      <w:r w:rsidRPr="00FE399D">
        <w:rPr>
          <w:sz w:val="16"/>
        </w:rPr>
        <w:t xml:space="preserve">. 149 </w:t>
      </w:r>
      <w:r w:rsidRPr="00EC0489">
        <w:rPr>
          <w:rStyle w:val="Emphasis"/>
          <w:highlight w:val="cyan"/>
        </w:rPr>
        <w:t xml:space="preserve">Capture is more likely when a regulator faces only one </w:t>
      </w:r>
      <w:r w:rsidRPr="00EB11EC">
        <w:rPr>
          <w:rStyle w:val="Emphasis"/>
          <w:highlight w:val="cyan"/>
        </w:rPr>
        <w:t>industry</w:t>
      </w:r>
      <w:r w:rsidRPr="00FE399D">
        <w:rPr>
          <w:sz w:val="16"/>
        </w:rPr>
        <w:t xml:space="preserve">, like DOT's aviation consumer protection division. 150 </w:t>
      </w:r>
      <w:r w:rsidRPr="00EC0489">
        <w:rPr>
          <w:rStyle w:val="StyleUnderline"/>
          <w:highlight w:val="cyan"/>
        </w:rPr>
        <w:t>The FTC</w:t>
      </w:r>
      <w:r w:rsidRPr="00FE399D">
        <w:rPr>
          <w:sz w:val="16"/>
        </w:rPr>
        <w:t xml:space="preserve">, on the other hand, </w:t>
      </w:r>
      <w:r w:rsidRPr="00EC0489">
        <w:rPr>
          <w:rStyle w:val="Emphasis"/>
          <w:highlight w:val="cyan"/>
        </w:rPr>
        <w:t>does not have a constituency</w:t>
      </w:r>
      <w:r w:rsidRPr="00FE399D">
        <w:rPr>
          <w:sz w:val="16"/>
        </w:rPr>
        <w:t xml:space="preserve">. </w:t>
      </w:r>
      <w:r w:rsidRPr="00EB6887">
        <w:rPr>
          <w:rStyle w:val="StyleUnderline"/>
        </w:rPr>
        <w:t>Its</w:t>
      </w:r>
      <w:r w:rsidRPr="00FE399D">
        <w:rPr>
          <w:sz w:val="16"/>
        </w:rPr>
        <w:t xml:space="preserve"> general </w:t>
      </w:r>
      <w:r w:rsidRPr="00EC0489">
        <w:rPr>
          <w:rStyle w:val="StyleUnderline"/>
          <w:highlight w:val="cyan"/>
        </w:rPr>
        <w:t xml:space="preserve">enforcement </w:t>
      </w:r>
      <w:r w:rsidRPr="00EB6887">
        <w:rPr>
          <w:rStyle w:val="StyleUnderline"/>
        </w:rPr>
        <w:t xml:space="preserve">mandate </w:t>
      </w:r>
      <w:r w:rsidRPr="00EC0489">
        <w:rPr>
          <w:rStyle w:val="StyleUnderline"/>
          <w:highlight w:val="cyan"/>
        </w:rPr>
        <w:t>is spread over multiple industries</w:t>
      </w:r>
      <w:r w:rsidRPr="00EB6887">
        <w:rPr>
          <w:rStyle w:val="StyleUnderline"/>
        </w:rPr>
        <w:t xml:space="preserve">, meaning that there is </w:t>
      </w:r>
      <w:r w:rsidRPr="00EB6887">
        <w:rPr>
          <w:rStyle w:val="Emphasis"/>
        </w:rPr>
        <w:t>little repeat play</w:t>
      </w:r>
      <w:r w:rsidRPr="00FE399D">
        <w:rPr>
          <w:sz w:val="16"/>
        </w:rPr>
        <w:t>. 151</w:t>
      </w:r>
    </w:p>
    <w:p w14:paraId="79B6EC90" w14:textId="77777777" w:rsidR="00D5614D" w:rsidRDefault="00D5614D" w:rsidP="00D5614D">
      <w:pPr>
        <w:pStyle w:val="Heading2"/>
      </w:pPr>
      <w:r>
        <w:t>populism da</w:t>
      </w:r>
    </w:p>
    <w:p w14:paraId="799E57DB" w14:textId="77777777" w:rsidR="00D5614D" w:rsidRDefault="00D5614D" w:rsidP="00D5614D">
      <w:pPr>
        <w:pStyle w:val="Heading3"/>
      </w:pPr>
      <w:r>
        <w:t>populism – 2ac</w:t>
      </w:r>
    </w:p>
    <w:p w14:paraId="4A9D5D07" w14:textId="77777777" w:rsidR="00D5614D" w:rsidRPr="00190D6A" w:rsidRDefault="00D5614D" w:rsidP="00D5614D">
      <w:pPr>
        <w:pStyle w:val="Heading4"/>
        <w:numPr>
          <w:ilvl w:val="1"/>
          <w:numId w:val="25"/>
        </w:numPr>
        <w:tabs>
          <w:tab w:val="num" w:pos="360"/>
        </w:tabs>
        <w:ind w:left="0" w:firstLine="0"/>
        <w:rPr>
          <w:u w:val="single"/>
        </w:rPr>
      </w:pPr>
      <w:r>
        <w:rPr>
          <w:u w:val="single"/>
        </w:rPr>
        <w:t>Khan</w:t>
      </w:r>
      <w:r>
        <w:t>.</w:t>
      </w:r>
    </w:p>
    <w:p w14:paraId="1206A1C0" w14:textId="77777777" w:rsidR="00D5614D" w:rsidRDefault="00D5614D" w:rsidP="00D5614D">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2377EBD0" w14:textId="77777777" w:rsidR="00D5614D" w:rsidRPr="00466CE6" w:rsidRDefault="00D5614D" w:rsidP="00D5614D">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4A9E52B8" w14:textId="77777777" w:rsidR="00D5614D" w:rsidRPr="001F3B44" w:rsidRDefault="00D5614D" w:rsidP="00D5614D">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36D8339D" w14:textId="77777777" w:rsidR="00D5614D" w:rsidRPr="0091039E" w:rsidRDefault="00D5614D" w:rsidP="00D5614D">
      <w:pPr>
        <w:rPr>
          <w:sz w:val="16"/>
        </w:rPr>
      </w:pPr>
      <w:r w:rsidRPr="0091039E">
        <w:rPr>
          <w:sz w:val="16"/>
        </w:rPr>
        <w:t>"The project of potentially revising the guidelines is to basically identify: What are the blind spots right now?" Khan said during Wednesday's interview.</w:t>
      </w:r>
    </w:p>
    <w:p w14:paraId="1F40CE8D" w14:textId="77777777" w:rsidR="00D5614D" w:rsidRPr="0091039E" w:rsidRDefault="00D5614D" w:rsidP="00D5614D">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1440B9C3" w14:textId="77777777" w:rsidR="00D5614D" w:rsidRPr="0091039E" w:rsidRDefault="00D5614D" w:rsidP="00D5614D">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12232CB5" w14:textId="77777777" w:rsidR="00D5614D" w:rsidRPr="0091039E" w:rsidRDefault="00D5614D" w:rsidP="00D5614D">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6A76DE70" w14:textId="77777777" w:rsidR="00D5614D" w:rsidRPr="0091039E" w:rsidRDefault="00D5614D" w:rsidP="00D5614D">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6D4061DA" w14:textId="77777777" w:rsidR="00D5614D" w:rsidRPr="00F51955" w:rsidRDefault="00D5614D" w:rsidP="00D5614D">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59F6C900" w14:textId="77777777" w:rsidR="00D5614D" w:rsidRPr="00644E58" w:rsidRDefault="00D5614D" w:rsidP="00D5614D">
      <w:pPr>
        <w:pStyle w:val="Heading4"/>
        <w:numPr>
          <w:ilvl w:val="0"/>
          <w:numId w:val="25"/>
        </w:numPr>
        <w:rPr>
          <w:u w:val="single"/>
        </w:rPr>
      </w:pPr>
      <w:r w:rsidRPr="00644E58">
        <w:t xml:space="preserve">The public is </w:t>
      </w:r>
      <w:r w:rsidRPr="00644E58">
        <w:rPr>
          <w:u w:val="single"/>
        </w:rPr>
        <w:t>demanding</w:t>
      </w:r>
      <w:r w:rsidRPr="00644E58">
        <w:t xml:space="preserve"> antitrust reform. Failure to cave ensures </w:t>
      </w:r>
      <w:r w:rsidRPr="00644E58">
        <w:rPr>
          <w:u w:val="single"/>
        </w:rPr>
        <w:t>social unrest</w:t>
      </w:r>
      <w:r w:rsidRPr="00644E58">
        <w:t xml:space="preserve">, </w:t>
      </w:r>
      <w:r w:rsidRPr="00644E58">
        <w:rPr>
          <w:u w:val="single"/>
        </w:rPr>
        <w:t>collapse of democratic legitimacy</w:t>
      </w:r>
      <w:r w:rsidRPr="00644E58">
        <w:t xml:space="preserve">, and </w:t>
      </w:r>
      <w:r w:rsidRPr="00644E58">
        <w:rPr>
          <w:u w:val="single"/>
        </w:rPr>
        <w:t>overregulation.</w:t>
      </w:r>
    </w:p>
    <w:p w14:paraId="6B89F8E9" w14:textId="77777777" w:rsidR="00D5614D" w:rsidRPr="00C4494B" w:rsidRDefault="00D5614D" w:rsidP="00D5614D">
      <w:r w:rsidRPr="00BA6B96">
        <w:t xml:space="preserve">Ariel </w:t>
      </w:r>
      <w:r w:rsidRPr="00BA6B96">
        <w:rPr>
          <w:rStyle w:val="Style13ptBold"/>
        </w:rPr>
        <w:t>Katz 20</w:t>
      </w:r>
      <w:r w:rsidRPr="00BA6B96">
        <w:t xml:space="preserve">, Associate Professor of Law at the University of Toronto,  2020, “The Chicago School and the Forgotten Political Dimension of Antitrust Law,” University of Chicago Law Review, Vol. 87, Issue 2, </w:t>
      </w:r>
      <w:r w:rsidRPr="00C4494B">
        <w:t xml:space="preserve">Article 6, </w:t>
      </w:r>
      <w:hyperlink r:id="rId17" w:history="1">
        <w:r w:rsidRPr="00C4494B">
          <w:rPr>
            <w:rStyle w:val="Hyperlink"/>
          </w:rPr>
          <w:t>https://chicagounbound.uchicago.edu/uclrev/vol87/iss2/6</w:t>
        </w:r>
      </w:hyperlink>
    </w:p>
    <w:p w14:paraId="271F02C6" w14:textId="77777777" w:rsidR="00D5614D" w:rsidRPr="00BA6B96" w:rsidRDefault="00D5614D" w:rsidP="00D5614D">
      <w:pPr>
        <w:rPr>
          <w:rStyle w:val="StyleUnderline"/>
        </w:rPr>
      </w:pPr>
      <w:r w:rsidRPr="00C4494B">
        <w:t xml:space="preserve">Moreover, </w:t>
      </w:r>
      <w:r w:rsidRPr="00C4494B">
        <w:rPr>
          <w:rStyle w:val="StyleUnderline"/>
        </w:rPr>
        <w:t xml:space="preserve">in a </w:t>
      </w:r>
      <w:r w:rsidRPr="00C4494B">
        <w:rPr>
          <w:rStyle w:val="Emphasis"/>
        </w:rPr>
        <w:t>democracy</w:t>
      </w:r>
      <w:r w:rsidRPr="00C4494B">
        <w:rPr>
          <w:rStyle w:val="StyleUnderline"/>
        </w:rPr>
        <w:t>, the success of</w:t>
      </w:r>
      <w:r w:rsidRPr="00C4494B">
        <w:t xml:space="preserve"> the </w:t>
      </w:r>
      <w:r w:rsidRPr="00C4494B">
        <w:rPr>
          <w:rStyle w:val="Emphasis"/>
        </w:rPr>
        <w:t>antitrust</w:t>
      </w:r>
      <w:r w:rsidRPr="00C4494B">
        <w:t xml:space="preserve"> enterprise </w:t>
      </w:r>
      <w:r w:rsidRPr="00C4494B">
        <w:rPr>
          <w:rStyle w:val="StyleUnderline"/>
        </w:rPr>
        <w:t xml:space="preserve">depends on the </w:t>
      </w:r>
      <w:r w:rsidRPr="00C4494B">
        <w:rPr>
          <w:rStyle w:val="Emphasis"/>
        </w:rPr>
        <w:t>public’s continuing support</w:t>
      </w:r>
      <w:r w:rsidRPr="00C4494B">
        <w:t>. But, as Daniel Crane</w:t>
      </w:r>
      <w:r w:rsidRPr="00BA6B96">
        <w:t xml:space="preserve"> noted recently:</w:t>
      </w:r>
    </w:p>
    <w:p w14:paraId="6BBA30C8" w14:textId="77777777" w:rsidR="00D5614D" w:rsidRPr="00BA6B96" w:rsidRDefault="00D5614D" w:rsidP="00D5614D">
      <w:r w:rsidRPr="00AD17BA">
        <w:rPr>
          <w:rStyle w:val="StyleUnderline"/>
          <w:highlight w:val="yellow"/>
        </w:rPr>
        <w:t>The</w:t>
      </w:r>
      <w:r w:rsidRPr="00BA6B96">
        <w:rPr>
          <w:rStyle w:val="StyleUnderline"/>
        </w:rPr>
        <w:t xml:space="preserve"> </w:t>
      </w:r>
      <w:r w:rsidRPr="00BA6B96">
        <w:rPr>
          <w:rStyle w:val="Emphasis"/>
        </w:rPr>
        <w:t xml:space="preserve">bipartisan </w:t>
      </w:r>
      <w:r w:rsidRPr="00AD17BA">
        <w:rPr>
          <w:rStyle w:val="Emphasis"/>
          <w:highlight w:val="yellow"/>
        </w:rPr>
        <w:t>consensus</w:t>
      </w:r>
      <w:r w:rsidRPr="00BA6B96">
        <w:t xml:space="preserve"> </w:t>
      </w:r>
      <w:r w:rsidRPr="00BA6B96">
        <w:rPr>
          <w:rStyle w:val="StyleUnderline"/>
        </w:rPr>
        <w:t xml:space="preserve">that </w:t>
      </w:r>
      <w:r w:rsidRPr="00AD17BA">
        <w:rPr>
          <w:rStyle w:val="Emphasis"/>
          <w:highlight w:val="yellow"/>
        </w:rPr>
        <w:t>antitrust</w:t>
      </w:r>
      <w:r w:rsidRPr="00BA6B96">
        <w:t xml:space="preserve"> </w:t>
      </w:r>
      <w:r w:rsidRPr="00AD17BA">
        <w:rPr>
          <w:rStyle w:val="StyleUnderline"/>
          <w:highlight w:val="yellow"/>
        </w:rPr>
        <w:t>should</w:t>
      </w:r>
      <w:r w:rsidRPr="00BA6B96">
        <w:t xml:space="preserve"> solely </w:t>
      </w:r>
      <w:r w:rsidRPr="00AD17BA">
        <w:rPr>
          <w:rStyle w:val="StyleUnderline"/>
          <w:highlight w:val="yellow"/>
        </w:rPr>
        <w:t>focus on</w:t>
      </w:r>
      <w:r w:rsidRPr="00BA6B96">
        <w:rPr>
          <w:rStyle w:val="StyleUnderline"/>
        </w:rPr>
        <w:t xml:space="preserve"> </w:t>
      </w:r>
      <w:r w:rsidRPr="00BA6B96">
        <w:rPr>
          <w:rStyle w:val="Emphasis"/>
        </w:rPr>
        <w:t>economic efficiency</w:t>
      </w:r>
      <w:r w:rsidRPr="00BA6B96">
        <w:t xml:space="preserve"> </w:t>
      </w:r>
      <w:r w:rsidRPr="00BA6B96">
        <w:rPr>
          <w:rStyle w:val="StyleUnderline"/>
        </w:rPr>
        <w:t xml:space="preserve">and </w:t>
      </w:r>
      <w:r w:rsidRPr="00AD17BA">
        <w:rPr>
          <w:rStyle w:val="Emphasis"/>
          <w:highlight w:val="yellow"/>
        </w:rPr>
        <w:t>consumer welfare</w:t>
      </w:r>
      <w:r w:rsidRPr="00AD17BA">
        <w:rPr>
          <w:highlight w:val="yellow"/>
        </w:rPr>
        <w:t xml:space="preserve"> </w:t>
      </w:r>
      <w:r w:rsidRPr="00AD17BA">
        <w:rPr>
          <w:rStyle w:val="StyleUnderline"/>
          <w:highlight w:val="yellow"/>
        </w:rPr>
        <w:t>has</w:t>
      </w:r>
      <w:r w:rsidRPr="00BA6B96">
        <w:t xml:space="preserve"> quite suddenly </w:t>
      </w:r>
      <w:r w:rsidRPr="00AD17BA">
        <w:rPr>
          <w:rStyle w:val="StyleUnderline"/>
          <w:highlight w:val="yellow"/>
        </w:rPr>
        <w:t xml:space="preserve">come under </w:t>
      </w:r>
      <w:r w:rsidRPr="00AD17BA">
        <w:rPr>
          <w:rStyle w:val="Emphasis"/>
          <w:highlight w:val="yellow"/>
        </w:rPr>
        <w:t>attack</w:t>
      </w:r>
      <w:r w:rsidRPr="00BA6B96">
        <w:t xml:space="preserve"> </w:t>
      </w:r>
      <w:r w:rsidRPr="00C4494B">
        <w:t>from</w:t>
      </w:r>
      <w:r w:rsidRPr="00BA6B96">
        <w:t xml:space="preserve"> prominent voices [</w:t>
      </w:r>
      <w:r w:rsidRPr="00AD17BA">
        <w:rPr>
          <w:rStyle w:val="StyleUnderline"/>
          <w:highlight w:val="yellow"/>
        </w:rPr>
        <w:t>from the</w:t>
      </w:r>
      <w:r w:rsidRPr="00C4494B">
        <w:rPr>
          <w:rStyle w:val="StyleUnderline"/>
        </w:rPr>
        <w:t xml:space="preserve"> political </w:t>
      </w:r>
      <w:r w:rsidRPr="00AD17BA">
        <w:rPr>
          <w:rStyle w:val="Emphasis"/>
          <w:highlight w:val="yellow"/>
        </w:rPr>
        <w:t>left and right</w:t>
      </w:r>
      <w:r w:rsidRPr="00BA6B96">
        <w:t xml:space="preserve">] </w:t>
      </w:r>
      <w:r w:rsidRPr="00AD17BA">
        <w:rPr>
          <w:rStyle w:val="StyleUnderline"/>
          <w:highlight w:val="yellow"/>
        </w:rPr>
        <w:t>calling for a</w:t>
      </w:r>
      <w:r w:rsidRPr="00BA6B96">
        <w:rPr>
          <w:rStyle w:val="StyleUnderline"/>
        </w:rPr>
        <w:t xml:space="preserve"> dramatically </w:t>
      </w:r>
      <w:r w:rsidRPr="00AD17BA">
        <w:rPr>
          <w:rStyle w:val="Emphasis"/>
          <w:highlight w:val="yellow"/>
        </w:rPr>
        <w:t>enhanced role</w:t>
      </w:r>
      <w:r w:rsidRPr="00BA6B96">
        <w:t xml:space="preserve"> </w:t>
      </w:r>
      <w:r w:rsidRPr="00BA6B96">
        <w:rPr>
          <w:rStyle w:val="StyleUnderline"/>
        </w:rPr>
        <w:t xml:space="preserve">for </w:t>
      </w:r>
      <w:r w:rsidRPr="00BA6B96">
        <w:rPr>
          <w:rStyle w:val="Emphasis"/>
        </w:rPr>
        <w:t>antitrust</w:t>
      </w:r>
      <w:r w:rsidRPr="00BA6B96">
        <w:t xml:space="preserve"> law </w:t>
      </w:r>
      <w:r w:rsidRPr="00AD17BA">
        <w:rPr>
          <w:rStyle w:val="StyleUnderline"/>
          <w:highlight w:val="yellow"/>
        </w:rPr>
        <w:t>in</w:t>
      </w:r>
      <w:r w:rsidRPr="00BA6B96">
        <w:rPr>
          <w:rStyle w:val="StyleUnderline"/>
        </w:rPr>
        <w:t xml:space="preserve"> </w:t>
      </w:r>
      <w:r w:rsidRPr="00AD17BA">
        <w:rPr>
          <w:rStyle w:val="StyleUnderline"/>
          <w:highlight w:val="yellow"/>
        </w:rPr>
        <w:t xml:space="preserve">mediating a </w:t>
      </w:r>
      <w:r w:rsidRPr="00AD17BA">
        <w:rPr>
          <w:rStyle w:val="Emphasis"/>
          <w:highlight w:val="yellow"/>
        </w:rPr>
        <w:t>variety</w:t>
      </w:r>
      <w:r w:rsidRPr="00AD17BA">
        <w:rPr>
          <w:rStyle w:val="StyleUnderline"/>
          <w:highlight w:val="yellow"/>
        </w:rPr>
        <w:t xml:space="preserve"> of </w:t>
      </w:r>
      <w:r w:rsidRPr="00644E58">
        <w:rPr>
          <w:rStyle w:val="Emphasis"/>
        </w:rPr>
        <w:t>social</w:t>
      </w:r>
      <w:r w:rsidRPr="00BA6B96">
        <w:t xml:space="preserve">, </w:t>
      </w:r>
      <w:r w:rsidRPr="00644E58">
        <w:rPr>
          <w:rStyle w:val="Emphasis"/>
        </w:rPr>
        <w:t>economic</w:t>
      </w:r>
      <w:r w:rsidRPr="00BA6B96">
        <w:t xml:space="preserve">, </w:t>
      </w:r>
      <w:r w:rsidRPr="00644E58">
        <w:rPr>
          <w:rStyle w:val="StyleUnderline"/>
        </w:rPr>
        <w:t>and</w:t>
      </w:r>
      <w:r w:rsidRPr="00BA6B96">
        <w:rPr>
          <w:rStyle w:val="StyleUnderline"/>
        </w:rPr>
        <w:t xml:space="preserve"> </w:t>
      </w:r>
      <w:r w:rsidRPr="00AD17BA">
        <w:rPr>
          <w:rStyle w:val="Emphasis"/>
          <w:highlight w:val="yellow"/>
        </w:rPr>
        <w:t>political</w:t>
      </w:r>
      <w:r w:rsidRPr="00BA6B96">
        <w:rPr>
          <w:rStyle w:val="StyleUnderline"/>
        </w:rPr>
        <w:t xml:space="preserve"> </w:t>
      </w:r>
      <w:r w:rsidRPr="00AD17BA">
        <w:rPr>
          <w:rStyle w:val="StyleUnderline"/>
          <w:highlight w:val="yellow"/>
        </w:rPr>
        <w:t xml:space="preserve">friction </w:t>
      </w:r>
      <w:r w:rsidRPr="00644E58">
        <w:rPr>
          <w:rStyle w:val="StyleUnderline"/>
        </w:rPr>
        <w:t>point</w:t>
      </w:r>
      <w:r w:rsidRPr="00AD17BA">
        <w:rPr>
          <w:rStyle w:val="StyleUnderline"/>
          <w:highlight w:val="yellow"/>
        </w:rPr>
        <w:t>s</w:t>
      </w:r>
      <w:r w:rsidRPr="00BA6B96">
        <w:t xml:space="preserve">, </w:t>
      </w:r>
      <w:r w:rsidRPr="00C4494B">
        <w:rPr>
          <w:rStyle w:val="StyleUnderline"/>
        </w:rPr>
        <w:t xml:space="preserve">including </w:t>
      </w:r>
      <w:r w:rsidRPr="00C4494B">
        <w:rPr>
          <w:rStyle w:val="Emphasis"/>
        </w:rPr>
        <w:t>employment</w:t>
      </w:r>
      <w:r w:rsidRPr="00C4494B">
        <w:rPr>
          <w:rStyle w:val="StyleUnderline"/>
        </w:rPr>
        <w:t xml:space="preserve">, </w:t>
      </w:r>
      <w:r w:rsidRPr="00C4494B">
        <w:rPr>
          <w:rStyle w:val="Emphasis"/>
        </w:rPr>
        <w:t>wealth inequality</w:t>
      </w:r>
      <w:r w:rsidRPr="00C4494B">
        <w:rPr>
          <w:rStyle w:val="StyleUnderline"/>
        </w:rPr>
        <w:t xml:space="preserve">, </w:t>
      </w:r>
      <w:r w:rsidRPr="00C4494B">
        <w:rPr>
          <w:rStyle w:val="Emphasis"/>
        </w:rPr>
        <w:t>data privacy</w:t>
      </w:r>
      <w:r w:rsidRPr="00C4494B">
        <w:rPr>
          <w:rStyle w:val="StyleUnderline"/>
        </w:rPr>
        <w:t xml:space="preserve"> and </w:t>
      </w:r>
      <w:r w:rsidRPr="00C4494B">
        <w:rPr>
          <w:rStyle w:val="Emphasis"/>
        </w:rPr>
        <w:t>security</w:t>
      </w:r>
      <w:r w:rsidRPr="00C4494B">
        <w:rPr>
          <w:rStyle w:val="StyleUnderline"/>
        </w:rPr>
        <w:t xml:space="preserve">, and </w:t>
      </w:r>
      <w:r w:rsidRPr="00C4494B">
        <w:rPr>
          <w:rStyle w:val="Emphasis"/>
        </w:rPr>
        <w:t>democratic values</w:t>
      </w:r>
      <w:r w:rsidRPr="00C4494B">
        <w:rPr>
          <w:rStyle w:val="StyleUnderline"/>
        </w:rPr>
        <w:t>.</w:t>
      </w:r>
      <w:r w:rsidRPr="00BA6B96">
        <w:t>164</w:t>
      </w:r>
    </w:p>
    <w:p w14:paraId="60EE541A" w14:textId="77777777" w:rsidR="00D5614D" w:rsidRPr="00BA6B96" w:rsidRDefault="00D5614D" w:rsidP="00D5614D">
      <w:r w:rsidRPr="00C4494B">
        <w:t>Crane also describes how “</w:t>
      </w:r>
      <w:r w:rsidRPr="00C4494B">
        <w:rPr>
          <w:rStyle w:val="StyleUnderline"/>
        </w:rPr>
        <w:t>the rising tide</w:t>
      </w:r>
      <w:r w:rsidRPr="00C4494B">
        <w:t xml:space="preserve"> of calls </w:t>
      </w:r>
      <w:r w:rsidRPr="00C4494B">
        <w:rPr>
          <w:rStyle w:val="StyleUnderline"/>
        </w:rPr>
        <w:t xml:space="preserve">for a radically </w:t>
      </w:r>
      <w:r w:rsidRPr="00C4494B">
        <w:rPr>
          <w:rStyle w:val="Emphasis"/>
        </w:rPr>
        <w:t>different</w:t>
      </w:r>
      <w:r w:rsidRPr="00C4494B">
        <w:rPr>
          <w:rStyle w:val="StyleUnderline"/>
        </w:rPr>
        <w:t xml:space="preserve"> </w:t>
      </w:r>
      <w:r w:rsidRPr="00C4494B">
        <w:rPr>
          <w:rStyle w:val="Emphasis"/>
        </w:rPr>
        <w:t>version</w:t>
      </w:r>
      <w:r w:rsidRPr="00C4494B">
        <w:t xml:space="preserve"> </w:t>
      </w:r>
      <w:r w:rsidRPr="00C4494B">
        <w:rPr>
          <w:rStyle w:val="StyleUnderline"/>
        </w:rPr>
        <w:t xml:space="preserve">of </w:t>
      </w:r>
      <w:r w:rsidRPr="00C4494B">
        <w:rPr>
          <w:rStyle w:val="Emphasis"/>
        </w:rPr>
        <w:t>antitrust</w:t>
      </w:r>
      <w:r w:rsidRPr="00C4494B">
        <w:t xml:space="preserve"> </w:t>
      </w:r>
      <w:r w:rsidRPr="00C4494B">
        <w:rPr>
          <w:rStyle w:val="StyleUnderline"/>
        </w:rPr>
        <w:t xml:space="preserve">has led to a </w:t>
      </w:r>
      <w:r w:rsidRPr="00C4494B">
        <w:rPr>
          <w:rStyle w:val="Emphasis"/>
        </w:rPr>
        <w:t>circling</w:t>
      </w:r>
      <w:r w:rsidRPr="00C4494B">
        <w:rPr>
          <w:rStyle w:val="StyleUnderline"/>
        </w:rPr>
        <w:t xml:space="preserve"> of [the </w:t>
      </w:r>
      <w:r w:rsidRPr="00C4494B">
        <w:rPr>
          <w:rStyle w:val="Emphasis"/>
        </w:rPr>
        <w:t>bipartisan</w:t>
      </w:r>
      <w:r w:rsidRPr="00C4494B">
        <w:rPr>
          <w:rStyle w:val="StyleUnderline"/>
        </w:rPr>
        <w:t xml:space="preserve"> </w:t>
      </w:r>
      <w:r w:rsidRPr="00C4494B">
        <w:rPr>
          <w:rStyle w:val="Emphasis"/>
        </w:rPr>
        <w:t>antitrust</w:t>
      </w:r>
      <w:r w:rsidRPr="00C4494B">
        <w:rPr>
          <w:rStyle w:val="StyleUnderline"/>
        </w:rPr>
        <w:t xml:space="preserve">] establishment wagons around the </w:t>
      </w:r>
      <w:r w:rsidRPr="00C4494B">
        <w:rPr>
          <w:rStyle w:val="Emphasis"/>
        </w:rPr>
        <w:t>consumer</w:t>
      </w:r>
      <w:r w:rsidRPr="00C4494B">
        <w:rPr>
          <w:rStyle w:val="StyleUnderline"/>
        </w:rPr>
        <w:t>-</w:t>
      </w:r>
      <w:r w:rsidRPr="00C4494B">
        <w:rPr>
          <w:rStyle w:val="Emphasis"/>
        </w:rPr>
        <w:t>welfare</w:t>
      </w:r>
      <w:r w:rsidRPr="00C4494B">
        <w:rPr>
          <w:rStyle w:val="StyleUnderline"/>
        </w:rPr>
        <w:t xml:space="preserve"> </w:t>
      </w:r>
      <w:r w:rsidRPr="00C4494B">
        <w:rPr>
          <w:rStyle w:val="Emphasis"/>
        </w:rPr>
        <w:t>standard</w:t>
      </w:r>
      <w:r w:rsidRPr="00C4494B">
        <w:rPr>
          <w:rStyle w:val="StyleUnderline"/>
        </w:rPr>
        <w:t xml:space="preserve">” despite </w:t>
      </w:r>
      <w:r w:rsidRPr="00C4494B">
        <w:t xml:space="preserve">major </w:t>
      </w:r>
      <w:r w:rsidRPr="00C4494B">
        <w:rPr>
          <w:rStyle w:val="StyleUnderline"/>
        </w:rPr>
        <w:t>disagreements</w:t>
      </w:r>
      <w:r w:rsidRPr="00C4494B">
        <w:t xml:space="preserve"> within this establishment </w:t>
      </w:r>
      <w:r w:rsidRPr="00C4494B">
        <w:rPr>
          <w:rStyle w:val="StyleUnderline"/>
        </w:rPr>
        <w:t xml:space="preserve">on the </w:t>
      </w:r>
      <w:r w:rsidRPr="00C4494B">
        <w:rPr>
          <w:rStyle w:val="Emphasis"/>
        </w:rPr>
        <w:t>meaning</w:t>
      </w:r>
      <w:r w:rsidRPr="00C4494B">
        <w:t xml:space="preserve"> and implementation </w:t>
      </w:r>
      <w:r w:rsidRPr="00C4494B">
        <w:rPr>
          <w:rStyle w:val="StyleUnderline"/>
        </w:rPr>
        <w:t>of that standard</w:t>
      </w:r>
      <w:r w:rsidRPr="00C4494B">
        <w:t>.165</w:t>
      </w:r>
    </w:p>
    <w:p w14:paraId="321D5591" w14:textId="77777777" w:rsidR="00D5614D" w:rsidRPr="00C4494B" w:rsidRDefault="00D5614D" w:rsidP="00D5614D">
      <w:pPr>
        <w:rPr>
          <w:rStyle w:val="Emphasis"/>
        </w:rPr>
      </w:pPr>
      <w:r w:rsidRPr="00C4494B">
        <w:rPr>
          <w:rStyle w:val="StyleUnderline"/>
        </w:rPr>
        <w:t>Such a response</w:t>
      </w:r>
      <w:r w:rsidRPr="00C4494B">
        <w:t xml:space="preserve"> by the establishment </w:t>
      </w:r>
      <w:r w:rsidRPr="00C4494B">
        <w:rPr>
          <w:rStyle w:val="StyleUnderline"/>
        </w:rPr>
        <w:t>may not be</w:t>
      </w:r>
      <w:r w:rsidRPr="00C4494B">
        <w:t xml:space="preserve"> the most </w:t>
      </w:r>
      <w:r w:rsidRPr="00C4494B">
        <w:rPr>
          <w:rStyle w:val="StyleUnderline"/>
        </w:rPr>
        <w:t>productive</w:t>
      </w:r>
      <w:r w:rsidRPr="00C4494B">
        <w:t xml:space="preserve">. </w:t>
      </w:r>
      <w:r w:rsidRPr="00C4494B">
        <w:rPr>
          <w:rStyle w:val="StyleUnderline"/>
        </w:rPr>
        <w:t>If dissatisfaction with</w:t>
      </w:r>
      <w:r w:rsidRPr="00C4494B">
        <w:t xml:space="preserve"> the current </w:t>
      </w:r>
      <w:r w:rsidRPr="00C4494B">
        <w:rPr>
          <w:rStyle w:val="StyleUnderline"/>
        </w:rPr>
        <w:t>antitrust</w:t>
      </w:r>
      <w:r w:rsidRPr="00C4494B">
        <w:t xml:space="preserve"> status quo </w:t>
      </w:r>
      <w:r w:rsidRPr="00C4494B">
        <w:rPr>
          <w:rStyle w:val="StyleUnderline"/>
        </w:rPr>
        <w:t xml:space="preserve">becomes a </w:t>
      </w:r>
      <w:r w:rsidRPr="00C4494B">
        <w:rPr>
          <w:rStyle w:val="Emphasis"/>
        </w:rPr>
        <w:t>shared view</w:t>
      </w:r>
      <w:r w:rsidRPr="00C4494B">
        <w:rPr>
          <w:rStyle w:val="StyleUnderline"/>
        </w:rPr>
        <w:t xml:space="preserve"> of the political left and</w:t>
      </w:r>
      <w:r w:rsidRPr="00C4494B">
        <w:t xml:space="preserve"> the </w:t>
      </w:r>
      <w:r w:rsidRPr="00C4494B">
        <w:rPr>
          <w:rStyle w:val="StyleUnderline"/>
        </w:rPr>
        <w:t>right</w:t>
      </w:r>
      <w:r w:rsidRPr="00C4494B">
        <w:t xml:space="preserve"> in a period when they seem incapable of finding common ground on almost any issue</w:t>
      </w:r>
      <w:r w:rsidRPr="00C4494B">
        <w:rPr>
          <w:rStyle w:val="StyleUnderline"/>
        </w:rPr>
        <w:t>, then insisting</w:t>
      </w:r>
      <w:r w:rsidRPr="00BA6B96">
        <w:t xml:space="preserve"> that </w:t>
      </w:r>
      <w:r w:rsidRPr="00BA6B96">
        <w:rPr>
          <w:rStyle w:val="StyleUnderline"/>
        </w:rPr>
        <w:t>the status quo is</w:t>
      </w:r>
      <w:r w:rsidRPr="00BA6B96">
        <w:t xml:space="preserve"> just </w:t>
      </w:r>
      <w:r w:rsidRPr="00BA6B96">
        <w:rPr>
          <w:rStyle w:val="StyleUnderline"/>
        </w:rPr>
        <w:t>fine and that the criticism is based on</w:t>
      </w:r>
      <w:r w:rsidRPr="00BA6B96">
        <w:t xml:space="preserve"> fundamental </w:t>
      </w:r>
      <w:r w:rsidRPr="00BA6B96">
        <w:rPr>
          <w:rStyle w:val="StyleUnderline"/>
        </w:rPr>
        <w:t>misunderstanding</w:t>
      </w:r>
      <w:r w:rsidRPr="00BA6B96">
        <w:t xml:space="preserve"> of existing </w:t>
      </w:r>
      <w:r w:rsidRPr="00BA6B96">
        <w:rPr>
          <w:rStyle w:val="StyleUnderline"/>
        </w:rPr>
        <w:t>antitrust</w:t>
      </w:r>
      <w:r w:rsidRPr="00BA6B96">
        <w:t xml:space="preserve">’s greatness </w:t>
      </w:r>
      <w:r w:rsidRPr="00BA6B96">
        <w:rPr>
          <w:rStyle w:val="StyleUnderline"/>
        </w:rPr>
        <w:t xml:space="preserve">may not be </w:t>
      </w:r>
      <w:r w:rsidRPr="00BA6B96">
        <w:t xml:space="preserve">very </w:t>
      </w:r>
      <w:r w:rsidRPr="00BA6B96">
        <w:rPr>
          <w:rStyle w:val="Emphasis"/>
        </w:rPr>
        <w:t>persuasive</w:t>
      </w:r>
      <w:r w:rsidRPr="00BA6B96">
        <w:t xml:space="preserve">. Put differently, </w:t>
      </w:r>
      <w:r w:rsidRPr="00AD17BA">
        <w:rPr>
          <w:rStyle w:val="StyleUnderline"/>
          <w:highlight w:val="yellow"/>
        </w:rPr>
        <w:t>if</w:t>
      </w:r>
      <w:r w:rsidRPr="00BA6B96">
        <w:t xml:space="preserve"> </w:t>
      </w:r>
      <w:r w:rsidRPr="00644E58">
        <w:rPr>
          <w:rStyle w:val="Emphasis"/>
        </w:rPr>
        <w:t>growing swaths</w:t>
      </w:r>
      <w:r w:rsidRPr="00BA6B96">
        <w:t xml:space="preserve"> </w:t>
      </w:r>
      <w:r w:rsidRPr="00644E58">
        <w:rPr>
          <w:rStyle w:val="StyleUnderline"/>
        </w:rPr>
        <w:t xml:space="preserve">of </w:t>
      </w:r>
      <w:r w:rsidRPr="00AD17BA">
        <w:rPr>
          <w:rStyle w:val="StyleUnderline"/>
          <w:highlight w:val="yellow"/>
        </w:rPr>
        <w:t>the public</w:t>
      </w:r>
      <w:r w:rsidRPr="00BA6B96">
        <w:rPr>
          <w:rStyle w:val="StyleUnderline"/>
        </w:rPr>
        <w:t xml:space="preserve"> </w:t>
      </w:r>
      <w:r w:rsidRPr="00AD17BA">
        <w:rPr>
          <w:rStyle w:val="StyleUnderline"/>
          <w:highlight w:val="yellow"/>
        </w:rPr>
        <w:t xml:space="preserve">become </w:t>
      </w:r>
      <w:r w:rsidRPr="00AD17BA">
        <w:rPr>
          <w:rStyle w:val="Emphasis"/>
          <w:highlight w:val="yellow"/>
        </w:rPr>
        <w:t>concerned</w:t>
      </w:r>
      <w:r w:rsidRPr="00AD17BA">
        <w:rPr>
          <w:rStyle w:val="StyleUnderline"/>
          <w:highlight w:val="yellow"/>
        </w:rPr>
        <w:t xml:space="preserve"> about </w:t>
      </w:r>
      <w:r w:rsidRPr="00644E58">
        <w:rPr>
          <w:rStyle w:val="StyleUnderline"/>
        </w:rPr>
        <w:t>the</w:t>
      </w:r>
      <w:r w:rsidRPr="00BA6B96">
        <w:rPr>
          <w:rStyle w:val="StyleUnderline"/>
        </w:rPr>
        <w:t xml:space="preserve"> </w:t>
      </w:r>
      <w:r w:rsidRPr="00AD17BA">
        <w:rPr>
          <w:rStyle w:val="Emphasis"/>
          <w:highlight w:val="yellow"/>
        </w:rPr>
        <w:t>distribution</w:t>
      </w:r>
      <w:r w:rsidRPr="00AD17BA">
        <w:rPr>
          <w:rStyle w:val="StyleUnderline"/>
          <w:highlight w:val="yellow"/>
        </w:rPr>
        <w:t xml:space="preserve"> of </w:t>
      </w:r>
      <w:r w:rsidRPr="00AD17BA">
        <w:rPr>
          <w:rStyle w:val="Emphasis"/>
          <w:highlight w:val="yellow"/>
        </w:rPr>
        <w:t>power</w:t>
      </w:r>
      <w:r w:rsidRPr="00BA6B96">
        <w:t xml:space="preserve"> and its exercise</w:t>
      </w:r>
      <w:r w:rsidRPr="00BA6B96">
        <w:rPr>
          <w:rStyle w:val="StyleUnderline"/>
        </w:rPr>
        <w:t xml:space="preserve">, then </w:t>
      </w:r>
      <w:r w:rsidRPr="00AD17BA">
        <w:rPr>
          <w:rStyle w:val="Emphasis"/>
          <w:highlight w:val="yellow"/>
        </w:rPr>
        <w:t>telling them</w:t>
      </w:r>
      <w:r w:rsidRPr="00BA6B96">
        <w:t xml:space="preserve"> that </w:t>
      </w:r>
      <w:r w:rsidRPr="00AD17BA">
        <w:rPr>
          <w:rStyle w:val="StyleUnderline"/>
          <w:highlight w:val="yellow"/>
        </w:rPr>
        <w:t xml:space="preserve">antitrust should only care about </w:t>
      </w:r>
      <w:r w:rsidRPr="00AD17BA">
        <w:rPr>
          <w:rStyle w:val="Emphasis"/>
          <w:highlight w:val="yellow"/>
        </w:rPr>
        <w:t>efficiency</w:t>
      </w:r>
      <w:r w:rsidRPr="00AD17BA">
        <w:rPr>
          <w:highlight w:val="yellow"/>
        </w:rPr>
        <w:t xml:space="preserve"> </w:t>
      </w:r>
      <w:r w:rsidRPr="00AD17BA">
        <w:rPr>
          <w:rStyle w:val="StyleUnderline"/>
          <w:highlight w:val="yellow"/>
        </w:rPr>
        <w:t xml:space="preserve">may cause them to </w:t>
      </w:r>
      <w:r w:rsidRPr="00AD17BA">
        <w:rPr>
          <w:rStyle w:val="Emphasis"/>
          <w:highlight w:val="yellow"/>
        </w:rPr>
        <w:t>abandon</w:t>
      </w:r>
      <w:r w:rsidRPr="00C4494B">
        <w:rPr>
          <w:rStyle w:val="Emphasis"/>
        </w:rPr>
        <w:t xml:space="preserve"> their </w:t>
      </w:r>
      <w:r w:rsidRPr="00AD17BA">
        <w:rPr>
          <w:rStyle w:val="Emphasis"/>
          <w:highlight w:val="yellow"/>
        </w:rPr>
        <w:t xml:space="preserve">support </w:t>
      </w:r>
      <w:r w:rsidRPr="00644E58">
        <w:rPr>
          <w:rStyle w:val="Emphasis"/>
        </w:rPr>
        <w:t>for</w:t>
      </w:r>
      <w:r w:rsidRPr="00C4494B">
        <w:rPr>
          <w:rStyle w:val="Emphasis"/>
        </w:rPr>
        <w:t xml:space="preserve"> the </w:t>
      </w:r>
      <w:r w:rsidRPr="00644E58">
        <w:rPr>
          <w:rStyle w:val="Emphasis"/>
        </w:rPr>
        <w:t>antitrust</w:t>
      </w:r>
      <w:r w:rsidRPr="00C4494B">
        <w:rPr>
          <w:rStyle w:val="Emphasis"/>
        </w:rPr>
        <w:t xml:space="preserve"> enterprise </w:t>
      </w:r>
      <w:r w:rsidRPr="00644E58">
        <w:rPr>
          <w:rStyle w:val="Emphasis"/>
        </w:rPr>
        <w:t>altogether</w:t>
      </w:r>
      <w:r w:rsidRPr="00C4494B">
        <w:rPr>
          <w:rStyle w:val="Emphasis"/>
        </w:rPr>
        <w:t>.</w:t>
      </w:r>
    </w:p>
    <w:p w14:paraId="2A6879A3" w14:textId="77777777" w:rsidR="00D5614D" w:rsidRPr="00BA6B96" w:rsidRDefault="00D5614D" w:rsidP="00D5614D">
      <w:r w:rsidRPr="00C4494B">
        <w:t xml:space="preserve">Furthermore, </w:t>
      </w:r>
      <w:r w:rsidRPr="00C4494B">
        <w:rPr>
          <w:rStyle w:val="StyleUnderline"/>
        </w:rPr>
        <w:t>there may be</w:t>
      </w:r>
      <w:r w:rsidRPr="00C4494B">
        <w:t xml:space="preserve"> other </w:t>
      </w:r>
      <w:r w:rsidRPr="00C4494B">
        <w:rPr>
          <w:rStyle w:val="Emphasis"/>
        </w:rPr>
        <w:t>costs</w:t>
      </w:r>
      <w:r w:rsidRPr="00C4494B">
        <w:t xml:space="preserve"> </w:t>
      </w:r>
      <w:r w:rsidRPr="00C4494B">
        <w:rPr>
          <w:rStyle w:val="StyleUnderline"/>
        </w:rPr>
        <w:t xml:space="preserve">to ignoring antitrust’s </w:t>
      </w:r>
      <w:r w:rsidRPr="00C4494B">
        <w:rPr>
          <w:rStyle w:val="Emphasis"/>
        </w:rPr>
        <w:t>political</w:t>
      </w:r>
      <w:r w:rsidRPr="00C4494B">
        <w:rPr>
          <w:rStyle w:val="StyleUnderline"/>
        </w:rPr>
        <w:t xml:space="preserve"> </w:t>
      </w:r>
      <w:r w:rsidRPr="00C4494B">
        <w:rPr>
          <w:rStyle w:val="Emphasis"/>
        </w:rPr>
        <w:t>dimension</w:t>
      </w:r>
      <w:r w:rsidRPr="00C4494B">
        <w:t xml:space="preserve">. </w:t>
      </w:r>
      <w:r w:rsidRPr="00C4494B">
        <w:rPr>
          <w:rStyle w:val="StyleUnderline"/>
        </w:rPr>
        <w:t xml:space="preserve">One of the </w:t>
      </w:r>
      <w:r w:rsidRPr="00C4494B">
        <w:rPr>
          <w:rStyle w:val="Emphasis"/>
        </w:rPr>
        <w:t>motivations</w:t>
      </w:r>
      <w:r w:rsidRPr="00C4494B">
        <w:t xml:space="preserve"> </w:t>
      </w:r>
      <w:r w:rsidRPr="00C4494B">
        <w:rPr>
          <w:rStyle w:val="StyleUnderline"/>
        </w:rPr>
        <w:t>for adopting</w:t>
      </w:r>
      <w:r w:rsidRPr="00C4494B">
        <w:t xml:space="preserve"> the </w:t>
      </w:r>
      <w:r w:rsidRPr="00C4494B">
        <w:rPr>
          <w:rStyle w:val="StyleUnderline"/>
        </w:rPr>
        <w:t>antitrust</w:t>
      </w:r>
      <w:r w:rsidRPr="00C4494B">
        <w:t xml:space="preserve"> laws</w:t>
      </w:r>
      <w:r w:rsidRPr="00BA6B96">
        <w:t xml:space="preserve"> (and the reasons why the antitrust enterprise also gained the support of business) </w:t>
      </w:r>
      <w:r w:rsidRPr="00BA6B96">
        <w:rPr>
          <w:rStyle w:val="StyleUnderline"/>
        </w:rPr>
        <w:t xml:space="preserve">was the realization that </w:t>
      </w:r>
      <w:r w:rsidRPr="00AD17BA">
        <w:rPr>
          <w:rStyle w:val="StyleUnderline"/>
          <w:highlight w:val="yellow"/>
        </w:rPr>
        <w:t xml:space="preserve">the </w:t>
      </w:r>
      <w:r w:rsidRPr="00AD17BA">
        <w:rPr>
          <w:rStyle w:val="Emphasis"/>
          <w:highlight w:val="yellow"/>
        </w:rPr>
        <w:t>ills</w:t>
      </w:r>
      <w:r w:rsidRPr="00AD17BA">
        <w:rPr>
          <w:rStyle w:val="StyleUnderline"/>
          <w:highlight w:val="yellow"/>
        </w:rPr>
        <w:t xml:space="preserve"> of </w:t>
      </w:r>
      <w:r w:rsidRPr="00AD17BA">
        <w:rPr>
          <w:rStyle w:val="Emphasis"/>
          <w:highlight w:val="yellow"/>
        </w:rPr>
        <w:t>monopoly</w:t>
      </w:r>
      <w:r w:rsidRPr="00AD17BA">
        <w:rPr>
          <w:rStyle w:val="StyleUnderline"/>
          <w:highlight w:val="yellow"/>
        </w:rPr>
        <w:t xml:space="preserve">, </w:t>
      </w:r>
      <w:r w:rsidRPr="00644E58">
        <w:rPr>
          <w:rStyle w:val="StyleUnderline"/>
        </w:rPr>
        <w:t>not</w:t>
      </w:r>
      <w:r w:rsidRPr="00BA6B96">
        <w:rPr>
          <w:rStyle w:val="StyleUnderline"/>
        </w:rPr>
        <w:t xml:space="preserve"> only </w:t>
      </w:r>
      <w:r w:rsidRPr="00644E58">
        <w:rPr>
          <w:rStyle w:val="Emphasis"/>
        </w:rPr>
        <w:t>high</w:t>
      </w:r>
      <w:r w:rsidRPr="00644E58">
        <w:rPr>
          <w:rStyle w:val="StyleUnderline"/>
        </w:rPr>
        <w:t xml:space="preserve"> </w:t>
      </w:r>
      <w:r w:rsidRPr="00644E58">
        <w:rPr>
          <w:rStyle w:val="Emphasis"/>
        </w:rPr>
        <w:t>prices</w:t>
      </w:r>
      <w:r w:rsidRPr="00BA6B96">
        <w:rPr>
          <w:rStyle w:val="StyleUnderline"/>
        </w:rPr>
        <w:t xml:space="preserve">, </w:t>
      </w:r>
      <w:r w:rsidRPr="00644E58">
        <w:rPr>
          <w:rStyle w:val="StyleUnderline"/>
        </w:rPr>
        <w:t>but also</w:t>
      </w:r>
      <w:r w:rsidRPr="00BA6B96">
        <w:rPr>
          <w:rStyle w:val="StyleUnderline"/>
        </w:rPr>
        <w:t xml:space="preserve"> the </w:t>
      </w:r>
      <w:r w:rsidRPr="00644E58">
        <w:rPr>
          <w:rStyle w:val="Emphasis"/>
        </w:rPr>
        <w:t>helplessness</w:t>
      </w:r>
      <w:r w:rsidRPr="00BA6B96">
        <w:t xml:space="preserve"> </w:t>
      </w:r>
      <w:r w:rsidRPr="00BA6B96">
        <w:rPr>
          <w:rStyle w:val="StyleUnderline"/>
        </w:rPr>
        <w:t xml:space="preserve">of those who have little choice but to </w:t>
      </w:r>
      <w:r w:rsidRPr="00BA6B96">
        <w:rPr>
          <w:rStyle w:val="Emphasis"/>
        </w:rPr>
        <w:t>depend</w:t>
      </w:r>
      <w:r w:rsidRPr="00BA6B96">
        <w:rPr>
          <w:rStyle w:val="StyleUnderline"/>
        </w:rPr>
        <w:t xml:space="preserve"> on the </w:t>
      </w:r>
      <w:r w:rsidRPr="00BA6B96">
        <w:rPr>
          <w:rStyle w:val="Emphasis"/>
        </w:rPr>
        <w:t>monopoly</w:t>
      </w:r>
      <w:r w:rsidRPr="00BA6B96">
        <w:rPr>
          <w:rStyle w:val="StyleUnderline"/>
        </w:rPr>
        <w:t xml:space="preserve">, </w:t>
      </w:r>
      <w:r w:rsidRPr="00AD17BA">
        <w:rPr>
          <w:rStyle w:val="StyleUnderline"/>
          <w:highlight w:val="yellow"/>
        </w:rPr>
        <w:t xml:space="preserve">may lead to </w:t>
      </w:r>
      <w:r w:rsidRPr="00AD17BA">
        <w:rPr>
          <w:rStyle w:val="Emphasis"/>
          <w:highlight w:val="yellow"/>
        </w:rPr>
        <w:t>social unrest</w:t>
      </w:r>
      <w:r w:rsidRPr="00BA6B96">
        <w:t xml:space="preserve">. In the worst case, </w:t>
      </w:r>
      <w:r w:rsidRPr="00644E58">
        <w:rPr>
          <w:rStyle w:val="StyleUnderline"/>
        </w:rPr>
        <w:t>this</w:t>
      </w:r>
      <w:r w:rsidRPr="00BA6B96">
        <w:rPr>
          <w:rStyle w:val="StyleUnderline"/>
        </w:rPr>
        <w:t xml:space="preserve"> might </w:t>
      </w:r>
      <w:r w:rsidRPr="00644E58">
        <w:rPr>
          <w:rStyle w:val="StyleUnderline"/>
        </w:rPr>
        <w:t xml:space="preserve">lead to a </w:t>
      </w:r>
      <w:r w:rsidRPr="00AD17BA">
        <w:rPr>
          <w:rStyle w:val="Emphasis"/>
          <w:highlight w:val="yellow"/>
        </w:rPr>
        <w:t>loss of credibility</w:t>
      </w:r>
      <w:r w:rsidRPr="00AD17BA">
        <w:rPr>
          <w:highlight w:val="yellow"/>
        </w:rPr>
        <w:t xml:space="preserve"> </w:t>
      </w:r>
      <w:r w:rsidRPr="00AD17BA">
        <w:rPr>
          <w:rStyle w:val="StyleUnderline"/>
          <w:highlight w:val="yellow"/>
        </w:rPr>
        <w:t xml:space="preserve">for </w:t>
      </w:r>
      <w:r w:rsidRPr="00AD17BA">
        <w:rPr>
          <w:rStyle w:val="Emphasis"/>
          <w:highlight w:val="yellow"/>
        </w:rPr>
        <w:t>democratic governance</w:t>
      </w:r>
      <w:r w:rsidRPr="00AD17BA">
        <w:rPr>
          <w:highlight w:val="yellow"/>
        </w:rPr>
        <w:t xml:space="preserve"> </w:t>
      </w:r>
      <w:r w:rsidRPr="00AD17BA">
        <w:rPr>
          <w:rStyle w:val="StyleUnderline"/>
          <w:highlight w:val="yellow"/>
        </w:rPr>
        <w:t>and</w:t>
      </w:r>
      <w:r w:rsidRPr="00BA6B96">
        <w:rPr>
          <w:rStyle w:val="StyleUnderline"/>
        </w:rPr>
        <w:t xml:space="preserve"> even to the rise of </w:t>
      </w:r>
      <w:r w:rsidRPr="00AD17BA">
        <w:rPr>
          <w:rStyle w:val="Emphasis"/>
          <w:highlight w:val="yellow"/>
        </w:rPr>
        <w:t>totalitarianism</w:t>
      </w:r>
      <w:r w:rsidRPr="00BA6B96">
        <w:rPr>
          <w:rStyle w:val="StyleUnderline"/>
        </w:rPr>
        <w:t>,</w:t>
      </w:r>
      <w:r w:rsidRPr="00BA6B96">
        <w:t xml:space="preserve"> or </w:t>
      </w:r>
      <w:r w:rsidRPr="00BA6B96">
        <w:rPr>
          <w:rStyle w:val="StyleUnderline"/>
        </w:rPr>
        <w:t>at least to</w:t>
      </w:r>
      <w:r w:rsidRPr="00BA6B96">
        <w:t xml:space="preserve"> excessive intervention of the government in the operation of markets, </w:t>
      </w:r>
      <w:r w:rsidRPr="00644E58">
        <w:rPr>
          <w:rStyle w:val="StyleUnderline"/>
        </w:rPr>
        <w:t xml:space="preserve">either </w:t>
      </w:r>
      <w:r w:rsidRPr="00AD17BA">
        <w:rPr>
          <w:rStyle w:val="StyleUnderline"/>
          <w:highlight w:val="yellow"/>
        </w:rPr>
        <w:t xml:space="preserve">by </w:t>
      </w:r>
      <w:r w:rsidRPr="00644E58">
        <w:rPr>
          <w:rStyle w:val="StyleUnderline"/>
        </w:rPr>
        <w:t>way of</w:t>
      </w:r>
      <w:r w:rsidRPr="00644E58">
        <w:t xml:space="preserve"> </w:t>
      </w:r>
      <w:r w:rsidRPr="00AD17BA">
        <w:rPr>
          <w:rStyle w:val="Emphasis"/>
          <w:highlight w:val="yellow"/>
        </w:rPr>
        <w:t>overregulation</w:t>
      </w:r>
      <w:r w:rsidRPr="00AD17BA">
        <w:rPr>
          <w:highlight w:val="yellow"/>
        </w:rPr>
        <w:t xml:space="preserve"> </w:t>
      </w:r>
      <w:r w:rsidRPr="00AD17BA">
        <w:rPr>
          <w:rStyle w:val="StyleUnderline"/>
          <w:highlight w:val="yellow"/>
        </w:rPr>
        <w:t xml:space="preserve">or </w:t>
      </w:r>
      <w:r w:rsidRPr="00AD17BA">
        <w:rPr>
          <w:rStyle w:val="Emphasis"/>
          <w:highlight w:val="yellow"/>
        </w:rPr>
        <w:t>central planning</w:t>
      </w:r>
      <w:r w:rsidRPr="00BA6B96">
        <w:t xml:space="preserve">. Thus, </w:t>
      </w:r>
      <w:r w:rsidRPr="00AD17BA">
        <w:rPr>
          <w:rStyle w:val="StyleUnderline"/>
          <w:highlight w:val="yellow"/>
        </w:rPr>
        <w:t xml:space="preserve">the </w:t>
      </w:r>
      <w:r w:rsidRPr="00AD17BA">
        <w:rPr>
          <w:rStyle w:val="Emphasis"/>
          <w:highlight w:val="yellow"/>
        </w:rPr>
        <w:t>alternative</w:t>
      </w:r>
      <w:r w:rsidRPr="00BA6B96">
        <w:rPr>
          <w:rStyle w:val="StyleUnderline"/>
        </w:rPr>
        <w:t xml:space="preserve"> </w:t>
      </w:r>
      <w:r w:rsidRPr="00AD17BA">
        <w:rPr>
          <w:rStyle w:val="StyleUnderline"/>
          <w:highlight w:val="yellow"/>
        </w:rPr>
        <w:t xml:space="preserve">to </w:t>
      </w:r>
      <w:r w:rsidRPr="00AD17BA">
        <w:rPr>
          <w:rStyle w:val="Emphasis"/>
          <w:highlight w:val="yellow"/>
        </w:rPr>
        <w:t>vigorous</w:t>
      </w:r>
      <w:r w:rsidRPr="00644E58">
        <w:rPr>
          <w:rStyle w:val="Emphasis"/>
        </w:rPr>
        <w:t>ly enforced</w:t>
      </w:r>
      <w:r w:rsidRPr="00BA6B96">
        <w:t xml:space="preserve"> </w:t>
      </w:r>
      <w:r w:rsidRPr="00AD17BA">
        <w:rPr>
          <w:rStyle w:val="Emphasis"/>
          <w:highlight w:val="yellow"/>
        </w:rPr>
        <w:t>competition</w:t>
      </w:r>
      <w:r w:rsidRPr="00AD17BA">
        <w:rPr>
          <w:highlight w:val="yellow"/>
        </w:rPr>
        <w:t xml:space="preserve"> </w:t>
      </w:r>
      <w:r w:rsidRPr="00AD17BA">
        <w:rPr>
          <w:rStyle w:val="Emphasis"/>
          <w:highlight w:val="yellow"/>
        </w:rPr>
        <w:t>laws</w:t>
      </w:r>
      <w:r w:rsidRPr="00AD17BA">
        <w:rPr>
          <w:highlight w:val="yellow"/>
        </w:rPr>
        <w:t xml:space="preserve"> </w:t>
      </w:r>
      <w:r w:rsidRPr="00AD17BA">
        <w:rPr>
          <w:rStyle w:val="StyleUnderline"/>
          <w:highlight w:val="yellow"/>
        </w:rPr>
        <w:t xml:space="preserve">is </w:t>
      </w:r>
      <w:r w:rsidRPr="00AD17BA">
        <w:rPr>
          <w:rStyle w:val="Emphasis"/>
          <w:highlight w:val="yellow"/>
        </w:rPr>
        <w:t>not</w:t>
      </w:r>
      <w:r w:rsidRPr="00BA6B96">
        <w:rPr>
          <w:rStyle w:val="StyleUnderline"/>
        </w:rPr>
        <w:t xml:space="preserve"> the</w:t>
      </w:r>
      <w:r w:rsidRPr="00BA6B96">
        <w:t xml:space="preserve"> classic economist’s </w:t>
      </w:r>
      <w:r w:rsidRPr="00BA6B96">
        <w:rPr>
          <w:rStyle w:val="StyleUnderline"/>
        </w:rPr>
        <w:t xml:space="preserve">liberal </w:t>
      </w:r>
      <w:r w:rsidRPr="00AD17BA">
        <w:rPr>
          <w:rStyle w:val="Emphasis"/>
          <w:highlight w:val="yellow"/>
        </w:rPr>
        <w:t>laissez-faire utopia</w:t>
      </w:r>
      <w:r w:rsidRPr="00AD17BA">
        <w:rPr>
          <w:rStyle w:val="StyleUnderline"/>
          <w:highlight w:val="yellow"/>
        </w:rPr>
        <w:t>, but</w:t>
      </w:r>
      <w:r w:rsidRPr="00644E58">
        <w:rPr>
          <w:rStyle w:val="StyleUnderline"/>
        </w:rPr>
        <w:t xml:space="preserve"> a </w:t>
      </w:r>
      <w:r w:rsidRPr="00AD17BA">
        <w:rPr>
          <w:rStyle w:val="StyleUnderline"/>
          <w:highlight w:val="yellow"/>
        </w:rPr>
        <w:t xml:space="preserve">society that is neither </w:t>
      </w:r>
      <w:r w:rsidRPr="00AD17BA">
        <w:rPr>
          <w:rStyle w:val="Emphasis"/>
          <w:highlight w:val="yellow"/>
        </w:rPr>
        <w:t>free</w:t>
      </w:r>
      <w:r w:rsidRPr="00AD17BA">
        <w:rPr>
          <w:rStyle w:val="StyleUnderline"/>
          <w:highlight w:val="yellow"/>
        </w:rPr>
        <w:t xml:space="preserve"> nor </w:t>
      </w:r>
      <w:r w:rsidRPr="00AD17BA">
        <w:rPr>
          <w:rStyle w:val="Emphasis"/>
          <w:highlight w:val="yellow"/>
        </w:rPr>
        <w:t>productive</w:t>
      </w:r>
      <w:r w:rsidRPr="00AD17BA">
        <w:rPr>
          <w:highlight w:val="yellow"/>
        </w:rPr>
        <w:t>.</w:t>
      </w:r>
    </w:p>
    <w:p w14:paraId="050F3384" w14:textId="77777777" w:rsidR="00D5614D" w:rsidRDefault="00D5614D" w:rsidP="00D5614D">
      <w:r w:rsidRPr="00644E58">
        <w:rPr>
          <w:rStyle w:val="StyleUnderline"/>
        </w:rPr>
        <w:t>To the extent</w:t>
      </w:r>
      <w:r w:rsidRPr="00BA6B96">
        <w:rPr>
          <w:rStyle w:val="StyleUnderline"/>
        </w:rPr>
        <w:t xml:space="preserve"> that the</w:t>
      </w:r>
      <w:r w:rsidRPr="00BA6B96">
        <w:t xml:space="preserve"> present </w:t>
      </w:r>
      <w:r w:rsidRPr="00AD17BA">
        <w:rPr>
          <w:rStyle w:val="Emphasis"/>
          <w:highlight w:val="yellow"/>
        </w:rPr>
        <w:t>crisis</w:t>
      </w:r>
      <w:r w:rsidRPr="00AD17BA">
        <w:rPr>
          <w:highlight w:val="yellow"/>
        </w:rPr>
        <w:t xml:space="preserve"> </w:t>
      </w:r>
      <w:r w:rsidRPr="00AD17BA">
        <w:rPr>
          <w:rStyle w:val="StyleUnderline"/>
          <w:highlight w:val="yellow"/>
        </w:rPr>
        <w:t>of</w:t>
      </w:r>
      <w:r w:rsidRPr="00BA6B96">
        <w:rPr>
          <w:rStyle w:val="StyleUnderline"/>
        </w:rPr>
        <w:t xml:space="preserve"> </w:t>
      </w:r>
      <w:r w:rsidRPr="00BA6B96">
        <w:rPr>
          <w:rStyle w:val="Emphasis"/>
        </w:rPr>
        <w:t>liberal</w:t>
      </w:r>
      <w:r w:rsidRPr="00BA6B96">
        <w:rPr>
          <w:rStyle w:val="StyleUnderline"/>
        </w:rPr>
        <w:t xml:space="preserve"> </w:t>
      </w:r>
      <w:r w:rsidRPr="00AD17BA">
        <w:rPr>
          <w:rStyle w:val="Emphasis"/>
          <w:highlight w:val="yellow"/>
        </w:rPr>
        <w:t>democracy</w:t>
      </w:r>
      <w:r w:rsidRPr="00BA6B96">
        <w:t xml:space="preserve"> </w:t>
      </w:r>
      <w:r w:rsidRPr="00BA6B96">
        <w:rPr>
          <w:rStyle w:val="StyleUnderline"/>
        </w:rPr>
        <w:t xml:space="preserve">and the rise of </w:t>
      </w:r>
      <w:r w:rsidRPr="00BA6B96">
        <w:rPr>
          <w:rStyle w:val="Emphasis"/>
        </w:rPr>
        <w:t>illiberal</w:t>
      </w:r>
      <w:r w:rsidRPr="00BA6B96">
        <w:rPr>
          <w:rStyle w:val="StyleUnderline"/>
        </w:rPr>
        <w:t xml:space="preserve"> </w:t>
      </w:r>
      <w:r w:rsidRPr="00BA6B96">
        <w:rPr>
          <w:rStyle w:val="Emphasis"/>
        </w:rPr>
        <w:t>tendencies</w:t>
      </w:r>
      <w:r w:rsidRPr="00BA6B96">
        <w:t xml:space="preserve"> </w:t>
      </w:r>
      <w:r w:rsidRPr="00A444F8">
        <w:rPr>
          <w:rStyle w:val="StyleUnderline"/>
          <w:highlight w:val="yellow"/>
        </w:rPr>
        <w:t xml:space="preserve">in </w:t>
      </w:r>
      <w:r w:rsidRPr="00A444F8">
        <w:rPr>
          <w:rStyle w:val="Emphasis"/>
          <w:highlight w:val="yellow"/>
        </w:rPr>
        <w:t>many countries</w:t>
      </w:r>
      <w:r w:rsidRPr="00BA6B96">
        <w:rPr>
          <w:rStyle w:val="StyleUnderline"/>
        </w:rPr>
        <w:t xml:space="preserve"> </w:t>
      </w:r>
      <w:r w:rsidRPr="00AD17BA">
        <w:rPr>
          <w:rStyle w:val="StyleUnderline"/>
          <w:highlight w:val="yellow"/>
        </w:rPr>
        <w:t xml:space="preserve">is </w:t>
      </w:r>
      <w:r w:rsidRPr="00AD17BA">
        <w:rPr>
          <w:rStyle w:val="Emphasis"/>
          <w:highlight w:val="yellow"/>
        </w:rPr>
        <w:t>connected</w:t>
      </w:r>
      <w:r w:rsidRPr="00BA6B96">
        <w:t xml:space="preserve">, at least in part, </w:t>
      </w:r>
      <w:r w:rsidRPr="00AD17BA">
        <w:rPr>
          <w:rStyle w:val="StyleUnderline"/>
          <w:highlight w:val="yellow"/>
        </w:rPr>
        <w:t>to</w:t>
      </w:r>
      <w:r w:rsidRPr="00BA6B96">
        <w:rPr>
          <w:rStyle w:val="StyleUnderline"/>
        </w:rPr>
        <w:t xml:space="preserve"> the reign of </w:t>
      </w:r>
      <w:r w:rsidRPr="00AD17BA">
        <w:rPr>
          <w:rStyle w:val="Emphasis"/>
          <w:highlight w:val="yellow"/>
        </w:rPr>
        <w:t>Chicago</w:t>
      </w:r>
      <w:r w:rsidRPr="00BA6B96">
        <w:rPr>
          <w:rStyle w:val="Emphasis"/>
        </w:rPr>
        <w:t xml:space="preserve"> School economics</w:t>
      </w:r>
      <w:r w:rsidRPr="00BA6B96">
        <w:t xml:space="preserve"> (and other neoliberal prescriptions) and the frustration of those who found themselves waiting in vain for economic benefits to trickle down</w:t>
      </w:r>
      <w:r w:rsidRPr="00BA6B96">
        <w:rPr>
          <w:rStyle w:val="StyleUnderline"/>
        </w:rPr>
        <w:t>,</w:t>
      </w:r>
      <w:r w:rsidRPr="00BA6B96">
        <w:t xml:space="preserve"> then </w:t>
      </w:r>
      <w:r w:rsidRPr="00644E58">
        <w:rPr>
          <w:rStyle w:val="StyleUnderline"/>
        </w:rPr>
        <w:t>insisting on</w:t>
      </w:r>
      <w:r w:rsidRPr="00BA6B96">
        <w:rPr>
          <w:rStyle w:val="StyleUnderline"/>
        </w:rPr>
        <w:t xml:space="preserve"> a </w:t>
      </w:r>
      <w:r w:rsidRPr="00644E58">
        <w:rPr>
          <w:rStyle w:val="Emphasis"/>
        </w:rPr>
        <w:t>business-as-usual</w:t>
      </w:r>
      <w:r w:rsidRPr="00BA6B96">
        <w:rPr>
          <w:rStyle w:val="StyleUnderline"/>
        </w:rPr>
        <w:t xml:space="preserve"> </w:t>
      </w:r>
      <w:r w:rsidRPr="00BA6B96">
        <w:rPr>
          <w:rStyle w:val="Emphasis"/>
        </w:rPr>
        <w:t>approach</w:t>
      </w:r>
      <w:r w:rsidRPr="00BA6B96">
        <w:t xml:space="preserve"> </w:t>
      </w:r>
      <w:r w:rsidRPr="00BA6B96">
        <w:rPr>
          <w:rStyle w:val="StyleUnderline"/>
        </w:rPr>
        <w:t xml:space="preserve">to </w:t>
      </w:r>
      <w:r w:rsidRPr="00BA6B96">
        <w:rPr>
          <w:rStyle w:val="Emphasis"/>
        </w:rPr>
        <w:t>antitrust</w:t>
      </w:r>
      <w:r w:rsidRPr="00BA6B96">
        <w:t xml:space="preserve"> law and policy </w:t>
      </w:r>
      <w:r w:rsidRPr="00BA6B96">
        <w:rPr>
          <w:rStyle w:val="StyleUnderline"/>
        </w:rPr>
        <w:t xml:space="preserve">may </w:t>
      </w:r>
      <w:r w:rsidRPr="00644E58">
        <w:rPr>
          <w:rStyle w:val="StyleUnderline"/>
        </w:rPr>
        <w:t xml:space="preserve">come with a </w:t>
      </w:r>
      <w:r w:rsidRPr="00644E58">
        <w:rPr>
          <w:rStyle w:val="Emphasis"/>
        </w:rPr>
        <w:t>high price</w:t>
      </w:r>
      <w:r w:rsidRPr="00BA6B96">
        <w:t xml:space="preserve">. In other words, </w:t>
      </w:r>
      <w:r w:rsidRPr="00644E58">
        <w:rPr>
          <w:rStyle w:val="StyleUnderline"/>
        </w:rPr>
        <w:t xml:space="preserve">however </w:t>
      </w:r>
      <w:r w:rsidRPr="00644E58">
        <w:rPr>
          <w:rStyle w:val="Emphasis"/>
        </w:rPr>
        <w:t>skeptical</w:t>
      </w:r>
      <w:r w:rsidRPr="00BA6B96">
        <w:rPr>
          <w:rStyle w:val="StyleUnderline"/>
        </w:rPr>
        <w:t xml:space="preserve"> </w:t>
      </w:r>
      <w:r w:rsidRPr="00644E58">
        <w:rPr>
          <w:rStyle w:val="StyleUnderline"/>
        </w:rPr>
        <w:t>one might be about</w:t>
      </w:r>
      <w:r w:rsidRPr="00BA6B96">
        <w:rPr>
          <w:rStyle w:val="StyleUnderline"/>
        </w:rPr>
        <w:t xml:space="preserve"> the desirability of acknowledging </w:t>
      </w:r>
      <w:r w:rsidRPr="00644E58">
        <w:rPr>
          <w:rStyle w:val="Emphasis"/>
        </w:rPr>
        <w:t>antitrust’s</w:t>
      </w:r>
      <w:r w:rsidRPr="00644E58">
        <w:rPr>
          <w:rStyle w:val="StyleUnderline"/>
        </w:rPr>
        <w:t xml:space="preserve"> </w:t>
      </w:r>
      <w:r w:rsidRPr="00644E58">
        <w:rPr>
          <w:rStyle w:val="Emphasis"/>
        </w:rPr>
        <w:t>political</w:t>
      </w:r>
      <w:r w:rsidRPr="00644E58">
        <w:rPr>
          <w:rStyle w:val="StyleUnderline"/>
        </w:rPr>
        <w:t xml:space="preserve"> </w:t>
      </w:r>
      <w:r w:rsidRPr="00644E58">
        <w:rPr>
          <w:rStyle w:val="Emphasis"/>
        </w:rPr>
        <w:t>dimension</w:t>
      </w:r>
      <w:r w:rsidRPr="00BA6B96">
        <w:t>, the alternative—</w:t>
      </w:r>
      <w:r w:rsidRPr="00644E58">
        <w:rPr>
          <w:rStyle w:val="Emphasis"/>
        </w:rPr>
        <w:t>ignoring it</w:t>
      </w:r>
      <w:r w:rsidRPr="00BA6B96">
        <w:t xml:space="preserve">— </w:t>
      </w:r>
      <w:r w:rsidRPr="00644E58">
        <w:rPr>
          <w:rStyle w:val="StyleUnderline"/>
        </w:rPr>
        <w:t xml:space="preserve">might be </w:t>
      </w:r>
      <w:r w:rsidRPr="00644E58">
        <w:rPr>
          <w:rStyle w:val="Emphasis"/>
        </w:rPr>
        <w:t>worse</w:t>
      </w:r>
      <w:r w:rsidRPr="00BA6B96">
        <w:t>.</w:t>
      </w:r>
    </w:p>
    <w:p w14:paraId="33380581" w14:textId="77777777" w:rsidR="00D5614D" w:rsidRPr="009C4BE0" w:rsidRDefault="00D5614D" w:rsidP="00D5614D">
      <w:pPr>
        <w:pStyle w:val="Heading4"/>
        <w:numPr>
          <w:ilvl w:val="0"/>
          <w:numId w:val="25"/>
        </w:numPr>
        <w:rPr>
          <w:rFonts w:cs="Arial"/>
          <w:lang w:val="pt-BR"/>
        </w:rPr>
      </w:pPr>
      <w:bookmarkStart w:id="0" w:name="_Hlk508619976"/>
      <w:r w:rsidRPr="009C4BE0">
        <w:rPr>
          <w:rFonts w:cs="Arial"/>
          <w:lang w:val="pt-BR"/>
        </w:rPr>
        <w:t>No impact to populism – political incompetence, safety valves</w:t>
      </w:r>
    </w:p>
    <w:p w14:paraId="0737E256" w14:textId="77777777" w:rsidR="00D5614D" w:rsidRPr="009C4BE0" w:rsidRDefault="00D5614D" w:rsidP="00D5614D">
      <w:pPr>
        <w:rPr>
          <w:rStyle w:val="Style13ptBold"/>
        </w:rPr>
      </w:pPr>
      <w:r w:rsidRPr="009C4BE0">
        <w:rPr>
          <w:rStyle w:val="Style13ptBold"/>
        </w:rPr>
        <w:t>Moravcsik, PhD, 20</w:t>
      </w:r>
    </w:p>
    <w:p w14:paraId="05F2A0C3" w14:textId="77777777" w:rsidR="00D5614D" w:rsidRPr="009C4BE0" w:rsidRDefault="00D5614D" w:rsidP="00D5614D">
      <w:pPr>
        <w:rPr>
          <w:sz w:val="16"/>
        </w:rPr>
      </w:pPr>
      <w:r w:rsidRPr="009C4BE0">
        <w:rPr>
          <w:sz w:val="16"/>
        </w:rPr>
        <w:t>(Andrew, Politics@Princeton, https://foreignpolicy.com/2020/09/24/euroskeptic-europe-covid-19-trump-russia-migration/)</w:t>
      </w:r>
    </w:p>
    <w:p w14:paraId="480E1010" w14:textId="77777777" w:rsidR="00D5614D" w:rsidRPr="009C4BE0" w:rsidRDefault="00D5614D" w:rsidP="00D5614D">
      <w:pPr>
        <w:rPr>
          <w:sz w:val="16"/>
        </w:rPr>
      </w:pPr>
      <w:r w:rsidRPr="009C4BE0">
        <w:rPr>
          <w:sz w:val="16"/>
        </w:rPr>
        <w:t xml:space="preserve">Over the past two decades, </w:t>
      </w:r>
      <w:r w:rsidRPr="009C4BE0">
        <w:rPr>
          <w:rStyle w:val="StyleUnderline"/>
        </w:rPr>
        <w:t>extreme-right populist parties</w:t>
      </w:r>
      <w:r w:rsidRPr="009C4BE0">
        <w:rPr>
          <w:sz w:val="16"/>
        </w:rPr>
        <w:t xml:space="preserve"> with anti-Muslim, anti-immigrant, anti-terrorist, and anti-Europe appeal </w:t>
      </w:r>
      <w:r w:rsidRPr="009C4BE0">
        <w:rPr>
          <w:rStyle w:val="StyleUnderline"/>
        </w:rPr>
        <w:t>have increased their vote shares across Europe</w:t>
      </w:r>
      <w:r w:rsidRPr="009C4BE0">
        <w:rPr>
          <w:sz w:val="16"/>
        </w:rPr>
        <w:t xml:space="preserve">. </w:t>
      </w:r>
      <w:r w:rsidRPr="009C4BE0">
        <w:rPr>
          <w:rStyle w:val="StyleUnderline"/>
        </w:rPr>
        <w:t>They now participate in government in six countries. In Britain, they spearheaded Brexit</w:t>
      </w:r>
      <w:r w:rsidRPr="009C4BE0">
        <w:rPr>
          <w:sz w:val="16"/>
        </w:rPr>
        <w:t xml:space="preserve">. And in the last two decades, scholars—and, it seems, journalists—have written more about extreme-right populist parties than all other European parties combined. </w:t>
      </w:r>
      <w:r w:rsidRPr="009C4BE0">
        <w:rPr>
          <w:rStyle w:val="StyleUnderline"/>
        </w:rPr>
        <w:t>Leading foreign-policy pundits argue that homegrown extremism</w:t>
      </w:r>
      <w:r w:rsidRPr="009C4BE0">
        <w:rPr>
          <w:sz w:val="16"/>
        </w:rPr>
        <w:t xml:space="preserve"> in Europe, the United States, and elsewhere—and not rising great-power challengers—</w:t>
      </w:r>
      <w:r w:rsidRPr="009C4BE0">
        <w:rPr>
          <w:rStyle w:val="StyleUnderline"/>
        </w:rPr>
        <w:t>now poses the greatest threat</w:t>
      </w:r>
      <w:r w:rsidRPr="009C4BE0">
        <w:rPr>
          <w:sz w:val="16"/>
        </w:rPr>
        <w:t xml:space="preserve"> to the post-Cold War liberal international order. </w:t>
      </w:r>
      <w:r w:rsidRPr="009C4BE0">
        <w:rPr>
          <w:rStyle w:val="StyleUnderline"/>
        </w:rPr>
        <w:t xml:space="preserve">In Europe, </w:t>
      </w:r>
      <w:r w:rsidRPr="00936350">
        <w:rPr>
          <w:rStyle w:val="StyleUnderline"/>
          <w:highlight w:val="yellow"/>
        </w:rPr>
        <w:t>many fear that extremist governments might win</w:t>
      </w:r>
      <w:r w:rsidRPr="009C4BE0">
        <w:rPr>
          <w:rStyle w:val="StyleUnderline"/>
        </w:rPr>
        <w:t xml:space="preserve"> </w:t>
      </w:r>
      <w:r w:rsidRPr="00936350">
        <w:rPr>
          <w:rStyle w:val="StyleUnderline"/>
          <w:highlight w:val="yellow"/>
        </w:rPr>
        <w:t>mor</w:t>
      </w:r>
      <w:r w:rsidRPr="009C4BE0">
        <w:rPr>
          <w:rStyle w:val="StyleUnderline"/>
        </w:rPr>
        <w:t xml:space="preserve">e EU </w:t>
      </w:r>
      <w:r w:rsidRPr="00936350">
        <w:rPr>
          <w:rStyle w:val="StyleUnderline"/>
          <w:highlight w:val="yellow"/>
        </w:rPr>
        <w:t>exit referendum</w:t>
      </w:r>
      <w:r w:rsidRPr="009C4BE0">
        <w:rPr>
          <w:rStyle w:val="StyleUnderline"/>
        </w:rPr>
        <w:t>s</w:t>
      </w:r>
      <w:r w:rsidRPr="009C4BE0">
        <w:rPr>
          <w:sz w:val="16"/>
        </w:rPr>
        <w:t xml:space="preserve"> or join Trump and Putin in adopting protectionist and pro-Russia stances. </w:t>
      </w:r>
      <w:r w:rsidRPr="009C4BE0">
        <w:rPr>
          <w:rStyle w:val="Emphasis"/>
        </w:rPr>
        <w:t xml:space="preserve">Yet </w:t>
      </w:r>
      <w:r w:rsidRPr="00936350">
        <w:rPr>
          <w:rStyle w:val="Emphasis"/>
          <w:highlight w:val="yellow"/>
        </w:rPr>
        <w:t>this proved to be</w:t>
      </w:r>
      <w:r w:rsidRPr="009C4BE0">
        <w:rPr>
          <w:rStyle w:val="Emphasis"/>
        </w:rPr>
        <w:t xml:space="preserve"> journalistic </w:t>
      </w:r>
      <w:r w:rsidRPr="00936350">
        <w:rPr>
          <w:rStyle w:val="Emphasis"/>
          <w:highlight w:val="yellow"/>
        </w:rPr>
        <w:t>hype</w:t>
      </w:r>
      <w:r w:rsidRPr="00936350">
        <w:rPr>
          <w:sz w:val="16"/>
          <w:highlight w:val="yellow"/>
        </w:rPr>
        <w:t xml:space="preserve">. </w:t>
      </w:r>
      <w:r w:rsidRPr="00936350">
        <w:rPr>
          <w:rStyle w:val="StyleUnderline"/>
          <w:highlight w:val="yellow"/>
        </w:rPr>
        <w:t>Rather than panicking</w:t>
      </w:r>
      <w:r w:rsidRPr="009C4BE0">
        <w:rPr>
          <w:rStyle w:val="StyleUnderline"/>
        </w:rPr>
        <w:t xml:space="preserve"> over populist threats, </w:t>
      </w:r>
      <w:r w:rsidRPr="00936350">
        <w:rPr>
          <w:rStyle w:val="StyleUnderline"/>
          <w:highlight w:val="yellow"/>
        </w:rPr>
        <w:t xml:space="preserve">European leaders </w:t>
      </w:r>
      <w:r w:rsidRPr="00936350">
        <w:rPr>
          <w:rStyle w:val="Emphasis"/>
          <w:highlight w:val="yellow"/>
        </w:rPr>
        <w:t>calmly drained their energy</w:t>
      </w:r>
      <w:r w:rsidRPr="009C4BE0">
        <w:rPr>
          <w:rStyle w:val="StyleUnderline"/>
        </w:rPr>
        <w:t xml:space="preserve"> by dampening migration and terrorism</w:t>
      </w:r>
      <w:r w:rsidRPr="009C4BE0">
        <w:rPr>
          <w:sz w:val="16"/>
        </w:rPr>
        <w:t xml:space="preserve"> and hanging tough in negotiations with Britain—to which they can now add the political benefit of managing the coronavirus pandemic well. </w:t>
      </w:r>
      <w:r w:rsidRPr="009C4BE0">
        <w:rPr>
          <w:rStyle w:val="StyleUnderline"/>
        </w:rPr>
        <w:t>Today, European unity</w:t>
      </w:r>
      <w:r w:rsidRPr="009C4BE0">
        <w:rPr>
          <w:sz w:val="16"/>
        </w:rPr>
        <w:t>—in any case, a practical necessity for small and highly interdependent states—</w:t>
      </w:r>
      <w:r w:rsidRPr="009C4BE0">
        <w:rPr>
          <w:rStyle w:val="Emphasis"/>
        </w:rPr>
        <w:t xml:space="preserve">is more popular than at any time in recent history. </w:t>
      </w:r>
      <w:r w:rsidRPr="009C4BE0">
        <w:rPr>
          <w:rStyle w:val="StyleUnderline"/>
        </w:rPr>
        <w:t xml:space="preserve">In fact, </w:t>
      </w:r>
      <w:r w:rsidRPr="00936350">
        <w:rPr>
          <w:rStyle w:val="StyleUnderline"/>
          <w:highlight w:val="yellow"/>
        </w:rPr>
        <w:t xml:space="preserve">populists were </w:t>
      </w:r>
      <w:r w:rsidRPr="00936350">
        <w:rPr>
          <w:rStyle w:val="Emphasis"/>
          <w:highlight w:val="yellow"/>
        </w:rPr>
        <w:t>never as powerful as headlines made them seem</w:t>
      </w:r>
      <w:r w:rsidRPr="00936350">
        <w:rPr>
          <w:sz w:val="16"/>
          <w:highlight w:val="yellow"/>
        </w:rPr>
        <w:t>.</w:t>
      </w:r>
      <w:r w:rsidRPr="009C4BE0">
        <w:rPr>
          <w:sz w:val="16"/>
        </w:rPr>
        <w:t xml:space="preserve"> </w:t>
      </w:r>
      <w:r w:rsidRPr="009C4BE0">
        <w:rPr>
          <w:rStyle w:val="StyleUnderline"/>
        </w:rPr>
        <w:t xml:space="preserve">Consider </w:t>
      </w:r>
      <w:r w:rsidRPr="009C4BE0">
        <w:rPr>
          <w:sz w:val="16"/>
        </w:rPr>
        <w:t xml:space="preserve">the case of Marine </w:t>
      </w:r>
      <w:r w:rsidRPr="009C4BE0">
        <w:rPr>
          <w:rStyle w:val="StyleUnderline"/>
        </w:rPr>
        <w:t>Le Pen</w:t>
      </w:r>
      <w:r w:rsidRPr="009C4BE0">
        <w:rPr>
          <w:sz w:val="16"/>
        </w:rPr>
        <w:t xml:space="preserve">, who heads the French extreme-right National Rally party. </w:t>
      </w:r>
      <w:r w:rsidRPr="009C4BE0">
        <w:rPr>
          <w:rStyle w:val="StyleUnderline"/>
        </w:rPr>
        <w:t>When she ran</w:t>
      </w:r>
      <w:r w:rsidRPr="009C4BE0">
        <w:rPr>
          <w:sz w:val="16"/>
        </w:rPr>
        <w:t xml:space="preserve"> for the French presidency in 2017</w:t>
      </w:r>
      <w:r w:rsidRPr="009C4BE0">
        <w:rPr>
          <w:rStyle w:val="StyleUnderline"/>
        </w:rPr>
        <w:t>, newspapers</w:t>
      </w:r>
      <w:r w:rsidRPr="009C4BE0">
        <w:rPr>
          <w:sz w:val="16"/>
        </w:rPr>
        <w:t xml:space="preserve"> across the globe </w:t>
      </w:r>
      <w:r w:rsidRPr="009C4BE0">
        <w:rPr>
          <w:rStyle w:val="StyleUnderline"/>
        </w:rPr>
        <w:t>proclaimed</w:t>
      </w:r>
      <w:r w:rsidRPr="009C4BE0">
        <w:rPr>
          <w:sz w:val="16"/>
        </w:rPr>
        <w:t xml:space="preserve">, as one New York Times article put it, </w:t>
      </w:r>
      <w:r w:rsidRPr="009C4BE0">
        <w:rPr>
          <w:rStyle w:val="StyleUnderline"/>
        </w:rPr>
        <w:t>that “the next president of France will be Marine Le Pen”</w:t>
      </w:r>
      <w:r w:rsidRPr="009C4BE0">
        <w:rPr>
          <w:sz w:val="16"/>
        </w:rPr>
        <w:t xml:space="preserve"> and speculated what her administration would do once in office. Y</w:t>
      </w:r>
      <w:r w:rsidRPr="009C4BE0">
        <w:rPr>
          <w:rStyle w:val="StyleUnderline"/>
        </w:rPr>
        <w:t>et her campaign was clearly hopeless from the start</w:t>
      </w:r>
      <w:r w:rsidRPr="009C4BE0">
        <w:rPr>
          <w:sz w:val="16"/>
        </w:rPr>
        <w:t xml:space="preserve">. </w:t>
      </w:r>
      <w:r w:rsidRPr="009C4BE0">
        <w:rPr>
          <w:rStyle w:val="StyleUnderline"/>
        </w:rPr>
        <w:t>All of her potential rivals, polls showed, could defeat her by comfortable double-digit margins</w:t>
      </w:r>
      <w:r w:rsidRPr="009C4BE0">
        <w:rPr>
          <w:sz w:val="16"/>
        </w:rPr>
        <w:t xml:space="preserve">, and Emmanuel Macron eventually did so by winning twice as many votes. Today, the National Rally holds just seven of 577 seats in the National Assembly. Outside of Britain, extreme Euroskepticism enjoys scant support. </w:t>
      </w:r>
      <w:r w:rsidRPr="009C4BE0">
        <w:rPr>
          <w:rStyle w:val="StyleUnderline"/>
        </w:rPr>
        <w:t xml:space="preserve">The impotence of the extreme-right in France is no exception. Outside of Britain, extreme Euroskepticism enjoys </w:t>
      </w:r>
      <w:r w:rsidRPr="009C4BE0">
        <w:rPr>
          <w:rStyle w:val="Emphasis"/>
        </w:rPr>
        <w:t>scant support</w:t>
      </w:r>
      <w:r w:rsidRPr="009C4BE0">
        <w:rPr>
          <w:sz w:val="16"/>
        </w:rPr>
        <w:t xml:space="preserve">. </w:t>
      </w:r>
      <w:r w:rsidRPr="009C4BE0">
        <w:rPr>
          <w:rStyle w:val="StyleUnderline"/>
        </w:rPr>
        <w:t>Of 27 EU members</w:t>
      </w:r>
      <w:r w:rsidRPr="009C4BE0">
        <w:rPr>
          <w:sz w:val="16"/>
        </w:rPr>
        <w:t xml:space="preserve"> (plus Britain), </w:t>
      </w:r>
      <w:r w:rsidRPr="009C4BE0">
        <w:rPr>
          <w:rStyle w:val="StyleUnderline"/>
        </w:rPr>
        <w:t>12 have no extreme-right</w:t>
      </w:r>
      <w:r w:rsidRPr="009C4BE0">
        <w:rPr>
          <w:sz w:val="16"/>
        </w:rPr>
        <w:t xml:space="preserve"> or Euroskeptic </w:t>
      </w:r>
      <w:r w:rsidRPr="009C4BE0">
        <w:rPr>
          <w:rStyle w:val="StyleUnderline"/>
        </w:rPr>
        <w:t>party at all</w:t>
      </w:r>
      <w:r w:rsidRPr="009C4BE0">
        <w:rPr>
          <w:sz w:val="16"/>
        </w:rPr>
        <w:t xml:space="preserve"> or none that scores above 10 percent in national elections. </w:t>
      </w:r>
      <w:r w:rsidRPr="009C4BE0">
        <w:rPr>
          <w:rStyle w:val="StyleUnderline"/>
        </w:rPr>
        <w:t xml:space="preserve">In 10 more countries, </w:t>
      </w:r>
      <w:r w:rsidRPr="009C4BE0">
        <w:rPr>
          <w:sz w:val="16"/>
        </w:rPr>
        <w:t xml:space="preserve">including France and Germany, </w:t>
      </w:r>
      <w:r w:rsidRPr="009C4BE0">
        <w:rPr>
          <w:rStyle w:val="StyleUnderline"/>
        </w:rPr>
        <w:t>other parties consistently exclude extremists from government coalitions</w:t>
      </w:r>
      <w:r w:rsidRPr="009C4BE0">
        <w:rPr>
          <w:sz w:val="16"/>
        </w:rPr>
        <w:t xml:space="preserve">. In three more—Latvia, Estonia, and Bulgaria—extremists participate only as minority coalition partners, which reduces their influence close to zero. Only in Britain, Hungary, and Poland does an extreme-right or Euroskeptic party actually lead the government. Of course, their extremism poses threats to the quality of democracy and rule of law, as in the United States, but their effect on foreign policy is slight. Migration is the only EU issue on which policy has moved in a direction extremists favor—but this, as we have seen, is only because the position held by extremists happens to be that of large majorities of moderate voters in nearly every country. Otherwise, Poland and Hungary, both of which are among the biggest beneficiaries of EU policies and have exceptionally pro-EU populations, follow their neighbors on nearly every aspect of external policy, from sanctions on Russia to development aid to Africa—dissenting occasionally only on symbolic declarations. That leaves Brexit as the only major Euroskeptic achievement of a populist party in recent years. Yet </w:t>
      </w:r>
      <w:r w:rsidRPr="00936350">
        <w:rPr>
          <w:rStyle w:val="StyleUnderline"/>
          <w:highlight w:val="yellow"/>
        </w:rPr>
        <w:t>Brexit is,</w:t>
      </w:r>
      <w:r w:rsidRPr="009C4BE0">
        <w:rPr>
          <w:rStyle w:val="StyleUnderline"/>
        </w:rPr>
        <w:t xml:space="preserve"> at best, </w:t>
      </w:r>
      <w:r w:rsidRPr="00936350">
        <w:rPr>
          <w:rStyle w:val="StyleUnderline"/>
          <w:highlight w:val="yellow"/>
        </w:rPr>
        <w:t>an exception that proves the rule</w:t>
      </w:r>
      <w:r w:rsidRPr="009C4BE0">
        <w:rPr>
          <w:sz w:val="16"/>
        </w:rPr>
        <w:t xml:space="preserve">. </w:t>
      </w:r>
      <w:r w:rsidRPr="00936350">
        <w:rPr>
          <w:rStyle w:val="StyleUnderline"/>
          <w:highlight w:val="yellow"/>
        </w:rPr>
        <w:t>That it happened at all reflects a perfect storm of astonishingly unlikely circumstances</w:t>
      </w:r>
      <w:r w:rsidRPr="009C4BE0">
        <w:rPr>
          <w:rStyle w:val="StyleUnderline"/>
        </w:rPr>
        <w:t xml:space="preserve"> unrepeatable elsewhere</w:t>
      </w:r>
      <w:r w:rsidRPr="009C4BE0">
        <w:rPr>
          <w:sz w:val="16"/>
        </w:rPr>
        <w:t xml:space="preserve">. </w:t>
      </w:r>
      <w:r w:rsidRPr="009C4BE0">
        <w:rPr>
          <w:rStyle w:val="StyleUnderline"/>
        </w:rPr>
        <w:t>Britain is the only European country where Euroskepticism attracts more than a tiny fringe of the electorat</w:t>
      </w:r>
      <w:r w:rsidRPr="009C4BE0">
        <w:rPr>
          <w:sz w:val="16"/>
        </w:rPr>
        <w:t xml:space="preserve">e. Even so, Brexit could happen only because a prime minister overruled his advisors to call an unnecessary referendum, which happened to fall at the only brief moment in the last five years when a majority of Britons opposed EU membership. Brexit was later ratified by an election in which a 44 percent vote share gave Boris Johnson a comfortable majority: Without Britain’s electoral institutions, the most biased in Europe, a pro-EU majority would have ruled instead. Today, Brexit remains stalled. Britain is much smaller and dependent on Europe’s good will to gain access for nearly half of its exports, particularly of services like banking. This allows Europe to take a tough stance in negotiations over the terms of the U.K. withdrawal. British Brexiteers once hoped that Trump would bail them out with a quick trade agreement. Yet U.S.-U.K. negotiations have gone nowhere after the United States badgered the British about agricultural imports and aircraft subsidies. Trump embarrasses prime ministers on his visits, remains unpopular among the British public, and is struggling to be reelected. Britain is running out of options. </w:t>
      </w:r>
      <w:r w:rsidRPr="00936350">
        <w:rPr>
          <w:rStyle w:val="StyleUnderline"/>
          <w:highlight w:val="yellow"/>
        </w:rPr>
        <w:t>These realities</w:t>
      </w:r>
      <w:r w:rsidRPr="009C4BE0">
        <w:rPr>
          <w:rStyle w:val="StyleUnderline"/>
        </w:rPr>
        <w:t xml:space="preserve">, combined with the more general lack of support for their Euroskeptic views, have </w:t>
      </w:r>
      <w:r w:rsidRPr="00936350">
        <w:rPr>
          <w:rStyle w:val="StyleUnderline"/>
          <w:highlight w:val="yellow"/>
        </w:rPr>
        <w:t>led populists</w:t>
      </w:r>
      <w:r w:rsidRPr="009C4BE0">
        <w:rPr>
          <w:rStyle w:val="StyleUnderline"/>
        </w:rPr>
        <w:t xml:space="preserve"> elsewhere </w:t>
      </w:r>
      <w:r w:rsidRPr="00936350">
        <w:rPr>
          <w:rStyle w:val="StyleUnderline"/>
          <w:highlight w:val="yellow"/>
        </w:rPr>
        <w:t>to moderate their ideas</w:t>
      </w:r>
      <w:r w:rsidRPr="009C4BE0">
        <w:rPr>
          <w:rStyle w:val="StyleUnderline"/>
        </w:rPr>
        <w:t xml:space="preserve"> rather than follow London’s lead</w:t>
      </w:r>
      <w:r w:rsidRPr="009C4BE0">
        <w:rPr>
          <w:sz w:val="16"/>
        </w:rPr>
        <w:t>. Five years ago, 15 extreme-right parties, including Le Pen’s National Rally, advocated a Brexit-style withdrawal from the EU or the eurozone. Today none do. Even so, the most worrisome populist challenger in Europe, Matteo Salvini of the League party, is hemorrhaging popular support to the Brothers of Italy, a new and less Euroskeptic right-wing party. The wave of populist Euroskepticism seems to have crested.</w:t>
      </w:r>
    </w:p>
    <w:p w14:paraId="5E8B0AA1" w14:textId="77777777" w:rsidR="00D5614D" w:rsidRPr="009C4BE0" w:rsidRDefault="00D5614D" w:rsidP="00D5614D">
      <w:pPr>
        <w:pStyle w:val="Heading4"/>
        <w:rPr>
          <w:rFonts w:cs="Arial"/>
        </w:rPr>
      </w:pPr>
      <w:r w:rsidRPr="009C4BE0">
        <w:rPr>
          <w:rFonts w:cs="Arial"/>
        </w:rPr>
        <w:t>Populism won’t cause great power war</w:t>
      </w:r>
    </w:p>
    <w:p w14:paraId="1723B402" w14:textId="77777777" w:rsidR="00D5614D" w:rsidRPr="009C4BE0" w:rsidRDefault="00D5614D" w:rsidP="00D5614D">
      <w:r w:rsidRPr="009C4BE0">
        <w:rPr>
          <w:rStyle w:val="Style13ptBold"/>
        </w:rPr>
        <w:t>Cooper 16</w:t>
      </w:r>
      <w:r w:rsidRPr="009C4BE0">
        <w:t xml:space="preserve"> [Louis F. Cooper,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bookmarkEnd w:id="0"/>
    <w:p w14:paraId="4FBD6B52" w14:textId="77777777" w:rsidR="00D5614D" w:rsidRPr="009C4BE0" w:rsidRDefault="00D5614D" w:rsidP="00D5614D">
      <w:pPr>
        <w:rPr>
          <w:b/>
          <w:sz w:val="20"/>
          <w:szCs w:val="20"/>
          <w:u w:val="single"/>
        </w:rPr>
      </w:pPr>
      <w:r w:rsidRPr="009C4BE0">
        <w:rPr>
          <w:sz w:val="16"/>
        </w:rPr>
        <w:t xml:space="preserve">Several reasons present themselves. First, </w:t>
      </w:r>
      <w:r w:rsidRPr="00936350">
        <w:rPr>
          <w:rStyle w:val="Emphasis"/>
          <w:highlight w:val="yellow"/>
        </w:rPr>
        <w:t>nuc</w:t>
      </w:r>
      <w:r w:rsidRPr="009C4BE0">
        <w:rPr>
          <w:rStyle w:val="StyleUnderline"/>
        </w:rPr>
        <w:t>lear weapon</w:t>
      </w:r>
      <w:r w:rsidRPr="00936350">
        <w:rPr>
          <w:rStyle w:val="Emphasis"/>
          <w:highlight w:val="yellow"/>
        </w:rPr>
        <w:t>s</w:t>
      </w:r>
      <w:r w:rsidRPr="00936350">
        <w:rPr>
          <w:rStyle w:val="StyleUnderline"/>
          <w:highlight w:val="yellow"/>
        </w:rPr>
        <w:t xml:space="preserve"> have given</w:t>
      </w:r>
      <w:r w:rsidRPr="009C4BE0">
        <w:rPr>
          <w:rStyle w:val="StyleUnderline"/>
        </w:rPr>
        <w:t xml:space="preserve"> the prospect of a global </w:t>
      </w:r>
      <w:r w:rsidRPr="00936350">
        <w:rPr>
          <w:rStyle w:val="StyleUnderline"/>
          <w:highlight w:val="yellow"/>
        </w:rPr>
        <w:t>war</w:t>
      </w:r>
      <w:r w:rsidRPr="009C4BE0">
        <w:rPr>
          <w:rStyle w:val="StyleUnderline"/>
        </w:rPr>
        <w:t xml:space="preserve">, or any great-power war, </w:t>
      </w:r>
      <w:r w:rsidRPr="00936350">
        <w:rPr>
          <w:rStyle w:val="StyleUnderline"/>
          <w:highlight w:val="yellow"/>
        </w:rPr>
        <w:t>a</w:t>
      </w:r>
      <w:r w:rsidRPr="009C4BE0">
        <w:rPr>
          <w:rStyle w:val="StyleUnderline"/>
        </w:rPr>
        <w:t xml:space="preserve"> possibility of </w:t>
      </w:r>
      <w:r w:rsidRPr="009C4BE0">
        <w:rPr>
          <w:rStyle w:val="Emphasis"/>
        </w:rPr>
        <w:t xml:space="preserve">civilization-ending </w:t>
      </w:r>
      <w:r w:rsidRPr="00936350">
        <w:rPr>
          <w:rStyle w:val="Emphasis"/>
          <w:highlight w:val="yellow"/>
        </w:rPr>
        <w:t>finality</w:t>
      </w:r>
      <w:r w:rsidRPr="009C4BE0">
        <w:rPr>
          <w:rStyle w:val="StyleUnderline"/>
        </w:rPr>
        <w:t xml:space="preserve"> that it did not have in the past</w:t>
      </w:r>
      <w:r w:rsidRPr="009C4BE0">
        <w:rPr>
          <w:sz w:val="16"/>
        </w:rPr>
        <w:t xml:space="preserve">. Second, </w:t>
      </w:r>
      <w:r w:rsidRPr="009C4BE0">
        <w:rPr>
          <w:rStyle w:val="StyleUnderline"/>
        </w:rPr>
        <w:t xml:space="preserve">the </w:t>
      </w:r>
      <w:r w:rsidRPr="00936350">
        <w:rPr>
          <w:rStyle w:val="StyleUnderline"/>
          <w:highlight w:val="yellow"/>
        </w:rPr>
        <w:t>security architecture</w:t>
      </w:r>
      <w:r w:rsidRPr="009C4BE0">
        <w:rPr>
          <w:rStyle w:val="StyleUnderline"/>
        </w:rPr>
        <w:t xml:space="preserve"> created under U.S. leadership after World War II has arguably </w:t>
      </w:r>
      <w:r w:rsidRPr="00936350">
        <w:rPr>
          <w:rStyle w:val="StyleUnderline"/>
          <w:highlight w:val="yellow"/>
        </w:rPr>
        <w:t xml:space="preserve">worked to </w:t>
      </w:r>
      <w:r w:rsidRPr="00936350">
        <w:rPr>
          <w:rStyle w:val="Emphasis"/>
          <w:highlight w:val="yellow"/>
        </w:rPr>
        <w:t>reduce</w:t>
      </w:r>
      <w:r w:rsidRPr="009C4BE0">
        <w:rPr>
          <w:rStyle w:val="Emphasis"/>
        </w:rPr>
        <w:t xml:space="preserve"> the </w:t>
      </w:r>
      <w:r w:rsidRPr="00936350">
        <w:rPr>
          <w:rStyle w:val="Emphasis"/>
          <w:highlight w:val="yellow"/>
        </w:rPr>
        <w:t>likelihood</w:t>
      </w:r>
      <w:r w:rsidRPr="009C4BE0">
        <w:rPr>
          <w:rStyle w:val="Emphasis"/>
        </w:rPr>
        <w:t xml:space="preserve"> of major armed conflict</w:t>
      </w:r>
      <w:r w:rsidRPr="009C4BE0">
        <w:rPr>
          <w:sz w:val="16"/>
        </w:rPr>
        <w:t xml:space="preserve"> among the great powers. Third, </w:t>
      </w:r>
      <w:r w:rsidRPr="009C4BE0">
        <w:rPr>
          <w:rStyle w:val="StyleUnderline"/>
        </w:rPr>
        <w:t xml:space="preserve">the existence of a network of </w:t>
      </w:r>
      <w:r w:rsidRPr="009C4BE0">
        <w:rPr>
          <w:rStyle w:val="Emphasis"/>
        </w:rPr>
        <w:t xml:space="preserve">international </w:t>
      </w:r>
      <w:r w:rsidRPr="00936350">
        <w:rPr>
          <w:rStyle w:val="Emphasis"/>
          <w:highlight w:val="yellow"/>
        </w:rPr>
        <w:t>institutions</w:t>
      </w:r>
      <w:r w:rsidRPr="009C4BE0">
        <w:rPr>
          <w:sz w:val="16"/>
        </w:rPr>
        <w:t xml:space="preserve">, both inside and outside the UN system, </w:t>
      </w:r>
      <w:r w:rsidRPr="009C4BE0">
        <w:rPr>
          <w:rStyle w:val="StyleUnderline"/>
        </w:rPr>
        <w:t xml:space="preserve">has </w:t>
      </w:r>
      <w:r w:rsidRPr="00936350">
        <w:rPr>
          <w:rStyle w:val="StyleUnderline"/>
          <w:highlight w:val="yellow"/>
        </w:rPr>
        <w:t>pushed in the same direction</w:t>
      </w:r>
      <w:r w:rsidRPr="009C4BE0">
        <w:rPr>
          <w:sz w:val="16"/>
        </w:rPr>
        <w:t xml:space="preserve">. Fourth, it is very possible that, as John Mueller and Christopher Fettweis have argued, </w:t>
      </w:r>
      <w:r w:rsidRPr="00936350">
        <w:rPr>
          <w:rStyle w:val="StyleUnderline"/>
          <w:highlight w:val="yellow"/>
        </w:rPr>
        <w:t>decision-makers</w:t>
      </w:r>
      <w:r w:rsidRPr="009C4BE0">
        <w:rPr>
          <w:rStyle w:val="StyleUnderline"/>
        </w:rPr>
        <w:t xml:space="preserve"> have to come </w:t>
      </w:r>
      <w:r w:rsidRPr="00936350">
        <w:rPr>
          <w:rStyle w:val="StyleUnderline"/>
          <w:highlight w:val="yellow"/>
        </w:rPr>
        <w:t>see</w:t>
      </w:r>
      <w:r w:rsidRPr="009C4BE0">
        <w:rPr>
          <w:rStyle w:val="StyleUnderline"/>
        </w:rPr>
        <w:t xml:space="preserve"> great-power </w:t>
      </w:r>
      <w:r w:rsidRPr="00936350">
        <w:rPr>
          <w:rStyle w:val="StyleUnderline"/>
          <w:highlight w:val="yellow"/>
        </w:rPr>
        <w:t>war as “</w:t>
      </w:r>
      <w:r w:rsidRPr="00936350">
        <w:rPr>
          <w:rStyle w:val="Emphasis"/>
          <w:highlight w:val="yellow"/>
        </w:rPr>
        <w:t>subrationally unthinkable</w:t>
      </w:r>
      <w:r w:rsidRPr="009C4BE0">
        <w:rPr>
          <w:rStyle w:val="StyleUnderline"/>
        </w:rPr>
        <w:t>, or not even part of the option set</w:t>
      </w:r>
      <w:r w:rsidRPr="009C4BE0">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C4BE0">
        <w:rPr>
          <w:rStyle w:val="StyleUnderline"/>
        </w:rPr>
        <w:t xml:space="preserve">World </w:t>
      </w:r>
      <w:r w:rsidRPr="00936350">
        <w:rPr>
          <w:rStyle w:val="StyleUnderline"/>
          <w:highlight w:val="yellow"/>
        </w:rPr>
        <w:t>politics is not</w:t>
      </w:r>
      <w:r w:rsidRPr="009C4BE0">
        <w:rPr>
          <w:rStyle w:val="StyleUnderline"/>
        </w:rPr>
        <w:t xml:space="preserve"> invariably </w:t>
      </w:r>
      <w:r w:rsidRPr="00936350">
        <w:rPr>
          <w:rStyle w:val="StyleUnderline"/>
          <w:highlight w:val="yellow"/>
        </w:rPr>
        <w:t xml:space="preserve">cyclical and states can </w:t>
      </w:r>
      <w:r w:rsidRPr="00936350">
        <w:rPr>
          <w:rStyle w:val="Emphasis"/>
          <w:highlight w:val="yellow"/>
        </w:rPr>
        <w:t>learn</w:t>
      </w:r>
      <w:r w:rsidRPr="009C4BE0">
        <w:rPr>
          <w:rStyle w:val="Emphasis"/>
        </w:rPr>
        <w:t xml:space="preserve"> from experience</w:t>
      </w:r>
      <w:r w:rsidRPr="009C4BE0">
        <w:rPr>
          <w:sz w:val="16"/>
        </w:rPr>
        <w:t xml:space="preserve"> (as even Gilpin acknowledged). </w:t>
      </w:r>
      <w:r w:rsidRPr="009C4BE0">
        <w:rPr>
          <w:rStyle w:val="StyleUnderline"/>
        </w:rPr>
        <w:t xml:space="preserve">If one admits this and pays </w:t>
      </w:r>
      <w:r w:rsidRPr="009C4BE0">
        <w:rPr>
          <w:rStyle w:val="Emphasis"/>
        </w:rPr>
        <w:t>due attention to history</w:t>
      </w:r>
      <w:r w:rsidRPr="009C4BE0">
        <w:rPr>
          <w:rStyle w:val="StyleUnderline"/>
        </w:rPr>
        <w:t xml:space="preserve">, then it is plausible to think that </w:t>
      </w:r>
      <w:r w:rsidRPr="009C4BE0">
        <w:rPr>
          <w:rStyle w:val="Emphasis"/>
        </w:rPr>
        <w:t xml:space="preserve">the force of </w:t>
      </w:r>
      <w:r w:rsidRPr="00936350">
        <w:rPr>
          <w:rStyle w:val="Emphasis"/>
          <w:highlight w:val="yellow"/>
        </w:rPr>
        <w:t>populist nationalism</w:t>
      </w:r>
      <w:r w:rsidRPr="009C4BE0">
        <w:rPr>
          <w:sz w:val="16"/>
        </w:rPr>
        <w:t xml:space="preserve">, </w:t>
      </w:r>
      <w:r w:rsidRPr="009C4BE0">
        <w:rPr>
          <w:rStyle w:val="StyleUnderline"/>
        </w:rPr>
        <w:t xml:space="preserve">as expressed in more erratic and/or less ‘internationalist’ official policy, </w:t>
      </w:r>
      <w:r w:rsidRPr="00936350">
        <w:rPr>
          <w:rStyle w:val="StyleUnderline"/>
          <w:highlight w:val="yellow"/>
        </w:rPr>
        <w:t xml:space="preserve">will </w:t>
      </w:r>
      <w:r w:rsidRPr="00936350">
        <w:rPr>
          <w:rStyle w:val="Emphasis"/>
          <w:highlight w:val="yellow"/>
        </w:rPr>
        <w:t>not</w:t>
      </w:r>
      <w:r w:rsidRPr="00936350">
        <w:rPr>
          <w:rStyle w:val="StyleUnderline"/>
          <w:highlight w:val="yellow"/>
        </w:rPr>
        <w:t>,</w:t>
      </w:r>
      <w:r w:rsidRPr="009C4BE0">
        <w:rPr>
          <w:rStyle w:val="StyleUnderline"/>
        </w:rPr>
        <w:t xml:space="preserve"> whatever its </w:t>
      </w:r>
      <w:r w:rsidRPr="009C4BE0">
        <w:rPr>
          <w:rStyle w:val="Emphasis"/>
        </w:rPr>
        <w:t>other effects may be</w:t>
      </w:r>
      <w:r w:rsidRPr="009C4BE0">
        <w:rPr>
          <w:rStyle w:val="StyleUnderline"/>
        </w:rPr>
        <w:t xml:space="preserve">, </w:t>
      </w:r>
      <w:r w:rsidRPr="00936350">
        <w:rPr>
          <w:rStyle w:val="Emphasis"/>
          <w:highlight w:val="yellow"/>
        </w:rPr>
        <w:t>increase the low likelihood of</w:t>
      </w:r>
      <w:r w:rsidRPr="009C4BE0">
        <w:rPr>
          <w:rStyle w:val="Emphasis"/>
        </w:rPr>
        <w:t xml:space="preserve"> a </w:t>
      </w:r>
      <w:r w:rsidRPr="00936350">
        <w:rPr>
          <w:rStyle w:val="Emphasis"/>
          <w:highlight w:val="yellow"/>
        </w:rPr>
        <w:t>global war</w:t>
      </w:r>
      <w:r w:rsidRPr="00936350">
        <w:rPr>
          <w:rStyle w:val="StyleUnderline"/>
          <w:highlight w:val="yellow"/>
        </w:rPr>
        <w:t>.</w:t>
      </w:r>
    </w:p>
    <w:p w14:paraId="30CB0447" w14:textId="77777777" w:rsidR="00D5614D" w:rsidRPr="00B55AD5" w:rsidRDefault="00D5614D" w:rsidP="00D5614D"/>
    <w:p w14:paraId="776FE950" w14:textId="77777777" w:rsidR="00D5614D" w:rsidRDefault="00D5614D" w:rsidP="00D5614D">
      <w:pPr>
        <w:pStyle w:val="Heading2"/>
      </w:pPr>
      <w:r>
        <w:t>ftc da</w:t>
      </w:r>
    </w:p>
    <w:p w14:paraId="1B5693E2" w14:textId="77777777" w:rsidR="00D5614D" w:rsidRPr="000F07E7" w:rsidRDefault="00D5614D" w:rsidP="00D5614D">
      <w:pPr>
        <w:pStyle w:val="Heading3"/>
      </w:pPr>
      <w:r>
        <w:t>ftc privacy da – 2ac</w:t>
      </w:r>
    </w:p>
    <w:p w14:paraId="6373F547" w14:textId="77777777" w:rsidR="00D5614D" w:rsidRDefault="00D5614D" w:rsidP="00D5614D">
      <w:pPr>
        <w:pStyle w:val="Heading4"/>
        <w:numPr>
          <w:ilvl w:val="0"/>
          <w:numId w:val="26"/>
        </w:numPr>
        <w:ind w:left="360"/>
      </w:pPr>
      <w:r>
        <w:t xml:space="preserve">Link thumper from other page. AND, no link – clarity – aff sets </w:t>
      </w:r>
      <w:r w:rsidRPr="009E3981">
        <w:rPr>
          <w:u w:val="single"/>
        </w:rPr>
        <w:t>clear, certain norms</w:t>
      </w:r>
      <w:r>
        <w:t xml:space="preserve"> for industry </w:t>
      </w:r>
      <w:r w:rsidRPr="009E3981">
        <w:rPr>
          <w:u w:val="single"/>
        </w:rPr>
        <w:t>without</w:t>
      </w:r>
      <w:r>
        <w:t xml:space="preserve"> litigation costs. That’s Sharma, AND...</w:t>
      </w:r>
    </w:p>
    <w:p w14:paraId="72959D20" w14:textId="77777777" w:rsidR="00D5614D" w:rsidRPr="00F64BA6" w:rsidRDefault="00D5614D" w:rsidP="00D5614D">
      <w:r>
        <w:t xml:space="preserve">Royce </w:t>
      </w:r>
      <w:r w:rsidRPr="004F6DAC">
        <w:rPr>
          <w:rStyle w:val="Style13ptBold"/>
        </w:rPr>
        <w:t>Zeisler 14</w:t>
      </w:r>
      <w:r>
        <w:t xml:space="preserve">. </w:t>
      </w:r>
      <w:r w:rsidRPr="00F26191">
        <w:t>J.D. Candidate, Columbia Law School; B.S., B.A. 2012, University of British Columbia</w:t>
      </w:r>
      <w:r>
        <w:t>. “</w:t>
      </w:r>
      <w:r w:rsidRPr="00F26191">
        <w:t>CHEVRON DEFERENCE AND THE FTC: HOW AND WHY THE FTC SHOULD USE CHEVRON TO IMPROVE ANTITRUST ENFORCEMENT</w:t>
      </w:r>
      <w:r>
        <w:t xml:space="preserve">”. </w:t>
      </w:r>
      <w:r w:rsidRPr="00F26191">
        <w:t>2014 COLUM. BUS. L. REV. 266</w:t>
      </w:r>
      <w:r>
        <w:t>. 2014. Lexis.</w:t>
      </w:r>
    </w:p>
    <w:p w14:paraId="70B9C9E3" w14:textId="77777777" w:rsidR="00D5614D" w:rsidRPr="001C7AEA" w:rsidRDefault="00D5614D" w:rsidP="00D5614D">
      <w:pPr>
        <w:rPr>
          <w:rStyle w:val="StyleUnderline"/>
          <w:highlight w:val="cyan"/>
        </w:rPr>
      </w:pPr>
      <w:r w:rsidRPr="001C7AEA">
        <w:rPr>
          <w:sz w:val="16"/>
        </w:rPr>
        <w:t xml:space="preserve">Importantly, the FTC Act not only created a new category of antitrust liability, but it also created a new norm-creator for defining that category: the FTC itself. That is, through the administrative structure of the FTC, Congress made clear that </w:t>
      </w:r>
      <w:r w:rsidRPr="001C7AEA">
        <w:rPr>
          <w:rStyle w:val="StyleUnderline"/>
          <w:highlight w:val="cyan"/>
        </w:rPr>
        <w:t xml:space="preserve">the FTC </w:t>
      </w:r>
      <w:r w:rsidRPr="00AE49B8">
        <w:rPr>
          <w:rStyle w:val="StyleUnderline"/>
        </w:rPr>
        <w:t xml:space="preserve">should be a </w:t>
      </w:r>
      <w:r w:rsidRPr="00AE49B8">
        <w:rPr>
          <w:rStyle w:val="Emphasis"/>
        </w:rPr>
        <w:t>dynamic norm-creator</w:t>
      </w:r>
      <w:r w:rsidRPr="001C7AEA">
        <w:rPr>
          <w:sz w:val="16"/>
        </w:rPr>
        <w:t xml:space="preserve">. Specifically, </w:t>
      </w:r>
      <w:r w:rsidRPr="00AE49B8">
        <w:rPr>
          <w:rStyle w:val="StyleUnderline"/>
        </w:rPr>
        <w:t>Congress</w:t>
      </w:r>
      <w:r w:rsidRPr="001C7AEA">
        <w:rPr>
          <w:sz w:val="16"/>
        </w:rPr>
        <w:t xml:space="preserve"> paralleled the novel agency framework of the Interstate Commerce Commission ("ICC") and </w:t>
      </w:r>
      <w:r w:rsidRPr="00AE49B8">
        <w:rPr>
          <w:rStyle w:val="StyleUnderline"/>
        </w:rPr>
        <w:t>established</w:t>
      </w:r>
      <w:r w:rsidRPr="001C7AEA">
        <w:rPr>
          <w:sz w:val="16"/>
        </w:rPr>
        <w:t xml:space="preserve"> the </w:t>
      </w:r>
      <w:r w:rsidRPr="00AE49B8">
        <w:rPr>
          <w:rStyle w:val="StyleUnderline"/>
        </w:rPr>
        <w:t>FTC</w:t>
      </w:r>
      <w:r w:rsidRPr="001C7AEA">
        <w:rPr>
          <w:sz w:val="16"/>
        </w:rPr>
        <w:t xml:space="preserve"> as an independent agency that could bring cases through </w:t>
      </w:r>
      <w:r w:rsidRPr="001C7AEA">
        <w:rPr>
          <w:rStyle w:val="Emphasis"/>
          <w:highlight w:val="cyan"/>
        </w:rPr>
        <w:t>internal adjudication</w:t>
      </w:r>
      <w:r w:rsidRPr="001C7AEA">
        <w:rPr>
          <w:rStyle w:val="StyleUnderline"/>
          <w:highlight w:val="cyan"/>
        </w:rPr>
        <w:t xml:space="preserve"> and</w:t>
      </w:r>
      <w:r w:rsidRPr="001C7AEA">
        <w:rPr>
          <w:sz w:val="16"/>
          <w:highlight w:val="cyan"/>
        </w:rPr>
        <w:t xml:space="preserve"> </w:t>
      </w:r>
      <w:r w:rsidRPr="001C7AEA">
        <w:rPr>
          <w:sz w:val="16"/>
        </w:rPr>
        <w:t xml:space="preserve">issue </w:t>
      </w:r>
      <w:r w:rsidRPr="001C7AEA">
        <w:rPr>
          <w:rStyle w:val="StyleUnderline"/>
          <w:highlight w:val="cyan"/>
        </w:rPr>
        <w:t>cease-and</w:t>
      </w:r>
      <w:r w:rsidRPr="00AE49B8">
        <w:rPr>
          <w:rStyle w:val="StyleUnderline"/>
        </w:rPr>
        <w:t>-</w:t>
      </w:r>
      <w:r w:rsidRPr="001C7AEA">
        <w:rPr>
          <w:rStyle w:val="StyleUnderline"/>
          <w:highlight w:val="cyan"/>
        </w:rPr>
        <w:t xml:space="preserve">desist </w:t>
      </w:r>
      <w:r w:rsidRPr="00AE49B8">
        <w:rPr>
          <w:rStyle w:val="StyleUnderline"/>
        </w:rPr>
        <w:t>orders</w:t>
      </w:r>
      <w:r w:rsidRPr="001C7AEA">
        <w:rPr>
          <w:sz w:val="16"/>
        </w:rPr>
        <w:t xml:space="preserve">. 27 This structure meant and continues to mean (1) that </w:t>
      </w:r>
      <w:r w:rsidRPr="001E1681">
        <w:rPr>
          <w:rStyle w:val="Emphasis"/>
        </w:rPr>
        <w:t xml:space="preserve">section 5 </w:t>
      </w:r>
      <w:r w:rsidRPr="001C7AEA">
        <w:rPr>
          <w:rStyle w:val="Emphasis"/>
          <w:highlight w:val="cyan"/>
        </w:rPr>
        <w:t>cases do not go before juries</w:t>
      </w:r>
      <w:r w:rsidRPr="001C7AEA">
        <w:rPr>
          <w:sz w:val="16"/>
        </w:rPr>
        <w:t xml:space="preserve">, 28 (2) that Article III appellate courts use the FTC's administrative record, and (3) that the FTC's factual conclusions are reviewed under the substantial evidence standard. 29 Thus, [*274] much like the Sherman Act, </w:t>
      </w:r>
      <w:r w:rsidRPr="009B3BAD">
        <w:rPr>
          <w:rStyle w:val="StyleUnderline"/>
        </w:rPr>
        <w:t>section 5 was intended to be flexible and evolve as business practices changed</w:t>
      </w:r>
      <w:r w:rsidRPr="001C7AEA">
        <w:rPr>
          <w:sz w:val="16"/>
        </w:rPr>
        <w:t xml:space="preserve">. 30 </w:t>
      </w:r>
      <w:r w:rsidRPr="003E1A6E">
        <w:rPr>
          <w:rStyle w:val="Emphasis"/>
        </w:rPr>
        <w:t>Unlike the Sherman Act</w:t>
      </w:r>
      <w:r w:rsidRPr="0095161F">
        <w:rPr>
          <w:rStyle w:val="StyleUnderline"/>
        </w:rPr>
        <w:t xml:space="preserve">, however, </w:t>
      </w:r>
      <w:r w:rsidRPr="001C7AEA">
        <w:rPr>
          <w:rStyle w:val="StyleUnderline"/>
          <w:highlight w:val="cyan"/>
        </w:rPr>
        <w:t xml:space="preserve">Congress did not leave </w:t>
      </w:r>
      <w:r w:rsidRPr="0095161F">
        <w:rPr>
          <w:rStyle w:val="StyleUnderline"/>
        </w:rPr>
        <w:t xml:space="preserve">this </w:t>
      </w:r>
      <w:r w:rsidRPr="001C7AEA">
        <w:rPr>
          <w:rStyle w:val="StyleUnderline"/>
          <w:highlight w:val="cyan"/>
        </w:rPr>
        <w:t xml:space="preserve">development </w:t>
      </w:r>
      <w:r w:rsidRPr="0095161F">
        <w:rPr>
          <w:rStyle w:val="StyleUnderline"/>
        </w:rPr>
        <w:t xml:space="preserve">solely </w:t>
      </w:r>
      <w:r w:rsidRPr="001C7AEA">
        <w:rPr>
          <w:rStyle w:val="StyleUnderline"/>
          <w:highlight w:val="cyan"/>
        </w:rPr>
        <w:t xml:space="preserve">to the </w:t>
      </w:r>
      <w:r w:rsidRPr="001C7AEA">
        <w:rPr>
          <w:rStyle w:val="Emphasis"/>
          <w:highlight w:val="cyan"/>
        </w:rPr>
        <w:t>judiciary</w:t>
      </w:r>
      <w:r w:rsidRPr="001C7AEA">
        <w:rPr>
          <w:rStyle w:val="StyleUnderline"/>
          <w:highlight w:val="cyan"/>
        </w:rPr>
        <w:t>.</w:t>
      </w:r>
    </w:p>
    <w:p w14:paraId="2282EDA5" w14:textId="77777777" w:rsidR="00D5614D" w:rsidRPr="002C69F2" w:rsidRDefault="00D5614D" w:rsidP="00D5614D">
      <w:r w:rsidRPr="001C7AEA">
        <w:rPr>
          <w:sz w:val="16"/>
        </w:rPr>
        <w:t xml:space="preserve">The differences between the Clayton and FTC Acts reinforce that </w:t>
      </w:r>
      <w:r w:rsidRPr="00293F14">
        <w:rPr>
          <w:rStyle w:val="StyleUnderline"/>
        </w:rPr>
        <w:t xml:space="preserve">Congress intended the interpretation of section 5 to be </w:t>
      </w:r>
      <w:r w:rsidRPr="00391CC2">
        <w:rPr>
          <w:rStyle w:val="Emphasis"/>
        </w:rPr>
        <w:t>independent of other antitrust terms</w:t>
      </w:r>
      <w:r w:rsidRPr="001C7AEA">
        <w:rPr>
          <w:sz w:val="16"/>
        </w:rPr>
        <w:t xml:space="preserve">. Under the Clayton Act, Congress granted the FTC enforcement, but not norm-creating, powers. Congress granted standing to the FTC, DOJ, ICC, Federal Reserve Board, and private citizens to enforce various sections of the </w:t>
      </w:r>
      <w:r w:rsidRPr="0054013D">
        <w:rPr>
          <w:rStyle w:val="StyleUnderline"/>
        </w:rPr>
        <w:t>Clayton Act</w:t>
      </w:r>
      <w:r w:rsidRPr="001C7AEA">
        <w:rPr>
          <w:sz w:val="16"/>
        </w:rPr>
        <w:t xml:space="preserve"> involving mergers, 31 exclusive dealing, 32 and price discrimination. 33 Along with these multiple </w:t>
      </w:r>
      <w:r w:rsidRPr="0054013D">
        <w:rPr>
          <w:rStyle w:val="StyleUnderline"/>
        </w:rPr>
        <w:t>enforcers came a collateral estoppel provision</w:t>
      </w:r>
      <w:r w:rsidRPr="001C7AEA">
        <w:rPr>
          <w:sz w:val="16"/>
        </w:rPr>
        <w:t xml:space="preserve">. </w:t>
      </w:r>
      <w:r w:rsidRPr="002901CC">
        <w:rPr>
          <w:rStyle w:val="StyleUnderline"/>
        </w:rPr>
        <w:t>This</w:t>
      </w:r>
      <w:r w:rsidRPr="001C7AEA">
        <w:rPr>
          <w:sz w:val="16"/>
        </w:rPr>
        <w:t xml:space="preserve"> provision explicitly </w:t>
      </w:r>
      <w:r w:rsidRPr="002901CC">
        <w:rPr>
          <w:rStyle w:val="StyleUnderline"/>
        </w:rPr>
        <w:t>gave</w:t>
      </w:r>
      <w:r w:rsidRPr="001C7AEA">
        <w:rPr>
          <w:sz w:val="16"/>
        </w:rPr>
        <w:t xml:space="preserve"> private </w:t>
      </w:r>
      <w:r w:rsidRPr="002901CC">
        <w:rPr>
          <w:rStyle w:val="StyleUnderline"/>
        </w:rPr>
        <w:t>plaintiffs the right to use government litigation as preclusive</w:t>
      </w:r>
      <w:r w:rsidRPr="001C7AEA">
        <w:rPr>
          <w:sz w:val="16"/>
        </w:rPr>
        <w:t xml:space="preserve"> (</w:t>
      </w:r>
      <w:r w:rsidRPr="002901CC">
        <w:rPr>
          <w:rStyle w:val="StyleUnderline"/>
        </w:rPr>
        <w:t>and gain treble damages</w:t>
      </w:r>
      <w:r w:rsidRPr="001C7AEA">
        <w:rPr>
          <w:sz w:val="16"/>
        </w:rPr>
        <w:t xml:space="preserve">). 34 </w:t>
      </w:r>
      <w:r w:rsidRPr="002901CC">
        <w:rPr>
          <w:rStyle w:val="Emphasis"/>
        </w:rPr>
        <w:t>In contrast</w:t>
      </w:r>
      <w:r w:rsidRPr="001C7AEA">
        <w:rPr>
          <w:sz w:val="16"/>
        </w:rPr>
        <w:t xml:space="preserve">, </w:t>
      </w:r>
      <w:r w:rsidRPr="001C7AEA">
        <w:rPr>
          <w:rStyle w:val="StyleUnderline"/>
          <w:highlight w:val="cyan"/>
        </w:rPr>
        <w:t xml:space="preserve">section 5 </w:t>
      </w:r>
      <w:r w:rsidRPr="001E1681">
        <w:rPr>
          <w:rStyle w:val="StyleUnderline"/>
        </w:rPr>
        <w:t xml:space="preserve">enforcement </w:t>
      </w:r>
      <w:r w:rsidRPr="001C7AEA">
        <w:rPr>
          <w:rStyle w:val="StyleUnderline"/>
          <w:highlight w:val="cyan"/>
        </w:rPr>
        <w:t xml:space="preserve">actions have no </w:t>
      </w:r>
      <w:r w:rsidRPr="001E1681">
        <w:rPr>
          <w:rStyle w:val="StyleUnderline"/>
        </w:rPr>
        <w:t xml:space="preserve">collateral </w:t>
      </w:r>
      <w:r w:rsidRPr="001C7AEA">
        <w:rPr>
          <w:rStyle w:val="StyleUnderline"/>
          <w:highlight w:val="cyan"/>
        </w:rPr>
        <w:t xml:space="preserve">effect on </w:t>
      </w:r>
      <w:r w:rsidRPr="001C7AEA">
        <w:rPr>
          <w:rStyle w:val="Emphasis"/>
          <w:highlight w:val="cyan"/>
        </w:rPr>
        <w:t>other litigation</w:t>
      </w:r>
      <w:r w:rsidRPr="001E1681">
        <w:rPr>
          <w:rStyle w:val="StyleUnderline"/>
        </w:rPr>
        <w:t xml:space="preserve">, and </w:t>
      </w:r>
      <w:r w:rsidRPr="001E1681">
        <w:rPr>
          <w:rStyle w:val="Emphasis"/>
        </w:rPr>
        <w:t>no other actors have standing to enforce it</w:t>
      </w:r>
      <w:r w:rsidRPr="001C7AEA">
        <w:rPr>
          <w:sz w:val="16"/>
        </w:rPr>
        <w:t xml:space="preserve">. 35 [*275] Thus, while the Clayton and Sherman Acts created liability provisions that allow for multiple enforcers, </w:t>
      </w:r>
      <w:r w:rsidRPr="001E1681">
        <w:rPr>
          <w:rStyle w:val="StyleUnderline"/>
        </w:rPr>
        <w:t xml:space="preserve">section 5 created a unique area of antitrust liability </w:t>
      </w:r>
      <w:r w:rsidRPr="0054013D">
        <w:rPr>
          <w:rStyle w:val="Emphasis"/>
        </w:rPr>
        <w:t>solely under the FTC's directive.</w:t>
      </w:r>
    </w:p>
    <w:p w14:paraId="13E3A73D" w14:textId="77777777" w:rsidR="00D5614D" w:rsidRDefault="00D5614D" w:rsidP="00D5614D">
      <w:pPr>
        <w:pStyle w:val="Heading4"/>
        <w:numPr>
          <w:ilvl w:val="0"/>
          <w:numId w:val="26"/>
        </w:numPr>
        <w:ind w:left="360"/>
      </w:pPr>
      <w:r>
        <w:rPr>
          <w:u w:val="single"/>
        </w:rPr>
        <w:t>Only</w:t>
      </w:r>
      <w:r>
        <w:t xml:space="preserve"> the aff solves the impact –</w:t>
      </w:r>
    </w:p>
    <w:p w14:paraId="1F938FE7" w14:textId="77777777" w:rsidR="00D5614D" w:rsidRPr="00B64219" w:rsidRDefault="00D5614D" w:rsidP="00D5614D">
      <w:pPr>
        <w:pStyle w:val="Heading4"/>
        <w:numPr>
          <w:ilvl w:val="1"/>
          <w:numId w:val="26"/>
        </w:numPr>
        <w:tabs>
          <w:tab w:val="num" w:pos="360"/>
        </w:tabs>
        <w:ind w:left="0" w:firstLine="0"/>
      </w:pPr>
      <w:r>
        <w:t xml:space="preserve">Interoperability </w:t>
      </w:r>
      <w:r>
        <w:rPr>
          <w:u w:val="single"/>
        </w:rPr>
        <w:t>opens data sets</w:t>
      </w:r>
      <w:r>
        <w:t xml:space="preserve"> to </w:t>
      </w:r>
      <w:r>
        <w:rPr>
          <w:u w:val="single"/>
        </w:rPr>
        <w:t>real-time</w:t>
      </w:r>
      <w:r>
        <w:t xml:space="preserve"> regulation and public pressure – solves AI bias.</w:t>
      </w:r>
    </w:p>
    <w:p w14:paraId="7B0441FE" w14:textId="77777777" w:rsidR="00D5614D" w:rsidRPr="00790A4C" w:rsidRDefault="00D5614D" w:rsidP="00D5614D">
      <w:r>
        <w:t xml:space="preserve">Chris </w:t>
      </w:r>
      <w:r w:rsidRPr="00B64219">
        <w:rPr>
          <w:rStyle w:val="Style13ptBold"/>
        </w:rPr>
        <w:t>Marsden and</w:t>
      </w:r>
      <w:r>
        <w:t xml:space="preserve"> Rob </w:t>
      </w:r>
      <w:r w:rsidRPr="00B64219">
        <w:rPr>
          <w:rStyle w:val="Style13ptBold"/>
        </w:rPr>
        <w:t>Nicholls 19</w:t>
      </w:r>
      <w:r>
        <w:t xml:space="preserve">. </w:t>
      </w:r>
      <w:r w:rsidRPr="00790A4C">
        <w:t>Professor of Internet Law at the University of Sussex</w:t>
      </w:r>
      <w:r>
        <w:t>, PhD from Essex. A</w:t>
      </w:r>
      <w:r w:rsidRPr="00790A4C">
        <w:t>ssociate professor in regulation and governance at the UNSW Business School</w:t>
      </w:r>
      <w:r>
        <w:t>, PhD from UNSW. “</w:t>
      </w:r>
      <w:r w:rsidRPr="00790A4C">
        <w:t>Interoperability: A solution to regulating AI and social media platforms</w:t>
      </w:r>
      <w:r>
        <w:t xml:space="preserve">”. SCL. Sept 19 2019. </w:t>
      </w:r>
      <w:hyperlink r:id="rId18" w:history="1">
        <w:r w:rsidRPr="00717F44">
          <w:rPr>
            <w:rStyle w:val="Hyperlink"/>
          </w:rPr>
          <w:t>https://www.scl.org/articles/10662-interoperability-a-solution-to-regulating-ai-and-social-media-platforms</w:t>
        </w:r>
      </w:hyperlink>
      <w:r>
        <w:t xml:space="preserve"> [acronyms expanded in brackets]</w:t>
      </w:r>
    </w:p>
    <w:p w14:paraId="6D64AC80" w14:textId="77777777" w:rsidR="00D5614D" w:rsidRPr="00B64219" w:rsidRDefault="00D5614D" w:rsidP="00D5614D">
      <w:pPr>
        <w:rPr>
          <w:sz w:val="16"/>
        </w:rPr>
      </w:pPr>
      <w:r w:rsidRPr="00977CE6">
        <w:rPr>
          <w:rStyle w:val="StyleUnderline"/>
          <w:highlight w:val="cyan"/>
        </w:rPr>
        <w:t>AI</w:t>
      </w:r>
      <w:r w:rsidRPr="00AD3ABD">
        <w:rPr>
          <w:rStyle w:val="StyleUnderline"/>
        </w:rPr>
        <w:t xml:space="preserve"> is already </w:t>
      </w:r>
      <w:r w:rsidRPr="005026D4">
        <w:rPr>
          <w:rStyle w:val="StyleUnderline"/>
        </w:rPr>
        <w:t>deployed in ways</w:t>
      </w:r>
      <w:r w:rsidRPr="005026D4">
        <w:rPr>
          <w:sz w:val="16"/>
        </w:rPr>
        <w:t xml:space="preserve"> that </w:t>
      </w:r>
      <w:r w:rsidRPr="005026D4">
        <w:rPr>
          <w:rStyle w:val="StyleUnderline"/>
        </w:rPr>
        <w:t xml:space="preserve">we may not even be aware of with incidents of </w:t>
      </w:r>
      <w:r w:rsidRPr="00977CE6">
        <w:rPr>
          <w:rStyle w:val="Emphasis"/>
          <w:highlight w:val="cyan"/>
        </w:rPr>
        <w:t>abuse</w:t>
      </w:r>
      <w:r w:rsidRPr="00977CE6">
        <w:rPr>
          <w:rStyle w:val="Emphasis"/>
        </w:rPr>
        <w:t xml:space="preserve"> of</w:t>
      </w:r>
      <w:r w:rsidRPr="00FC6AFF">
        <w:rPr>
          <w:rStyle w:val="Emphasis"/>
        </w:rPr>
        <w:t xml:space="preserve"> that </w:t>
      </w:r>
      <w:r w:rsidRPr="005026D4">
        <w:rPr>
          <w:rStyle w:val="Emphasis"/>
        </w:rPr>
        <w:t>data</w:t>
      </w:r>
      <w:r w:rsidRPr="00AD3ABD">
        <w:rPr>
          <w:rStyle w:val="StyleUnderline"/>
        </w:rPr>
        <w:t xml:space="preserve"> reported daily</w:t>
      </w:r>
      <w:r w:rsidRPr="00B64219">
        <w:rPr>
          <w:sz w:val="16"/>
        </w:rPr>
        <w:t xml:space="preserve">. In this article, we argue </w:t>
      </w:r>
      <w:r w:rsidRPr="00977CE6">
        <w:rPr>
          <w:rStyle w:val="StyleUnderline"/>
          <w:highlight w:val="cyan"/>
        </w:rPr>
        <w:t>there is a</w:t>
      </w:r>
      <w:r w:rsidRPr="00576B6B">
        <w:rPr>
          <w:rStyle w:val="StyleUnderline"/>
        </w:rPr>
        <w:t xml:space="preserve"> better, </w:t>
      </w:r>
      <w:r w:rsidRPr="00977CE6">
        <w:rPr>
          <w:rStyle w:val="StyleUnderline"/>
          <w:highlight w:val="cyan"/>
        </w:rPr>
        <w:t>broad way to prevent abuse</w:t>
      </w:r>
      <w:r w:rsidRPr="00B64219">
        <w:rPr>
          <w:sz w:val="16"/>
        </w:rPr>
        <w:t xml:space="preserve">: </w:t>
      </w:r>
      <w:r w:rsidRPr="00977CE6">
        <w:rPr>
          <w:rStyle w:val="Emphasis"/>
          <w:highlight w:val="cyan"/>
        </w:rPr>
        <w:t>interoperability</w:t>
      </w:r>
      <w:r w:rsidRPr="00B64219">
        <w:rPr>
          <w:sz w:val="16"/>
        </w:rPr>
        <w:t xml:space="preserve">. “Computer says no” cannot be the final answer to our quest for justice in such decisions. We argue that </w:t>
      </w:r>
      <w:r w:rsidRPr="0028638D">
        <w:rPr>
          <w:rStyle w:val="StyleUnderline"/>
        </w:rPr>
        <w:t xml:space="preserve">what is needed most urgently is </w:t>
      </w:r>
      <w:r w:rsidRPr="00977CE6">
        <w:rPr>
          <w:rStyle w:val="StyleUnderline"/>
          <w:highlight w:val="cyan"/>
        </w:rPr>
        <w:t xml:space="preserve">a </w:t>
      </w:r>
      <w:r w:rsidRPr="00977CE6">
        <w:rPr>
          <w:rStyle w:val="Emphasis"/>
          <w:highlight w:val="cyan"/>
        </w:rPr>
        <w:t>remedy to</w:t>
      </w:r>
      <w:r w:rsidRPr="00122BA8">
        <w:rPr>
          <w:rStyle w:val="Emphasis"/>
        </w:rPr>
        <w:t xml:space="preserve"> </w:t>
      </w:r>
      <w:r w:rsidRPr="00977CE6">
        <w:rPr>
          <w:rStyle w:val="Emphasis"/>
          <w:highlight w:val="cyan"/>
        </w:rPr>
        <w:t>dominant</w:t>
      </w:r>
      <w:r w:rsidRPr="00122BA8">
        <w:rPr>
          <w:rStyle w:val="Emphasis"/>
        </w:rPr>
        <w:t xml:space="preserve"> consumer-facing </w:t>
      </w:r>
      <w:r w:rsidRPr="00977CE6">
        <w:rPr>
          <w:rStyle w:val="Emphasis"/>
          <w:highlight w:val="cyan"/>
        </w:rPr>
        <w:t>platforms</w:t>
      </w:r>
      <w:r w:rsidRPr="0028638D">
        <w:rPr>
          <w:rStyle w:val="StyleUnderline"/>
        </w:rPr>
        <w:t xml:space="preserve"> </w:t>
      </w:r>
      <w:r w:rsidRPr="00977CE6">
        <w:rPr>
          <w:rStyle w:val="StyleUnderline"/>
          <w:highlight w:val="cyan"/>
        </w:rPr>
        <w:t xml:space="preserve">deploying AI in </w:t>
      </w:r>
      <w:r w:rsidRPr="00977CE6">
        <w:rPr>
          <w:rStyle w:val="Emphasis"/>
          <w:highlight w:val="cyan"/>
        </w:rPr>
        <w:t>non-transparent systems</w:t>
      </w:r>
      <w:r w:rsidRPr="00B64219">
        <w:rPr>
          <w:sz w:val="16"/>
        </w:rPr>
        <w:t xml:space="preserve">. </w:t>
      </w:r>
      <w:r w:rsidRPr="00483829">
        <w:rPr>
          <w:rStyle w:val="StyleUnderline"/>
        </w:rPr>
        <w:t>AI is being used in many systems, with little to no transparency</w:t>
      </w:r>
      <w:r w:rsidRPr="00B64219">
        <w:rPr>
          <w:sz w:val="16"/>
        </w:rPr>
        <w:t xml:space="preserve">, </w:t>
      </w:r>
      <w:r w:rsidRPr="00DE4820">
        <w:rPr>
          <w:rStyle w:val="StyleUnderline"/>
        </w:rPr>
        <w:t xml:space="preserve">from facial recognition </w:t>
      </w:r>
      <w:r w:rsidRPr="005026D4">
        <w:rPr>
          <w:rStyle w:val="StyleUnderline"/>
        </w:rPr>
        <w:t>cameras</w:t>
      </w:r>
      <w:r w:rsidRPr="005026D4">
        <w:rPr>
          <w:sz w:val="16"/>
        </w:rPr>
        <w:t xml:space="preserve"> in public spaces </w:t>
      </w:r>
      <w:r w:rsidRPr="005026D4">
        <w:rPr>
          <w:rStyle w:val="StyleUnderline"/>
        </w:rPr>
        <w:t>to removal of ‘fake news’</w:t>
      </w:r>
      <w:r w:rsidRPr="005026D4">
        <w:rPr>
          <w:sz w:val="16"/>
        </w:rPr>
        <w:t xml:space="preserve"> from social media platforms, yet </w:t>
      </w:r>
      <w:r w:rsidRPr="005026D4">
        <w:rPr>
          <w:rStyle w:val="StyleUnderline"/>
        </w:rPr>
        <w:t xml:space="preserve">consumers have </w:t>
      </w:r>
      <w:r w:rsidRPr="005026D4">
        <w:rPr>
          <w:rStyle w:val="Emphasis"/>
        </w:rPr>
        <w:t>no visibility</w:t>
      </w:r>
      <w:r w:rsidRPr="005026D4">
        <w:rPr>
          <w:sz w:val="16"/>
        </w:rPr>
        <w:t xml:space="preserve"> of these technologies </w:t>
      </w:r>
      <w:r w:rsidRPr="005026D4">
        <w:rPr>
          <w:rStyle w:val="StyleUnderline"/>
        </w:rPr>
        <w:t>nor remedy if their rights are</w:t>
      </w:r>
      <w:r w:rsidRPr="005026D4">
        <w:rPr>
          <w:sz w:val="16"/>
        </w:rPr>
        <w:t xml:space="preserve"> potentially </w:t>
      </w:r>
      <w:r w:rsidRPr="005026D4">
        <w:rPr>
          <w:rStyle w:val="StyleUnderline"/>
        </w:rPr>
        <w:t>infringed</w:t>
      </w:r>
      <w:r w:rsidRPr="005026D4">
        <w:rPr>
          <w:sz w:val="16"/>
        </w:rPr>
        <w:t xml:space="preserve">.In our view </w:t>
      </w:r>
      <w:r w:rsidRPr="005026D4">
        <w:rPr>
          <w:rStyle w:val="StyleUnderline"/>
        </w:rPr>
        <w:t>the answer is</w:t>
      </w:r>
      <w:r w:rsidRPr="005026D4">
        <w:rPr>
          <w:sz w:val="16"/>
        </w:rPr>
        <w:t xml:space="preserve"> not just a temporary dose of transparency, which may not be feasible or even desirable4, but </w:t>
      </w:r>
      <w:r w:rsidRPr="005026D4">
        <w:rPr>
          <w:rStyle w:val="StyleUnderline"/>
        </w:rPr>
        <w:t>an interoperability remedy that lets</w:t>
      </w:r>
      <w:r w:rsidRPr="005026D4">
        <w:rPr>
          <w:sz w:val="16"/>
        </w:rPr>
        <w:t xml:space="preserve"> regulators and </w:t>
      </w:r>
      <w:r w:rsidRPr="005026D4">
        <w:rPr>
          <w:rStyle w:val="StyleUnderline"/>
        </w:rPr>
        <w:t>potential rivals see inside the ‘black box’ to judge the AI for themselves</w:t>
      </w:r>
      <w:r w:rsidRPr="005026D4">
        <w:rPr>
          <w:sz w:val="16"/>
        </w:rPr>
        <w:t>5. There is a caveat: regulation may not be suitable, appropriate or feasible for many algorithms but for those that regulators have most concern about, in sectors that provide the most sensitive socioeconomic decisions, it is a remedy that can be explored.</w:t>
      </w:r>
      <w:r w:rsidRPr="00B64219">
        <w:rPr>
          <w:sz w:val="16"/>
        </w:rPr>
        <w:t xml:space="preserve"> Sensitive public facing sectors may include: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4A3A94D3" w14:textId="77777777" w:rsidR="00D5614D" w:rsidRPr="00B64219" w:rsidRDefault="00D5614D" w:rsidP="00D5614D">
      <w:pPr>
        <w:rPr>
          <w:sz w:val="16"/>
        </w:rPr>
      </w:pPr>
      <w:r w:rsidRPr="00B64219">
        <w:rPr>
          <w:sz w:val="16"/>
        </w:rPr>
        <w:t>How is AI governed in practice?</w:t>
      </w:r>
    </w:p>
    <w:p w14:paraId="446C32E7" w14:textId="77777777" w:rsidR="00D5614D" w:rsidRPr="00B64219" w:rsidRDefault="00D5614D" w:rsidP="00D5614D">
      <w:pPr>
        <w:rPr>
          <w:sz w:val="16"/>
        </w:rPr>
      </w:pPr>
      <w:r w:rsidRPr="00B64219">
        <w:rPr>
          <w:sz w:val="16"/>
        </w:rPr>
        <w:t xml:space="preserve">At present, </w:t>
      </w:r>
      <w:r w:rsidRPr="00977CE6">
        <w:rPr>
          <w:rStyle w:val="StyleUnderline"/>
          <w:highlight w:val="cyan"/>
        </w:rPr>
        <w:t>AI is</w:t>
      </w:r>
      <w:r w:rsidRPr="00E460E6">
        <w:rPr>
          <w:rStyle w:val="StyleUnderline"/>
        </w:rPr>
        <w:t xml:space="preserve"> largely </w:t>
      </w:r>
      <w:r w:rsidRPr="00977CE6">
        <w:rPr>
          <w:rStyle w:val="StyleUnderline"/>
          <w:highlight w:val="cyan"/>
        </w:rPr>
        <w:t>governed through</w:t>
      </w:r>
      <w:r w:rsidRPr="00E460E6">
        <w:rPr>
          <w:rStyle w:val="StyleUnderline"/>
        </w:rPr>
        <w:t xml:space="preserve"> self-</w:t>
      </w:r>
      <w:r w:rsidRPr="007248DB">
        <w:rPr>
          <w:rStyle w:val="StyleUnderline"/>
        </w:rPr>
        <w:t>regulation and</w:t>
      </w:r>
      <w:r w:rsidRPr="00B64219">
        <w:rPr>
          <w:sz w:val="16"/>
        </w:rPr>
        <w:t xml:space="preserve"> the </w:t>
      </w:r>
      <w:r w:rsidRPr="007248DB">
        <w:rPr>
          <w:rStyle w:val="Emphasis"/>
        </w:rPr>
        <w:t>technology giants</w:t>
      </w:r>
      <w:r w:rsidRPr="00B64219">
        <w:rPr>
          <w:sz w:val="16"/>
        </w:rPr>
        <w:t xml:space="preserve">, </w:t>
      </w:r>
      <w:r w:rsidRPr="008E6D7F">
        <w:rPr>
          <w:rStyle w:val="StyleUnderline"/>
        </w:rPr>
        <w:t>including</w:t>
      </w:r>
      <w:r w:rsidRPr="00B64219">
        <w:rPr>
          <w:sz w:val="16"/>
        </w:rPr>
        <w:t xml:space="preserve"> the </w:t>
      </w:r>
      <w:r w:rsidRPr="00977CE6">
        <w:rPr>
          <w:rStyle w:val="Emphasis"/>
          <w:highlight w:val="cyan"/>
        </w:rPr>
        <w:t>GAFAM</w:t>
      </w:r>
      <w:r w:rsidRPr="00B64219">
        <w:rPr>
          <w:sz w:val="16"/>
        </w:rPr>
        <w:t xml:space="preserve">/FAANG </w:t>
      </w:r>
      <w:r w:rsidRPr="00770396">
        <w:rPr>
          <w:rStyle w:val="Emphasis"/>
        </w:rPr>
        <w:t>platform operators</w:t>
      </w:r>
      <w:r w:rsidRPr="00B64219">
        <w:rPr>
          <w:sz w:val="16"/>
        </w:rPr>
        <w:t xml:space="preserve">7, </w:t>
      </w:r>
      <w:r w:rsidRPr="009D16BE">
        <w:rPr>
          <w:rStyle w:val="StyleUnderline"/>
        </w:rPr>
        <w:t xml:space="preserve">appear set on persuading us that </w:t>
      </w:r>
      <w:r w:rsidRPr="009D16BE">
        <w:rPr>
          <w:rStyle w:val="Emphasis"/>
        </w:rPr>
        <w:t>self-regulation</w:t>
      </w:r>
      <w:r w:rsidRPr="009D16BE">
        <w:rPr>
          <w:rStyle w:val="StyleUnderline"/>
        </w:rPr>
        <w:t xml:space="preserve"> remains the only</w:t>
      </w:r>
      <w:r w:rsidRPr="00B64219">
        <w:rPr>
          <w:sz w:val="16"/>
        </w:rPr>
        <w:t xml:space="preserve"> effective </w:t>
      </w:r>
      <w:r w:rsidRPr="009D16BE">
        <w:rPr>
          <w:rStyle w:val="StyleUnderline"/>
        </w:rPr>
        <w:t>route</w:t>
      </w:r>
      <w:r w:rsidRPr="00B64219">
        <w:rPr>
          <w:sz w:val="16"/>
        </w:rPr>
        <w:t xml:space="preserve"> </w:t>
      </w:r>
      <w:r w:rsidRPr="009D16BE">
        <w:rPr>
          <w:rStyle w:val="StyleUnderline"/>
        </w:rPr>
        <w:t>to</w:t>
      </w:r>
      <w:r w:rsidRPr="00B64219">
        <w:rPr>
          <w:sz w:val="16"/>
        </w:rPr>
        <w:t xml:space="preserve"> legal </w:t>
      </w:r>
      <w:r w:rsidRPr="009D16BE">
        <w:rPr>
          <w:rStyle w:val="StyleUnderline"/>
        </w:rPr>
        <w:t>accountability</w:t>
      </w:r>
      <w:r w:rsidRPr="00B64219">
        <w:rPr>
          <w:sz w:val="16"/>
        </w:rPr>
        <w:t xml:space="preserve"> for machine learning systems. </w:t>
      </w:r>
      <w:r w:rsidRPr="009D16BE">
        <w:rPr>
          <w:rStyle w:val="StyleUnderline"/>
        </w:rPr>
        <w:t>Such an attitude</w:t>
      </w:r>
      <w:r w:rsidRPr="00B64219">
        <w:rPr>
          <w:sz w:val="16"/>
        </w:rPr>
        <w:t xml:space="preserve"> jeopardises the sustainable introduction of smart contracts</w:t>
      </w:r>
      <w:r w:rsidRPr="00977CE6">
        <w:rPr>
          <w:sz w:val="16"/>
          <w:highlight w:val="cyan"/>
        </w:rPr>
        <w:t xml:space="preserve">, </w:t>
      </w:r>
      <w:r w:rsidRPr="00977CE6">
        <w:rPr>
          <w:rStyle w:val="Emphasis"/>
          <w:highlight w:val="cyan"/>
        </w:rPr>
        <w:t>permit</w:t>
      </w:r>
      <w:r w:rsidRPr="00977CE6">
        <w:rPr>
          <w:sz w:val="16"/>
        </w:rPr>
        <w:t>ting</w:t>
      </w:r>
      <w:r w:rsidRPr="00B64219">
        <w:rPr>
          <w:sz w:val="16"/>
        </w:rPr>
        <w:t xml:space="preserve"> </w:t>
      </w:r>
      <w:r w:rsidRPr="00977CE6">
        <w:rPr>
          <w:rStyle w:val="Emphasis"/>
          <w:highlight w:val="cyan"/>
        </w:rPr>
        <w:t>algorithmic discrimination</w:t>
      </w:r>
      <w:r w:rsidRPr="00B64219">
        <w:rPr>
          <w:sz w:val="16"/>
        </w:rPr>
        <w:t xml:space="preserve"> </w:t>
      </w:r>
      <w:r w:rsidRPr="009D16BE">
        <w:rPr>
          <w:rStyle w:val="StyleUnderline"/>
        </w:rPr>
        <w:t>and compromis</w:t>
      </w:r>
      <w:r w:rsidRPr="00B64219">
        <w:rPr>
          <w:sz w:val="16"/>
        </w:rPr>
        <w:t xml:space="preserve">ing the </w:t>
      </w:r>
      <w:r w:rsidRPr="009D16BE">
        <w:rPr>
          <w:rStyle w:val="StyleUnderline"/>
        </w:rPr>
        <w:t>implementation of privacy law</w:t>
      </w:r>
      <w:r w:rsidRPr="00B64219">
        <w:rPr>
          <w:sz w:val="16"/>
        </w:rPr>
        <w:t>8.</w:t>
      </w:r>
    </w:p>
    <w:p w14:paraId="05E99001" w14:textId="77777777" w:rsidR="00D5614D" w:rsidRPr="005026D4" w:rsidRDefault="00D5614D" w:rsidP="00D5614D">
      <w:pPr>
        <w:rPr>
          <w:sz w:val="16"/>
        </w:rPr>
      </w:pPr>
      <w:r w:rsidRPr="00B64219">
        <w:rPr>
          <w:sz w:val="16"/>
        </w:rPr>
        <w:t xml:space="preserve">Recent public policy focus on digital decision-making has led to a wider debate about computer-aided adjudication. Legal focus has exposed discrimination that occurs in machine </w:t>
      </w:r>
      <w:r w:rsidRPr="005026D4">
        <w:rPr>
          <w:sz w:val="16"/>
        </w:rPr>
        <w:t xml:space="preserve">learning parsed into their interaction9. </w:t>
      </w:r>
      <w:r w:rsidRPr="005026D4">
        <w:rPr>
          <w:rStyle w:val="StyleUnderline"/>
        </w:rPr>
        <w:t>Discriminatory data is likely to lead to discriminatory results</w:t>
      </w:r>
      <w:r w:rsidRPr="005026D4">
        <w:rPr>
          <w:sz w:val="16"/>
        </w:rPr>
        <w:t xml:space="preserve">. </w:t>
      </w:r>
      <w:r w:rsidRPr="005026D4">
        <w:rPr>
          <w:rStyle w:val="Emphasis"/>
        </w:rPr>
        <w:t>Discriminatory algorithms</w:t>
      </w:r>
      <w:r w:rsidRPr="005026D4">
        <w:rPr>
          <w:sz w:val="16"/>
        </w:rPr>
        <w:t xml:space="preserve"> - </w:t>
      </w:r>
      <w:r w:rsidRPr="005026D4">
        <w:rPr>
          <w:rStyle w:val="StyleUnderline"/>
        </w:rPr>
        <w:t>as well as those not designed to filter out discrimination - can make those results more discriminatory</w:t>
      </w:r>
      <w:r w:rsidRPr="005026D4">
        <w:rPr>
          <w:sz w:val="16"/>
        </w:rPr>
        <w:t xml:space="preserve">. Justice requires that lawyers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5026D4">
        <w:rPr>
          <w:rStyle w:val="StyleUnderline"/>
        </w:rPr>
        <w:t>anti-discrimination law also applies to corporate decisions.</w:t>
      </w:r>
      <w:r w:rsidRPr="005026D4">
        <w:rPr>
          <w:sz w:val="16"/>
        </w:rPr>
        <w:t xml:space="preserve"> AI decision making has raised the question: is the decision maker AI or human? </w:t>
      </w:r>
    </w:p>
    <w:p w14:paraId="6C461FCC" w14:textId="77777777" w:rsidR="00D5614D" w:rsidRPr="005026D4" w:rsidRDefault="00D5614D" w:rsidP="00D5614D">
      <w:pPr>
        <w:rPr>
          <w:sz w:val="16"/>
        </w:rPr>
      </w:pPr>
      <w:r w:rsidRPr="005026D4">
        <w:rPr>
          <w:sz w:val="16"/>
        </w:rPr>
        <w:t>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disagrees: while to err is human, inducing AI complexity does not absolve the operator of responsibility for harms11.</w:t>
      </w:r>
    </w:p>
    <w:p w14:paraId="593EC01B" w14:textId="77777777" w:rsidR="00D5614D" w:rsidRPr="00B64219" w:rsidRDefault="00D5614D" w:rsidP="00D5614D">
      <w:pPr>
        <w:rPr>
          <w:sz w:val="16"/>
        </w:rPr>
      </w:pPr>
      <w:r w:rsidRPr="005026D4">
        <w:rPr>
          <w:rStyle w:val="StyleUnderline"/>
        </w:rPr>
        <w:t>Our focus</w:t>
      </w:r>
      <w:r w:rsidRPr="005026D4">
        <w:rPr>
          <w:sz w:val="16"/>
        </w:rPr>
        <w:t xml:space="preserve"> in this article </w:t>
      </w:r>
      <w:r w:rsidRPr="005026D4">
        <w:rPr>
          <w:rStyle w:val="StyleUnderline"/>
        </w:rPr>
        <w:t>is on</w:t>
      </w:r>
      <w:r w:rsidRPr="005026D4">
        <w:rPr>
          <w:sz w:val="16"/>
        </w:rPr>
        <w:t xml:space="preserve"> the </w:t>
      </w:r>
      <w:r w:rsidRPr="005026D4">
        <w:rPr>
          <w:rStyle w:val="StyleUnderline"/>
        </w:rPr>
        <w:t xml:space="preserve">private activities of </w:t>
      </w:r>
      <w:r w:rsidRPr="005026D4">
        <w:rPr>
          <w:rStyle w:val="Emphasis"/>
        </w:rPr>
        <w:t>private companies</w:t>
      </w:r>
      <w:r w:rsidRPr="005026D4">
        <w:rPr>
          <w:sz w:val="16"/>
        </w:rPr>
        <w:t xml:space="preserve">, particularly </w:t>
      </w:r>
      <w:r w:rsidRPr="005026D4">
        <w:rPr>
          <w:rStyle w:val="StyleUnderline"/>
        </w:rPr>
        <w:t xml:space="preserve">in networked industries that </w:t>
      </w:r>
      <w:r w:rsidRPr="005026D4">
        <w:rPr>
          <w:rStyle w:val="Emphasis"/>
        </w:rPr>
        <w:t>affect consumers at scale</w:t>
      </w:r>
      <w:r w:rsidRPr="005026D4">
        <w:rPr>
          <w:sz w:val="16"/>
        </w:rPr>
        <w:t>. We now have a variety of pro-consumer/citizen laws that extend rights and obligations far beyond classical freedom of contract, including: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a large number of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w:t>
      </w:r>
      <w:r w:rsidRPr="00B64219">
        <w:rPr>
          <w:sz w:val="16"/>
        </w:rPr>
        <w:t>osed solution will approach both issue areas coherently.</w:t>
      </w:r>
    </w:p>
    <w:p w14:paraId="575CB455" w14:textId="77777777" w:rsidR="00D5614D" w:rsidRPr="00B64219" w:rsidRDefault="00D5614D" w:rsidP="00D5614D">
      <w:pPr>
        <w:rPr>
          <w:sz w:val="16"/>
        </w:rPr>
      </w:pPr>
      <w:r w:rsidRPr="00C274E6">
        <w:rPr>
          <w:rStyle w:val="StyleUnderline"/>
        </w:rPr>
        <w:t>Transparency, replicability and</w:t>
      </w:r>
      <w:r w:rsidRPr="00B64219">
        <w:rPr>
          <w:sz w:val="16"/>
        </w:rPr>
        <w:t xml:space="preserve"> general </w:t>
      </w:r>
      <w:r w:rsidRPr="00C274E6">
        <w:rPr>
          <w:rStyle w:val="StyleUnderline"/>
        </w:rPr>
        <w:t xml:space="preserve">data protection are </w:t>
      </w:r>
      <w:r w:rsidRPr="00B33FA8">
        <w:rPr>
          <w:rStyle w:val="Emphasis"/>
        </w:rPr>
        <w:t>incomplete solutions</w:t>
      </w:r>
      <w:r w:rsidRPr="00C274E6">
        <w:rPr>
          <w:rStyle w:val="StyleUnderline"/>
        </w:rPr>
        <w:t xml:space="preserve"> to AI</w:t>
      </w:r>
      <w:r w:rsidRPr="00B64219">
        <w:rPr>
          <w:sz w:val="16"/>
        </w:rPr>
        <w:t xml:space="preserve"> </w:t>
      </w:r>
    </w:p>
    <w:p w14:paraId="1A7F09A2" w14:textId="77777777" w:rsidR="00D5614D" w:rsidRPr="00C44AC5" w:rsidRDefault="00D5614D" w:rsidP="00D5614D">
      <w:pPr>
        <w:rPr>
          <w:rStyle w:val="StyleUnderline"/>
        </w:rPr>
      </w:pPr>
      <w:r w:rsidRPr="00977CE6">
        <w:rPr>
          <w:rStyle w:val="StyleUnderline"/>
          <w:highlight w:val="cyan"/>
        </w:rPr>
        <w:t>Transparency</w:t>
      </w:r>
      <w:r w:rsidRPr="006C49A3">
        <w:rPr>
          <w:rStyle w:val="StyleUnderline"/>
        </w:rPr>
        <w:t xml:space="preserve"> </w:t>
      </w:r>
      <w:r w:rsidRPr="00977CE6">
        <w:rPr>
          <w:rStyle w:val="StyleUnderline"/>
          <w:highlight w:val="cyan"/>
        </w:rPr>
        <w:t>is</w:t>
      </w:r>
      <w:r w:rsidRPr="006C49A3">
        <w:rPr>
          <w:rStyle w:val="StyleUnderline"/>
        </w:rPr>
        <w:t xml:space="preserve"> the first requirement of</w:t>
      </w:r>
      <w:r w:rsidRPr="00B64219">
        <w:rPr>
          <w:sz w:val="16"/>
        </w:rPr>
        <w:t xml:space="preserve"> legal </w:t>
      </w:r>
      <w:r w:rsidRPr="006C49A3">
        <w:rPr>
          <w:rStyle w:val="StyleUnderline"/>
        </w:rPr>
        <w:t>recourse</w:t>
      </w:r>
      <w:r w:rsidRPr="00B64219">
        <w:rPr>
          <w:sz w:val="16"/>
        </w:rPr>
        <w:t xml:space="preserve"> (though some algorithms can be reverse engineered without transparency “under the hood” of the machine). </w:t>
      </w:r>
      <w:r w:rsidRPr="00861062">
        <w:rPr>
          <w:rStyle w:val="StyleUnderline"/>
        </w:rPr>
        <w:t xml:space="preserve">It is </w:t>
      </w:r>
      <w:r w:rsidRPr="005026D4">
        <w:rPr>
          <w:rStyle w:val="StyleUnderline"/>
          <w:highlight w:val="cyan"/>
        </w:rPr>
        <w:t>not sufficient</w:t>
      </w:r>
      <w:r w:rsidRPr="00861062">
        <w:rPr>
          <w:rStyle w:val="StyleUnderline"/>
        </w:rPr>
        <w:t xml:space="preserve">, </w:t>
      </w:r>
      <w:r w:rsidRPr="00B64219">
        <w:rPr>
          <w:sz w:val="16"/>
        </w:rPr>
        <w:t xml:space="preserve">however, for several reasons. Claims that the ability to study an algorithm and its operation provides a remedy for users who suffer as result of decisions falls short for one simple reason: both the </w:t>
      </w:r>
      <w:r w:rsidRPr="006D61A7">
        <w:rPr>
          <w:rStyle w:val="StyleUnderline"/>
        </w:rPr>
        <w:t xml:space="preserve">training </w:t>
      </w:r>
      <w:r w:rsidRPr="00977CE6">
        <w:rPr>
          <w:rStyle w:val="StyleUnderline"/>
          <w:highlight w:val="cyan"/>
        </w:rPr>
        <w:t>data and</w:t>
      </w:r>
      <w:r w:rsidRPr="006D61A7">
        <w:rPr>
          <w:rStyle w:val="StyleUnderline"/>
        </w:rPr>
        <w:t xml:space="preserve"> the </w:t>
      </w:r>
      <w:r w:rsidRPr="00977CE6">
        <w:rPr>
          <w:rStyle w:val="StyleUnderline"/>
          <w:highlight w:val="cyan"/>
        </w:rPr>
        <w:t>algorithm</w:t>
      </w:r>
      <w:r w:rsidRPr="00B64219">
        <w:rPr>
          <w:sz w:val="16"/>
        </w:rPr>
        <w:t xml:space="preserve"> itself </w:t>
      </w:r>
      <w:r w:rsidRPr="00977CE6">
        <w:rPr>
          <w:rStyle w:val="StyleUnderline"/>
          <w:highlight w:val="cyan"/>
        </w:rPr>
        <w:t xml:space="preserve">will change </w:t>
      </w:r>
      <w:r w:rsidRPr="00977CE6">
        <w:rPr>
          <w:rStyle w:val="Emphasis"/>
          <w:highlight w:val="cyan"/>
        </w:rPr>
        <w:t>constantly</w:t>
      </w:r>
      <w:r w:rsidRPr="00B64219">
        <w:rPr>
          <w:sz w:val="16"/>
        </w:rPr>
        <w:t xml:space="preserve">. For instance, it is impossible to forecast real time outcomes of Google searches; a vast Search Engine Optimization business attempts approximations without complete accuracy. </w:t>
      </w:r>
      <w:r w:rsidRPr="003D0866">
        <w:rPr>
          <w:rStyle w:val="StyleUnderline"/>
        </w:rPr>
        <w:t>The only remedy</w:t>
      </w:r>
      <w:r w:rsidRPr="00B64219">
        <w:rPr>
          <w:sz w:val="16"/>
        </w:rPr>
        <w:t xml:space="preserve"> that can be achieved </w:t>
      </w:r>
      <w:r w:rsidRPr="003D0866">
        <w:rPr>
          <w:rStyle w:val="StyleUnderline"/>
        </w:rPr>
        <w:t>is</w:t>
      </w:r>
      <w:r w:rsidRPr="00B64219">
        <w:rPr>
          <w:sz w:val="16"/>
        </w:rPr>
        <w:t xml:space="preserve"> replicability – </w:t>
      </w:r>
      <w:r w:rsidRPr="003D0866">
        <w:rPr>
          <w:rStyle w:val="StyleUnderline"/>
        </w:rPr>
        <w:t>taking an ‘old’ algorithm and its data at a previous point in time to demonstrate whether the algorithm</w:t>
      </w:r>
      <w:r w:rsidRPr="00B64219">
        <w:rPr>
          <w:sz w:val="16"/>
        </w:rPr>
        <w:t xml:space="preserve"> and data </w:t>
      </w:r>
      <w:r w:rsidRPr="003D0866">
        <w:rPr>
          <w:rStyle w:val="StyleUnderline"/>
        </w:rPr>
        <w:t>became discriminatory</w:t>
      </w:r>
      <w:r w:rsidRPr="00B64219">
        <w:rPr>
          <w:sz w:val="16"/>
        </w:rPr>
        <w:t xml:space="preserve">. </w:t>
      </w:r>
      <w:r w:rsidRPr="00416355">
        <w:rPr>
          <w:rStyle w:val="Emphasis"/>
        </w:rPr>
        <w:t xml:space="preserve">This is </w:t>
      </w:r>
      <w:r w:rsidRPr="00977CE6">
        <w:rPr>
          <w:rStyle w:val="Emphasis"/>
          <w:highlight w:val="cyan"/>
        </w:rPr>
        <w:t>an</w:t>
      </w:r>
      <w:r w:rsidRPr="00977CE6">
        <w:rPr>
          <w:sz w:val="16"/>
          <w:highlight w:val="cyan"/>
        </w:rPr>
        <w:t xml:space="preserve"> </w:t>
      </w:r>
      <w:r w:rsidRPr="00977CE6">
        <w:rPr>
          <w:rStyle w:val="Emphasis"/>
          <w:highlight w:val="cyan"/>
        </w:rPr>
        <w:t>incomplete</w:t>
      </w:r>
      <w:r w:rsidRPr="00B64219">
        <w:rPr>
          <w:sz w:val="16"/>
        </w:rPr>
        <w:t xml:space="preserve"> a remedy as it in effect it uses a ‘</w:t>
      </w:r>
      <w:r w:rsidRPr="00977CE6">
        <w:rPr>
          <w:rStyle w:val="Emphasis"/>
          <w:highlight w:val="cyan"/>
        </w:rPr>
        <w:t>slow motion replay’</w:t>
      </w:r>
      <w:r w:rsidRPr="00B64219">
        <w:rPr>
          <w:sz w:val="16"/>
        </w:rPr>
        <w:t xml:space="preserve"> </w:t>
      </w:r>
      <w:r w:rsidRPr="00C44AC5">
        <w:rPr>
          <w:rStyle w:val="StyleUnderline"/>
        </w:rPr>
        <w:t xml:space="preserve">while the game rushes onwards. </w:t>
      </w:r>
    </w:p>
    <w:p w14:paraId="16A13CC8" w14:textId="77777777" w:rsidR="00D5614D" w:rsidRPr="00B64219" w:rsidRDefault="00D5614D" w:rsidP="00D5614D">
      <w:pPr>
        <w:rPr>
          <w:sz w:val="16"/>
        </w:rPr>
      </w:pPr>
      <w:r w:rsidRPr="00B64219">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BB6AA0">
        <w:rPr>
          <w:rStyle w:val="StyleUnderline"/>
        </w:rPr>
        <w:t>Ethics washing’ is undertaken by technology companies</w:t>
      </w:r>
      <w:r w:rsidRPr="00B64219">
        <w:rPr>
          <w:sz w:val="16"/>
        </w:rPr>
        <w:t xml:space="preserve"> and their professional advisors, </w:t>
      </w:r>
      <w:r w:rsidRPr="00BB6AA0">
        <w:rPr>
          <w:rStyle w:val="StyleUnderline"/>
        </w:rPr>
        <w:t>where attempts are made to persuade policy makers</w:t>
      </w:r>
      <w:r w:rsidRPr="00B64219">
        <w:rPr>
          <w:sz w:val="16"/>
        </w:rPr>
        <w:t xml:space="preserve"> that </w:t>
      </w:r>
      <w:r w:rsidRPr="00BB6AA0">
        <w:rPr>
          <w:rStyle w:val="StyleUnderline"/>
        </w:rPr>
        <w:t xml:space="preserve">self-regulation is the only effective route to legal </w:t>
      </w:r>
      <w:r w:rsidRPr="005026D4">
        <w:rPr>
          <w:rStyle w:val="StyleUnderline"/>
        </w:rPr>
        <w:t>accountability for Machine Learning</w:t>
      </w:r>
      <w:r w:rsidRPr="005026D4">
        <w:rPr>
          <w:sz w:val="16"/>
        </w:rPr>
        <w:t xml:space="preserve"> systems15. </w:t>
      </w:r>
      <w:r w:rsidRPr="005026D4">
        <w:rPr>
          <w:rStyle w:val="StyleUnderline"/>
        </w:rPr>
        <w:t xml:space="preserve">If this means the public </w:t>
      </w:r>
      <w:r w:rsidRPr="005026D4">
        <w:rPr>
          <w:rStyle w:val="Emphasis"/>
        </w:rPr>
        <w:t>distrusts AI</w:t>
      </w:r>
      <w:r w:rsidRPr="005026D4">
        <w:rPr>
          <w:sz w:val="16"/>
        </w:rPr>
        <w:t xml:space="preserve"> and any system claiming to use AI, </w:t>
      </w:r>
      <w:r w:rsidRPr="005026D4">
        <w:rPr>
          <w:rStyle w:val="StyleUnderline"/>
        </w:rPr>
        <w:t>it may</w:t>
      </w:r>
      <w:r w:rsidRPr="005026D4">
        <w:rPr>
          <w:sz w:val="16"/>
        </w:rPr>
        <w:t xml:space="preserve"> be </w:t>
      </w:r>
      <w:r w:rsidRPr="005026D4">
        <w:rPr>
          <w:rStyle w:val="StyleUnderline"/>
        </w:rPr>
        <w:t>jeopardiz</w:t>
      </w:r>
      <w:r w:rsidRPr="005026D4">
        <w:rPr>
          <w:sz w:val="16"/>
        </w:rPr>
        <w:t xml:space="preserve">ing the </w:t>
      </w:r>
      <w:r w:rsidRPr="005026D4">
        <w:rPr>
          <w:rStyle w:val="StyleUnderline"/>
        </w:rPr>
        <w:t xml:space="preserve">sustainable introduction of smart contracts, </w:t>
      </w:r>
      <w:r w:rsidRPr="005026D4">
        <w:rPr>
          <w:rStyle w:val="Emphasis"/>
        </w:rPr>
        <w:t>permitting algorithmic discrimination</w:t>
      </w:r>
      <w:r w:rsidRPr="005026D4">
        <w:rPr>
          <w:sz w:val="16"/>
        </w:rPr>
        <w:t xml:space="preserve"> and </w:t>
      </w:r>
      <w:r w:rsidRPr="005026D4">
        <w:rPr>
          <w:rStyle w:val="StyleUnderline"/>
        </w:rPr>
        <w:t>compromising implementation of data protection law</w:t>
      </w:r>
      <w:r w:rsidRPr="005026D4">
        <w:rPr>
          <w:sz w:val="16"/>
        </w:rPr>
        <w:t>. Regulators are wise to these</w:t>
      </w:r>
      <w:r w:rsidRPr="00B64219">
        <w:rPr>
          <w:sz w:val="16"/>
        </w:rPr>
        <w:t xml:space="preserve"> tricks. Ethics washing will fail16. Cursory research into history of communications regulation and Internet law demonstrates the falsity of this self-regulation proposition17.</w:t>
      </w:r>
    </w:p>
    <w:p w14:paraId="42A58F96" w14:textId="77777777" w:rsidR="00D5614D" w:rsidRPr="00B64219" w:rsidRDefault="00D5614D" w:rsidP="00D5614D">
      <w:pPr>
        <w:rPr>
          <w:sz w:val="16"/>
        </w:rPr>
      </w:pPr>
      <w:r w:rsidRPr="00B64219">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3B0F85">
        <w:rPr>
          <w:rStyle w:val="StyleUnderline"/>
        </w:rPr>
        <w:t>regulation to promote true interoperability is vital</w:t>
      </w:r>
      <w:r w:rsidRPr="00B64219">
        <w:rPr>
          <w:sz w:val="16"/>
        </w:rPr>
        <w:t>”.20</w:t>
      </w:r>
    </w:p>
    <w:p w14:paraId="6482398B" w14:textId="77777777" w:rsidR="00D5614D" w:rsidRPr="0016341D" w:rsidRDefault="00D5614D" w:rsidP="00D5614D">
      <w:pPr>
        <w:rPr>
          <w:rStyle w:val="Emphasis"/>
        </w:rPr>
      </w:pPr>
      <w:r w:rsidRPr="00977CE6">
        <w:rPr>
          <w:rStyle w:val="Emphasis"/>
          <w:highlight w:val="cyan"/>
        </w:rPr>
        <w:t>Competition</w:t>
      </w:r>
      <w:r w:rsidRPr="00B64219">
        <w:rPr>
          <w:sz w:val="16"/>
        </w:rPr>
        <w:t xml:space="preserve"> or communications/media </w:t>
      </w:r>
      <w:r w:rsidRPr="00977CE6">
        <w:rPr>
          <w:rStyle w:val="Emphasis"/>
          <w:highlight w:val="cyan"/>
        </w:rPr>
        <w:t>regulation</w:t>
      </w:r>
      <w:r w:rsidRPr="0016341D">
        <w:rPr>
          <w:rStyle w:val="Emphasis"/>
        </w:rPr>
        <w:t>: What</w:t>
      </w:r>
      <w:r w:rsidRPr="00B64219">
        <w:rPr>
          <w:sz w:val="16"/>
        </w:rPr>
        <w:t xml:space="preserve"> can and </w:t>
      </w:r>
      <w:r w:rsidRPr="0016341D">
        <w:rPr>
          <w:rStyle w:val="Emphasis"/>
        </w:rPr>
        <w:t xml:space="preserve">should be done? </w:t>
      </w:r>
    </w:p>
    <w:p w14:paraId="72E67158" w14:textId="77777777" w:rsidR="00D5614D" w:rsidRPr="00B64219" w:rsidRDefault="00D5614D" w:rsidP="00D5614D">
      <w:pPr>
        <w:rPr>
          <w:sz w:val="16"/>
        </w:rPr>
      </w:pPr>
      <w:r w:rsidRPr="00977CE6">
        <w:rPr>
          <w:rStyle w:val="StyleUnderline"/>
          <w:highlight w:val="cyan"/>
        </w:rPr>
        <w:t>Interoperability enables</w:t>
      </w:r>
      <w:r w:rsidRPr="007343E0">
        <w:rPr>
          <w:rStyle w:val="StyleUnderline"/>
        </w:rPr>
        <w:t xml:space="preserve"> more </w:t>
      </w:r>
      <w:r w:rsidRPr="00977CE6">
        <w:rPr>
          <w:rStyle w:val="Emphasis"/>
          <w:highlight w:val="cyan"/>
        </w:rPr>
        <w:t>free</w:t>
      </w:r>
      <w:r w:rsidRPr="007343E0">
        <w:rPr>
          <w:rStyle w:val="Emphasis"/>
        </w:rPr>
        <w:t xml:space="preserve"> </w:t>
      </w:r>
      <w:r w:rsidRPr="00977CE6">
        <w:rPr>
          <w:rStyle w:val="Emphasis"/>
          <w:highlight w:val="cyan"/>
        </w:rPr>
        <w:t>data</w:t>
      </w:r>
      <w:r w:rsidRPr="007343E0">
        <w:rPr>
          <w:rStyle w:val="Emphasis"/>
        </w:rPr>
        <w:t xml:space="preserve"> flow</w:t>
      </w:r>
      <w:r w:rsidRPr="00B64219">
        <w:rPr>
          <w:sz w:val="16"/>
        </w:rPr>
        <w:t xml:space="preserve">, an essential but not sufficient input for data-driven innovation21. </w:t>
      </w:r>
      <w:r w:rsidRPr="00D95428">
        <w:rPr>
          <w:rStyle w:val="StyleUnderline"/>
        </w:rPr>
        <w:t>Open</w:t>
      </w:r>
      <w:r w:rsidRPr="00B64219">
        <w:rPr>
          <w:sz w:val="16"/>
        </w:rPr>
        <w:t xml:space="preserve"> and </w:t>
      </w:r>
      <w:r w:rsidRPr="00977CE6">
        <w:rPr>
          <w:rStyle w:val="StyleUnderline"/>
        </w:rPr>
        <w:t>interoperable standards</w:t>
      </w:r>
      <w:r w:rsidRPr="00D95428">
        <w:rPr>
          <w:rStyle w:val="StyleUnderline"/>
        </w:rPr>
        <w:t xml:space="preserve"> can help to </w:t>
      </w:r>
      <w:r w:rsidRPr="001D670D">
        <w:rPr>
          <w:rStyle w:val="Emphasis"/>
        </w:rPr>
        <w:t>increase competition in digital markets</w:t>
      </w:r>
      <w:r w:rsidRPr="00B64219">
        <w:rPr>
          <w:sz w:val="16"/>
        </w:rPr>
        <w:t xml:space="preserve">. </w:t>
      </w:r>
      <w:r w:rsidRPr="007E08B5">
        <w:rPr>
          <w:rStyle w:val="StyleUnderline"/>
        </w:rPr>
        <w:t>UK’s Open Banking Standards</w:t>
      </w:r>
      <w:r w:rsidRPr="00B64219">
        <w:rPr>
          <w:sz w:val="16"/>
        </w:rPr>
        <w:t xml:space="preserve">, designed to enhance competition in the banking sector by enabling fintech entrepreneurs entry to market, </w:t>
      </w:r>
      <w:r w:rsidRPr="007E08B5">
        <w:rPr>
          <w:rStyle w:val="StyleUnderline"/>
        </w:rPr>
        <w:t>could be an appropriate example</w:t>
      </w:r>
      <w:r w:rsidRPr="00B64219">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r w:rsidRPr="00D75922">
        <w:rPr>
          <w:rStyle w:val="StyleUnderline"/>
        </w:rPr>
        <w:t xml:space="preserve">open and interoperable standards should avoid overstandardization and </w:t>
      </w:r>
      <w:r w:rsidRPr="00E05CA5">
        <w:rPr>
          <w:rStyle w:val="Emphasis"/>
        </w:rPr>
        <w:t>serve pro-competitive goals</w:t>
      </w:r>
      <w:r w:rsidRPr="00B64219">
        <w:rPr>
          <w:sz w:val="16"/>
        </w:rPr>
        <w:t>.25</w:t>
      </w:r>
    </w:p>
    <w:p w14:paraId="0D9733BC" w14:textId="77777777" w:rsidR="00D5614D" w:rsidRPr="00B64219" w:rsidRDefault="00D5614D" w:rsidP="00D5614D">
      <w:pPr>
        <w:rPr>
          <w:sz w:val="16"/>
        </w:rPr>
      </w:pPr>
      <w:r w:rsidRPr="00977CE6">
        <w:rPr>
          <w:rStyle w:val="StyleUnderline"/>
          <w:highlight w:val="cyan"/>
        </w:rPr>
        <w:t>We</w:t>
      </w:r>
      <w:r w:rsidRPr="00B64219">
        <w:rPr>
          <w:sz w:val="16"/>
        </w:rPr>
        <w:t xml:space="preserve"> therefore </w:t>
      </w:r>
      <w:r w:rsidRPr="00977CE6">
        <w:rPr>
          <w:rStyle w:val="StyleUnderline"/>
          <w:highlight w:val="cyan"/>
        </w:rPr>
        <w:t>suggest</w:t>
      </w:r>
      <w:r w:rsidRPr="00B64219">
        <w:rPr>
          <w:sz w:val="16"/>
        </w:rPr>
        <w:t xml:space="preserve"> three regulatory options for consumer-deployed AI regulation, though we only propose two should be made operational.</w:t>
      </w:r>
    </w:p>
    <w:p w14:paraId="7CA86306" w14:textId="77777777" w:rsidR="00D5614D" w:rsidRPr="00B64219" w:rsidRDefault="00D5614D" w:rsidP="00D5614D">
      <w:pPr>
        <w:rPr>
          <w:sz w:val="16"/>
        </w:rPr>
      </w:pPr>
      <w:r w:rsidRPr="00B64219">
        <w:rPr>
          <w:sz w:val="16"/>
        </w:rPr>
        <w:t>1. Ethical standards for all AI deployed in the ‘wild’ to the public. ISO standards should be implemented with basic privacy/human rights impact assessment.</w:t>
      </w:r>
    </w:p>
    <w:p w14:paraId="62EBD211" w14:textId="77777777" w:rsidR="00D5614D" w:rsidRPr="00633F5B" w:rsidRDefault="00D5614D" w:rsidP="00D5614D">
      <w:pPr>
        <w:rPr>
          <w:rStyle w:val="Emphasis"/>
        </w:rPr>
      </w:pPr>
      <w:r w:rsidRPr="005026D4">
        <w:rPr>
          <w:sz w:val="16"/>
        </w:rPr>
        <w:t xml:space="preserve">2. </w:t>
      </w:r>
      <w:r w:rsidRPr="005026D4">
        <w:rPr>
          <w:rStyle w:val="StyleUnderline"/>
        </w:rPr>
        <w:t>Interoperability for</w:t>
      </w:r>
      <w:r w:rsidRPr="005026D4">
        <w:rPr>
          <w:sz w:val="16"/>
        </w:rPr>
        <w:t xml:space="preserve"> public </w:t>
      </w:r>
      <w:r w:rsidRPr="005026D4">
        <w:rPr>
          <w:rStyle w:val="StyleUnderline"/>
        </w:rPr>
        <w:t>co</w:t>
      </w:r>
      <w:r w:rsidRPr="00296B47">
        <w:rPr>
          <w:rStyle w:val="StyleUnderline"/>
        </w:rPr>
        <w:t xml:space="preserve">mmunications providers – </w:t>
      </w:r>
      <w:r w:rsidRPr="00633F5B">
        <w:rPr>
          <w:rStyle w:val="Emphasis"/>
        </w:rPr>
        <w:t>Instant Messaging/Search/Social Media companies</w:t>
      </w:r>
    </w:p>
    <w:p w14:paraId="0BE6BDCE" w14:textId="77777777" w:rsidR="00D5614D" w:rsidRPr="00B64219" w:rsidRDefault="00D5614D" w:rsidP="00D5614D">
      <w:pPr>
        <w:rPr>
          <w:sz w:val="16"/>
        </w:rPr>
      </w:pPr>
      <w:r w:rsidRPr="00B64219">
        <w:rPr>
          <w:sz w:val="16"/>
        </w:rPr>
        <w:t xml:space="preserve">3. </w:t>
      </w:r>
      <w:r w:rsidRPr="00977CE6">
        <w:rPr>
          <w:rStyle w:val="Emphasis"/>
          <w:highlight w:val="cyan"/>
        </w:rPr>
        <w:t>API</w:t>
      </w:r>
      <w:r w:rsidRPr="00B64219">
        <w:rPr>
          <w:sz w:val="16"/>
        </w:rPr>
        <w:t xml:space="preserve"> (Application Programming Interface) </w:t>
      </w:r>
      <w:r w:rsidRPr="00977CE6">
        <w:rPr>
          <w:rStyle w:val="StyleUnderline"/>
          <w:highlight w:val="cyan"/>
        </w:rPr>
        <w:t>opened to dominant</w:t>
      </w:r>
      <w:r w:rsidRPr="00B64219">
        <w:rPr>
          <w:sz w:val="16"/>
        </w:rPr>
        <w:t xml:space="preserve"> (Significant Market Power: SMP) </w:t>
      </w:r>
      <w:r w:rsidRPr="00977CE6">
        <w:rPr>
          <w:rStyle w:val="Emphasis"/>
          <w:highlight w:val="cyan"/>
        </w:rPr>
        <w:t>operators</w:t>
      </w:r>
      <w:r w:rsidRPr="00B64219">
        <w:rPr>
          <w:sz w:val="16"/>
        </w:rPr>
        <w:t xml:space="preserve">. </w:t>
      </w:r>
      <w:r w:rsidRPr="008C1DA1">
        <w:rPr>
          <w:rStyle w:val="StyleUnderline"/>
        </w:rPr>
        <w:t>This is based on Microsoft remedies in</w:t>
      </w:r>
      <w:r w:rsidRPr="00B64219">
        <w:rPr>
          <w:sz w:val="16"/>
        </w:rPr>
        <w:t xml:space="preserve"> longest, most expensive </w:t>
      </w:r>
      <w:r w:rsidRPr="008C1DA1">
        <w:rPr>
          <w:rStyle w:val="Emphasis"/>
        </w:rPr>
        <w:t>antitrust</w:t>
      </w:r>
      <w:r w:rsidRPr="00B64219">
        <w:rPr>
          <w:sz w:val="16"/>
        </w:rPr>
        <w:t xml:space="preserve"> case in EC history: a case which started in 1993 and whose remedies, imposed in 2004, only expired at the end of 2014. The later Google antitrust case, started in 2009, is ongoing a decade later26.</w:t>
      </w:r>
    </w:p>
    <w:p w14:paraId="2E0C4355" w14:textId="77777777" w:rsidR="00D5614D" w:rsidRPr="00B64219" w:rsidRDefault="00D5614D" w:rsidP="00D5614D">
      <w:pPr>
        <w:rPr>
          <w:sz w:val="16"/>
        </w:rPr>
      </w:pPr>
      <w:r w:rsidRPr="00B64219">
        <w:rPr>
          <w:sz w:val="16"/>
        </w:rPr>
        <w:t>Ethical standards for all AI deployed in ‘wild’ – to public</w:t>
      </w:r>
    </w:p>
    <w:p w14:paraId="277FCFE6" w14:textId="77777777" w:rsidR="00D5614D" w:rsidRPr="00B64219" w:rsidRDefault="00D5614D" w:rsidP="00D5614D">
      <w:pPr>
        <w:rPr>
          <w:sz w:val="16"/>
        </w:rPr>
      </w:pPr>
      <w:r w:rsidRPr="00B64219">
        <w:rPr>
          <w:sz w:val="16"/>
        </w:rPr>
        <w:t>An industry standard could be a baseline for deploying sensitive technologies with cybersecurity and human rights impacts. ISO standards are being formed, and can be quite powerful influencers (see ISO27001 on cybersecurity for example). Typically technical engineering is a realm not considered suitable for normative standards.</w:t>
      </w:r>
    </w:p>
    <w:p w14:paraId="6D5770FC" w14:textId="77777777" w:rsidR="00D5614D" w:rsidRPr="00B64219" w:rsidRDefault="00D5614D" w:rsidP="00D5614D">
      <w:pPr>
        <w:rPr>
          <w:sz w:val="16"/>
        </w:rPr>
      </w:pPr>
      <w:r w:rsidRPr="00B64219">
        <w:rPr>
          <w:sz w:val="16"/>
        </w:rPr>
        <w:t xml:space="preserve">However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4E9669DC" w14:textId="77777777" w:rsidR="00D5614D" w:rsidRPr="00B64219" w:rsidRDefault="00D5614D" w:rsidP="00D5614D">
      <w:pPr>
        <w:rPr>
          <w:sz w:val="16"/>
        </w:rPr>
      </w:pPr>
      <w:r w:rsidRPr="00B64219">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7B67EF91" w14:textId="77777777" w:rsidR="00D5614D" w:rsidRPr="00E9799F" w:rsidRDefault="00D5614D" w:rsidP="00D5614D">
      <w:pPr>
        <w:rPr>
          <w:rStyle w:val="StyleUnderline"/>
        </w:rPr>
      </w:pPr>
      <w:r w:rsidRPr="00E9799F">
        <w:rPr>
          <w:rStyle w:val="StyleUnderline"/>
        </w:rPr>
        <w:t>Why interoperate?</w:t>
      </w:r>
    </w:p>
    <w:p w14:paraId="5D5E74ED" w14:textId="77777777" w:rsidR="00D5614D" w:rsidRPr="00B64219" w:rsidRDefault="00D5614D" w:rsidP="00D5614D">
      <w:pPr>
        <w:rPr>
          <w:sz w:val="16"/>
        </w:rPr>
      </w:pPr>
      <w:r w:rsidRPr="00B64219">
        <w:rPr>
          <w:sz w:val="16"/>
        </w:rPr>
        <w:t xml:space="preserve">Connectivity and communication are an essential part of contemporary life whether it be individuals using social media or telecommunications, businesses interacting with one another or across government departments. </w:t>
      </w:r>
      <w:r w:rsidRPr="00E9799F">
        <w:rPr>
          <w:rStyle w:val="StyleUnderline"/>
        </w:rPr>
        <w:t>Interoperability</w:t>
      </w:r>
      <w:r w:rsidRPr="00B64219">
        <w:rPr>
          <w:sz w:val="16"/>
        </w:rPr>
        <w:t xml:space="preserve"> at its most basic level </w:t>
      </w:r>
      <w:r w:rsidRPr="00E9799F">
        <w:rPr>
          <w:rStyle w:val="StyleUnderline"/>
        </w:rPr>
        <w:t>can be defined as the ‘ability of two or more systems or components to exchange information and to use the information that has been exchanged</w:t>
      </w:r>
      <w:r w:rsidRPr="00B64219">
        <w:rPr>
          <w:sz w:val="16"/>
        </w:rPr>
        <w:t>.’33</w:t>
      </w:r>
    </w:p>
    <w:p w14:paraId="0BB88DA1" w14:textId="77777777" w:rsidR="00D5614D" w:rsidRPr="00B64219" w:rsidRDefault="00D5614D" w:rsidP="00D5614D">
      <w:pPr>
        <w:rPr>
          <w:sz w:val="16"/>
        </w:rPr>
      </w:pPr>
      <w:r w:rsidRPr="00B64219">
        <w:rPr>
          <w:sz w:val="16"/>
        </w:rPr>
        <w:t xml:space="preserve">Interoperation is driven by economics: there is nothing less valuable than a network with one user. </w:t>
      </w:r>
      <w:r w:rsidRPr="003641C4">
        <w:rPr>
          <w:rStyle w:val="StyleUnderline"/>
        </w:rPr>
        <w:t xml:space="preserve">Interoperability results in </w:t>
      </w:r>
      <w:r w:rsidRPr="003641C4">
        <w:rPr>
          <w:rStyle w:val="Emphasis"/>
        </w:rPr>
        <w:t>increased value of several networks</w:t>
      </w:r>
      <w:r w:rsidRPr="003641C4">
        <w:rPr>
          <w:rStyle w:val="StyleUnderline"/>
        </w:rPr>
        <w:t xml:space="preserve"> and promotes </w:t>
      </w:r>
      <w:r w:rsidRPr="003641C4">
        <w:rPr>
          <w:rStyle w:val="Emphasis"/>
        </w:rPr>
        <w:t>efficient investment</w:t>
      </w:r>
      <w:r w:rsidRPr="003641C4">
        <w:rPr>
          <w:rStyle w:val="StyleUnderline"/>
        </w:rPr>
        <w:t xml:space="preserve"> in and use of </w:t>
      </w:r>
      <w:r w:rsidRPr="003641C4">
        <w:rPr>
          <w:rStyle w:val="Emphasis"/>
        </w:rPr>
        <w:t>infrastructure</w:t>
      </w:r>
      <w:r w:rsidRPr="00B64219">
        <w:rPr>
          <w:sz w:val="16"/>
        </w:rPr>
        <w:t xml:space="preserve">. </w:t>
      </w:r>
      <w:r w:rsidRPr="003641C4">
        <w:rPr>
          <w:rStyle w:val="StyleUnderline"/>
        </w:rPr>
        <w:t xml:space="preserve">It permits new entrants to compete with existing operators and </w:t>
      </w:r>
      <w:r w:rsidRPr="003641C4">
        <w:rPr>
          <w:rStyle w:val="Emphasis"/>
        </w:rPr>
        <w:t>promotes entry</w:t>
      </w:r>
      <w:r w:rsidRPr="00B64219">
        <w:rPr>
          <w:sz w:val="16"/>
        </w:rPr>
        <w:t>.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network, and lose where users switch away to a more popular network.</w:t>
      </w:r>
    </w:p>
    <w:p w14:paraId="421E11AF" w14:textId="77777777" w:rsidR="00D5614D" w:rsidRPr="00B64219" w:rsidRDefault="00D5614D" w:rsidP="00D5614D">
      <w:pPr>
        <w:rPr>
          <w:sz w:val="16"/>
        </w:rPr>
      </w:pPr>
      <w:r w:rsidRPr="003641C4">
        <w:rPr>
          <w:rStyle w:val="Emphasis"/>
        </w:rPr>
        <w:t>There are social benefits</w:t>
      </w:r>
      <w:r w:rsidRPr="00B64219">
        <w:rPr>
          <w:sz w:val="16"/>
        </w:rPr>
        <w:t xml:space="preserve"> of interoperability. </w:t>
      </w:r>
      <w:r w:rsidRPr="00092666">
        <w:rPr>
          <w:rStyle w:val="StyleUnderline"/>
        </w:rPr>
        <w:t>It eliminates</w:t>
      </w:r>
      <w:r w:rsidRPr="00B64219">
        <w:rPr>
          <w:sz w:val="16"/>
        </w:rPr>
        <w:t xml:space="preserve"> the consumer need to acquire access to every network or the tendency to </w:t>
      </w:r>
      <w:r w:rsidRPr="00092666">
        <w:rPr>
          <w:rStyle w:val="StyleUnderline"/>
        </w:rPr>
        <w:t>a winner-takes-all outcome</w:t>
      </w:r>
      <w:r w:rsidRPr="00B64219">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16994942" w14:textId="77777777" w:rsidR="00D5614D" w:rsidRPr="00B64219" w:rsidRDefault="00D5614D" w:rsidP="00D5614D">
      <w:pPr>
        <w:rPr>
          <w:sz w:val="16"/>
        </w:rPr>
      </w:pPr>
      <w:r w:rsidRPr="00B64219">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119C24EC" w14:textId="77777777" w:rsidR="00D5614D" w:rsidRPr="00B64219" w:rsidRDefault="00D5614D" w:rsidP="00D5614D">
      <w:pPr>
        <w:rPr>
          <w:sz w:val="16"/>
        </w:rPr>
      </w:pPr>
      <w:r w:rsidRPr="00B64219">
        <w:rPr>
          <w:sz w:val="16"/>
        </w:rPr>
        <w:t xml:space="preserve">Regulatory intervention can be applied to either but </w:t>
      </w:r>
      <w:r w:rsidRPr="00092666">
        <w:rPr>
          <w:rStyle w:val="StyleUnderline"/>
        </w:rPr>
        <w:t xml:space="preserve">addressing the technological aspects of interoperability provides </w:t>
      </w:r>
      <w:r w:rsidRPr="00092666">
        <w:rPr>
          <w:rStyle w:val="Emphasis"/>
        </w:rPr>
        <w:t>predictable regulation</w:t>
      </w:r>
      <w:r w:rsidRPr="00B64219">
        <w:rPr>
          <w:sz w:val="16"/>
        </w:rPr>
        <w:t>.</w:t>
      </w:r>
    </w:p>
    <w:p w14:paraId="2E413133" w14:textId="77777777" w:rsidR="00D5614D" w:rsidRPr="00B64219" w:rsidRDefault="00D5614D" w:rsidP="00D5614D">
      <w:pPr>
        <w:rPr>
          <w:sz w:val="16"/>
        </w:rPr>
      </w:pPr>
      <w:r w:rsidRPr="00AC1BE6">
        <w:rPr>
          <w:rStyle w:val="StyleUnderline"/>
        </w:rPr>
        <w:t>Interoperability</w:t>
      </w:r>
      <w:r w:rsidRPr="00B64219">
        <w:rPr>
          <w:sz w:val="16"/>
        </w:rPr>
        <w:t xml:space="preserve"> option </w:t>
      </w:r>
      <w:r w:rsidRPr="00AC1BE6">
        <w:rPr>
          <w:rStyle w:val="StyleUnderline"/>
        </w:rPr>
        <w:t>for public communications</w:t>
      </w:r>
      <w:r w:rsidRPr="00B64219">
        <w:rPr>
          <w:sz w:val="16"/>
        </w:rPr>
        <w:t xml:space="preserve"> providers (</w:t>
      </w:r>
      <w:r w:rsidRPr="00AC1BE6">
        <w:rPr>
          <w:rStyle w:val="StyleUnderline"/>
        </w:rPr>
        <w:t>PCPs</w:t>
      </w:r>
      <w:r w:rsidRPr="00B64219">
        <w:rPr>
          <w:sz w:val="16"/>
        </w:rPr>
        <w:t>)</w:t>
      </w:r>
    </w:p>
    <w:p w14:paraId="1609459A" w14:textId="77777777" w:rsidR="00D5614D" w:rsidRPr="00B64219" w:rsidRDefault="00D5614D" w:rsidP="00D5614D">
      <w:pPr>
        <w:rPr>
          <w:sz w:val="16"/>
        </w:rPr>
      </w:pPr>
      <w:r w:rsidRPr="00092666">
        <w:rPr>
          <w:rStyle w:val="Emphasis"/>
        </w:rPr>
        <w:t>Interoperability is not radical as a regulatory requirement</w:t>
      </w:r>
      <w:r w:rsidRPr="00B64219">
        <w:rPr>
          <w:sz w:val="16"/>
        </w:rPr>
        <w:t xml:space="preserve">. </w:t>
      </w:r>
      <w:r w:rsidRPr="00092666">
        <w:rPr>
          <w:rStyle w:val="StyleUnderline"/>
        </w:rPr>
        <w:t>It is required for broadcasters</w:t>
      </w:r>
      <w:r w:rsidRPr="00B64219">
        <w:rPr>
          <w:sz w:val="16"/>
        </w:rPr>
        <w:t xml:space="preserve"> to enable Electronic Programme Guides (EPGs), </w:t>
      </w:r>
      <w:r w:rsidRPr="00092666">
        <w:rPr>
          <w:rStyle w:val="StyleUnderline"/>
        </w:rPr>
        <w:t>and telecoms companies</w:t>
      </w:r>
      <w:r w:rsidRPr="00B64219">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7CBFD0C6" w14:textId="77777777" w:rsidR="00D5614D" w:rsidRPr="00B64219" w:rsidRDefault="00D5614D" w:rsidP="00D5614D">
      <w:pPr>
        <w:rPr>
          <w:sz w:val="16"/>
        </w:rPr>
      </w:pPr>
      <w:r w:rsidRPr="003B29FD">
        <w:rPr>
          <w:rStyle w:val="StyleUnderline"/>
        </w:rPr>
        <w:t>Not all PCPs will wish to interoperate</w:t>
      </w:r>
      <w:r w:rsidRPr="00B64219">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3B29FD">
        <w:rPr>
          <w:rStyle w:val="StyleUnderline"/>
        </w:rPr>
        <w:t>PCP interoperability option can therefore only be adopted towards specific dominant operators</w:t>
      </w:r>
      <w:r w:rsidRPr="00B64219">
        <w:rPr>
          <w:sz w:val="16"/>
        </w:rPr>
        <w:t xml:space="preserve">, not all PCPs, </w:t>
      </w:r>
      <w:r w:rsidRPr="003B29FD">
        <w:rPr>
          <w:rStyle w:val="Emphasis"/>
        </w:rPr>
        <w:t>without compromising cybersecurity innovation</w:t>
      </w:r>
      <w:r w:rsidRPr="00B64219">
        <w:rPr>
          <w:sz w:val="16"/>
        </w:rPr>
        <w:t xml:space="preserve"> and the freedom of choice of individual users.</w:t>
      </w:r>
    </w:p>
    <w:p w14:paraId="65B94618" w14:textId="77777777" w:rsidR="00D5614D" w:rsidRPr="003B29FD" w:rsidRDefault="00D5614D" w:rsidP="00D5614D">
      <w:pPr>
        <w:rPr>
          <w:rStyle w:val="Emphasis"/>
        </w:rPr>
      </w:pPr>
      <w:r w:rsidRPr="003B29FD">
        <w:rPr>
          <w:rStyle w:val="Emphasis"/>
        </w:rPr>
        <w:t>Opening Dominant operators’ APIs</w:t>
      </w:r>
    </w:p>
    <w:p w14:paraId="0FC304D4" w14:textId="77777777" w:rsidR="00D5614D" w:rsidRPr="00B64219" w:rsidRDefault="00D5614D" w:rsidP="00D5614D">
      <w:pPr>
        <w:rPr>
          <w:sz w:val="16"/>
        </w:rPr>
      </w:pPr>
      <w:r w:rsidRPr="00977CE6">
        <w:rPr>
          <w:rStyle w:val="StyleUnderline"/>
          <w:highlight w:val="cyan"/>
        </w:rPr>
        <w:t>Opening</w:t>
      </w:r>
      <w:r w:rsidRPr="003B29FD">
        <w:rPr>
          <w:rStyle w:val="StyleUnderline"/>
        </w:rPr>
        <w:t xml:space="preserve"> up </w:t>
      </w:r>
      <w:r w:rsidRPr="00977CE6">
        <w:rPr>
          <w:rStyle w:val="StyleUnderline"/>
          <w:highlight w:val="cyan"/>
        </w:rPr>
        <w:t>the API enables</w:t>
      </w:r>
      <w:r w:rsidRPr="00977CE6">
        <w:rPr>
          <w:sz w:val="16"/>
          <w:highlight w:val="cyan"/>
        </w:rPr>
        <w:t xml:space="preserve"> </w:t>
      </w:r>
      <w:r w:rsidRPr="00977CE6">
        <w:rPr>
          <w:rStyle w:val="Emphasis"/>
          <w:highlight w:val="cyan"/>
        </w:rPr>
        <w:t>brokers</w:t>
      </w:r>
      <w:r w:rsidRPr="00B64219">
        <w:rPr>
          <w:sz w:val="16"/>
        </w:rPr>
        <w:t xml:space="preserve">, comparator </w:t>
      </w:r>
      <w:r w:rsidRPr="00977CE6">
        <w:rPr>
          <w:rStyle w:val="Emphasis"/>
          <w:highlight w:val="cyan"/>
        </w:rPr>
        <w:t>programmes</w:t>
      </w:r>
      <w:r w:rsidRPr="00977CE6">
        <w:rPr>
          <w:sz w:val="16"/>
          <w:highlight w:val="cyan"/>
        </w:rPr>
        <w:t xml:space="preserve">, </w:t>
      </w:r>
      <w:r w:rsidRPr="00977CE6">
        <w:rPr>
          <w:rStyle w:val="StyleUnderline"/>
          <w:highlight w:val="cyan"/>
        </w:rPr>
        <w:t xml:space="preserve">regulators to access algorithms in </w:t>
      </w:r>
      <w:r w:rsidRPr="00977CE6">
        <w:rPr>
          <w:rStyle w:val="Emphasis"/>
          <w:highlight w:val="cyan"/>
        </w:rPr>
        <w:t>real time</w:t>
      </w:r>
      <w:r w:rsidRPr="003B29FD">
        <w:rPr>
          <w:rStyle w:val="StyleUnderline"/>
        </w:rPr>
        <w:t xml:space="preserve"> &amp; controlled conditions</w:t>
      </w:r>
      <w:r w:rsidRPr="00B64219">
        <w:rPr>
          <w:sz w:val="16"/>
        </w:rPr>
        <w:t xml:space="preserve">, in order </w:t>
      </w:r>
      <w:r w:rsidRPr="005836C0">
        <w:rPr>
          <w:rStyle w:val="StyleUnderline"/>
        </w:rPr>
        <w:t>to observe the</w:t>
      </w:r>
      <w:r w:rsidRPr="00B64219">
        <w:rPr>
          <w:sz w:val="16"/>
        </w:rPr>
        <w:t xml:space="preserve"> </w:t>
      </w:r>
      <w:r w:rsidRPr="005836C0">
        <w:rPr>
          <w:rStyle w:val="StyleUnderline"/>
        </w:rPr>
        <w:t>algorithm’s behaviour</w:t>
      </w:r>
      <w:r w:rsidRPr="00B64219">
        <w:rPr>
          <w:sz w:val="16"/>
        </w:rPr>
        <w:t xml:space="preserve">. </w:t>
      </w:r>
      <w:r w:rsidRPr="002450DF">
        <w:rPr>
          <w:rStyle w:val="StyleUnderline"/>
        </w:rPr>
        <w:t xml:space="preserve">Where an operator is found to be </w:t>
      </w:r>
      <w:r w:rsidRPr="009B49AD">
        <w:rPr>
          <w:rStyle w:val="Emphasis"/>
        </w:rPr>
        <w:t>dominant</w:t>
      </w:r>
      <w:r w:rsidRPr="002450DF">
        <w:rPr>
          <w:rStyle w:val="StyleUnderline"/>
        </w:rPr>
        <w:t xml:space="preserve">, </w:t>
      </w:r>
      <w:r w:rsidRPr="009B49AD">
        <w:rPr>
          <w:rStyle w:val="Emphasis"/>
        </w:rPr>
        <w:t>interoperability could be applied as a</w:t>
      </w:r>
      <w:r w:rsidRPr="00B64219">
        <w:rPr>
          <w:sz w:val="16"/>
        </w:rPr>
        <w:t xml:space="preserve"> consumer </w:t>
      </w:r>
      <w:r w:rsidRPr="009B49AD">
        <w:rPr>
          <w:rStyle w:val="Emphasis"/>
        </w:rPr>
        <w:t>remedy,</w:t>
      </w:r>
      <w:r w:rsidRPr="00B64219">
        <w:rPr>
          <w:sz w:val="16"/>
        </w:rPr>
        <w:t xml:space="preserve"> not a competition one. EU Commissioner Vestager recently described her policy on interoperability and large platforms:</w:t>
      </w:r>
    </w:p>
    <w:p w14:paraId="479CE107" w14:textId="77777777" w:rsidR="00D5614D" w:rsidRPr="00B64219" w:rsidRDefault="00D5614D" w:rsidP="00D5614D">
      <w:pPr>
        <w:rPr>
          <w:sz w:val="16"/>
        </w:rPr>
      </w:pPr>
      <w:r w:rsidRPr="00B64219">
        <w:rPr>
          <w:sz w:val="16"/>
        </w:rPr>
        <w:t>“</w:t>
      </w:r>
      <w:r w:rsidRPr="009B49AD">
        <w:rPr>
          <w:rStyle w:val="StyleUnderline"/>
        </w:rPr>
        <w:t>Making sure</w:t>
      </w:r>
      <w:r w:rsidRPr="00B64219">
        <w:rPr>
          <w:sz w:val="16"/>
        </w:rPr>
        <w:t xml:space="preserve"> that </w:t>
      </w:r>
      <w:r w:rsidRPr="009B49AD">
        <w:rPr>
          <w:rStyle w:val="StyleUnderline"/>
        </w:rPr>
        <w:t>products made by one company will work</w:t>
      </w:r>
      <w:r w:rsidRPr="00B64219">
        <w:rPr>
          <w:sz w:val="16"/>
        </w:rPr>
        <w:t xml:space="preserve"> properly </w:t>
      </w:r>
      <w:r w:rsidRPr="009B49AD">
        <w:rPr>
          <w:rStyle w:val="StyleUnderline"/>
        </w:rPr>
        <w:t>with those made by others</w:t>
      </w:r>
      <w:r w:rsidRPr="00B64219">
        <w:rPr>
          <w:sz w:val="16"/>
        </w:rPr>
        <w:t xml:space="preserve"> – </w:t>
      </w:r>
      <w:r w:rsidRPr="009B49AD">
        <w:rPr>
          <w:rStyle w:val="StyleUnderline"/>
        </w:rPr>
        <w:t>can be vital to</w:t>
      </w:r>
      <w:r w:rsidRPr="00B64219">
        <w:rPr>
          <w:sz w:val="16"/>
        </w:rPr>
        <w:t xml:space="preserve"> keep markets open for </w:t>
      </w:r>
      <w:r w:rsidRPr="009B49AD">
        <w:rPr>
          <w:rStyle w:val="Emphasis"/>
        </w:rPr>
        <w:t>competition</w:t>
      </w:r>
      <w:r w:rsidRPr="00B64219">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6871A33B" w14:textId="77777777" w:rsidR="00D5614D" w:rsidRPr="00B64219" w:rsidRDefault="00D5614D" w:rsidP="00D5614D">
      <w:pPr>
        <w:rPr>
          <w:sz w:val="16"/>
        </w:rPr>
      </w:pPr>
      <w:r w:rsidRPr="00B64219">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6A8FF888" w14:textId="77777777" w:rsidR="00D5614D" w:rsidRPr="00B64219" w:rsidRDefault="00D5614D" w:rsidP="00D5614D">
      <w:pPr>
        <w:rPr>
          <w:sz w:val="16"/>
        </w:rPr>
      </w:pPr>
      <w:r w:rsidRPr="00B64219">
        <w:rPr>
          <w:sz w:val="16"/>
        </w:rPr>
        <w:t>Model 1: Must-carry obligations, as used for regulating EPGs</w:t>
      </w:r>
    </w:p>
    <w:p w14:paraId="303E5B0A" w14:textId="77777777" w:rsidR="00D5614D" w:rsidRPr="00B64219" w:rsidRDefault="00D5614D" w:rsidP="00D5614D">
      <w:pPr>
        <w:rPr>
          <w:sz w:val="16"/>
        </w:rPr>
      </w:pPr>
      <w:r w:rsidRPr="00B64219">
        <w:rPr>
          <w:sz w:val="16"/>
        </w:rPr>
        <w:t>Model 2: API disclosure requirements, as with Microsoft from EC rulings40.</w:t>
      </w:r>
    </w:p>
    <w:p w14:paraId="63375C1B" w14:textId="77777777" w:rsidR="00D5614D" w:rsidRPr="00B64219" w:rsidRDefault="00D5614D" w:rsidP="00D5614D">
      <w:pPr>
        <w:rPr>
          <w:sz w:val="16"/>
        </w:rPr>
      </w:pPr>
      <w:r w:rsidRPr="00B64219">
        <w:rPr>
          <w:sz w:val="16"/>
        </w:rPr>
        <w:t>Model 3: Interconnect requirements, which are applied to telecoms, especially operators with SMP41. Interoperability can be separated into three types, as identified in a recent study for DG Competition42:</w:t>
      </w:r>
    </w:p>
    <w:p w14:paraId="5DD570F7" w14:textId="77777777" w:rsidR="00D5614D" w:rsidRPr="00B64219" w:rsidRDefault="00D5614D" w:rsidP="00D5614D">
      <w:pPr>
        <w:rPr>
          <w:sz w:val="16"/>
        </w:rPr>
      </w:pPr>
      <w:r w:rsidRPr="00B64219">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605BA8EB" w14:textId="77777777" w:rsidR="00D5614D" w:rsidRPr="00B64219" w:rsidRDefault="00D5614D" w:rsidP="00D5614D">
      <w:pPr>
        <w:rPr>
          <w:sz w:val="16"/>
        </w:rPr>
      </w:pPr>
      <w:r w:rsidRPr="00B64219">
        <w:rPr>
          <w:sz w:val="16"/>
        </w:rPr>
        <w:t>Data interoperability: Recalling Mayer-Schonberger/Cukier and their remedy to ‘Big Data’ monopolists in their eponymous book, this would provide a slice of data to competitors43.</w:t>
      </w:r>
    </w:p>
    <w:p w14:paraId="376C1C82" w14:textId="77777777" w:rsidR="00D5614D" w:rsidRPr="00B64219" w:rsidRDefault="00D5614D" w:rsidP="00D5614D">
      <w:pPr>
        <w:rPr>
          <w:sz w:val="16"/>
        </w:rPr>
      </w:pPr>
      <w:r w:rsidRPr="00B64219">
        <w:rPr>
          <w:sz w:val="16"/>
        </w:rPr>
        <w:t>Full protocol interoperability, is what telecoms regulators often think of as full interconnection.</w:t>
      </w:r>
    </w:p>
    <w:p w14:paraId="498E7899" w14:textId="77777777" w:rsidR="00D5614D" w:rsidRPr="00E26AEB" w:rsidRDefault="00D5614D" w:rsidP="00D5614D">
      <w:pPr>
        <w:rPr>
          <w:rStyle w:val="Emphasis"/>
        </w:rPr>
      </w:pPr>
      <w:r w:rsidRPr="00B64219">
        <w:rPr>
          <w:sz w:val="16"/>
        </w:rPr>
        <w:t xml:space="preserve">In principle, providing access to APIs is likely to be in the best interest of the service provider. That is, the provider gets the same network effect advantage set out above. However, </w:t>
      </w:r>
      <w:r w:rsidRPr="00145D87">
        <w:rPr>
          <w:rStyle w:val="StyleUnderline"/>
        </w:rPr>
        <w:t>if a service provider with</w:t>
      </w:r>
      <w:r w:rsidRPr="00B64219">
        <w:rPr>
          <w:sz w:val="16"/>
        </w:rPr>
        <w:t xml:space="preserve"> SMP [significant </w:t>
      </w:r>
      <w:r w:rsidRPr="00145D87">
        <w:rPr>
          <w:rStyle w:val="StyleUnderline"/>
        </w:rPr>
        <w:t>market power</w:t>
      </w:r>
      <w:r w:rsidRPr="00B64219">
        <w:rPr>
          <w:sz w:val="16"/>
        </w:rPr>
        <w:t xml:space="preserve">] </w:t>
      </w:r>
      <w:r w:rsidRPr="00145D87">
        <w:rPr>
          <w:rStyle w:val="StyleUnderline"/>
        </w:rPr>
        <w:t xml:space="preserve">chooses to make an API private, this may represent a </w:t>
      </w:r>
      <w:r w:rsidRPr="00145D87">
        <w:rPr>
          <w:rStyle w:val="Emphasis"/>
        </w:rPr>
        <w:t>barrier to entry</w:t>
      </w:r>
      <w:r w:rsidRPr="00B64219">
        <w:rPr>
          <w:sz w:val="16"/>
        </w:rPr>
        <w:t xml:space="preserve">. If a service provider with SMP [significant market power] chooses not to make an API available, this may also represent a barrier to entry. </w:t>
      </w:r>
      <w:r w:rsidRPr="00AD7D1C">
        <w:rPr>
          <w:rStyle w:val="StyleUnderline"/>
        </w:rPr>
        <w:t>If</w:t>
      </w:r>
      <w:r w:rsidRPr="00B64219">
        <w:rPr>
          <w:sz w:val="16"/>
        </w:rPr>
        <w:t xml:space="preserve"> either of </w:t>
      </w:r>
      <w:r w:rsidRPr="00AD7D1C">
        <w:rPr>
          <w:rStyle w:val="StyleUnderline"/>
        </w:rPr>
        <w:t>these conducts has the potential to substantially lessen competition</w:t>
      </w:r>
      <w:r w:rsidRPr="00B64219">
        <w:rPr>
          <w:sz w:val="16"/>
        </w:rPr>
        <w:t xml:space="preserve">, then </w:t>
      </w:r>
      <w:r w:rsidRPr="00E26AEB">
        <w:rPr>
          <w:rStyle w:val="Emphasis"/>
        </w:rPr>
        <w:t>an ex ante access regime to an API is a</w:t>
      </w:r>
      <w:r w:rsidRPr="00B64219">
        <w:rPr>
          <w:sz w:val="16"/>
        </w:rPr>
        <w:t xml:space="preserve"> potential </w:t>
      </w:r>
      <w:r w:rsidRPr="00E26AEB">
        <w:rPr>
          <w:rStyle w:val="Emphasis"/>
        </w:rPr>
        <w:t>regulatory solution.</w:t>
      </w:r>
    </w:p>
    <w:p w14:paraId="79B56975" w14:textId="77777777" w:rsidR="00D5614D" w:rsidRPr="00B64219" w:rsidRDefault="00D5614D" w:rsidP="00D5614D">
      <w:pPr>
        <w:rPr>
          <w:sz w:val="16"/>
        </w:rPr>
      </w:pPr>
      <w:r w:rsidRPr="00D64484">
        <w:rPr>
          <w:rStyle w:val="StyleUnderline"/>
        </w:rPr>
        <w:t>The requirements for such an access regime would be consistent with</w:t>
      </w:r>
      <w:r w:rsidRPr="00B64219">
        <w:rPr>
          <w:sz w:val="16"/>
        </w:rPr>
        <w:t xml:space="preserve"> usual practice associated with either </w:t>
      </w:r>
      <w:r w:rsidRPr="00D64484">
        <w:rPr>
          <w:rStyle w:val="StyleUnderline"/>
        </w:rPr>
        <w:t>essential facilities or bottlenecks in networked industries.</w:t>
      </w:r>
      <w:r w:rsidRPr="00B64219">
        <w:rPr>
          <w:sz w:val="16"/>
        </w:rPr>
        <w:t xml:space="preserve"> However, there will need to be slight differences in the regime, depending on whether access is to an otherwise private API or to an API that was required to be created as part of the ex ante regulation. The regulatory language required to impose the API obligation is similar to that required in telecommunications. The API provider is referred to as the access provider and the person seeking to use the API is referred to as an access seeker. As such, a preliminary stage of the ex ante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3F9BB294" w14:textId="77777777" w:rsidR="00D5614D" w:rsidRPr="00B64219" w:rsidRDefault="00D5614D" w:rsidP="00D5614D">
      <w:pPr>
        <w:rPr>
          <w:sz w:val="16"/>
        </w:rPr>
      </w:pPr>
      <w:r w:rsidRPr="00B64219">
        <w:rPr>
          <w:sz w:val="16"/>
        </w:rPr>
        <w:t>If there is no such SAAA, then the regulatory access obligation would be in the form set out below.</w:t>
      </w:r>
    </w:p>
    <w:p w14:paraId="531EA205" w14:textId="77777777" w:rsidR="00D5614D" w:rsidRPr="00B64219" w:rsidRDefault="00D5614D" w:rsidP="00D5614D">
      <w:pPr>
        <w:rPr>
          <w:sz w:val="16"/>
        </w:rPr>
      </w:pPr>
      <w:r w:rsidRPr="00B64219">
        <w:rPr>
          <w:sz w:val="16"/>
        </w:rPr>
        <w:t>If the access provider has an API, then the access provider must, if requested to do so by an access seeker:</w:t>
      </w:r>
    </w:p>
    <w:p w14:paraId="593A73E1" w14:textId="77777777" w:rsidR="00D5614D" w:rsidRPr="00B64219" w:rsidRDefault="00D5614D" w:rsidP="00D5614D">
      <w:pPr>
        <w:rPr>
          <w:sz w:val="16"/>
        </w:rPr>
      </w:pPr>
      <w:r w:rsidRPr="00B64219">
        <w:rPr>
          <w:sz w:val="16"/>
        </w:rPr>
        <w:t>(a) supply access to the API to the access seeker;</w:t>
      </w:r>
    </w:p>
    <w:p w14:paraId="327C6551" w14:textId="77777777" w:rsidR="00D5614D" w:rsidRPr="00B64219" w:rsidRDefault="00D5614D" w:rsidP="00D5614D">
      <w:pPr>
        <w:rPr>
          <w:sz w:val="16"/>
        </w:rPr>
      </w:pPr>
      <w:r w:rsidRPr="00B64219">
        <w:rPr>
          <w:sz w:val="16"/>
        </w:rPr>
        <w:t>(b) take all reasonable steps to ensure that the technical and operational quality of the API supplied to the access seeker is equivalent to that which the access provider provides to itself; and</w:t>
      </w:r>
    </w:p>
    <w:p w14:paraId="6947A173" w14:textId="77777777" w:rsidR="00D5614D" w:rsidRPr="00B64219" w:rsidRDefault="00D5614D" w:rsidP="00D5614D">
      <w:pPr>
        <w:rPr>
          <w:sz w:val="16"/>
        </w:rPr>
      </w:pPr>
      <w:r w:rsidRPr="00B64219">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7C09AE7D" w14:textId="77777777" w:rsidR="00D5614D" w:rsidRPr="00B64219" w:rsidRDefault="00D5614D" w:rsidP="00D5614D">
      <w:pPr>
        <w:rPr>
          <w:sz w:val="16"/>
        </w:rPr>
      </w:pPr>
      <w:r w:rsidRPr="00B64219">
        <w:rPr>
          <w:sz w:val="16"/>
        </w:rPr>
        <w:t>If the access provider has created an API, then the access provider must, if requested to do so by an access seeker:</w:t>
      </w:r>
    </w:p>
    <w:p w14:paraId="1A77D8F7" w14:textId="77777777" w:rsidR="00D5614D" w:rsidRPr="00B64219" w:rsidRDefault="00D5614D" w:rsidP="00D5614D">
      <w:pPr>
        <w:rPr>
          <w:sz w:val="16"/>
        </w:rPr>
      </w:pPr>
      <w:r w:rsidRPr="00B64219">
        <w:rPr>
          <w:sz w:val="16"/>
        </w:rPr>
        <w:t>(a) supply access to the API to the access seeker; and</w:t>
      </w:r>
    </w:p>
    <w:p w14:paraId="02CB3069" w14:textId="77777777" w:rsidR="00D5614D" w:rsidRPr="00B64219" w:rsidRDefault="00D5614D" w:rsidP="00D5614D">
      <w:pPr>
        <w:rPr>
          <w:sz w:val="16"/>
        </w:rPr>
      </w:pPr>
      <w:r w:rsidRPr="00B64219">
        <w:rPr>
          <w:sz w:val="16"/>
        </w:rPr>
        <w:t>(b) take all reasonable steps to ensure that the access seeker receives, in relation to the API, equivalent technical, operational and data access outcomes to those that the access provider provides to itself.</w:t>
      </w:r>
    </w:p>
    <w:p w14:paraId="480CD3DB" w14:textId="77777777" w:rsidR="00D5614D" w:rsidRPr="00B64219" w:rsidRDefault="00D5614D" w:rsidP="00D5614D">
      <w:pPr>
        <w:rPr>
          <w:sz w:val="16"/>
        </w:rPr>
      </w:pPr>
      <w:r w:rsidRPr="00B64219">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2F285CBE" w14:textId="77777777" w:rsidR="00D5614D" w:rsidRPr="00B64219" w:rsidRDefault="00D5614D" w:rsidP="00D5614D">
      <w:pPr>
        <w:rPr>
          <w:sz w:val="16"/>
        </w:rPr>
      </w:pPr>
      <w:r w:rsidRPr="00B64219">
        <w:rPr>
          <w:sz w:val="16"/>
        </w:rPr>
        <w:t xml:space="preserve">Conclusion From Interoperability for Social Media Platforms Deploying AI to Broader Remedy? </w:t>
      </w:r>
    </w:p>
    <w:p w14:paraId="3A7AA9E2" w14:textId="77777777" w:rsidR="00D5614D" w:rsidRPr="00B64219" w:rsidRDefault="00D5614D" w:rsidP="00D5614D">
      <w:pPr>
        <w:rPr>
          <w:sz w:val="16"/>
        </w:rPr>
      </w:pPr>
      <w:r w:rsidRPr="00B64219">
        <w:rPr>
          <w:sz w:val="16"/>
        </w:rPr>
        <w:t xml:space="preserve">We have explained in this article that </w:t>
      </w:r>
      <w:r w:rsidRPr="00D31093">
        <w:rPr>
          <w:rStyle w:val="StyleUnderline"/>
        </w:rPr>
        <w:t xml:space="preserve">AI is too dynamic an environment for transparency and replicability to provide a </w:t>
      </w:r>
      <w:r w:rsidRPr="00D31093">
        <w:rPr>
          <w:rStyle w:val="Emphasis"/>
        </w:rPr>
        <w:t>comprehensive solution</w:t>
      </w:r>
      <w:r w:rsidRPr="00B64219">
        <w:rPr>
          <w:sz w:val="16"/>
        </w:rPr>
        <w:t xml:space="preserve"> </w:t>
      </w:r>
      <w:r w:rsidRPr="00D31093">
        <w:rPr>
          <w:rStyle w:val="StyleUnderline"/>
        </w:rPr>
        <w:t>for users who have suffered injustices.</w:t>
      </w:r>
      <w:r w:rsidRPr="00B64219">
        <w:rPr>
          <w:sz w:val="16"/>
        </w:rPr>
        <w:t xml:space="preserve"> </w:t>
      </w:r>
      <w:r w:rsidRPr="00D31093">
        <w:rPr>
          <w:rStyle w:val="StyleUnderline"/>
        </w:rPr>
        <w:t>To</w:t>
      </w:r>
      <w:r w:rsidRPr="00B64219">
        <w:rPr>
          <w:sz w:val="16"/>
        </w:rPr>
        <w:t xml:space="preserve"> really </w:t>
      </w:r>
      <w:r w:rsidRPr="00D31093">
        <w:rPr>
          <w:rStyle w:val="StyleUnderline"/>
        </w:rPr>
        <w:t xml:space="preserve">help the regulatory environment work in the public interest, we need to introduce </w:t>
      </w:r>
      <w:r w:rsidRPr="00977CE6">
        <w:rPr>
          <w:rStyle w:val="StyleUnderline"/>
          <w:highlight w:val="cyan"/>
        </w:rPr>
        <w:t>interoperability</w:t>
      </w:r>
      <w:r w:rsidRPr="00D31093">
        <w:rPr>
          <w:rStyle w:val="StyleUnderline"/>
        </w:rPr>
        <w:t xml:space="preserve"> </w:t>
      </w:r>
      <w:r w:rsidRPr="00977CE6">
        <w:rPr>
          <w:rStyle w:val="StyleUnderline"/>
          <w:highlight w:val="cyan"/>
        </w:rPr>
        <w:t>for</w:t>
      </w:r>
      <w:r w:rsidRPr="00D31093">
        <w:rPr>
          <w:rStyle w:val="StyleUnderline"/>
        </w:rPr>
        <w:t xml:space="preserve"> users and </w:t>
      </w:r>
      <w:r w:rsidRPr="00977CE6">
        <w:rPr>
          <w:rStyle w:val="StyleUnderline"/>
          <w:highlight w:val="cyan"/>
        </w:rPr>
        <w:t>regulators</w:t>
      </w:r>
      <w:r w:rsidRPr="00977CE6">
        <w:rPr>
          <w:sz w:val="16"/>
          <w:highlight w:val="cyan"/>
        </w:rPr>
        <w:t xml:space="preserve"> </w:t>
      </w:r>
      <w:r w:rsidRPr="00977CE6">
        <w:rPr>
          <w:rStyle w:val="StyleUnderline"/>
          <w:highlight w:val="cyan"/>
        </w:rPr>
        <w:t xml:space="preserve">to </w:t>
      </w:r>
      <w:r w:rsidRPr="00977CE6">
        <w:rPr>
          <w:rStyle w:val="Emphasis"/>
          <w:highlight w:val="cyan"/>
        </w:rPr>
        <w:t>see ‘inside the black box’</w:t>
      </w:r>
      <w:r w:rsidRPr="00FC327A">
        <w:rPr>
          <w:rStyle w:val="Emphasis"/>
        </w:rPr>
        <w:t xml:space="preserve"> of AI decision makers.</w:t>
      </w:r>
      <w:r w:rsidRPr="00B64219">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8A4573">
        <w:rPr>
          <w:rStyle w:val="StyleUnderline"/>
        </w:rPr>
        <w:t>We are agnostic as to the location of an ‘interoperability regulator’</w:t>
      </w:r>
      <w:r w:rsidRPr="00B64219">
        <w:rPr>
          <w:sz w:val="16"/>
        </w:rPr>
        <w:t xml:space="preserve"> beyond noting that the </w:t>
      </w:r>
      <w:r w:rsidRPr="00977CE6">
        <w:rPr>
          <w:rStyle w:val="StyleUnderline"/>
          <w:highlight w:val="cyan"/>
        </w:rPr>
        <w:t>deployment of</w:t>
      </w:r>
      <w:r w:rsidRPr="008A4573">
        <w:rPr>
          <w:rStyle w:val="StyleUnderline"/>
        </w:rPr>
        <w:t xml:space="preserve"> </w:t>
      </w:r>
      <w:r w:rsidRPr="00977CE6">
        <w:rPr>
          <w:rStyle w:val="StyleUnderline"/>
          <w:highlight w:val="cyan"/>
        </w:rPr>
        <w:t>AI is</w:t>
      </w:r>
      <w:r w:rsidRPr="008A4573">
        <w:rPr>
          <w:rStyle w:val="StyleUnderline"/>
        </w:rPr>
        <w:t xml:space="preserve"> predicted </w:t>
      </w:r>
      <w:r w:rsidRPr="00977CE6">
        <w:rPr>
          <w:rStyle w:val="StyleUnderline"/>
          <w:highlight w:val="cyan"/>
        </w:rPr>
        <w:t>to become</w:t>
      </w:r>
      <w:r w:rsidRPr="008A4573">
        <w:rPr>
          <w:rStyle w:val="StyleUnderline"/>
        </w:rPr>
        <w:t xml:space="preserve"> </w:t>
      </w:r>
      <w:r w:rsidRPr="00EB6F1F">
        <w:rPr>
          <w:rStyle w:val="Emphasis"/>
        </w:rPr>
        <w:t xml:space="preserve">so </w:t>
      </w:r>
      <w:r w:rsidRPr="00977CE6">
        <w:rPr>
          <w:rStyle w:val="Emphasis"/>
          <w:highlight w:val="cyan"/>
        </w:rPr>
        <w:t>widespread throughout socio-economic arenas</w:t>
      </w:r>
      <w:r w:rsidRPr="00B64219">
        <w:rPr>
          <w:sz w:val="16"/>
        </w:rPr>
        <w:t xml:space="preserve"> </w:t>
      </w:r>
      <w:r w:rsidRPr="00F334E0">
        <w:rPr>
          <w:rStyle w:val="StyleUnderline"/>
        </w:rPr>
        <w:t xml:space="preserve">that </w:t>
      </w:r>
      <w:r w:rsidRPr="00977CE6">
        <w:rPr>
          <w:rStyle w:val="StyleUnderline"/>
          <w:highlight w:val="cyan"/>
        </w:rPr>
        <w:t xml:space="preserve">a </w:t>
      </w:r>
      <w:r w:rsidRPr="00977CE6">
        <w:rPr>
          <w:rStyle w:val="Emphasis"/>
          <w:highlight w:val="cyan"/>
        </w:rPr>
        <w:t>generic regulator may</w:t>
      </w:r>
      <w:r w:rsidRPr="00BB596A">
        <w:rPr>
          <w:rStyle w:val="Emphasis"/>
        </w:rPr>
        <w:t xml:space="preserve"> rapidly </w:t>
      </w:r>
      <w:r w:rsidRPr="00977CE6">
        <w:rPr>
          <w:rStyle w:val="Emphasis"/>
          <w:highlight w:val="cyan"/>
        </w:rPr>
        <w:t>be more useful</w:t>
      </w:r>
      <w:r w:rsidRPr="00F334E0">
        <w:rPr>
          <w:rStyle w:val="StyleUnderline"/>
        </w:rPr>
        <w:t xml:space="preserve"> than a </w:t>
      </w:r>
      <w:r w:rsidRPr="00BB596A">
        <w:rPr>
          <w:rStyle w:val="Emphasis"/>
        </w:rPr>
        <w:t>communications specific regulator</w:t>
      </w:r>
      <w:r w:rsidRPr="00B64219">
        <w:rPr>
          <w:sz w:val="16"/>
        </w:rPr>
        <w:t>. More research is needed as to whether ‘Ofcom’ should be supplanted or supplemented by ‘OffData’44.</w:t>
      </w:r>
    </w:p>
    <w:p w14:paraId="0ED41A2C" w14:textId="77777777" w:rsidR="00D5614D" w:rsidRPr="00760D6B" w:rsidRDefault="00D5614D" w:rsidP="00D5614D">
      <w:r w:rsidRPr="00B64219">
        <w:rPr>
          <w:sz w:val="16"/>
        </w:rPr>
        <w:t xml:space="preserve">Many research questions </w:t>
      </w:r>
      <w:r w:rsidRPr="00CC189C">
        <w:rPr>
          <w:rStyle w:val="StyleUnderline"/>
        </w:rPr>
        <w:t>for digital competition</w:t>
      </w:r>
      <w:r w:rsidRPr="00B64219">
        <w:rPr>
          <w:sz w:val="16"/>
        </w:rPr>
        <w:t xml:space="preserve"> remain. </w:t>
      </w:r>
      <w:r w:rsidRPr="00CC189C">
        <w:rPr>
          <w:rStyle w:val="StyleUnderline"/>
        </w:rPr>
        <w:t>Interoperability is extensively used in sectors with which we are most familiar</w:t>
      </w:r>
      <w:r w:rsidRPr="00B64219">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79FCC001" w14:textId="77777777" w:rsidR="00D5614D" w:rsidRPr="00173C10" w:rsidRDefault="00D5614D" w:rsidP="00D5614D">
      <w:pPr>
        <w:pStyle w:val="Heading4"/>
        <w:numPr>
          <w:ilvl w:val="1"/>
          <w:numId w:val="26"/>
        </w:numPr>
        <w:tabs>
          <w:tab w:val="num" w:pos="360"/>
        </w:tabs>
        <w:ind w:left="0" w:firstLine="0"/>
      </w:pPr>
      <w:r>
        <w:t xml:space="preserve">FTC </w:t>
      </w:r>
      <w:r>
        <w:rPr>
          <w:u w:val="single"/>
        </w:rPr>
        <w:t>consumer-oriented</w:t>
      </w:r>
      <w:r>
        <w:t xml:space="preserve"> privacy action presumes </w:t>
      </w:r>
      <w:r>
        <w:rPr>
          <w:u w:val="single"/>
        </w:rPr>
        <w:t>transparency</w:t>
      </w:r>
      <w:r>
        <w:t xml:space="preserve"> and </w:t>
      </w:r>
      <w:r>
        <w:rPr>
          <w:u w:val="single"/>
        </w:rPr>
        <w:t>consumer choice</w:t>
      </w:r>
      <w:r>
        <w:t xml:space="preserve"> are sufficient. Wrong.</w:t>
      </w:r>
    </w:p>
    <w:p w14:paraId="705EE524" w14:textId="77777777" w:rsidR="00D5614D" w:rsidRDefault="00D5614D" w:rsidP="00D5614D">
      <w:r>
        <w:t xml:space="preserve">Terrell </w:t>
      </w:r>
      <w:r w:rsidRPr="00E623B1">
        <w:rPr>
          <w:rStyle w:val="Style13ptBold"/>
        </w:rPr>
        <w:t>McSweeny 18</w:t>
      </w:r>
      <w:r>
        <w:t>. Former FTC Commissioner. “</w:t>
      </w:r>
      <w:r w:rsidRPr="00D41B19">
        <w:t>PSYCHOGRAPHICS, PREDICTIVE ANALYTICS, ARTIFICIAL INTELLIGENCE, &amp; BOTS: IS THE FTC KEEPING PACE?</w:t>
      </w:r>
      <w:r>
        <w:t xml:space="preserve">”. </w:t>
      </w:r>
      <w:r w:rsidRPr="00D41B19">
        <w:t>2 Geo. L. Tech. Rev. 514</w:t>
      </w:r>
      <w:r>
        <w:t>. 2018. Lexis.</w:t>
      </w:r>
    </w:p>
    <w:p w14:paraId="03897CCF" w14:textId="77777777" w:rsidR="00D5614D" w:rsidRPr="00C20CC4" w:rsidRDefault="00D5614D" w:rsidP="00D5614D">
      <w:pPr>
        <w:rPr>
          <w:sz w:val="16"/>
        </w:rPr>
      </w:pPr>
      <w:r w:rsidRPr="00C20CC4">
        <w:rPr>
          <w:sz w:val="16"/>
        </w:rPr>
        <w:t xml:space="preserve">Traditionally, </w:t>
      </w:r>
      <w:r w:rsidRPr="00CA625A">
        <w:rPr>
          <w:rStyle w:val="StyleUnderline"/>
          <w:highlight w:val="cyan"/>
        </w:rPr>
        <w:t>privacy</w:t>
      </w:r>
      <w:r w:rsidRPr="009C36AE">
        <w:rPr>
          <w:rStyle w:val="StyleUnderline"/>
        </w:rPr>
        <w:t xml:space="preserve"> concerns </w:t>
      </w:r>
      <w:r w:rsidRPr="00CA625A">
        <w:rPr>
          <w:rStyle w:val="Emphasis"/>
          <w:highlight w:val="cyan"/>
        </w:rPr>
        <w:t>focused</w:t>
      </w:r>
      <w:r w:rsidRPr="00CA625A">
        <w:rPr>
          <w:rStyle w:val="StyleUnderline"/>
          <w:highlight w:val="cyan"/>
        </w:rPr>
        <w:t xml:space="preserve"> on</w:t>
      </w:r>
      <w:r w:rsidRPr="009C36AE">
        <w:rPr>
          <w:rStyle w:val="StyleUnderline"/>
        </w:rPr>
        <w:t xml:space="preserve"> providing </w:t>
      </w:r>
      <w:r w:rsidRPr="00CA625A">
        <w:rPr>
          <w:rStyle w:val="StyleUnderline"/>
          <w:highlight w:val="cyan"/>
        </w:rPr>
        <w:t>consumer</w:t>
      </w:r>
      <w:r w:rsidRPr="00640D04">
        <w:rPr>
          <w:rStyle w:val="StyleUnderline"/>
        </w:rPr>
        <w:t xml:space="preserve">s with </w:t>
      </w:r>
      <w:r w:rsidRPr="00CA625A">
        <w:rPr>
          <w:rStyle w:val="Emphasis"/>
          <w:highlight w:val="cyan"/>
        </w:rPr>
        <w:t>notice and choice</w:t>
      </w:r>
      <w:r w:rsidRPr="00640D04">
        <w:rPr>
          <w:rStyle w:val="StyleUnderline"/>
        </w:rPr>
        <w:t xml:space="preserve"> when personal information is collected</w:t>
      </w:r>
      <w:r w:rsidRPr="00C20CC4">
        <w:rPr>
          <w:sz w:val="16"/>
        </w:rPr>
        <w:t xml:space="preserve"> along with some explanation of how it will be used and by whom. 15 However, </w:t>
      </w:r>
      <w:r w:rsidRPr="00CA625A">
        <w:rPr>
          <w:rStyle w:val="StyleUnderline"/>
          <w:highlight w:val="cyan"/>
        </w:rPr>
        <w:t>this</w:t>
      </w:r>
      <w:r w:rsidRPr="00C20CC4">
        <w:rPr>
          <w:sz w:val="16"/>
        </w:rPr>
        <w:t xml:space="preserve"> framework </w:t>
      </w:r>
      <w:r w:rsidRPr="00CA625A">
        <w:rPr>
          <w:rStyle w:val="StyleUnderline"/>
          <w:highlight w:val="cyan"/>
        </w:rPr>
        <w:t>does not address</w:t>
      </w:r>
      <w:r w:rsidRPr="00BB4B68">
        <w:rPr>
          <w:rStyle w:val="StyleUnderline"/>
        </w:rPr>
        <w:t xml:space="preserve"> the </w:t>
      </w:r>
      <w:r w:rsidRPr="001D2F83">
        <w:rPr>
          <w:rStyle w:val="Emphasis"/>
        </w:rPr>
        <w:t>use of personal information</w:t>
      </w:r>
      <w:r w:rsidRPr="00C20CC4">
        <w:rPr>
          <w:sz w:val="16"/>
        </w:rPr>
        <w:t xml:space="preserve"> </w:t>
      </w:r>
      <w:r w:rsidRPr="00DF6DB7">
        <w:rPr>
          <w:rStyle w:val="StyleUnderline"/>
        </w:rPr>
        <w:t xml:space="preserve">by </w:t>
      </w:r>
      <w:r w:rsidRPr="00CA625A">
        <w:rPr>
          <w:rStyle w:val="StyleUnderline"/>
          <w:highlight w:val="cyan"/>
        </w:rPr>
        <w:t>third parties</w:t>
      </w:r>
      <w:r w:rsidRPr="00DF6DB7">
        <w:rPr>
          <w:rStyle w:val="StyleUnderline"/>
        </w:rPr>
        <w:t xml:space="preserve"> and data </w:t>
      </w:r>
      <w:r w:rsidRPr="00F24F19">
        <w:rPr>
          <w:rStyle w:val="StyleUnderline"/>
        </w:rPr>
        <w:t xml:space="preserve">brokers </w:t>
      </w:r>
      <w:r w:rsidRPr="00CA625A">
        <w:rPr>
          <w:rStyle w:val="StyleUnderline"/>
          <w:highlight w:val="cyan"/>
        </w:rPr>
        <w:t>who have</w:t>
      </w:r>
      <w:r w:rsidRPr="00CA625A">
        <w:rPr>
          <w:sz w:val="16"/>
          <w:highlight w:val="cyan"/>
        </w:rPr>
        <w:t xml:space="preserve"> </w:t>
      </w:r>
      <w:r w:rsidRPr="00CA625A">
        <w:rPr>
          <w:rStyle w:val="Emphasis"/>
          <w:highlight w:val="cyan"/>
        </w:rPr>
        <w:t>no</w:t>
      </w:r>
      <w:r w:rsidRPr="00C20CC4">
        <w:rPr>
          <w:sz w:val="16"/>
        </w:rPr>
        <w:t xml:space="preserve"> direct </w:t>
      </w:r>
      <w:r w:rsidRPr="00CA625A">
        <w:rPr>
          <w:rStyle w:val="Emphasis"/>
          <w:highlight w:val="cyan"/>
        </w:rPr>
        <w:t>consumer</w:t>
      </w:r>
      <w:r w:rsidRPr="00F24F19">
        <w:rPr>
          <w:rStyle w:val="Emphasis"/>
        </w:rPr>
        <w:t xml:space="preserve">-facing </w:t>
      </w:r>
      <w:r w:rsidRPr="00CA625A">
        <w:rPr>
          <w:rStyle w:val="Emphasis"/>
          <w:highlight w:val="cyan"/>
        </w:rPr>
        <w:t>relationship</w:t>
      </w:r>
      <w:r w:rsidRPr="00CA625A">
        <w:rPr>
          <w:sz w:val="16"/>
          <w:highlight w:val="cyan"/>
        </w:rPr>
        <w:t>,</w:t>
      </w:r>
      <w:r w:rsidRPr="00C20CC4">
        <w:rPr>
          <w:sz w:val="16"/>
        </w:rPr>
        <w:t xml:space="preserve"> 16 </w:t>
      </w:r>
      <w:r w:rsidRPr="00837C67">
        <w:rPr>
          <w:rStyle w:val="StyleUnderline"/>
          <w:highlight w:val="cyan"/>
        </w:rPr>
        <w:t>nor</w:t>
      </w:r>
      <w:r w:rsidRPr="001B64D9">
        <w:rPr>
          <w:rStyle w:val="StyleUnderline"/>
        </w:rPr>
        <w:t xml:space="preserve"> does it adequately reach </w:t>
      </w:r>
      <w:r w:rsidRPr="00837C67">
        <w:rPr>
          <w:rStyle w:val="Emphasis"/>
          <w:highlight w:val="cyan"/>
        </w:rPr>
        <w:t>unanticipated</w:t>
      </w:r>
      <w:r w:rsidRPr="001B64D9">
        <w:rPr>
          <w:rStyle w:val="Emphasis"/>
        </w:rPr>
        <w:t xml:space="preserve"> </w:t>
      </w:r>
      <w:r w:rsidRPr="00837C67">
        <w:rPr>
          <w:rStyle w:val="Emphasis"/>
          <w:highlight w:val="cyan"/>
        </w:rPr>
        <w:t>uses</w:t>
      </w:r>
      <w:r w:rsidRPr="001B64D9">
        <w:rPr>
          <w:rStyle w:val="Emphasis"/>
        </w:rPr>
        <w:t xml:space="preserve"> of data</w:t>
      </w:r>
      <w:r w:rsidRPr="00C20CC4">
        <w:rPr>
          <w:sz w:val="16"/>
        </w:rPr>
        <w:t xml:space="preserve"> as inputs </w:t>
      </w:r>
      <w:r w:rsidRPr="00837C67">
        <w:rPr>
          <w:rStyle w:val="StyleUnderline"/>
          <w:highlight w:val="cyan"/>
        </w:rPr>
        <w:t>for</w:t>
      </w:r>
      <w:r w:rsidRPr="00C20CC4">
        <w:rPr>
          <w:sz w:val="16"/>
        </w:rPr>
        <w:t xml:space="preserve"> complex </w:t>
      </w:r>
      <w:r w:rsidRPr="00837C67">
        <w:rPr>
          <w:rStyle w:val="Emphasis"/>
          <w:highlight w:val="cyan"/>
        </w:rPr>
        <w:t>algorithms</w:t>
      </w:r>
      <w:r w:rsidRPr="00C20CC4">
        <w:rPr>
          <w:sz w:val="16"/>
        </w:rPr>
        <w:t xml:space="preserve"> or by the increasingly powerful platforms that mediate most consumers' Internet experience. Recent </w:t>
      </w:r>
      <w:r w:rsidRPr="003C50BD">
        <w:rPr>
          <w:rStyle w:val="StyleUnderline"/>
        </w:rPr>
        <w:t>revelations regarding</w:t>
      </w:r>
      <w:r w:rsidRPr="00C20CC4">
        <w:rPr>
          <w:sz w:val="16"/>
        </w:rPr>
        <w:t xml:space="preserve"> the potential </w:t>
      </w:r>
      <w:r w:rsidRPr="003C50BD">
        <w:rPr>
          <w:rStyle w:val="StyleUnderline"/>
        </w:rPr>
        <w:t>role</w:t>
      </w:r>
      <w:r w:rsidRPr="00C20CC4">
        <w:rPr>
          <w:sz w:val="16"/>
        </w:rPr>
        <w:t xml:space="preserve"> that </w:t>
      </w:r>
      <w:r w:rsidRPr="003C50BD">
        <w:rPr>
          <w:rStyle w:val="StyleUnderline"/>
        </w:rPr>
        <w:t>consumer data played in training</w:t>
      </w:r>
      <w:r w:rsidRPr="00C20CC4">
        <w:rPr>
          <w:sz w:val="16"/>
        </w:rPr>
        <w:t xml:space="preserve"> sophisticated </w:t>
      </w:r>
      <w:r w:rsidRPr="003C50BD">
        <w:rPr>
          <w:rStyle w:val="StyleUnderline"/>
        </w:rPr>
        <w:t>targeting tools</w:t>
      </w:r>
      <w:r w:rsidRPr="00C20CC4">
        <w:rPr>
          <w:sz w:val="16"/>
        </w:rPr>
        <w:t xml:space="preserve"> used </w:t>
      </w:r>
      <w:r w:rsidRPr="003C50BD">
        <w:rPr>
          <w:rStyle w:val="StyleUnderline"/>
        </w:rPr>
        <w:t>to manipulate voters</w:t>
      </w:r>
      <w:r w:rsidRPr="00C20CC4">
        <w:rPr>
          <w:sz w:val="16"/>
        </w:rPr>
        <w:t xml:space="preserve"> </w:t>
      </w:r>
      <w:r w:rsidRPr="003C50BD">
        <w:rPr>
          <w:rStyle w:val="StyleUnderline"/>
        </w:rPr>
        <w:t>underscores</w:t>
      </w:r>
      <w:r w:rsidRPr="00C20CC4">
        <w:rPr>
          <w:sz w:val="16"/>
        </w:rPr>
        <w:t xml:space="preserve"> the </w:t>
      </w:r>
      <w:r w:rsidRPr="002A7CFE">
        <w:rPr>
          <w:rStyle w:val="Emphasis"/>
        </w:rPr>
        <w:t>weakness</w:t>
      </w:r>
      <w:r w:rsidRPr="003C50BD">
        <w:rPr>
          <w:rStyle w:val="StyleUnderline"/>
        </w:rPr>
        <w:t xml:space="preserve"> of </w:t>
      </w:r>
      <w:r w:rsidRPr="0082599A">
        <w:rPr>
          <w:rStyle w:val="Emphasis"/>
        </w:rPr>
        <w:t>consumers</w:t>
      </w:r>
      <w:r w:rsidRPr="00C20CC4">
        <w:rPr>
          <w:sz w:val="16"/>
        </w:rPr>
        <w:t xml:space="preserve"> </w:t>
      </w:r>
      <w:r w:rsidRPr="003429F3">
        <w:rPr>
          <w:rStyle w:val="StyleUnderline"/>
        </w:rPr>
        <w:t>to</w:t>
      </w:r>
      <w:r w:rsidRPr="00C20CC4">
        <w:rPr>
          <w:sz w:val="16"/>
        </w:rPr>
        <w:t xml:space="preserve"> adequately </w:t>
      </w:r>
      <w:r w:rsidRPr="003429F3">
        <w:rPr>
          <w:rStyle w:val="StyleUnderline"/>
        </w:rPr>
        <w:t>anticipate the consequences and risks of sharing data</w:t>
      </w:r>
      <w:r w:rsidRPr="00C20CC4">
        <w:rPr>
          <w:sz w:val="16"/>
        </w:rPr>
        <w:t xml:space="preserve"> at the time they are using a service. 17 In fact, there is very little evidence that </w:t>
      </w:r>
      <w:r w:rsidRPr="0038415C">
        <w:rPr>
          <w:rStyle w:val="StyleUnderline"/>
        </w:rPr>
        <w:t>consumers</w:t>
      </w:r>
      <w:r w:rsidRPr="00C20CC4">
        <w:rPr>
          <w:sz w:val="16"/>
        </w:rPr>
        <w:t xml:space="preserve"> understand how their data are being used to curate their online experience. 18 And they </w:t>
      </w:r>
      <w:r w:rsidRPr="0038415C">
        <w:rPr>
          <w:rStyle w:val="StyleUnderline"/>
        </w:rPr>
        <w:t>may be manipulated by the choices they are offered</w:t>
      </w:r>
      <w:r w:rsidRPr="00C20CC4">
        <w:rPr>
          <w:sz w:val="16"/>
        </w:rPr>
        <w:t>. 19 Moreover, there is little incentive for companies to adopt more privacy- and security-protective designs. 20 As Woodrow Hartzog points out, "The value of personal data has led most companies to adopt a 'collect first, ask questions later' mentality. This mentality incentivizes design choices that marginalize users' interests in opacity and controls over how their data is collected and used." 21</w:t>
      </w:r>
    </w:p>
    <w:p w14:paraId="4C85C5E0" w14:textId="77777777" w:rsidR="00D5614D" w:rsidRPr="00C20CC4" w:rsidRDefault="00D5614D" w:rsidP="00D5614D">
      <w:pPr>
        <w:rPr>
          <w:sz w:val="16"/>
        </w:rPr>
      </w:pPr>
      <w:r w:rsidRPr="00C20CC4">
        <w:rPr>
          <w:sz w:val="16"/>
        </w:rPr>
        <w:t xml:space="preserve">Against this backdrop, </w:t>
      </w:r>
      <w:r w:rsidRPr="000141A5">
        <w:rPr>
          <w:rStyle w:val="StyleUnderline"/>
        </w:rPr>
        <w:t xml:space="preserve">the </w:t>
      </w:r>
      <w:r w:rsidRPr="00837C67">
        <w:rPr>
          <w:rStyle w:val="StyleUnderline"/>
          <w:highlight w:val="cyan"/>
        </w:rPr>
        <w:t>FTC</w:t>
      </w:r>
      <w:r w:rsidRPr="000141A5">
        <w:rPr>
          <w:rStyle w:val="StyleUnderline"/>
        </w:rPr>
        <w:t xml:space="preserve"> </w:t>
      </w:r>
      <w:r w:rsidRPr="00837C67">
        <w:rPr>
          <w:rStyle w:val="StyleUnderline"/>
          <w:highlight w:val="cyan"/>
        </w:rPr>
        <w:t>advocated</w:t>
      </w:r>
      <w:r w:rsidRPr="000141A5">
        <w:rPr>
          <w:rStyle w:val="StyleUnderline"/>
        </w:rPr>
        <w:t xml:space="preserve"> for </w:t>
      </w:r>
      <w:r w:rsidRPr="000141A5">
        <w:rPr>
          <w:rStyle w:val="Emphasis"/>
        </w:rPr>
        <w:t xml:space="preserve">more </w:t>
      </w:r>
      <w:r w:rsidRPr="00837C67">
        <w:rPr>
          <w:rStyle w:val="Emphasis"/>
          <w:highlight w:val="cyan"/>
        </w:rPr>
        <w:t>consumer-oriented policies</w:t>
      </w:r>
      <w:r w:rsidRPr="00C20CC4">
        <w:rPr>
          <w:sz w:val="16"/>
        </w:rPr>
        <w:t xml:space="preserve"> in design. But </w:t>
      </w:r>
      <w:r w:rsidRPr="00B31770">
        <w:rPr>
          <w:rStyle w:val="StyleUnderline"/>
        </w:rPr>
        <w:t xml:space="preserve">repeated failures by Congress to </w:t>
      </w:r>
      <w:r w:rsidRPr="00E832F6">
        <w:rPr>
          <w:rStyle w:val="Emphasis"/>
        </w:rPr>
        <w:t>strengthen the agency</w:t>
      </w:r>
      <w:r w:rsidRPr="00C20CC4">
        <w:rPr>
          <w:sz w:val="16"/>
        </w:rPr>
        <w:t xml:space="preserve"> have </w:t>
      </w:r>
      <w:r w:rsidRPr="00D756A1">
        <w:rPr>
          <w:rStyle w:val="StyleUnderline"/>
        </w:rPr>
        <w:t>left it with</w:t>
      </w:r>
      <w:r w:rsidRPr="00C20CC4">
        <w:rPr>
          <w:sz w:val="16"/>
        </w:rPr>
        <w:t xml:space="preserve"> little choice but to continue to pursue an </w:t>
      </w:r>
      <w:r w:rsidRPr="007C7B62">
        <w:rPr>
          <w:rStyle w:val="Emphasis"/>
        </w:rPr>
        <w:t>incremental, case-by-case approach</w:t>
      </w:r>
      <w:r w:rsidRPr="00D756A1">
        <w:rPr>
          <w:rStyle w:val="StyleUnderline"/>
        </w:rPr>
        <w:t xml:space="preserve"> </w:t>
      </w:r>
      <w:r w:rsidRPr="00837C67">
        <w:rPr>
          <w:rStyle w:val="StyleUnderline"/>
          <w:highlight w:val="cyan"/>
        </w:rPr>
        <w:t>focused on</w:t>
      </w:r>
      <w:r w:rsidRPr="00D756A1">
        <w:rPr>
          <w:rStyle w:val="StyleUnderline"/>
        </w:rPr>
        <w:t xml:space="preserve"> protecting </w:t>
      </w:r>
      <w:r w:rsidRPr="00837C67">
        <w:rPr>
          <w:rStyle w:val="StyleUnderline"/>
          <w:highlight w:val="cyan"/>
        </w:rPr>
        <w:t>consumer access</w:t>
      </w:r>
      <w:r w:rsidRPr="00837C67">
        <w:rPr>
          <w:sz w:val="16"/>
          <w:highlight w:val="cyan"/>
        </w:rPr>
        <w:t xml:space="preserve"> </w:t>
      </w:r>
      <w:r w:rsidRPr="00837C67">
        <w:rPr>
          <w:rStyle w:val="StyleUnderline"/>
          <w:highlight w:val="cyan"/>
        </w:rPr>
        <w:t>to</w:t>
      </w:r>
      <w:r w:rsidRPr="00C20CC4">
        <w:rPr>
          <w:sz w:val="16"/>
        </w:rPr>
        <w:t xml:space="preserve"> correct, non-deceptive </w:t>
      </w:r>
      <w:r w:rsidRPr="00837C67">
        <w:rPr>
          <w:rStyle w:val="Emphasis"/>
          <w:highlight w:val="cyan"/>
        </w:rPr>
        <w:t>information</w:t>
      </w:r>
      <w:r w:rsidRPr="00D756A1">
        <w:rPr>
          <w:rStyle w:val="StyleUnderline"/>
        </w:rPr>
        <w:t xml:space="preserve"> about data collection and use.</w:t>
      </w:r>
      <w:r w:rsidRPr="00C20CC4">
        <w:rPr>
          <w:sz w:val="16"/>
        </w:rPr>
        <w:t xml:space="preserve"> 22 For example, in August 2017, Uber Technologies, Inc., agreed to settle charges that the company falsely claimed that it strictly prohibited its own employees from accessing rider data and monitored internal access to such information. 23 Further, </w:t>
      </w:r>
      <w:r w:rsidRPr="00400520">
        <w:rPr>
          <w:rStyle w:val="StyleUnderline"/>
        </w:rPr>
        <w:t>the FTC alleged</w:t>
      </w:r>
      <w:r w:rsidRPr="00C20CC4">
        <w:rPr>
          <w:sz w:val="16"/>
        </w:rPr>
        <w:t xml:space="preserve"> that </w:t>
      </w:r>
      <w:r w:rsidRPr="00400520">
        <w:rPr>
          <w:rStyle w:val="StyleUnderline"/>
        </w:rPr>
        <w:t xml:space="preserve">the company </w:t>
      </w:r>
      <w:r w:rsidRPr="00E52861">
        <w:rPr>
          <w:rStyle w:val="Emphasis"/>
        </w:rPr>
        <w:t>deceptively</w:t>
      </w:r>
      <w:r w:rsidRPr="00400520">
        <w:rPr>
          <w:rStyle w:val="StyleUnderline"/>
        </w:rPr>
        <w:t xml:space="preserve"> claimed</w:t>
      </w:r>
      <w:r w:rsidRPr="00C20CC4">
        <w:rPr>
          <w:sz w:val="16"/>
        </w:rPr>
        <w:t xml:space="preserve"> that </w:t>
      </w:r>
      <w:r w:rsidRPr="00400520">
        <w:rPr>
          <w:rStyle w:val="StyleUnderline"/>
        </w:rPr>
        <w:t>it provided reasonable security</w:t>
      </w:r>
      <w:r w:rsidRPr="00C20CC4">
        <w:rPr>
          <w:sz w:val="16"/>
        </w:rPr>
        <w:t xml:space="preserve"> for rider and driver's personal information when it actually failed to do so; as a result of the company's failures, a file containing personal information pertaining to more than 100,000 Uber drivers was breached. 24 In some cases, the </w:t>
      </w:r>
      <w:r w:rsidRPr="00262CDA">
        <w:rPr>
          <w:rStyle w:val="StyleUnderline"/>
        </w:rPr>
        <w:t>FTC</w:t>
      </w:r>
      <w:r w:rsidRPr="00C20CC4">
        <w:rPr>
          <w:sz w:val="16"/>
        </w:rPr>
        <w:t xml:space="preserve"> has also </w:t>
      </w:r>
      <w:r w:rsidRPr="00262CDA">
        <w:rPr>
          <w:rStyle w:val="StyleUnderline"/>
        </w:rPr>
        <w:t>used</w:t>
      </w:r>
      <w:r w:rsidRPr="00C20CC4">
        <w:rPr>
          <w:sz w:val="16"/>
        </w:rPr>
        <w:t xml:space="preserve"> its </w:t>
      </w:r>
      <w:r w:rsidRPr="00262CDA">
        <w:rPr>
          <w:rStyle w:val="StyleUnderline"/>
        </w:rPr>
        <w:t>deception authority to police the design of privacy settings</w:t>
      </w:r>
      <w:r w:rsidRPr="00C20CC4">
        <w:rPr>
          <w:sz w:val="16"/>
        </w:rPr>
        <w:t xml:space="preserve"> and options. For example, in February 2018, the FTC announced a settlement resolving charges that Venmo, a peer-to-peer payment service now owned by PayPal, Inc., among other things, misled consumers about the extent to which transactions on the platform could be made private. 25 On the platform, users had to navigate multiple settings to prevent participants in their transactions from overriding their choice to make a transaction private. 26 </w:t>
      </w:r>
      <w:r w:rsidRPr="003F02CA">
        <w:rPr>
          <w:rStyle w:val="StyleUnderline"/>
        </w:rPr>
        <w:t>This case builds on other deception cases</w:t>
      </w:r>
      <w:r w:rsidRPr="00C20CC4">
        <w:rPr>
          <w:sz w:val="16"/>
        </w:rPr>
        <w:t xml:space="preserve"> before it in which the FTC considered whether the design of consumer interfaces were misleading. For example, in a case involving Snapchat, the FTC alleged that consumers were misled into believing messages were ephemeral and would "disappear forever" even though they did not. 27 And, in its first Internet of Things (IoT)-related privacy case, the FTC alleged that VIZIO's "Smarty Interactivity" interface on its smart TVs did not adequately disclose that consumers' precise television viewing activities would be collected and shared with third parties. 28</w:t>
      </w:r>
    </w:p>
    <w:p w14:paraId="4304F073" w14:textId="77777777" w:rsidR="00D5614D" w:rsidRPr="00C20CC4" w:rsidRDefault="00D5614D" w:rsidP="00D5614D">
      <w:pPr>
        <w:rPr>
          <w:sz w:val="16"/>
        </w:rPr>
      </w:pPr>
      <w:r w:rsidRPr="0095285C">
        <w:rPr>
          <w:rStyle w:val="StyleUnderline"/>
        </w:rPr>
        <w:t>The FTC</w:t>
      </w:r>
      <w:r w:rsidRPr="00C20CC4">
        <w:rPr>
          <w:sz w:val="16"/>
        </w:rPr>
        <w:t xml:space="preserve"> has also </w:t>
      </w:r>
      <w:r w:rsidRPr="0095285C">
        <w:rPr>
          <w:rStyle w:val="StyleUnderline"/>
        </w:rPr>
        <w:t xml:space="preserve">used its authority to protect consumers from </w:t>
      </w:r>
      <w:r w:rsidRPr="0095285C">
        <w:rPr>
          <w:rStyle w:val="Emphasis"/>
        </w:rPr>
        <w:t>unfair practices</w:t>
      </w:r>
      <w:r w:rsidRPr="00C20CC4">
        <w:rPr>
          <w:sz w:val="16"/>
        </w:rPr>
        <w:t xml:space="preserve"> in the privacy and security context, though </w:t>
      </w:r>
      <w:r w:rsidRPr="00943019">
        <w:rPr>
          <w:rStyle w:val="StyleUnderline"/>
        </w:rPr>
        <w:t xml:space="preserve">it has used that authority </w:t>
      </w:r>
      <w:r w:rsidRPr="00AC2B41">
        <w:rPr>
          <w:rStyle w:val="Emphasis"/>
        </w:rPr>
        <w:t>more sparingly</w:t>
      </w:r>
      <w:r w:rsidRPr="00C20CC4">
        <w:rPr>
          <w:sz w:val="16"/>
        </w:rPr>
        <w:t>. The FTC's first unfairness privacy case was a case in which the company, Gateway, allegedly retroactively changed its privacy policy. Consumers were only offered an opt-out when their data gathered under one set of terms (a promise not to sell it to third parties) was sold to third parties. 29 The FTC made similar allegations against Facebook in a subsequent case, 30 underscoring that a company cannot collect information for a particular stated purpose and unilaterally decide later to use it for a broader purpose without first obtaining affirmative consumer consent. In the privacy and data security context, the FTC has alleged unfairness in the following situations: collecting and using information obtained through a client's website in knowing violation of that client's privacy policy; 31 selling confidential phone records without consent; 32 designing software causing consumers to unwittingly share files publicly; 33 defeating asserted privacy choices by consumers; 34 installing spyware or man-in-the-middle software without notification or consent; 35 selling information to businesses using it for fraud; 36 unfair tracking (collecting and sharing sensitive data without consumers' consent); 37 revenge porn; 38 and failure to maintain reasonable security practices. 39</w:t>
      </w:r>
    </w:p>
    <w:p w14:paraId="2F894FF5" w14:textId="77777777" w:rsidR="00D5614D" w:rsidRPr="00C20CC4" w:rsidRDefault="00D5614D" w:rsidP="00D5614D">
      <w:pPr>
        <w:rPr>
          <w:sz w:val="16"/>
        </w:rPr>
      </w:pPr>
      <w:r w:rsidRPr="003B4E9E">
        <w:rPr>
          <w:rStyle w:val="StyleUnderline"/>
        </w:rPr>
        <w:t>The FTC</w:t>
      </w:r>
      <w:r w:rsidRPr="00C20CC4">
        <w:rPr>
          <w:sz w:val="16"/>
        </w:rPr>
        <w:t xml:space="preserve"> has </w:t>
      </w:r>
      <w:r w:rsidRPr="003B4E9E">
        <w:rPr>
          <w:rStyle w:val="StyleUnderline"/>
        </w:rPr>
        <w:t>pursued</w:t>
      </w:r>
      <w:r w:rsidRPr="00C20CC4">
        <w:rPr>
          <w:sz w:val="16"/>
        </w:rPr>
        <w:t xml:space="preserve"> approximately </w:t>
      </w:r>
      <w:r w:rsidRPr="003B4E9E">
        <w:rPr>
          <w:rStyle w:val="StyleUnderline"/>
        </w:rPr>
        <w:t xml:space="preserve">40 privacy and security cases in the last </w:t>
      </w:r>
      <w:r w:rsidRPr="003B4E9E">
        <w:rPr>
          <w:rStyle w:val="Emphasis"/>
        </w:rPr>
        <w:t>decade</w:t>
      </w:r>
      <w:r w:rsidRPr="00C20CC4">
        <w:rPr>
          <w:sz w:val="16"/>
        </w:rPr>
        <w:t xml:space="preserve"> </w:t>
      </w:r>
      <w:r w:rsidRPr="002F253A">
        <w:rPr>
          <w:rStyle w:val="StyleUnderline"/>
        </w:rPr>
        <w:t>using</w:t>
      </w:r>
      <w:r w:rsidRPr="00C20CC4">
        <w:rPr>
          <w:sz w:val="16"/>
        </w:rPr>
        <w:t xml:space="preserve"> its </w:t>
      </w:r>
      <w:r w:rsidRPr="002F253A">
        <w:rPr>
          <w:rStyle w:val="StyleUnderline"/>
        </w:rPr>
        <w:t>unfairness</w:t>
      </w:r>
      <w:r w:rsidRPr="00C20CC4">
        <w:rPr>
          <w:sz w:val="16"/>
        </w:rPr>
        <w:t xml:space="preserve"> authority--the majority involving unreasonable data security practices. 40 However, a close examination of these cases reveals that </w:t>
      </w:r>
      <w:r w:rsidRPr="00D9533D">
        <w:rPr>
          <w:rStyle w:val="StyleUnderline"/>
        </w:rPr>
        <w:t xml:space="preserve">the </w:t>
      </w:r>
      <w:r w:rsidRPr="00837C67">
        <w:rPr>
          <w:rStyle w:val="StyleUnderline"/>
          <w:highlight w:val="cyan"/>
        </w:rPr>
        <w:t>FTC uses</w:t>
      </w:r>
      <w:r w:rsidRPr="00D9533D">
        <w:rPr>
          <w:rStyle w:val="StyleUnderline"/>
        </w:rPr>
        <w:t xml:space="preserve"> its </w:t>
      </w:r>
      <w:r w:rsidRPr="00837C67">
        <w:rPr>
          <w:rStyle w:val="StyleUnderline"/>
          <w:highlight w:val="cyan"/>
        </w:rPr>
        <w:t xml:space="preserve">unfairness authority </w:t>
      </w:r>
      <w:r w:rsidRPr="00837C67">
        <w:rPr>
          <w:rStyle w:val="Emphasis"/>
          <w:highlight w:val="cyan"/>
        </w:rPr>
        <w:t>cautiously</w:t>
      </w:r>
      <w:r w:rsidRPr="00C20CC4">
        <w:rPr>
          <w:sz w:val="16"/>
        </w:rPr>
        <w:t xml:space="preserve"> in data privacy and security cases. While FTC enforcement can help police the most pernicious and deceptive practices in the marketplace, </w:t>
      </w:r>
      <w:r w:rsidRPr="00AA043D">
        <w:rPr>
          <w:rStyle w:val="StyleUnderline"/>
        </w:rPr>
        <w:t xml:space="preserve">the agency must develop a </w:t>
      </w:r>
      <w:r w:rsidRPr="004B6C99">
        <w:rPr>
          <w:rStyle w:val="Emphasis"/>
        </w:rPr>
        <w:t>clear theory</w:t>
      </w:r>
      <w:r w:rsidRPr="00AA043D">
        <w:rPr>
          <w:rStyle w:val="StyleUnderline"/>
        </w:rPr>
        <w:t xml:space="preserve"> of substantial likelihood of </w:t>
      </w:r>
      <w:r w:rsidRPr="004B6C99">
        <w:rPr>
          <w:rStyle w:val="Emphasis"/>
        </w:rPr>
        <w:t>harm</w:t>
      </w:r>
      <w:r w:rsidRPr="00AA043D">
        <w:rPr>
          <w:rStyle w:val="StyleUnderline"/>
        </w:rPr>
        <w:t xml:space="preserve"> to consumers</w:t>
      </w:r>
      <w:r w:rsidRPr="00C20CC4">
        <w:rPr>
          <w:sz w:val="16"/>
        </w:rPr>
        <w:t xml:space="preserve"> that is </w:t>
      </w:r>
      <w:r w:rsidRPr="00187907">
        <w:rPr>
          <w:rStyle w:val="StyleUnderline"/>
        </w:rPr>
        <w:t>not outweighed by</w:t>
      </w:r>
      <w:r w:rsidRPr="00C20CC4">
        <w:rPr>
          <w:sz w:val="16"/>
        </w:rPr>
        <w:t xml:space="preserve"> any </w:t>
      </w:r>
      <w:r w:rsidRPr="00187907">
        <w:rPr>
          <w:rStyle w:val="StyleUnderline"/>
        </w:rPr>
        <w:t>countervailing benefits</w:t>
      </w:r>
      <w:r w:rsidRPr="00C20CC4">
        <w:rPr>
          <w:sz w:val="16"/>
        </w:rPr>
        <w:t xml:space="preserve"> when using its unfairness authority. 41 </w:t>
      </w:r>
      <w:r w:rsidRPr="00444501">
        <w:rPr>
          <w:rStyle w:val="StyleUnderline"/>
        </w:rPr>
        <w:t>The</w:t>
      </w:r>
      <w:r w:rsidRPr="00C20CC4">
        <w:rPr>
          <w:sz w:val="16"/>
        </w:rPr>
        <w:t xml:space="preserve"> harm </w:t>
      </w:r>
      <w:r w:rsidRPr="00444501">
        <w:rPr>
          <w:rStyle w:val="StyleUnderline"/>
        </w:rPr>
        <w:t xml:space="preserve">requirement imposes some limitations around </w:t>
      </w:r>
      <w:r w:rsidRPr="00732F16">
        <w:rPr>
          <w:rStyle w:val="Emphasis"/>
        </w:rPr>
        <w:t>how far the FTC can pursue</w:t>
      </w:r>
      <w:r w:rsidRPr="00444501">
        <w:rPr>
          <w:rStyle w:val="StyleUnderline"/>
        </w:rPr>
        <w:t xml:space="preserve"> aggressive uses of sensitive data</w:t>
      </w:r>
      <w:r w:rsidRPr="00C20CC4">
        <w:rPr>
          <w:sz w:val="16"/>
        </w:rPr>
        <w:t xml:space="preserve">. 42 Harms--particularly data harms--are "often remote, diffuse, risk oriented, or difficult to ascertain." 43 As Chris Hoofnagle explains, "So far, the thin edge of the unfairness wedge has been used to police noxious problems such as cyber exploitation, also termed revenge pornography, and spyware." 44 For the most part, </w:t>
      </w:r>
      <w:r w:rsidRPr="004C0FA6">
        <w:rPr>
          <w:rStyle w:val="StyleUnderline"/>
        </w:rPr>
        <w:t>the FTC continues to rely primarily on its deception authority</w:t>
      </w:r>
      <w:r w:rsidRPr="00C20CC4">
        <w:rPr>
          <w:sz w:val="16"/>
        </w:rPr>
        <w:t xml:space="preserve"> when policing consumer privacy and the use of consumer data.</w:t>
      </w:r>
    </w:p>
    <w:p w14:paraId="41CD3E39" w14:textId="77777777" w:rsidR="00D5614D" w:rsidRPr="00C20CC4" w:rsidRDefault="00D5614D" w:rsidP="00D5614D">
      <w:pPr>
        <w:rPr>
          <w:sz w:val="16"/>
        </w:rPr>
      </w:pPr>
      <w:r w:rsidRPr="00DB70E4">
        <w:rPr>
          <w:rStyle w:val="StyleUnderline"/>
        </w:rPr>
        <w:t>The FTC</w:t>
      </w:r>
      <w:r w:rsidRPr="00C20CC4">
        <w:rPr>
          <w:sz w:val="16"/>
        </w:rPr>
        <w:t xml:space="preserve"> itself has </w:t>
      </w:r>
      <w:r w:rsidRPr="00DB70E4">
        <w:rPr>
          <w:rStyle w:val="StyleUnderline"/>
        </w:rPr>
        <w:t>noted</w:t>
      </w:r>
      <w:r w:rsidRPr="00C20CC4">
        <w:rPr>
          <w:sz w:val="16"/>
        </w:rPr>
        <w:t xml:space="preserve"> that, especially </w:t>
      </w:r>
      <w:r w:rsidRPr="00DB70E4">
        <w:rPr>
          <w:rStyle w:val="StyleUnderline"/>
        </w:rPr>
        <w:t>in light of consumers' ever-expanding connectedness</w:t>
      </w:r>
      <w:r w:rsidRPr="00C20CC4">
        <w:rPr>
          <w:sz w:val="16"/>
        </w:rPr>
        <w:t xml:space="preserve">, </w:t>
      </w:r>
      <w:r w:rsidRPr="00837C67">
        <w:rPr>
          <w:rStyle w:val="Emphasis"/>
          <w:highlight w:val="cyan"/>
        </w:rPr>
        <w:t>consumers need additional protections</w:t>
      </w:r>
      <w:r w:rsidRPr="00C20CC4">
        <w:rPr>
          <w:sz w:val="16"/>
        </w:rPr>
        <w:t xml:space="preserve">. </w:t>
      </w:r>
      <w:r w:rsidRPr="00286DD5">
        <w:rPr>
          <w:rStyle w:val="StyleUnderline"/>
        </w:rPr>
        <w:t xml:space="preserve">The agency has repeatedly called for baseline privacy and </w:t>
      </w:r>
      <w:r w:rsidRPr="00837C67">
        <w:rPr>
          <w:rStyle w:val="StyleUnderline"/>
          <w:highlight w:val="cyan"/>
        </w:rPr>
        <w:t>data</w:t>
      </w:r>
      <w:r w:rsidRPr="00286DD5">
        <w:rPr>
          <w:rStyle w:val="StyleUnderline"/>
        </w:rPr>
        <w:t xml:space="preserve"> security </w:t>
      </w:r>
      <w:r w:rsidRPr="00837C67">
        <w:rPr>
          <w:rStyle w:val="Emphasis"/>
          <w:highlight w:val="cyan"/>
        </w:rPr>
        <w:t>legislation</w:t>
      </w:r>
      <w:r w:rsidRPr="00C20CC4">
        <w:rPr>
          <w:sz w:val="16"/>
        </w:rPr>
        <w:t xml:space="preserve"> that would be flexible and technology-neutral but would also require breach notification and provide clear rules of the road for companies regarding when they must provide privacy notices to consumers and offer choices about data collection and use. 45</w:t>
      </w:r>
    </w:p>
    <w:p w14:paraId="79D8F0D6" w14:textId="77777777" w:rsidR="00D5614D" w:rsidRPr="00C20CC4" w:rsidRDefault="00D5614D" w:rsidP="00D5614D">
      <w:pPr>
        <w:rPr>
          <w:sz w:val="16"/>
        </w:rPr>
      </w:pPr>
      <w:r w:rsidRPr="00C20CC4">
        <w:rPr>
          <w:sz w:val="16"/>
        </w:rPr>
        <w:t>In its 2014 report on data brokers, the FTC highlighted the complex ecosystem of data broker firms, which not only collect data from numerous sources--largely without consumers' knowledge--but also provides data to each other and make inferences about consumers. The edata they collect includes sensitive categories pertaining to income level, ethnicity, or health conditions. 46 The FTC enforces the Fair Credit Report Act ("FCRA"), which covers the use of consumer data for decisions about credit, employment, housing, and similar eligibility determinations. 47 But the FCRA "generally does not cover the sale of consumer data for marketing and other purposes." 48 The FTC identified potential risks to consumers from some of the uses of consumer data and profiles by data brokers. For example, the report noted that storing massive amounts of data may expose consumers to security risks if that information is breached and that risk mitigation and scoring products, i.e., products used to verify consumers' identities or detect fraud, may be used to deny consumers the ability to complete a transaction. 49 To address that gap, the FTC recommended Congress enact legislation that would require data brokers selling marketing products to give consumers access to their data at a reasonable level of detail and to provide the ability to opt out of having it shared for marketing purposes. 50 The agency further recommended that Congress enact transparency obligations on data brokers who sell risk-mitigation products and impose requirements on data brokers selling people search products that would allow consumers to access and suppress their information. 51</w:t>
      </w:r>
    </w:p>
    <w:p w14:paraId="129C43AC" w14:textId="77777777" w:rsidR="00D5614D" w:rsidRPr="00C20CC4" w:rsidRDefault="00D5614D" w:rsidP="00D5614D">
      <w:pPr>
        <w:rPr>
          <w:sz w:val="16"/>
        </w:rPr>
      </w:pPr>
      <w:r w:rsidRPr="00C20CC4">
        <w:rPr>
          <w:sz w:val="16"/>
        </w:rPr>
        <w:t>The FTC's 2016 report on Big Data examined the benefits and risks of big data analytics, among them the potential to harm consumers, including underserved and low-income populations. 52 The report discussed several laws that could be potentially applicable to the use of big data--including not just the FTC Act but also the FCRA, equal opportunity laws such as the Equal Credit Opportunity Act and Fair Housing Act, and civil rights laws. However, the report noted that determining which law(s) might apply is a fact-specific determination and highlighted the potential for gaps in the enforcement regime.</w:t>
      </w:r>
    </w:p>
    <w:p w14:paraId="0FDCCFC4" w14:textId="77777777" w:rsidR="00D5614D" w:rsidRPr="00C20CC4" w:rsidRDefault="00D5614D" w:rsidP="00D5614D">
      <w:pPr>
        <w:rPr>
          <w:sz w:val="16"/>
        </w:rPr>
      </w:pPr>
      <w:r w:rsidRPr="00C20CC4">
        <w:rPr>
          <w:sz w:val="16"/>
        </w:rPr>
        <w:t>Congress has shown its willingness to provide the FTC with additional enforcement authority to cabin harmful uses of automated technology or unreasonable limitations on users. Namely, Congress gave the FTC the responsibility to enforce the Consumer Review Fairness Act 53 and the Better Online Ticket Sales ("BOTS") Act, 54 both of which were enacted in late 2016. These laws ban the use of contract provisions that prohibit or penalize consumers who provide honest reviews, and the use of ticket-buying "bots," respectively.</w:t>
      </w:r>
    </w:p>
    <w:p w14:paraId="251B411C" w14:textId="77777777" w:rsidR="00D5614D" w:rsidRPr="00C20CC4" w:rsidRDefault="00D5614D" w:rsidP="00D5614D">
      <w:pPr>
        <w:rPr>
          <w:sz w:val="16"/>
        </w:rPr>
      </w:pPr>
      <w:r w:rsidRPr="00C20CC4">
        <w:rPr>
          <w:sz w:val="16"/>
        </w:rPr>
        <w:t>The FTC's enforcement actions are an important basis for the privacy best practices the FTC has endorsed, including: privacy by design, where firms promote consumer privacy throughout their organizations and at every stage of the development of their products and services; 55 security by design; 56 transparency and choice; 57 data minimization; 58 and enhanced protection for sensitive data. 59</w:t>
      </w:r>
    </w:p>
    <w:p w14:paraId="219D9DC6" w14:textId="77777777" w:rsidR="00D5614D" w:rsidRPr="00C20CC4" w:rsidRDefault="00D5614D" w:rsidP="00D5614D">
      <w:pPr>
        <w:rPr>
          <w:sz w:val="16"/>
        </w:rPr>
      </w:pPr>
      <w:r w:rsidRPr="00C20CC4">
        <w:rPr>
          <w:sz w:val="16"/>
        </w:rPr>
        <w:t xml:space="preserve">But </w:t>
      </w:r>
      <w:r w:rsidRPr="00382FAC">
        <w:rPr>
          <w:rStyle w:val="StyleUnderline"/>
        </w:rPr>
        <w:t xml:space="preserve">in the </w:t>
      </w:r>
      <w:r w:rsidRPr="00ED1768">
        <w:rPr>
          <w:rStyle w:val="Emphasis"/>
        </w:rPr>
        <w:t>data-driven digital economy</w:t>
      </w:r>
      <w:r w:rsidRPr="00C20CC4">
        <w:rPr>
          <w:sz w:val="16"/>
        </w:rPr>
        <w:t xml:space="preserve">, </w:t>
      </w:r>
      <w:r w:rsidRPr="00E37642">
        <w:rPr>
          <w:rStyle w:val="StyleUnderline"/>
        </w:rPr>
        <w:t xml:space="preserve">the incentive to gather as much data as possible is </w:t>
      </w:r>
      <w:r w:rsidRPr="00536413">
        <w:rPr>
          <w:rStyle w:val="Emphasis"/>
        </w:rPr>
        <w:t>powerful</w:t>
      </w:r>
      <w:r w:rsidRPr="00E37642">
        <w:rPr>
          <w:rStyle w:val="StyleUnderline"/>
        </w:rPr>
        <w:t xml:space="preserve"> and often </w:t>
      </w:r>
      <w:r w:rsidRPr="00536413">
        <w:rPr>
          <w:rStyle w:val="Emphasis"/>
        </w:rPr>
        <w:t>conflicts with these best practices</w:t>
      </w:r>
      <w:r w:rsidRPr="00C20CC4">
        <w:rPr>
          <w:sz w:val="16"/>
        </w:rPr>
        <w:t xml:space="preserve">. As Woodrow Hartzog explains, "data is fuel for industry . . . . </w:t>
      </w:r>
      <w:r w:rsidRPr="009D1447">
        <w:rPr>
          <w:rStyle w:val="StyleUnderline"/>
        </w:rPr>
        <w:t>Manipulative and leaky design</w:t>
      </w:r>
      <w:r w:rsidRPr="00C20CC4">
        <w:rPr>
          <w:sz w:val="16"/>
        </w:rPr>
        <w:t xml:space="preserve"> can </w:t>
      </w:r>
      <w:r w:rsidRPr="00767135">
        <w:rPr>
          <w:rStyle w:val="Emphasis"/>
        </w:rPr>
        <w:t>net companies</w:t>
      </w:r>
      <w:r w:rsidRPr="009D1447">
        <w:rPr>
          <w:rStyle w:val="StyleUnderline"/>
        </w:rPr>
        <w:t xml:space="preserve"> more data</w:t>
      </w:r>
      <w:r w:rsidRPr="00C20CC4">
        <w:rPr>
          <w:sz w:val="16"/>
        </w:rPr>
        <w:t xml:space="preserve">. Add to the mix the fact that </w:t>
      </w:r>
      <w:r w:rsidRPr="00695A56">
        <w:rPr>
          <w:rStyle w:val="StyleUnderline"/>
        </w:rPr>
        <w:t xml:space="preserve">pernicious design is </w:t>
      </w:r>
      <w:r w:rsidRPr="007A68BB">
        <w:rPr>
          <w:rStyle w:val="Emphasis"/>
        </w:rPr>
        <w:t>difficult for people to recognize</w:t>
      </w:r>
      <w:r w:rsidRPr="00C20CC4">
        <w:rPr>
          <w:sz w:val="16"/>
        </w:rPr>
        <w:t xml:space="preserve">--it is often opaque and </w:t>
      </w:r>
      <w:r w:rsidRPr="002B1CAA">
        <w:rPr>
          <w:rStyle w:val="StyleUnderline"/>
        </w:rPr>
        <w:t xml:space="preserve">sometimes </w:t>
      </w:r>
      <w:r w:rsidRPr="00D476C3">
        <w:rPr>
          <w:rStyle w:val="Emphasis"/>
        </w:rPr>
        <w:t>completely invisible</w:t>
      </w:r>
      <w:r w:rsidRPr="002B1CAA">
        <w:rPr>
          <w:rStyle w:val="StyleUnderline"/>
        </w:rPr>
        <w:t xml:space="preserve">. This is a </w:t>
      </w:r>
      <w:r w:rsidRPr="00D476C3">
        <w:rPr>
          <w:rStyle w:val="Emphasis"/>
        </w:rPr>
        <w:t>recipe for exploitation</w:t>
      </w:r>
      <w:r w:rsidRPr="00C20CC4">
        <w:rPr>
          <w:sz w:val="16"/>
        </w:rPr>
        <w:t>." 60</w:t>
      </w:r>
    </w:p>
    <w:p w14:paraId="36BA7D29" w14:textId="77777777" w:rsidR="00D5614D" w:rsidRPr="00C20CC4" w:rsidRDefault="00D5614D" w:rsidP="00D5614D">
      <w:pPr>
        <w:rPr>
          <w:sz w:val="16"/>
        </w:rPr>
      </w:pPr>
      <w:r w:rsidRPr="00C20CC4">
        <w:rPr>
          <w:sz w:val="16"/>
        </w:rPr>
        <w:t>II. FTC 2.0: CONSUMER PROTECTION FOR THE DIGITAL AGE</w:t>
      </w:r>
    </w:p>
    <w:p w14:paraId="2B606BA2" w14:textId="77777777" w:rsidR="00D5614D" w:rsidRPr="00F813C5" w:rsidRDefault="00D5614D" w:rsidP="00D5614D">
      <w:pPr>
        <w:rPr>
          <w:rStyle w:val="Emphasis"/>
        </w:rPr>
      </w:pPr>
      <w:r w:rsidRPr="00663BF3">
        <w:rPr>
          <w:rStyle w:val="StyleUnderline"/>
        </w:rPr>
        <w:t xml:space="preserve">The growing </w:t>
      </w:r>
      <w:r w:rsidRPr="00837C67">
        <w:rPr>
          <w:rStyle w:val="StyleUnderline"/>
          <w:highlight w:val="cyan"/>
        </w:rPr>
        <w:t>power</w:t>
      </w:r>
      <w:r w:rsidRPr="00663BF3">
        <w:rPr>
          <w:rStyle w:val="StyleUnderline"/>
        </w:rPr>
        <w:t xml:space="preserve"> </w:t>
      </w:r>
      <w:r w:rsidRPr="00837C67">
        <w:rPr>
          <w:rStyle w:val="StyleUnderline"/>
          <w:highlight w:val="cyan"/>
        </w:rPr>
        <w:t>of</w:t>
      </w:r>
      <w:r w:rsidRPr="00C20CC4">
        <w:rPr>
          <w:sz w:val="16"/>
        </w:rPr>
        <w:t xml:space="preserve"> the </w:t>
      </w:r>
      <w:r w:rsidRPr="00837C67">
        <w:rPr>
          <w:rStyle w:val="StyleUnderline"/>
          <w:highlight w:val="cyan"/>
        </w:rPr>
        <w:t>technology</w:t>
      </w:r>
      <w:r w:rsidRPr="00C20CC4">
        <w:rPr>
          <w:sz w:val="16"/>
        </w:rPr>
        <w:t xml:space="preserve"> we are all using </w:t>
      </w:r>
      <w:r w:rsidRPr="00663BF3">
        <w:rPr>
          <w:rStyle w:val="StyleUnderline"/>
        </w:rPr>
        <w:t xml:space="preserve">in our </w:t>
      </w:r>
      <w:r w:rsidRPr="00663BF3">
        <w:rPr>
          <w:rStyle w:val="Emphasis"/>
        </w:rPr>
        <w:t>daily lives</w:t>
      </w:r>
      <w:r w:rsidRPr="00663BF3">
        <w:rPr>
          <w:rStyle w:val="StyleUnderline"/>
        </w:rPr>
        <w:t>--</w:t>
      </w:r>
      <w:r w:rsidRPr="00104D10">
        <w:rPr>
          <w:rStyle w:val="StyleUnderline"/>
        </w:rPr>
        <w:t>which</w:t>
      </w:r>
      <w:r w:rsidRPr="00C20CC4">
        <w:rPr>
          <w:sz w:val="16"/>
        </w:rPr>
        <w:t xml:space="preserve"> now </w:t>
      </w:r>
      <w:r w:rsidRPr="00104D10">
        <w:rPr>
          <w:rStyle w:val="StyleUnderline"/>
        </w:rPr>
        <w:t>includes</w:t>
      </w:r>
      <w:r w:rsidRPr="00C20CC4">
        <w:rPr>
          <w:sz w:val="16"/>
        </w:rPr>
        <w:t xml:space="preserve"> many more </w:t>
      </w:r>
      <w:r w:rsidRPr="00CD7CFD">
        <w:rPr>
          <w:rStyle w:val="Emphasis"/>
        </w:rPr>
        <w:t>connected</w:t>
      </w:r>
      <w:r w:rsidRPr="00104D10">
        <w:rPr>
          <w:rStyle w:val="StyleUnderline"/>
        </w:rPr>
        <w:t xml:space="preserve"> and </w:t>
      </w:r>
      <w:r w:rsidRPr="00CD7CFD">
        <w:rPr>
          <w:rStyle w:val="Emphasis"/>
        </w:rPr>
        <w:t>increasingly autonomous</w:t>
      </w:r>
      <w:r w:rsidRPr="00104D10">
        <w:rPr>
          <w:rStyle w:val="StyleUnderline"/>
        </w:rPr>
        <w:t xml:space="preserve"> things</w:t>
      </w:r>
      <w:r w:rsidRPr="00C20CC4">
        <w:rPr>
          <w:sz w:val="16"/>
        </w:rPr>
        <w:t>--</w:t>
      </w:r>
      <w:r w:rsidRPr="00DE73AC">
        <w:rPr>
          <w:rStyle w:val="StyleUnderline"/>
        </w:rPr>
        <w:t>raises the question of whether</w:t>
      </w:r>
      <w:r w:rsidRPr="00C20CC4">
        <w:rPr>
          <w:sz w:val="16"/>
        </w:rPr>
        <w:t xml:space="preserve"> consumer protection agencies like </w:t>
      </w:r>
      <w:r w:rsidRPr="00DE73AC">
        <w:rPr>
          <w:rStyle w:val="StyleUnderline"/>
        </w:rPr>
        <w:t>the FTC can</w:t>
      </w:r>
      <w:r w:rsidRPr="00C20CC4">
        <w:rPr>
          <w:sz w:val="16"/>
        </w:rPr>
        <w:t xml:space="preserve"> adapt quickly enough to </w:t>
      </w:r>
      <w:r w:rsidRPr="009F2124">
        <w:rPr>
          <w:rStyle w:val="Emphasis"/>
        </w:rPr>
        <w:t>keep pace</w:t>
      </w:r>
      <w:r w:rsidRPr="00C20CC4">
        <w:rPr>
          <w:sz w:val="16"/>
        </w:rPr>
        <w:t xml:space="preserve"> with it. As discussed above, </w:t>
      </w:r>
      <w:r w:rsidRPr="00F50D07">
        <w:rPr>
          <w:rStyle w:val="StyleUnderline"/>
        </w:rPr>
        <w:t xml:space="preserve">the </w:t>
      </w:r>
      <w:r w:rsidRPr="00837C67">
        <w:rPr>
          <w:rStyle w:val="StyleUnderline"/>
          <w:highlight w:val="cyan"/>
        </w:rPr>
        <w:t>FTC's</w:t>
      </w:r>
      <w:r w:rsidRPr="00F50D07">
        <w:rPr>
          <w:rStyle w:val="StyleUnderline"/>
        </w:rPr>
        <w:t xml:space="preserve"> data protection </w:t>
      </w:r>
      <w:r w:rsidRPr="00837C67">
        <w:rPr>
          <w:rStyle w:val="StyleUnderline"/>
          <w:highlight w:val="cyan"/>
        </w:rPr>
        <w:t>framework</w:t>
      </w:r>
      <w:r w:rsidRPr="00C20CC4">
        <w:rPr>
          <w:sz w:val="16"/>
        </w:rPr>
        <w:t xml:space="preserve"> continues to </w:t>
      </w:r>
      <w:r w:rsidRPr="00837C67">
        <w:rPr>
          <w:rStyle w:val="StyleUnderline"/>
          <w:highlight w:val="cyan"/>
        </w:rPr>
        <w:t>rely</w:t>
      </w:r>
      <w:r w:rsidRPr="00F50D07">
        <w:rPr>
          <w:rStyle w:val="StyleUnderline"/>
        </w:rPr>
        <w:t xml:space="preserve"> heavily </w:t>
      </w:r>
      <w:r w:rsidRPr="00837C67">
        <w:rPr>
          <w:rStyle w:val="StyleUnderline"/>
          <w:highlight w:val="cyan"/>
        </w:rPr>
        <w:t>on</w:t>
      </w:r>
      <w:r w:rsidRPr="00F50D07">
        <w:rPr>
          <w:rStyle w:val="StyleUnderline"/>
        </w:rPr>
        <w:t xml:space="preserve"> its </w:t>
      </w:r>
      <w:r w:rsidRPr="00837C67">
        <w:rPr>
          <w:rStyle w:val="StyleUnderline"/>
          <w:highlight w:val="cyan"/>
        </w:rPr>
        <w:t>deception</w:t>
      </w:r>
      <w:r w:rsidRPr="00F50D07">
        <w:rPr>
          <w:rStyle w:val="StyleUnderline"/>
        </w:rPr>
        <w:t xml:space="preserve"> </w:t>
      </w:r>
      <w:r w:rsidRPr="00837C67">
        <w:rPr>
          <w:rStyle w:val="StyleUnderline"/>
          <w:highlight w:val="cyan"/>
        </w:rPr>
        <w:t>authority</w:t>
      </w:r>
      <w:r w:rsidRPr="00F50D07">
        <w:rPr>
          <w:rStyle w:val="StyleUnderline"/>
        </w:rPr>
        <w:t xml:space="preserve"> </w:t>
      </w:r>
      <w:r w:rsidRPr="00837C67">
        <w:rPr>
          <w:rStyle w:val="StyleUnderline"/>
          <w:highlight w:val="cyan"/>
        </w:rPr>
        <w:t>and</w:t>
      </w:r>
      <w:r w:rsidRPr="00C20CC4">
        <w:rPr>
          <w:sz w:val="16"/>
        </w:rPr>
        <w:t xml:space="preserve">, therefore, </w:t>
      </w:r>
      <w:r w:rsidRPr="00F50D07">
        <w:rPr>
          <w:rStyle w:val="StyleUnderline"/>
        </w:rPr>
        <w:t xml:space="preserve">the </w:t>
      </w:r>
      <w:r w:rsidRPr="00837C67">
        <w:rPr>
          <w:rStyle w:val="StyleUnderline"/>
          <w:highlight w:val="cyan"/>
        </w:rPr>
        <w:t>principle</w:t>
      </w:r>
      <w:r w:rsidRPr="00F50D07">
        <w:rPr>
          <w:rStyle w:val="StyleUnderline"/>
        </w:rPr>
        <w:t xml:space="preserve"> that sufficient </w:t>
      </w:r>
      <w:r w:rsidRPr="00837C67">
        <w:rPr>
          <w:rStyle w:val="Emphasis"/>
          <w:highlight w:val="cyan"/>
        </w:rPr>
        <w:t>transparency enables</w:t>
      </w:r>
      <w:r w:rsidRPr="00547D2F">
        <w:rPr>
          <w:rStyle w:val="Emphasis"/>
        </w:rPr>
        <w:t xml:space="preserve"> consumers to make </w:t>
      </w:r>
      <w:r w:rsidRPr="00837C67">
        <w:rPr>
          <w:rStyle w:val="Emphasis"/>
          <w:highlight w:val="cyan"/>
        </w:rPr>
        <w:t>informed choices</w:t>
      </w:r>
      <w:r w:rsidRPr="00C20CC4">
        <w:rPr>
          <w:sz w:val="16"/>
        </w:rPr>
        <w:t xml:space="preserve"> about when to share their data. </w:t>
      </w:r>
      <w:r w:rsidRPr="00101B81">
        <w:rPr>
          <w:rStyle w:val="StyleUnderline"/>
        </w:rPr>
        <w:t xml:space="preserve">The </w:t>
      </w:r>
      <w:r w:rsidRPr="00837C67">
        <w:rPr>
          <w:rStyle w:val="StyleUnderline"/>
          <w:highlight w:val="cyan"/>
        </w:rPr>
        <w:t>idea that</w:t>
      </w:r>
      <w:r w:rsidRPr="00101B81">
        <w:rPr>
          <w:rStyle w:val="StyleUnderline"/>
        </w:rPr>
        <w:t xml:space="preserve"> privacy controls such as </w:t>
      </w:r>
      <w:r w:rsidRPr="00837C67">
        <w:rPr>
          <w:rStyle w:val="StyleUnderline"/>
          <w:highlight w:val="cyan"/>
        </w:rPr>
        <w:t xml:space="preserve">notice and choice are </w:t>
      </w:r>
      <w:r w:rsidRPr="00837C67">
        <w:rPr>
          <w:rStyle w:val="Emphasis"/>
          <w:highlight w:val="cyan"/>
        </w:rPr>
        <w:t>adequate</w:t>
      </w:r>
      <w:r w:rsidRPr="00C20CC4">
        <w:rPr>
          <w:sz w:val="16"/>
        </w:rPr>
        <w:t xml:space="preserve"> to protect consumers in the current environment </w:t>
      </w:r>
      <w:r w:rsidRPr="00101B81">
        <w:rPr>
          <w:rStyle w:val="StyleUnderline"/>
        </w:rPr>
        <w:t xml:space="preserve">has been described as </w:t>
      </w:r>
      <w:r w:rsidRPr="00837C67">
        <w:rPr>
          <w:rStyle w:val="Emphasis"/>
          <w:highlight w:val="cyan"/>
        </w:rPr>
        <w:t>quaint</w:t>
      </w:r>
      <w:r w:rsidRPr="00C20CC4">
        <w:rPr>
          <w:sz w:val="16"/>
        </w:rPr>
        <w:t xml:space="preserve">. 61 </w:t>
      </w:r>
      <w:r w:rsidRPr="008D1C47">
        <w:rPr>
          <w:rStyle w:val="StyleUnderline"/>
        </w:rPr>
        <w:t>The FTC</w:t>
      </w:r>
      <w:r w:rsidRPr="00C20CC4">
        <w:rPr>
          <w:sz w:val="16"/>
        </w:rPr>
        <w:t xml:space="preserve"> has </w:t>
      </w:r>
      <w:r w:rsidRPr="008D1C47">
        <w:rPr>
          <w:rStyle w:val="StyleUnderline"/>
        </w:rPr>
        <w:t>used</w:t>
      </w:r>
      <w:r w:rsidRPr="00C20CC4">
        <w:rPr>
          <w:sz w:val="16"/>
        </w:rPr>
        <w:t xml:space="preserve"> its </w:t>
      </w:r>
      <w:r w:rsidRPr="008D1C47">
        <w:rPr>
          <w:rStyle w:val="StyleUnderline"/>
        </w:rPr>
        <w:t>unfairness</w:t>
      </w:r>
      <w:r w:rsidRPr="00C20CC4">
        <w:rPr>
          <w:sz w:val="16"/>
        </w:rPr>
        <w:t xml:space="preserve"> authority to police some data practices, though </w:t>
      </w:r>
      <w:r w:rsidRPr="008D1C47">
        <w:rPr>
          <w:rStyle w:val="StyleUnderline"/>
        </w:rPr>
        <w:t>cautiously and incrementally</w:t>
      </w:r>
      <w:r w:rsidRPr="00C20CC4">
        <w:rPr>
          <w:sz w:val="16"/>
        </w:rPr>
        <w:t xml:space="preserve">. </w:t>
      </w:r>
      <w:r w:rsidRPr="00424CBC">
        <w:rPr>
          <w:rStyle w:val="StyleUnderline"/>
        </w:rPr>
        <w:t>Technology is becoming</w:t>
      </w:r>
      <w:r w:rsidRPr="00C20CC4">
        <w:rPr>
          <w:sz w:val="16"/>
        </w:rPr>
        <w:t xml:space="preserve"> both </w:t>
      </w:r>
      <w:r w:rsidRPr="00424CBC">
        <w:rPr>
          <w:rStyle w:val="Emphasis"/>
        </w:rPr>
        <w:t>more powerful and more ingrained</w:t>
      </w:r>
      <w:r w:rsidRPr="00C20CC4">
        <w:rPr>
          <w:sz w:val="16"/>
        </w:rPr>
        <w:t xml:space="preserve"> in all aspects of our life. </w:t>
      </w:r>
      <w:r w:rsidRPr="00F813C5">
        <w:rPr>
          <w:rStyle w:val="Emphasis"/>
        </w:rPr>
        <w:t xml:space="preserve">Adequately </w:t>
      </w:r>
      <w:r w:rsidRPr="00837C67">
        <w:rPr>
          <w:rStyle w:val="Emphasis"/>
          <w:highlight w:val="cyan"/>
        </w:rPr>
        <w:t>protecting consumers requires a more proactive approach.</w:t>
      </w:r>
    </w:p>
    <w:p w14:paraId="2D0DE23F" w14:textId="77777777" w:rsidR="00D5614D" w:rsidRPr="00086107" w:rsidRDefault="00D5614D" w:rsidP="00D5614D">
      <w:r w:rsidRPr="00933873">
        <w:rPr>
          <w:rStyle w:val="StyleUnderline"/>
        </w:rPr>
        <w:t>One solution is</w:t>
      </w:r>
      <w:r w:rsidRPr="00FB4388">
        <w:rPr>
          <w:sz w:val="16"/>
        </w:rPr>
        <w:t xml:space="preserve"> for the </w:t>
      </w:r>
      <w:r w:rsidRPr="00933873">
        <w:rPr>
          <w:rStyle w:val="StyleUnderline"/>
        </w:rPr>
        <w:t>FTC</w:t>
      </w:r>
      <w:r w:rsidRPr="00FB4388">
        <w:rPr>
          <w:sz w:val="16"/>
        </w:rPr>
        <w:t xml:space="preserve"> to </w:t>
      </w:r>
      <w:r w:rsidRPr="00933873">
        <w:rPr>
          <w:rStyle w:val="StyleUnderline"/>
        </w:rPr>
        <w:t>use</w:t>
      </w:r>
      <w:r w:rsidRPr="00FB4388">
        <w:rPr>
          <w:sz w:val="16"/>
        </w:rPr>
        <w:t xml:space="preserve"> its </w:t>
      </w:r>
      <w:r w:rsidRPr="00933873">
        <w:rPr>
          <w:rStyle w:val="StyleUnderline"/>
        </w:rPr>
        <w:t>unfairness authority more aggressively</w:t>
      </w:r>
      <w:r w:rsidRPr="00FB4388">
        <w:rPr>
          <w:sz w:val="16"/>
        </w:rPr>
        <w:t xml:space="preserve">, and </w:t>
      </w:r>
      <w:r w:rsidRPr="002B62BE">
        <w:rPr>
          <w:rStyle w:val="StyleUnderline"/>
        </w:rPr>
        <w:t>perhaps</w:t>
      </w:r>
      <w:r w:rsidRPr="00FB4388">
        <w:rPr>
          <w:sz w:val="16"/>
        </w:rPr>
        <w:t xml:space="preserve"> even its Magnuson-Moss </w:t>
      </w:r>
      <w:r w:rsidRPr="00837C67">
        <w:rPr>
          <w:rStyle w:val="StyleUnderline"/>
          <w:highlight w:val="cyan"/>
        </w:rPr>
        <w:t>rulemaking</w:t>
      </w:r>
      <w:r w:rsidRPr="00FB4388">
        <w:rPr>
          <w:sz w:val="16"/>
        </w:rPr>
        <w:t xml:space="preserve"> authority, to push industry norms toward the best practices that the FTC itself articulates. But </w:t>
      </w:r>
      <w:r w:rsidRPr="00336C4D">
        <w:rPr>
          <w:rStyle w:val="Emphasis"/>
        </w:rPr>
        <w:t xml:space="preserve">this may be </w:t>
      </w:r>
      <w:r w:rsidRPr="00837C67">
        <w:rPr>
          <w:rStyle w:val="Emphasis"/>
          <w:highlight w:val="cyan"/>
        </w:rPr>
        <w:t>easier said than done</w:t>
      </w:r>
      <w:r w:rsidRPr="00FB4388">
        <w:rPr>
          <w:sz w:val="16"/>
        </w:rPr>
        <w:t xml:space="preserve">. </w:t>
      </w:r>
      <w:r w:rsidRPr="00846772">
        <w:rPr>
          <w:rStyle w:val="StyleUnderline"/>
        </w:rPr>
        <w:t>Although FTC has used its unfairness authority</w:t>
      </w:r>
      <w:r w:rsidRPr="00FB4388">
        <w:rPr>
          <w:sz w:val="16"/>
        </w:rPr>
        <w:t xml:space="preserve"> relatively </w:t>
      </w:r>
      <w:r w:rsidRPr="00846772">
        <w:rPr>
          <w:rStyle w:val="StyleUnderline"/>
        </w:rPr>
        <w:t xml:space="preserve">cautiously, it is </w:t>
      </w:r>
      <w:r w:rsidRPr="00A70F57">
        <w:rPr>
          <w:rStyle w:val="Emphasis"/>
        </w:rPr>
        <w:t>constantly called on to defend its use</w:t>
      </w:r>
      <w:r w:rsidRPr="00846772">
        <w:rPr>
          <w:rStyle w:val="StyleUnderline"/>
        </w:rPr>
        <w:t xml:space="preserve"> of the authority when it does use it</w:t>
      </w:r>
      <w:r w:rsidRPr="00FB4388">
        <w:rPr>
          <w:sz w:val="16"/>
        </w:rPr>
        <w:t xml:space="preserve">. The FTC won a critical case protecting the use of its unfairness authority in data security cases in Wyndham, but </w:t>
      </w:r>
      <w:r w:rsidRPr="00C62D90">
        <w:rPr>
          <w:rStyle w:val="StyleUnderline"/>
        </w:rPr>
        <w:t>the agency's authority has continued to be the subject of litigation</w:t>
      </w:r>
      <w:r w:rsidRPr="00FB4388">
        <w:rPr>
          <w:sz w:val="16"/>
        </w:rPr>
        <w:t xml:space="preserve"> in D-Link and LabMD. 62 In a recent ruling in the LabMD case the 11th Circuit did not directly address the scope of the FTC's unfairness authority -- but nevertheless vacated the FTC's order. 63 In a somewhat unusual move, the court ruled on the appropriateness of the relief sought by the FTC even though the central dispute in the case was over the FTC's use of its unfairness authority. The court concluded that the FTC's order requiring LabMD to implement a reasonable security program was not sufficiently specific. 64 The implications of this decision on </w:t>
      </w:r>
      <w:r w:rsidRPr="00C5014D">
        <w:rPr>
          <w:rStyle w:val="StyleUnderline"/>
        </w:rPr>
        <w:t xml:space="preserve">future FTC data </w:t>
      </w:r>
      <w:r w:rsidRPr="00837C67">
        <w:rPr>
          <w:rStyle w:val="StyleUnderline"/>
          <w:highlight w:val="cyan"/>
        </w:rPr>
        <w:t>security cases</w:t>
      </w:r>
      <w:r w:rsidRPr="00C5014D">
        <w:rPr>
          <w:rStyle w:val="StyleUnderline"/>
        </w:rPr>
        <w:t xml:space="preserve"> and efforts by the FTC to enforce existing orders</w:t>
      </w:r>
      <w:r w:rsidRPr="00FB4388">
        <w:rPr>
          <w:sz w:val="16"/>
        </w:rPr>
        <w:t xml:space="preserve"> are unclear, but it is likely the decision </w:t>
      </w:r>
      <w:r w:rsidRPr="00C5014D">
        <w:rPr>
          <w:rStyle w:val="StyleUnderline"/>
        </w:rPr>
        <w:t xml:space="preserve">will </w:t>
      </w:r>
      <w:r w:rsidRPr="00837C67">
        <w:rPr>
          <w:rStyle w:val="StyleUnderline"/>
          <w:highlight w:val="cyan"/>
        </w:rPr>
        <w:t>result</w:t>
      </w:r>
      <w:r w:rsidRPr="00C5014D">
        <w:rPr>
          <w:rStyle w:val="StyleUnderline"/>
        </w:rPr>
        <w:t xml:space="preserve"> </w:t>
      </w:r>
      <w:r w:rsidRPr="00837C67">
        <w:rPr>
          <w:rStyle w:val="StyleUnderline"/>
          <w:highlight w:val="cyan"/>
        </w:rPr>
        <w:t>in</w:t>
      </w:r>
      <w:r w:rsidRPr="00C5014D">
        <w:rPr>
          <w:rStyle w:val="StyleUnderline"/>
        </w:rPr>
        <w:t xml:space="preserve"> </w:t>
      </w:r>
      <w:r w:rsidRPr="00C5014D">
        <w:rPr>
          <w:rStyle w:val="Emphasis"/>
        </w:rPr>
        <w:t xml:space="preserve">new </w:t>
      </w:r>
      <w:r w:rsidRPr="00837C67">
        <w:rPr>
          <w:rStyle w:val="Emphasis"/>
          <w:highlight w:val="cyan"/>
        </w:rPr>
        <w:t>challenges to</w:t>
      </w:r>
      <w:r w:rsidRPr="00C5014D">
        <w:rPr>
          <w:rStyle w:val="Emphasis"/>
        </w:rPr>
        <w:t xml:space="preserve"> the </w:t>
      </w:r>
      <w:r w:rsidRPr="00837C67">
        <w:rPr>
          <w:rStyle w:val="Emphasis"/>
          <w:highlight w:val="cyan"/>
        </w:rPr>
        <w:t>FTC's authority</w:t>
      </w:r>
      <w:r w:rsidRPr="00FB4388">
        <w:rPr>
          <w:sz w:val="16"/>
        </w:rPr>
        <w:t xml:space="preserve">, </w:t>
      </w:r>
      <w:r w:rsidRPr="00920B83">
        <w:rPr>
          <w:rStyle w:val="StyleUnderline"/>
        </w:rPr>
        <w:t>particularly in data security</w:t>
      </w:r>
      <w:r w:rsidRPr="00FB4388">
        <w:rPr>
          <w:sz w:val="16"/>
        </w:rPr>
        <w:t xml:space="preserve"> cases. In addition, </w:t>
      </w:r>
      <w:r w:rsidRPr="00307FFE">
        <w:rPr>
          <w:rStyle w:val="StyleUnderline"/>
        </w:rPr>
        <w:t xml:space="preserve">the agency has, historically, run into </w:t>
      </w:r>
      <w:r w:rsidRPr="00837C67">
        <w:rPr>
          <w:rStyle w:val="Emphasis"/>
          <w:highlight w:val="cyan"/>
        </w:rPr>
        <w:t>significant resistance from</w:t>
      </w:r>
      <w:r w:rsidRPr="006A1ED5">
        <w:rPr>
          <w:rStyle w:val="Emphasis"/>
        </w:rPr>
        <w:t xml:space="preserve"> industry and </w:t>
      </w:r>
      <w:r w:rsidRPr="00837C67">
        <w:rPr>
          <w:rStyle w:val="Emphasis"/>
          <w:highlight w:val="cyan"/>
        </w:rPr>
        <w:t>Congress</w:t>
      </w:r>
      <w:r w:rsidRPr="00FB4388">
        <w:rPr>
          <w:sz w:val="16"/>
        </w:rPr>
        <w:t xml:space="preserve"> </w:t>
      </w:r>
      <w:r w:rsidRPr="007E20D1">
        <w:rPr>
          <w:rStyle w:val="StyleUnderline"/>
        </w:rPr>
        <w:t>when</w:t>
      </w:r>
      <w:r w:rsidRPr="00FB4388">
        <w:rPr>
          <w:sz w:val="16"/>
        </w:rPr>
        <w:t xml:space="preserve"> it is perceived as </w:t>
      </w:r>
      <w:r w:rsidRPr="001E7D86">
        <w:rPr>
          <w:rStyle w:val="Emphasis"/>
        </w:rPr>
        <w:t>pushing the bounds of its authority</w:t>
      </w:r>
      <w:r w:rsidRPr="00FB4388">
        <w:rPr>
          <w:sz w:val="16"/>
        </w:rPr>
        <w:t xml:space="preserve"> to expand enforcement efforts innovatively. For example, when the agency attempted to regulate the advertising of sugary foods to children in the late 1970s--actions that resulted in advertisers, broadcasters, and the food industry aligning against the FTC, and in the Washington Post labeling the agency the "National Nanny" 65--Congress stepped in to limit the Commission's authority. </w:t>
      </w:r>
      <w:r w:rsidRPr="00DF706D">
        <w:rPr>
          <w:rStyle w:val="StyleUnderline"/>
        </w:rPr>
        <w:t>The hangover from</w:t>
      </w:r>
      <w:r w:rsidRPr="00FB4388">
        <w:rPr>
          <w:sz w:val="16"/>
        </w:rPr>
        <w:t xml:space="preserve"> the so-called "</w:t>
      </w:r>
      <w:r w:rsidRPr="00DF706D">
        <w:rPr>
          <w:rStyle w:val="StyleUnderline"/>
        </w:rPr>
        <w:t>Kidvid</w:t>
      </w:r>
      <w:r w:rsidRPr="00FB4388">
        <w:rPr>
          <w:sz w:val="16"/>
        </w:rPr>
        <w:t xml:space="preserve">" controversy </w:t>
      </w:r>
      <w:r w:rsidRPr="00DF706D">
        <w:rPr>
          <w:rStyle w:val="StyleUnderline"/>
        </w:rPr>
        <w:t xml:space="preserve">remains a </w:t>
      </w:r>
      <w:r w:rsidRPr="005C1E50">
        <w:rPr>
          <w:rStyle w:val="Emphasis"/>
        </w:rPr>
        <w:t>reminder</w:t>
      </w:r>
      <w:r w:rsidRPr="00DF706D">
        <w:rPr>
          <w:rStyle w:val="StyleUnderline"/>
        </w:rPr>
        <w:t xml:space="preserve"> to the FTC today that pushing too aggressively can result in painful consequences.</w:t>
      </w:r>
    </w:p>
    <w:p w14:paraId="08AD4DCD" w14:textId="77777777" w:rsidR="00D5614D" w:rsidRDefault="00D5614D" w:rsidP="00D5614D">
      <w:pPr>
        <w:pStyle w:val="Heading4"/>
        <w:numPr>
          <w:ilvl w:val="0"/>
          <w:numId w:val="26"/>
        </w:numPr>
        <w:tabs>
          <w:tab w:val="num" w:pos="360"/>
        </w:tabs>
        <w:ind w:left="0" w:firstLine="0"/>
      </w:pPr>
      <w:r>
        <w:t xml:space="preserve">Normal means allocates </w:t>
      </w:r>
      <w:r>
        <w:rPr>
          <w:u w:val="single"/>
        </w:rPr>
        <w:t>money</w:t>
      </w:r>
      <w:r>
        <w:t xml:space="preserve"> to the FTC.</w:t>
      </w:r>
    </w:p>
    <w:p w14:paraId="7B8E6CD0" w14:textId="77777777" w:rsidR="00D5614D" w:rsidRPr="000072D8" w:rsidRDefault="00D5614D" w:rsidP="00D5614D">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w:t>
      </w:r>
      <w:r w:rsidRPr="0048757F">
        <w:rPr>
          <w:rStyle w:val="Emphasis"/>
          <w:highlight w:val="cyan"/>
        </w:rPr>
        <w:t>Promoting Platform Interoperability</w:t>
      </w:r>
      <w:r w:rsidRPr="00DB2E53">
        <w:rPr>
          <w:rFonts w:asciiTheme="majorBidi" w:hAnsiTheme="majorBidi" w:cstheme="majorBidi"/>
        </w:rPr>
        <w:t>”. New America. May 13 2020. https://www.newamerica.org/oti/reports/promoting-platform-interoperability/</w:t>
      </w:r>
    </w:p>
    <w:p w14:paraId="21F1625F" w14:textId="77777777" w:rsidR="00D5614D" w:rsidRDefault="00D5614D" w:rsidP="00D5614D">
      <w:pPr>
        <w:rPr>
          <w:sz w:val="16"/>
          <w:szCs w:val="16"/>
        </w:rPr>
      </w:pPr>
      <w:r w:rsidRPr="00EE620C">
        <w:rPr>
          <w:rStyle w:val="StyleUnderline"/>
          <w:rFonts w:asciiTheme="majorBidi" w:hAnsiTheme="majorBidi" w:cstheme="majorBidi"/>
          <w:highlight w:val="cyan"/>
        </w:rPr>
        <w:t xml:space="preserve">The </w:t>
      </w:r>
      <w:r w:rsidRPr="00EE620C">
        <w:rPr>
          <w:rStyle w:val="Emphasis"/>
          <w:rFonts w:asciiTheme="majorBidi" w:hAnsiTheme="majorBidi" w:cstheme="majorBidi"/>
          <w:highlight w:val="cyan"/>
        </w:rPr>
        <w:t xml:space="preserve">challenge </w:t>
      </w:r>
      <w:r w:rsidRPr="000E587B">
        <w:rPr>
          <w:rStyle w:val="Emphasis"/>
          <w:rFonts w:asciiTheme="majorBidi" w:hAnsiTheme="majorBidi" w:cstheme="majorBidi"/>
        </w:rPr>
        <w:t>for enforcers</w:t>
      </w:r>
      <w:r w:rsidRPr="000E587B">
        <w:rPr>
          <w:rStyle w:val="StyleUnderline"/>
          <w:rFonts w:asciiTheme="majorBidi" w:hAnsiTheme="majorBidi" w:cstheme="majorBidi"/>
        </w:rPr>
        <w:t xml:space="preserve"> </w:t>
      </w:r>
      <w:r w:rsidRPr="00EE620C">
        <w:rPr>
          <w:rStyle w:val="StyleUnderline"/>
          <w:rFonts w:asciiTheme="majorBidi" w:hAnsiTheme="majorBidi" w:cstheme="majorBidi"/>
          <w:highlight w:val="cyan"/>
        </w:rPr>
        <w:t xml:space="preserve">is </w:t>
      </w:r>
      <w:r w:rsidRPr="000E587B">
        <w:rPr>
          <w:rStyle w:val="StyleUnderline"/>
          <w:rFonts w:asciiTheme="majorBidi" w:hAnsiTheme="majorBidi" w:cstheme="majorBidi"/>
        </w:rPr>
        <w:t xml:space="preserve">how </w:t>
      </w:r>
      <w:r w:rsidRPr="00EE620C">
        <w:rPr>
          <w:rStyle w:val="StyleUnderline"/>
          <w:rFonts w:asciiTheme="majorBidi" w:hAnsiTheme="majorBidi" w:cstheme="majorBidi"/>
          <w:highlight w:val="cyan"/>
        </w:rPr>
        <w:t xml:space="preserve">to </w:t>
      </w:r>
      <w:r w:rsidRPr="00EE620C">
        <w:rPr>
          <w:rStyle w:val="Emphasis"/>
          <w:rFonts w:asciiTheme="majorBidi" w:hAnsiTheme="majorBidi" w:cstheme="majorBidi"/>
          <w:highlight w:val="cyan"/>
        </w:rPr>
        <w:t>measure dominance</w:t>
      </w:r>
      <w:r w:rsidRPr="00EE620C">
        <w:rPr>
          <w:rFonts w:asciiTheme="majorBidi" w:hAnsiTheme="majorBidi" w:cstheme="majorBidi"/>
          <w:sz w:val="16"/>
          <w:highlight w:val="cyan"/>
        </w:rPr>
        <w:t xml:space="preserve"> </w:t>
      </w:r>
      <w:r w:rsidRPr="00EE620C">
        <w:rPr>
          <w:rStyle w:val="StyleUnderline"/>
          <w:rFonts w:asciiTheme="majorBidi" w:hAnsiTheme="majorBidi" w:cstheme="majorBidi"/>
          <w:highlight w:val="cyan"/>
        </w:rPr>
        <w:t>when</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technology, </w:t>
      </w:r>
      <w:r w:rsidRPr="00EE620C">
        <w:rPr>
          <w:rStyle w:val="StyleUnderline"/>
          <w:rFonts w:asciiTheme="majorBidi" w:hAnsiTheme="majorBidi" w:cstheme="majorBidi"/>
          <w:highlight w:val="cyan"/>
        </w:rPr>
        <w:t>market</w:t>
      </w:r>
      <w:r w:rsidRPr="00DB2E53">
        <w:rPr>
          <w:rStyle w:val="StyleUnderline"/>
          <w:rFonts w:asciiTheme="majorBidi" w:hAnsiTheme="majorBidi" w:cstheme="majorBidi"/>
        </w:rPr>
        <w:t xml:space="preserve">, and industry </w:t>
      </w:r>
      <w:r w:rsidRPr="00EE620C">
        <w:rPr>
          <w:rStyle w:val="StyleUnderline"/>
          <w:rFonts w:asciiTheme="majorBidi" w:hAnsiTheme="majorBidi" w:cstheme="majorBidi"/>
          <w:highlight w:val="cyan"/>
        </w:rPr>
        <w:t xml:space="preserve">are </w:t>
      </w:r>
      <w:r w:rsidRPr="00EE620C">
        <w:rPr>
          <w:rStyle w:val="Emphasis"/>
          <w:rFonts w:asciiTheme="majorBidi" w:hAnsiTheme="majorBidi" w:cstheme="majorBidi"/>
          <w:highlight w:val="cyan"/>
        </w:rPr>
        <w:t>constantly changing</w:t>
      </w:r>
      <w:r w:rsidRPr="00EE620C">
        <w:rPr>
          <w:rFonts w:asciiTheme="majorBidi" w:hAnsiTheme="majorBidi" w:cstheme="majorBidi"/>
          <w:sz w:val="16"/>
          <w:highlight w:val="cyan"/>
        </w:rPr>
        <w:t xml:space="preserve">. </w:t>
      </w:r>
      <w:r w:rsidRPr="00EE620C">
        <w:rPr>
          <w:rStyle w:val="Emphasis"/>
          <w:rFonts w:asciiTheme="majorBidi" w:hAnsiTheme="majorBidi" w:cstheme="majorBidi"/>
          <w:highlight w:val="cyan"/>
        </w:rPr>
        <w:t>Antitrust agencies must</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EE620C">
        <w:rPr>
          <w:rStyle w:val="Emphasis"/>
          <w:rFonts w:asciiTheme="majorBidi" w:hAnsiTheme="majorBidi" w:cstheme="majorBidi"/>
          <w:highlight w:val="cyan"/>
        </w:rPr>
        <w:t xml:space="preserve">be empowered with </w:t>
      </w:r>
      <w:r w:rsidRPr="00DB2E53">
        <w:rPr>
          <w:rStyle w:val="Emphasis"/>
          <w:rFonts w:asciiTheme="majorBidi" w:hAnsiTheme="majorBidi" w:cstheme="majorBidi"/>
        </w:rPr>
        <w:t xml:space="preserve">additional </w:t>
      </w:r>
      <w:r w:rsidRPr="00EE620C">
        <w:rPr>
          <w:rStyle w:val="Emphasis"/>
          <w:rFonts w:asciiTheme="majorBidi" w:hAnsiTheme="majorBidi" w:cstheme="majorBidi"/>
          <w:highlight w:val="cyan"/>
        </w:rPr>
        <w:t xml:space="preserve">resources to </w:t>
      </w:r>
      <w:r w:rsidRPr="00DB2E53">
        <w:rPr>
          <w:rStyle w:val="Emphasis"/>
          <w:rFonts w:asciiTheme="majorBidi" w:hAnsiTheme="majorBidi" w:cstheme="majorBidi"/>
        </w:rPr>
        <w:t>improve</w:t>
      </w:r>
      <w:r w:rsidRPr="00DB2E53">
        <w:rPr>
          <w:rFonts w:asciiTheme="majorBidi" w:hAnsiTheme="majorBidi" w:cstheme="majorBidi"/>
          <w:sz w:val="16"/>
        </w:rPr>
        <w:t xml:space="preserve"> their </w:t>
      </w:r>
      <w:r w:rsidRPr="00EE620C">
        <w:rPr>
          <w:rStyle w:val="Emphasis"/>
          <w:rFonts w:asciiTheme="majorBidi" w:hAnsiTheme="majorBidi" w:cstheme="majorBidi"/>
          <w:highlight w:val="cyan"/>
        </w:rPr>
        <w:t xml:space="preserve">capacity for analyzing </w:t>
      </w:r>
      <w:r w:rsidRPr="00DB2E53">
        <w:rPr>
          <w:rStyle w:val="Emphasis"/>
          <w:rFonts w:asciiTheme="majorBidi" w:hAnsiTheme="majorBidi" w:cstheme="majorBidi"/>
        </w:rPr>
        <w:t xml:space="preserve">how market power can be leveraged through </w:t>
      </w:r>
      <w:r w:rsidRPr="00EE620C">
        <w:rPr>
          <w:rStyle w:val="Emphasis"/>
          <w:rFonts w:asciiTheme="majorBidi" w:hAnsiTheme="majorBidi" w:cstheme="majorBidi"/>
          <w:highlight w:val="cyan"/>
        </w:rPr>
        <w:t>data and networks</w:t>
      </w:r>
      <w:r w:rsidRPr="00DB2E53">
        <w:rPr>
          <w:rFonts w:asciiTheme="majorBidi" w:hAnsiTheme="majorBidi" w:cstheme="majorBidi"/>
          <w:sz w:val="16"/>
        </w:rPr>
        <w:t xml:space="preserve">. Further, the </w:t>
      </w:r>
      <w:r w:rsidRPr="00550A08">
        <w:rPr>
          <w:sz w:val="16"/>
          <w:szCs w:val="16"/>
        </w:rPr>
        <w:t>case-by-case nature of antitrust enforcement means that even when antitrust interventions are applied, only the specific company involved is obligated to abide by the conditions mandated by the remedy.</w:t>
      </w:r>
    </w:p>
    <w:p w14:paraId="4457A543" w14:textId="77777777" w:rsidR="00D5614D" w:rsidRDefault="00D5614D" w:rsidP="00D5614D">
      <w:pPr>
        <w:pStyle w:val="Heading4"/>
        <w:numPr>
          <w:ilvl w:val="0"/>
          <w:numId w:val="26"/>
        </w:numPr>
        <w:tabs>
          <w:tab w:val="num" w:pos="360"/>
        </w:tabs>
        <w:ind w:left="0" w:firstLine="0"/>
      </w:pPr>
      <w:r>
        <w:t xml:space="preserve">Privacy enforcement </w:t>
      </w:r>
      <w:r>
        <w:rPr>
          <w:u w:val="single"/>
        </w:rPr>
        <w:t>fails</w:t>
      </w:r>
      <w:r>
        <w:t xml:space="preserve"> because the FTC’s </w:t>
      </w:r>
      <w:r>
        <w:rPr>
          <w:u w:val="single"/>
        </w:rPr>
        <w:t>broke</w:t>
      </w:r>
      <w:r>
        <w:t>.</w:t>
      </w:r>
    </w:p>
    <w:p w14:paraId="716BD181" w14:textId="77777777" w:rsidR="00D5614D" w:rsidRDefault="00D5614D" w:rsidP="00D5614D">
      <w:r w:rsidRPr="006053F9">
        <w:t xml:space="preserve">John </w:t>
      </w:r>
      <w:r w:rsidRPr="004B6CC6">
        <w:rPr>
          <w:rStyle w:val="Style13ptBold"/>
        </w:rPr>
        <w:t>McGinnis and</w:t>
      </w:r>
      <w:r w:rsidRPr="006053F9">
        <w:t xml:space="preserve"> Linda </w:t>
      </w:r>
      <w:r w:rsidRPr="004B6CC6">
        <w:rPr>
          <w:rStyle w:val="Style13ptBold"/>
        </w:rPr>
        <w:t>Sun 21</w:t>
      </w:r>
      <w:r>
        <w:t xml:space="preserve">. </w:t>
      </w:r>
      <w:r w:rsidRPr="009F7B4F">
        <w:t xml:space="preserve">George C. Dix </w:t>
      </w:r>
      <w:r>
        <w:t xml:space="preserve">Professor at NU. </w:t>
      </w:r>
      <w:r w:rsidRPr="009F7B4F">
        <w:t>Associate, Wilmer Pickering Hale &amp; Dorr LLP</w:t>
      </w:r>
      <w:r>
        <w:t>;</w:t>
      </w:r>
      <w:r w:rsidRPr="009F7B4F">
        <w:t xml:space="preserve"> </w:t>
      </w:r>
      <w:r>
        <w:t>JD from NU Law. “</w:t>
      </w:r>
      <w:r w:rsidRPr="00066EE7">
        <w:t>Unifying Antitrust Enforcement for the Digital Age</w:t>
      </w:r>
      <w:r>
        <w:t xml:space="preserve">”. </w:t>
      </w:r>
      <w:r w:rsidRPr="001D4B82">
        <w:t>78 Wash &amp; Lee L. Rev. 305</w:t>
      </w:r>
      <w:r>
        <w:t>. Winter 2021. Lexis. [Language edited].</w:t>
      </w:r>
    </w:p>
    <w:p w14:paraId="50513DB8" w14:textId="77777777" w:rsidR="00D5614D" w:rsidRPr="003F232A" w:rsidRDefault="00D5614D" w:rsidP="00D5614D">
      <w:pPr>
        <w:rPr>
          <w:sz w:val="16"/>
        </w:rPr>
      </w:pPr>
      <w:r w:rsidRPr="00036E1E">
        <w:rPr>
          <w:rStyle w:val="StyleUnderline"/>
        </w:rPr>
        <w:t xml:space="preserve">The </w:t>
      </w:r>
      <w:r w:rsidRPr="00905D20">
        <w:rPr>
          <w:rStyle w:val="StyleUnderline"/>
          <w:highlight w:val="cyan"/>
        </w:rPr>
        <w:t xml:space="preserve">FTC needs more </w:t>
      </w:r>
      <w:r w:rsidRPr="00905D20">
        <w:rPr>
          <w:rStyle w:val="Emphasis"/>
          <w:highlight w:val="cyan"/>
        </w:rPr>
        <w:t>resources</w:t>
      </w:r>
      <w:r w:rsidRPr="00036E1E">
        <w:rPr>
          <w:rStyle w:val="StyleUnderline"/>
        </w:rPr>
        <w:t xml:space="preserve"> to adequately address</w:t>
      </w:r>
      <w:r w:rsidRPr="003F232A">
        <w:rPr>
          <w:sz w:val="16"/>
        </w:rPr>
        <w:t xml:space="preserve"> the nation's growing </w:t>
      </w:r>
      <w:r w:rsidRPr="00036E1E">
        <w:rPr>
          <w:rStyle w:val="StyleUnderline"/>
        </w:rPr>
        <w:t>privacy</w:t>
      </w:r>
      <w:r w:rsidRPr="003F232A">
        <w:rPr>
          <w:sz w:val="16"/>
        </w:rPr>
        <w:t xml:space="preserve"> concerns. 317Currently, </w:t>
      </w:r>
      <w:r w:rsidRPr="00403229">
        <w:rPr>
          <w:rStyle w:val="StyleUnderline"/>
          <w:highlight w:val="cyan"/>
        </w:rPr>
        <w:t xml:space="preserve">the FTC oversees </w:t>
      </w:r>
      <w:r w:rsidRPr="00A00D7B">
        <w:rPr>
          <w:rStyle w:val="StyleUnderline"/>
        </w:rPr>
        <w:t xml:space="preserve">both </w:t>
      </w:r>
      <w:r w:rsidRPr="00403229">
        <w:rPr>
          <w:rStyle w:val="Emphasis"/>
          <w:highlight w:val="cyan"/>
        </w:rPr>
        <w:t>consumer protection</w:t>
      </w:r>
      <w:r w:rsidRPr="003F232A">
        <w:rPr>
          <w:sz w:val="16"/>
        </w:rPr>
        <w:t>--encompassing privacy--</w:t>
      </w:r>
      <w:r w:rsidRPr="00403229">
        <w:rPr>
          <w:rStyle w:val="StyleUnderline"/>
          <w:highlight w:val="cyan"/>
        </w:rPr>
        <w:t>and antitrust</w:t>
      </w:r>
      <w:r w:rsidRPr="003F232A">
        <w:rPr>
          <w:sz w:val="16"/>
        </w:rPr>
        <w:t xml:space="preserve">, 318making the FTC the chief federal agency on privacy policy and enforcement 319and the nation's de facto privacy agency. 320 </w:t>
      </w:r>
      <w:r w:rsidRPr="00C06572">
        <w:rPr>
          <w:rStyle w:val="StyleUnderline"/>
        </w:rPr>
        <w:t>The agency has</w:t>
      </w:r>
      <w:r w:rsidRPr="003F232A">
        <w:rPr>
          <w:sz w:val="16"/>
        </w:rPr>
        <w:t xml:space="preserve"> long-standing </w:t>
      </w:r>
      <w:r w:rsidRPr="00C06572">
        <w:rPr>
          <w:rStyle w:val="StyleUnderline"/>
        </w:rPr>
        <w:t>experience</w:t>
      </w:r>
      <w:r w:rsidRPr="003F232A">
        <w:rPr>
          <w:sz w:val="16"/>
        </w:rPr>
        <w:t xml:space="preserve"> in enforcing privacy statutes 321</w:t>
      </w:r>
      <w:r w:rsidRPr="00C06572">
        <w:rPr>
          <w:rStyle w:val="StyleUnderline"/>
        </w:rPr>
        <w:t>and</w:t>
      </w:r>
      <w:r w:rsidRPr="003F232A">
        <w:rPr>
          <w:sz w:val="16"/>
        </w:rPr>
        <w:t xml:space="preserve"> also has special </w:t>
      </w:r>
      <w:r w:rsidRPr="00C06572">
        <w:rPr>
          <w:rStyle w:val="StyleUnderline"/>
        </w:rPr>
        <w:t>privacy assets,</w:t>
      </w:r>
      <w:r w:rsidRPr="003F232A">
        <w:rPr>
          <w:sz w:val="16"/>
        </w:rPr>
        <w:t xml:space="preserve"> such as an internet lab capable of high-quality tech forensics to track invasions of privacy. 322 </w:t>
      </w:r>
      <w:r w:rsidRPr="00403229">
        <w:rPr>
          <w:rStyle w:val="StyleUnderline"/>
          <w:highlight w:val="cyan"/>
        </w:rPr>
        <w:t>The FTC</w:t>
      </w:r>
      <w:r w:rsidRPr="00C06572">
        <w:rPr>
          <w:rStyle w:val="StyleUnderline"/>
        </w:rPr>
        <w:t xml:space="preserve">, however, has </w:t>
      </w:r>
      <w:r w:rsidRPr="00403229">
        <w:rPr>
          <w:rStyle w:val="Emphasis"/>
          <w:highlight w:val="cyan"/>
        </w:rPr>
        <w:t>failed to keep pace</w:t>
      </w:r>
      <w:r w:rsidRPr="00403229">
        <w:rPr>
          <w:rStyle w:val="StyleUnderline"/>
          <w:highlight w:val="cyan"/>
        </w:rPr>
        <w:t xml:space="preserve"> </w:t>
      </w:r>
      <w:r w:rsidRPr="00C06572">
        <w:rPr>
          <w:rStyle w:val="StyleUnderline"/>
        </w:rPr>
        <w:t>with the massive growth of privacy concerns</w:t>
      </w:r>
      <w:r w:rsidRPr="003F232A">
        <w:rPr>
          <w:sz w:val="16"/>
        </w:rPr>
        <w:t xml:space="preserve">--a phenomenon also driven by modern technology. 323Very few Americans feel confident in the privacy of their information in the digital age. 324According to a 2019 study, over 80 percent of Americans feel that they have little to no control over the data collected on them by companies and the government. 325To adequately address privacy concerns, </w:t>
      </w:r>
      <w:r w:rsidRPr="00403229">
        <w:rPr>
          <w:rStyle w:val="Emphasis"/>
          <w:highlight w:val="cyan"/>
        </w:rPr>
        <w:t xml:space="preserve">the FTC needs </w:t>
      </w:r>
      <w:r w:rsidRPr="00AF40AA">
        <w:rPr>
          <w:rStyle w:val="Emphasis"/>
        </w:rPr>
        <w:t xml:space="preserve">more </w:t>
      </w:r>
      <w:r w:rsidRPr="00403229">
        <w:rPr>
          <w:rStyle w:val="Emphasis"/>
          <w:highlight w:val="cyan"/>
        </w:rPr>
        <w:t>resources</w:t>
      </w:r>
      <w:r w:rsidRPr="003F232A">
        <w:rPr>
          <w:sz w:val="16"/>
        </w:rPr>
        <w:t xml:space="preserve">. 326 </w:t>
      </w:r>
      <w:r w:rsidRPr="00403229">
        <w:rPr>
          <w:rStyle w:val="StyleUnderline"/>
          <w:highlight w:val="cyan"/>
        </w:rPr>
        <w:t xml:space="preserve">The agency has been explicit </w:t>
      </w:r>
      <w:r w:rsidRPr="00435AD7">
        <w:rPr>
          <w:rStyle w:val="StyleUnderline"/>
        </w:rPr>
        <w:t xml:space="preserve">that </w:t>
      </w:r>
      <w:r w:rsidRPr="00403229">
        <w:rPr>
          <w:rStyle w:val="StyleUnderline"/>
          <w:highlight w:val="cyan"/>
        </w:rPr>
        <w:t xml:space="preserve">it </w:t>
      </w:r>
      <w:r w:rsidRPr="00403229">
        <w:rPr>
          <w:rStyle w:val="Emphasis"/>
          <w:highlight w:val="cyan"/>
        </w:rPr>
        <w:t xml:space="preserve">needs more </w:t>
      </w:r>
      <w:r w:rsidRPr="002F2FCF">
        <w:rPr>
          <w:rStyle w:val="Emphasis"/>
        </w:rPr>
        <w:t>manpower</w:t>
      </w:r>
      <w:r w:rsidRPr="00435AD7">
        <w:rPr>
          <w:rStyle w:val="StyleUnderline"/>
        </w:rPr>
        <w:t xml:space="preserve"> to police tech companies</w:t>
      </w:r>
      <w:r w:rsidRPr="003F232A">
        <w:rPr>
          <w:sz w:val="16"/>
        </w:rPr>
        <w:t xml:space="preserve">. 327 </w:t>
      </w:r>
      <w:r w:rsidRPr="00897AD0">
        <w:rPr>
          <w:rStyle w:val="StyleUnderline"/>
        </w:rPr>
        <w:t xml:space="preserve">In </w:t>
      </w:r>
      <w:r w:rsidRPr="00403229">
        <w:rPr>
          <w:rStyle w:val="Emphasis"/>
          <w:highlight w:val="cyan"/>
        </w:rPr>
        <w:t>requesting increased funding from Congress</w:t>
      </w:r>
      <w:r w:rsidRPr="003F232A">
        <w:rPr>
          <w:sz w:val="16"/>
        </w:rPr>
        <w:t xml:space="preserve">, FTC </w:t>
      </w:r>
      <w:r w:rsidRPr="005934D2">
        <w:rPr>
          <w:rStyle w:val="StyleUnderline"/>
        </w:rPr>
        <w:t>Director</w:t>
      </w:r>
      <w:r w:rsidRPr="003F232A">
        <w:rPr>
          <w:sz w:val="16"/>
        </w:rPr>
        <w:t xml:space="preserve"> Joseph </w:t>
      </w:r>
      <w:r w:rsidRPr="005934D2">
        <w:rPr>
          <w:rStyle w:val="StyleUnderline"/>
        </w:rPr>
        <w:t xml:space="preserve">Simons said the money would allow the agency to </w:t>
      </w:r>
      <w:r w:rsidRPr="00A434A5">
        <w:rPr>
          <w:rStyle w:val="Emphasis"/>
        </w:rPr>
        <w:t>hire additional staff</w:t>
      </w:r>
      <w:r w:rsidRPr="005934D2">
        <w:rPr>
          <w:rStyle w:val="StyleUnderline"/>
        </w:rPr>
        <w:t xml:space="preserve"> and bring more privacy cases</w:t>
      </w:r>
      <w:r w:rsidRPr="003F232A">
        <w:rPr>
          <w:sz w:val="16"/>
        </w:rPr>
        <w:t xml:space="preserve">. 328 </w:t>
      </w:r>
      <w:r w:rsidRPr="001544C2">
        <w:rPr>
          <w:rStyle w:val="StyleUnderline"/>
        </w:rPr>
        <w:t xml:space="preserve">A former </w:t>
      </w:r>
      <w:r w:rsidRPr="00403229">
        <w:rPr>
          <w:rStyle w:val="StyleUnderline"/>
          <w:highlight w:val="cyan"/>
        </w:rPr>
        <w:t>director of the</w:t>
      </w:r>
      <w:r w:rsidRPr="00403229">
        <w:rPr>
          <w:sz w:val="16"/>
          <w:highlight w:val="cyan"/>
        </w:rPr>
        <w:t xml:space="preserve"> </w:t>
      </w:r>
      <w:r w:rsidRPr="003F232A">
        <w:rPr>
          <w:sz w:val="16"/>
        </w:rPr>
        <w:t xml:space="preserve">FTC's </w:t>
      </w:r>
      <w:r w:rsidRPr="00403229">
        <w:rPr>
          <w:rStyle w:val="Emphasis"/>
          <w:highlight w:val="cyan"/>
        </w:rPr>
        <w:t>B</w:t>
      </w:r>
      <w:r w:rsidRPr="008E2D63">
        <w:rPr>
          <w:rStyle w:val="Emphasis"/>
        </w:rPr>
        <w:t xml:space="preserve">ureau of </w:t>
      </w:r>
      <w:r w:rsidRPr="00403229">
        <w:rPr>
          <w:rStyle w:val="Emphasis"/>
          <w:highlight w:val="cyan"/>
        </w:rPr>
        <w:t>C</w:t>
      </w:r>
      <w:r w:rsidRPr="008E2D63">
        <w:rPr>
          <w:rStyle w:val="Emphasis"/>
        </w:rPr>
        <w:t xml:space="preserve">onsumer </w:t>
      </w:r>
      <w:r w:rsidRPr="00403229">
        <w:rPr>
          <w:rStyle w:val="Emphasis"/>
          <w:highlight w:val="cyan"/>
        </w:rPr>
        <w:t>P</w:t>
      </w:r>
      <w:r w:rsidRPr="008E2D63">
        <w:rPr>
          <w:rStyle w:val="Emphasis"/>
        </w:rPr>
        <w:t>rotection</w:t>
      </w:r>
      <w:r w:rsidRPr="003F232A">
        <w:rPr>
          <w:sz w:val="16"/>
        </w:rPr>
        <w:t xml:space="preserve">, which houses the privacy unit, has </w:t>
      </w:r>
      <w:r w:rsidRPr="00403229">
        <w:rPr>
          <w:rStyle w:val="StyleUnderline"/>
          <w:highlight w:val="cyan"/>
        </w:rPr>
        <w:t>called the FTC "</w:t>
      </w:r>
      <w:r w:rsidRPr="00403229">
        <w:rPr>
          <w:rStyle w:val="Emphasis"/>
          <w:highlight w:val="cyan"/>
        </w:rPr>
        <w:t>woefully understaffed</w:t>
      </w:r>
      <w:r w:rsidRPr="003F232A">
        <w:rPr>
          <w:sz w:val="16"/>
        </w:rPr>
        <w:t>." 329</w:t>
      </w:r>
    </w:p>
    <w:p w14:paraId="57B99F6C" w14:textId="77777777" w:rsidR="00D5614D" w:rsidRDefault="00D5614D" w:rsidP="00D5614D">
      <w:pPr>
        <w:rPr>
          <w:sz w:val="16"/>
        </w:rPr>
      </w:pPr>
      <w:r w:rsidRPr="003F232A">
        <w:rPr>
          <w:sz w:val="16"/>
        </w:rPr>
        <w:t xml:space="preserve">As of the spring of 2019, </w:t>
      </w:r>
      <w:r w:rsidRPr="00403229">
        <w:rPr>
          <w:rStyle w:val="StyleUnderline"/>
          <w:highlight w:val="cyan"/>
        </w:rPr>
        <w:t xml:space="preserve">the FTC had </w:t>
      </w:r>
      <w:r w:rsidRPr="00657814">
        <w:rPr>
          <w:rStyle w:val="StyleUnderline"/>
        </w:rPr>
        <w:t xml:space="preserve">only </w:t>
      </w:r>
      <w:r w:rsidRPr="00403229">
        <w:rPr>
          <w:rStyle w:val="Emphasis"/>
          <w:highlight w:val="cyan"/>
        </w:rPr>
        <w:t>forty employees</w:t>
      </w:r>
      <w:r w:rsidRPr="00403229">
        <w:rPr>
          <w:rStyle w:val="StyleUnderline"/>
          <w:highlight w:val="cyan"/>
        </w:rPr>
        <w:t xml:space="preserve"> dedicated to privacy </w:t>
      </w:r>
      <w:r w:rsidRPr="00657814">
        <w:rPr>
          <w:rStyle w:val="StyleUnderline"/>
        </w:rPr>
        <w:t>and data security</w:t>
      </w:r>
      <w:r w:rsidRPr="003F232A">
        <w:rPr>
          <w:sz w:val="16"/>
        </w:rPr>
        <w:t xml:space="preserve">, compared to 500 and 110 employees at comparable agencies in the U.K. and Ireland, respectively. 330 </w:t>
      </w:r>
      <w:r w:rsidRPr="00403229">
        <w:rPr>
          <w:rStyle w:val="StyleUnderline"/>
          <w:highlight w:val="cyan"/>
        </w:rPr>
        <w:t xml:space="preserve">Without more </w:t>
      </w:r>
      <w:r w:rsidRPr="00F41198">
        <w:rPr>
          <w:rStyle w:val="StyleUnderline"/>
        </w:rPr>
        <w:t xml:space="preserve">lawyers, investigators, and technologists, </w:t>
      </w:r>
      <w:r w:rsidRPr="00403229">
        <w:rPr>
          <w:rStyle w:val="StyleUnderline"/>
          <w:highlight w:val="cyan"/>
        </w:rPr>
        <w:t xml:space="preserve">the FTC will </w:t>
      </w:r>
      <w:r w:rsidRPr="00F41198">
        <w:rPr>
          <w:rStyle w:val="StyleUnderline"/>
        </w:rPr>
        <w:t xml:space="preserve">be forced to </w:t>
      </w:r>
      <w:r w:rsidRPr="00403229">
        <w:rPr>
          <w:rStyle w:val="StyleUnderline"/>
          <w:highlight w:val="cyan"/>
        </w:rPr>
        <w:t>conduct</w:t>
      </w:r>
      <w:r w:rsidRPr="00403229">
        <w:rPr>
          <w:sz w:val="16"/>
          <w:highlight w:val="cyan"/>
        </w:rPr>
        <w:t xml:space="preserve"> </w:t>
      </w:r>
      <w:r w:rsidRPr="003F232A">
        <w:rPr>
          <w:sz w:val="16"/>
        </w:rPr>
        <w:t xml:space="preserve">privacy </w:t>
      </w:r>
      <w:r w:rsidRPr="00403229">
        <w:rPr>
          <w:rStyle w:val="StyleUnderline"/>
          <w:highlight w:val="cyan"/>
        </w:rPr>
        <w:t xml:space="preserve">investigations </w:t>
      </w:r>
      <w:r w:rsidRPr="00403229">
        <w:rPr>
          <w:rStyle w:val="Emphasis"/>
          <w:highlight w:val="cyan"/>
        </w:rPr>
        <w:t>less thoroughly</w:t>
      </w:r>
      <w:r w:rsidRPr="00403229">
        <w:rPr>
          <w:sz w:val="16"/>
          <w:highlight w:val="cyan"/>
        </w:rPr>
        <w:t xml:space="preserve">, </w:t>
      </w:r>
      <w:r w:rsidRPr="00403229">
        <w:rPr>
          <w:rStyle w:val="Emphasis"/>
          <w:highlight w:val="cyan"/>
        </w:rPr>
        <w:t>and</w:t>
      </w:r>
      <w:r w:rsidRPr="00403229">
        <w:rPr>
          <w:sz w:val="16"/>
          <w:highlight w:val="cyan"/>
        </w:rPr>
        <w:t xml:space="preserve"> </w:t>
      </w:r>
      <w:r w:rsidRPr="003F232A">
        <w:rPr>
          <w:sz w:val="16"/>
        </w:rPr>
        <w:t xml:space="preserve">in some cases, </w:t>
      </w:r>
      <w:r w:rsidRPr="00403229">
        <w:rPr>
          <w:rStyle w:val="Emphasis"/>
          <w:highlight w:val="cyan"/>
        </w:rPr>
        <w:t>forgo them altogether</w:t>
      </w:r>
      <w:r w:rsidRPr="00C64150">
        <w:rPr>
          <w:rStyle w:val="Emphasis"/>
        </w:rPr>
        <w:t>.</w:t>
      </w:r>
      <w:r w:rsidRPr="003F232A">
        <w:rPr>
          <w:sz w:val="16"/>
        </w:rPr>
        <w:t xml:space="preserve"> 331Currently, the </w:t>
      </w:r>
      <w:r w:rsidRPr="0038553A">
        <w:rPr>
          <w:rStyle w:val="StyleUnderline"/>
        </w:rPr>
        <w:t>FTC's resources are spread thin</w:t>
      </w:r>
      <w:r w:rsidRPr="003F232A">
        <w:rPr>
          <w:sz w:val="16"/>
        </w:rPr>
        <w:t xml:space="preserve"> across multiple missions, to the detriment of its privacy efforts. Removing the agency's antitrust responsibilities would reallocate resources from the antitrust department to its privacy unit and other areas of consumer protection. 332Further, it would free up the scarce time of the commissioners to oversee this essential effort. 333</w:t>
      </w:r>
    </w:p>
    <w:p w14:paraId="0725DB70" w14:textId="77777777" w:rsidR="00D5614D" w:rsidRDefault="00D5614D" w:rsidP="00D5614D">
      <w:pPr>
        <w:pStyle w:val="Heading4"/>
        <w:numPr>
          <w:ilvl w:val="0"/>
          <w:numId w:val="26"/>
        </w:numPr>
        <w:tabs>
          <w:tab w:val="num" w:pos="360"/>
        </w:tabs>
        <w:ind w:left="0" w:firstLine="0"/>
      </w:pPr>
      <w:r>
        <w:t xml:space="preserve">No spillover between </w:t>
      </w:r>
      <w:r>
        <w:rPr>
          <w:u w:val="single"/>
        </w:rPr>
        <w:t>consumer protection</w:t>
      </w:r>
      <w:r>
        <w:t xml:space="preserve"> and </w:t>
      </w:r>
      <w:r>
        <w:rPr>
          <w:u w:val="single"/>
        </w:rPr>
        <w:t>competition</w:t>
      </w:r>
      <w:r>
        <w:t xml:space="preserve"> bureaus.</w:t>
      </w:r>
    </w:p>
    <w:p w14:paraId="52600C10" w14:textId="77777777" w:rsidR="00D5614D" w:rsidRDefault="00D5614D" w:rsidP="00D5614D">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49BB9A61" w14:textId="77777777" w:rsidR="00D5614D" w:rsidRPr="007577F8" w:rsidRDefault="00D5614D" w:rsidP="00D5614D">
      <w:r w:rsidRPr="006730B5">
        <w:rPr>
          <w:sz w:val="16"/>
        </w:rPr>
        <w:t xml:space="preserve">Despite this more comprehensive mission, </w:t>
      </w:r>
      <w:r w:rsidRPr="002647DA">
        <w:rPr>
          <w:rStyle w:val="StyleUnderline"/>
        </w:rPr>
        <w:t xml:space="preserve">the </w:t>
      </w:r>
      <w:r w:rsidRPr="006730B5">
        <w:rPr>
          <w:rStyle w:val="StyleUnderline"/>
          <w:highlight w:val="yellow"/>
        </w:rPr>
        <w:t>FTC</w:t>
      </w:r>
      <w:r w:rsidRPr="002647DA">
        <w:rPr>
          <w:rStyle w:val="StyleUnderline"/>
        </w:rPr>
        <w:t xml:space="preserve"> is organized in a way that </w:t>
      </w:r>
      <w:r w:rsidRPr="002647DA">
        <w:rPr>
          <w:rStyle w:val="Emphasis"/>
        </w:rPr>
        <w:t xml:space="preserve">tends to </w:t>
      </w:r>
      <w:r w:rsidRPr="006730B5">
        <w:rPr>
          <w:rStyle w:val="Emphasis"/>
          <w:highlight w:val="yellow"/>
        </w:rPr>
        <w:t>emphasize</w:t>
      </w:r>
      <w:r w:rsidRPr="00055BA5">
        <w:rPr>
          <w:rStyle w:val="Emphasis"/>
        </w:rPr>
        <w:t xml:space="preserve"> the </w:t>
      </w:r>
      <w:r w:rsidRPr="006730B5">
        <w:rPr>
          <w:rStyle w:val="Emphasis"/>
          <w:highlight w:val="yellow"/>
        </w:rPr>
        <w:t>separation of</w:t>
      </w:r>
      <w:r w:rsidRPr="002647DA">
        <w:rPr>
          <w:rStyle w:val="Emphasis"/>
        </w:rPr>
        <w:t xml:space="preserve"> these </w:t>
      </w:r>
      <w:r w:rsidRPr="006730B5">
        <w:rPr>
          <w:rStyle w:val="Emphasis"/>
          <w:highlight w:val="yellow"/>
        </w:rPr>
        <w:t>fields</w:t>
      </w:r>
      <w:r w:rsidRPr="002647DA">
        <w:rPr>
          <w:rStyle w:val="Emphasis"/>
        </w:rPr>
        <w:t xml:space="preserve">, </w:t>
      </w:r>
      <w:r w:rsidRPr="002647DA">
        <w:rPr>
          <w:rStyle w:val="StyleUnderline"/>
        </w:rPr>
        <w:t>rather than the common elements of the agency's mission.</w:t>
      </w:r>
      <w:r w:rsidRPr="006730B5">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6730B5">
        <w:rPr>
          <w:rStyle w:val="StyleUnderline"/>
          <w:highlight w:val="yellow"/>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6730B5">
        <w:rPr>
          <w:rStyle w:val="StyleUnderline"/>
          <w:highlight w:val="yellow"/>
        </w:rPr>
        <w:t>enforce</w:t>
      </w:r>
      <w:r w:rsidRPr="009F3D3E">
        <w:rPr>
          <w:rStyle w:val="StyleUnderline"/>
        </w:rPr>
        <w:t xml:space="preserve">ment of </w:t>
      </w:r>
      <w:r w:rsidRPr="006730B5">
        <w:rPr>
          <w:rStyle w:val="StyleUnderline"/>
          <w:highlight w:val="yellow"/>
        </w:rPr>
        <w:t>mergers</w:t>
      </w:r>
      <w:r w:rsidRPr="002647DA">
        <w:rPr>
          <w:rStyle w:val="StyleUnderline"/>
        </w:rPr>
        <w:t xml:space="preserve"> and complex civil antitrust cases with a recent emphasis on intellectual property and health care issues</w:t>
      </w:r>
      <w:r w:rsidRPr="006730B5">
        <w:rPr>
          <w:sz w:val="16"/>
        </w:rPr>
        <w:t xml:space="preserve">. The </w:t>
      </w:r>
      <w:r w:rsidRPr="009F3D3E">
        <w:rPr>
          <w:rStyle w:val="StyleUnderline"/>
        </w:rPr>
        <w:t>Bureau of Consumer Protection</w:t>
      </w:r>
      <w:r w:rsidRPr="002647DA">
        <w:rPr>
          <w:rStyle w:val="StyleUnderline"/>
        </w:rPr>
        <w:t xml:space="preserve"> ("</w:t>
      </w:r>
      <w:r w:rsidRPr="006730B5">
        <w:rPr>
          <w:rStyle w:val="StyleUnderline"/>
          <w:highlight w:val="yellow"/>
        </w:rPr>
        <w:t>BCP</w:t>
      </w:r>
      <w:r w:rsidRPr="002647DA">
        <w:rPr>
          <w:rStyle w:val="StyleUnderline"/>
        </w:rPr>
        <w:t xml:space="preserve">") primarily </w:t>
      </w:r>
      <w:r w:rsidRPr="006730B5">
        <w:rPr>
          <w:rStyle w:val="StyleUnderline"/>
          <w:highlight w:val="yellow"/>
        </w:rPr>
        <w:t>investigates</w:t>
      </w:r>
      <w:r w:rsidRPr="00055BA5">
        <w:rPr>
          <w:rStyle w:val="StyleUnderline"/>
        </w:rPr>
        <w:t xml:space="preserve"> and challenges</w:t>
      </w:r>
      <w:r w:rsidRPr="002647DA">
        <w:rPr>
          <w:rStyle w:val="StyleUnderline"/>
        </w:rPr>
        <w:t xml:space="preserve"> outright </w:t>
      </w:r>
      <w:r w:rsidRPr="006730B5">
        <w:rPr>
          <w:rStyle w:val="StyleUnderline"/>
          <w:highlight w:val="yellow"/>
        </w:rPr>
        <w:t>fraudulent conduct.</w:t>
      </w:r>
      <w:r w:rsidRPr="002647DA">
        <w:rPr>
          <w:rStyle w:val="StyleUnderline"/>
        </w:rPr>
        <w:t xml:space="preserve"> 9 The FTC website details recent BCP activity</w:t>
      </w:r>
      <w:r w:rsidRPr="006730B5">
        <w:rPr>
          <w:sz w:val="16"/>
        </w:rPr>
        <w:t xml:space="preserve"> involving Internet sales, telemarketing, false health and fitness claims, identity theft and similar issues. 10 </w:t>
      </w:r>
      <w:r w:rsidRPr="002647DA">
        <w:rPr>
          <w:rStyle w:val="StyleUnderline"/>
        </w:rPr>
        <w:t xml:space="preserve">These are </w:t>
      </w:r>
      <w:r w:rsidRPr="006730B5">
        <w:rPr>
          <w:rStyle w:val="Emphasis"/>
          <w:highlight w:val="yellow"/>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6730B5">
        <w:rPr>
          <w:rStyle w:val="StyleUnderline"/>
          <w:highlight w:val="yellow"/>
        </w:rPr>
        <w:t>BE</w:t>
      </w:r>
      <w:r w:rsidRPr="002647DA">
        <w:rPr>
          <w:rStyle w:val="StyleUnderline"/>
        </w:rPr>
        <w:t>"),</w:t>
      </w:r>
      <w:r w:rsidRPr="006730B5">
        <w:rPr>
          <w:sz w:val="16"/>
        </w:rPr>
        <w:t xml:space="preserve"> </w:t>
      </w:r>
      <w:r w:rsidRPr="002647DA">
        <w:rPr>
          <w:rStyle w:val="StyleUnderline"/>
        </w:rPr>
        <w:t xml:space="preserve">where the staff tends to </w:t>
      </w:r>
      <w:r w:rsidRPr="006730B5">
        <w:rPr>
          <w:rStyle w:val="StyleUnderline"/>
          <w:highlight w:val="yellow"/>
        </w:rPr>
        <w:t>specialize in</w:t>
      </w:r>
      <w:r w:rsidRPr="002647DA">
        <w:rPr>
          <w:rStyle w:val="StyleUnderline"/>
        </w:rPr>
        <w:t xml:space="preserve"> either </w:t>
      </w:r>
      <w:r w:rsidRPr="006730B5">
        <w:rPr>
          <w:rStyle w:val="StyleUnderline"/>
          <w:highlight w:val="yellow"/>
        </w:rPr>
        <w:t>competition</w:t>
      </w:r>
      <w:r w:rsidRPr="002647DA">
        <w:rPr>
          <w:rStyle w:val="StyleUnderline"/>
        </w:rPr>
        <w:t xml:space="preserve"> or consumer protection</w:t>
      </w:r>
      <w:r w:rsidRPr="006730B5">
        <w:rPr>
          <w:sz w:val="16"/>
        </w:rPr>
        <w:t xml:space="preserve">. </w:t>
      </w:r>
      <w:r w:rsidRPr="006730B5">
        <w:rPr>
          <w:rStyle w:val="Emphasis"/>
          <w:highlight w:val="yellow"/>
        </w:rPr>
        <w:t>Any crossover</w:t>
      </w:r>
      <w:r w:rsidRPr="002647DA">
        <w:rPr>
          <w:rStyle w:val="StyleUnderline"/>
        </w:rPr>
        <w:t xml:space="preserve"> of staff and cooperation </w:t>
      </w:r>
      <w:r w:rsidRPr="006730B5">
        <w:rPr>
          <w:rStyle w:val="Emphasis"/>
          <w:highlight w:val="yellow"/>
        </w:rPr>
        <w:t>occurs</w:t>
      </w:r>
      <w:r w:rsidRPr="002647DA">
        <w:rPr>
          <w:rStyle w:val="Emphasis"/>
        </w:rPr>
        <w:t xml:space="preserve"> primarily </w:t>
      </w:r>
      <w:r w:rsidRPr="006730B5">
        <w:rPr>
          <w:rStyle w:val="Emphasis"/>
          <w:highlight w:val="yellow"/>
        </w:rPr>
        <w:t>in competition advocacy</w:t>
      </w:r>
      <w:r w:rsidRPr="002647DA">
        <w:rPr>
          <w:rStyle w:val="StyleUnderline"/>
        </w:rPr>
        <w:t xml:space="preserve"> before legislatures or regulatory agencies, and </w:t>
      </w:r>
      <w:r w:rsidRPr="006730B5">
        <w:rPr>
          <w:rStyle w:val="StyleUnderline"/>
          <w:highlight w:val="yellow"/>
        </w:rPr>
        <w:t xml:space="preserve">not </w:t>
      </w:r>
      <w:r w:rsidRPr="006730B5">
        <w:rPr>
          <w:rStyle w:val="Emphasis"/>
          <w:highlight w:val="yellow"/>
        </w:rPr>
        <w:t>in case selection and investigation.</w:t>
      </w:r>
    </w:p>
    <w:p w14:paraId="3D1E498A" w14:textId="77777777" w:rsidR="00D5614D" w:rsidRPr="00121866" w:rsidRDefault="00D5614D" w:rsidP="00D5614D">
      <w:pPr>
        <w:pStyle w:val="Heading2"/>
      </w:pPr>
      <w:r>
        <w:t>extra</w:t>
      </w:r>
    </w:p>
    <w:p w14:paraId="4DF805DA" w14:textId="77777777" w:rsidR="00D5614D" w:rsidRDefault="00D5614D" w:rsidP="00D5614D">
      <w:pPr>
        <w:pStyle w:val="Heading3"/>
      </w:pPr>
      <w:r>
        <w:t>add-on – multilat – 2ac</w:t>
      </w:r>
    </w:p>
    <w:p w14:paraId="3F056A6A" w14:textId="77777777" w:rsidR="00D5614D" w:rsidRPr="00E146E1" w:rsidRDefault="00D5614D" w:rsidP="00D5614D">
      <w:pPr>
        <w:pStyle w:val="Heading4"/>
      </w:pPr>
      <w:r>
        <w:t xml:space="preserve">Splinternet collapses governance of </w:t>
      </w:r>
      <w:r>
        <w:rPr>
          <w:u w:val="single"/>
        </w:rPr>
        <w:t>every existential risk</w:t>
      </w:r>
      <w:r>
        <w:t>.</w:t>
      </w:r>
    </w:p>
    <w:p w14:paraId="4DD045C4" w14:textId="77777777" w:rsidR="00D5614D" w:rsidRDefault="00D5614D" w:rsidP="00D5614D">
      <w:r>
        <w:rPr>
          <w:rStyle w:val="Style13ptBold"/>
        </w:rPr>
        <w:t xml:space="preserve">Feldstein ’20 </w:t>
      </w:r>
      <w:r w:rsidRPr="007A24CD">
        <w:t xml:space="preserve">[Steven and Peter Pomerantsev; February 10; Senior Fellow at the Carnegie Endowment for International Peace’s democracy, conflict, and governance program; Senior Fellow at the SNF Agora Institute at Johns Hopkins University where he co-directs the Arena Initiative; American Purpose, “Democracy Dies in Disinformation,” </w:t>
      </w:r>
      <w:hyperlink r:id="rId19" w:history="1">
        <w:r w:rsidRPr="00540740">
          <w:rPr>
            <w:rStyle w:val="Hyperlink"/>
          </w:rPr>
          <w:t>https://www.americanpurpose.com/articles/democracy-dies-in-disinformation/</w:t>
        </w:r>
      </w:hyperlink>
      <w:r w:rsidRPr="007A24CD">
        <w:t>]</w:t>
      </w:r>
    </w:p>
    <w:p w14:paraId="4A114133" w14:textId="77777777" w:rsidR="00D5614D" w:rsidRPr="0056671A" w:rsidRDefault="00D5614D" w:rsidP="00D5614D">
      <w:pPr>
        <w:rPr>
          <w:sz w:val="16"/>
        </w:rPr>
      </w:pPr>
      <w:r w:rsidRPr="0056671A">
        <w:rPr>
          <w:sz w:val="16"/>
        </w:rPr>
        <w:t xml:space="preserve">President Joe </w:t>
      </w:r>
      <w:r w:rsidRPr="00F4100A">
        <w:rPr>
          <w:rStyle w:val="StyleUnderline"/>
        </w:rPr>
        <w:t>Biden</w:t>
      </w:r>
      <w:r w:rsidRPr="0056671A">
        <w:rPr>
          <w:sz w:val="16"/>
        </w:rPr>
        <w:t xml:space="preserve"> says he </w:t>
      </w:r>
      <w:r w:rsidRPr="00F4100A">
        <w:rPr>
          <w:rStyle w:val="StyleUnderline"/>
        </w:rPr>
        <w:t xml:space="preserve">wants to </w:t>
      </w:r>
      <w:r w:rsidRPr="00A42D16">
        <w:rPr>
          <w:rStyle w:val="StyleUnderline"/>
          <w:highlight w:val="cyan"/>
        </w:rPr>
        <w:t>renew</w:t>
      </w:r>
      <w:r w:rsidRPr="00F4100A">
        <w:rPr>
          <w:rStyle w:val="StyleUnderline"/>
        </w:rPr>
        <w:t xml:space="preserve"> America’s </w:t>
      </w:r>
      <w:r w:rsidRPr="00F4100A">
        <w:rPr>
          <w:rStyle w:val="Emphasis"/>
        </w:rPr>
        <w:t xml:space="preserve">democratic </w:t>
      </w:r>
      <w:r w:rsidRPr="00A42D16">
        <w:rPr>
          <w:rStyle w:val="Emphasis"/>
          <w:highlight w:val="cyan"/>
        </w:rPr>
        <w:t>alliances</w:t>
      </w:r>
      <w:r w:rsidRPr="0056671A">
        <w:rPr>
          <w:sz w:val="16"/>
        </w:rPr>
        <w:t xml:space="preserve">. He has outlined </w:t>
      </w:r>
      <w:r w:rsidRPr="00F4100A">
        <w:rPr>
          <w:rStyle w:val="StyleUnderline"/>
        </w:rPr>
        <w:t>a new</w:t>
      </w:r>
      <w:r w:rsidRPr="0056671A">
        <w:rPr>
          <w:sz w:val="16"/>
        </w:rPr>
        <w:t xml:space="preserve"> foreign policy </w:t>
      </w:r>
      <w:r w:rsidRPr="00F4100A">
        <w:rPr>
          <w:rStyle w:val="StyleUnderline"/>
        </w:rPr>
        <w:t>agenda</w:t>
      </w:r>
      <w:r w:rsidRPr="0056671A">
        <w:rPr>
          <w:sz w:val="16"/>
        </w:rPr>
        <w:t xml:space="preserve">, which </w:t>
      </w:r>
      <w:r w:rsidRPr="00F4100A">
        <w:rPr>
          <w:rStyle w:val="StyleUnderline"/>
        </w:rPr>
        <w:t xml:space="preserve">aims to </w:t>
      </w:r>
      <w:r w:rsidRPr="00F4100A">
        <w:rPr>
          <w:rStyle w:val="Emphasis"/>
        </w:rPr>
        <w:t>reinvigorate</w:t>
      </w:r>
      <w:r w:rsidRPr="00F4100A">
        <w:rPr>
          <w:rStyle w:val="StyleUnderline"/>
        </w:rPr>
        <w:t xml:space="preserve"> democratic values and </w:t>
      </w:r>
      <w:r w:rsidRPr="00A42D16">
        <w:rPr>
          <w:rStyle w:val="StyleUnderline"/>
          <w:highlight w:val="cyan"/>
        </w:rPr>
        <w:t>provide</w:t>
      </w:r>
      <w:r w:rsidRPr="0056671A">
        <w:rPr>
          <w:sz w:val="16"/>
        </w:rPr>
        <w:t xml:space="preserve"> stronger </w:t>
      </w:r>
      <w:r w:rsidRPr="00A42D16">
        <w:rPr>
          <w:rStyle w:val="Emphasis"/>
          <w:highlight w:val="cyan"/>
        </w:rPr>
        <w:t>competition</w:t>
      </w:r>
      <w:r w:rsidRPr="00A42D16">
        <w:rPr>
          <w:rStyle w:val="StyleUnderline"/>
          <w:highlight w:val="cyan"/>
        </w:rPr>
        <w:t xml:space="preserve"> to</w:t>
      </w:r>
      <w:r w:rsidRPr="00F4100A">
        <w:rPr>
          <w:rStyle w:val="StyleUnderline"/>
        </w:rPr>
        <w:t xml:space="preserve"> rising </w:t>
      </w:r>
      <w:r w:rsidRPr="00A42D16">
        <w:rPr>
          <w:rStyle w:val="Emphasis"/>
          <w:highlight w:val="cyan"/>
        </w:rPr>
        <w:t>authoritarian</w:t>
      </w:r>
      <w:r w:rsidRPr="00F4100A">
        <w:rPr>
          <w:rStyle w:val="Emphasis"/>
        </w:rPr>
        <w:t xml:space="preserve"> power</w:t>
      </w:r>
      <w:r w:rsidRPr="00A42D16">
        <w:rPr>
          <w:rStyle w:val="Emphasis"/>
          <w:highlight w:val="cyan"/>
        </w:rPr>
        <w:t>s</w:t>
      </w:r>
      <w:r w:rsidRPr="0056671A">
        <w:rPr>
          <w:sz w:val="16"/>
        </w:rPr>
        <w:t xml:space="preserve">. His administration writes about </w:t>
      </w:r>
      <w:r w:rsidRPr="00A42D16">
        <w:rPr>
          <w:rStyle w:val="StyleUnderline"/>
          <w:highlight w:val="cyan"/>
        </w:rPr>
        <w:t xml:space="preserve">fighting </w:t>
      </w:r>
      <w:r w:rsidRPr="00A42D16">
        <w:rPr>
          <w:rStyle w:val="Emphasis"/>
          <w:highlight w:val="cyan"/>
        </w:rPr>
        <w:t>kleptocracy</w:t>
      </w:r>
      <w:r w:rsidRPr="00A42D16">
        <w:rPr>
          <w:rStyle w:val="StyleUnderline"/>
          <w:highlight w:val="cyan"/>
        </w:rPr>
        <w:t xml:space="preserve"> and </w:t>
      </w:r>
      <w:r w:rsidRPr="00A42D16">
        <w:rPr>
          <w:rStyle w:val="Emphasis"/>
          <w:highlight w:val="cyan"/>
        </w:rPr>
        <w:t>climate change</w:t>
      </w:r>
      <w:r w:rsidRPr="0056671A">
        <w:rPr>
          <w:sz w:val="16"/>
        </w:rPr>
        <w:t xml:space="preserve">, conquering inequality, </w:t>
      </w:r>
      <w:r w:rsidRPr="00F4100A">
        <w:rPr>
          <w:rStyle w:val="StyleUnderline"/>
        </w:rPr>
        <w:t>and standing up for human rights</w:t>
      </w:r>
      <w:r w:rsidRPr="0056671A">
        <w:rPr>
          <w:sz w:val="16"/>
        </w:rPr>
        <w:t>. There’s talk about a “Summit for Democracy” to promote the new agenda.</w:t>
      </w:r>
    </w:p>
    <w:p w14:paraId="12FF28EE" w14:textId="77777777" w:rsidR="00D5614D" w:rsidRPr="0056671A" w:rsidRDefault="00D5614D" w:rsidP="00D5614D">
      <w:pPr>
        <w:rPr>
          <w:sz w:val="16"/>
        </w:rPr>
      </w:pPr>
      <w:r w:rsidRPr="00A42D16">
        <w:rPr>
          <w:rStyle w:val="Emphasis"/>
          <w:highlight w:val="cyan"/>
        </w:rPr>
        <w:t>None</w:t>
      </w:r>
      <w:r w:rsidRPr="0056671A">
        <w:rPr>
          <w:sz w:val="16"/>
        </w:rPr>
        <w:t xml:space="preserve"> of it </w:t>
      </w:r>
      <w:r w:rsidRPr="00A42D16">
        <w:rPr>
          <w:rStyle w:val="StyleUnderline"/>
          <w:highlight w:val="cyan"/>
        </w:rPr>
        <w:t>can succeed</w:t>
      </w:r>
      <w:r w:rsidRPr="0056671A">
        <w:rPr>
          <w:sz w:val="16"/>
        </w:rPr>
        <w:t xml:space="preserve">, though, </w:t>
      </w:r>
      <w:r w:rsidRPr="00A42D16">
        <w:rPr>
          <w:rStyle w:val="StyleUnderline"/>
          <w:highlight w:val="cyan"/>
        </w:rPr>
        <w:t>without</w:t>
      </w:r>
      <w:r w:rsidRPr="00F4100A">
        <w:rPr>
          <w:rStyle w:val="StyleUnderline"/>
        </w:rPr>
        <w:t xml:space="preserve"> an </w:t>
      </w:r>
      <w:r w:rsidRPr="00A42D16">
        <w:rPr>
          <w:rStyle w:val="Emphasis"/>
          <w:highlight w:val="cyan"/>
        </w:rPr>
        <w:t>information</w:t>
      </w:r>
      <w:r w:rsidRPr="00F4100A">
        <w:rPr>
          <w:rStyle w:val="Emphasis"/>
        </w:rPr>
        <w:t xml:space="preserve"> environment</w:t>
      </w:r>
      <w:r w:rsidRPr="0056671A">
        <w:rPr>
          <w:sz w:val="16"/>
        </w:rPr>
        <w:t xml:space="preserve"> that allows arguments to be won with evidence and allows citizens to deliberate about significant issues in a full, free, and fair conversation. Such an environment does not exist today in the United States or most other democracies.</w:t>
      </w:r>
    </w:p>
    <w:p w14:paraId="61D1FF69" w14:textId="77777777" w:rsidR="00D5614D" w:rsidRPr="0056671A" w:rsidRDefault="00D5614D" w:rsidP="00D5614D">
      <w:pPr>
        <w:rPr>
          <w:sz w:val="16"/>
        </w:rPr>
      </w:pPr>
      <w:r w:rsidRPr="0056671A">
        <w:rPr>
          <w:sz w:val="16"/>
        </w:rPr>
        <w:t xml:space="preserve">Donald </w:t>
      </w:r>
      <w:r w:rsidRPr="00F4100A">
        <w:rPr>
          <w:rStyle w:val="StyleUnderline"/>
        </w:rPr>
        <w:t>Trump’s</w:t>
      </w:r>
      <w:r w:rsidRPr="0056671A">
        <w:rPr>
          <w:sz w:val="16"/>
        </w:rPr>
        <w:t xml:space="preserve"> defining </w:t>
      </w:r>
      <w:r w:rsidRPr="00F4100A">
        <w:rPr>
          <w:rStyle w:val="StyleUnderline"/>
        </w:rPr>
        <w:t>technological legacy</w:t>
      </w:r>
      <w:r w:rsidRPr="0056671A">
        <w:rPr>
          <w:sz w:val="16"/>
        </w:rPr>
        <w:t xml:space="preserve"> was to </w:t>
      </w:r>
      <w:r w:rsidRPr="00F4100A">
        <w:rPr>
          <w:rStyle w:val="StyleUnderline"/>
        </w:rPr>
        <w:t xml:space="preserve">demonstrate the </w:t>
      </w:r>
      <w:r w:rsidRPr="00F4100A">
        <w:rPr>
          <w:rStyle w:val="Emphasis"/>
        </w:rPr>
        <w:t>vulnerability</w:t>
      </w:r>
      <w:r w:rsidRPr="00F4100A">
        <w:rPr>
          <w:rStyle w:val="StyleUnderline"/>
        </w:rPr>
        <w:t xml:space="preserve"> of</w:t>
      </w:r>
      <w:r w:rsidRPr="0056671A">
        <w:rPr>
          <w:sz w:val="16"/>
        </w:rPr>
        <w:t xml:space="preserve"> citizens of </w:t>
      </w:r>
      <w:r w:rsidRPr="00F4100A">
        <w:rPr>
          <w:rStyle w:val="StyleUnderline"/>
        </w:rPr>
        <w:t xml:space="preserve">democracies to </w:t>
      </w:r>
      <w:r w:rsidRPr="00F4100A">
        <w:rPr>
          <w:rStyle w:val="Emphasis"/>
        </w:rPr>
        <w:t>digital exploitation</w:t>
      </w:r>
      <w:r w:rsidRPr="0056671A">
        <w:rPr>
          <w:sz w:val="16"/>
        </w:rPr>
        <w:t>. As President, he displayed a shrewd ability to manipulate our fractured information environment to his personal advantage, promoting a mix of extreme voices that inflamed polarization and nearly propelled him to a second term.</w:t>
      </w:r>
    </w:p>
    <w:p w14:paraId="50404DE3" w14:textId="77777777" w:rsidR="00D5614D" w:rsidRDefault="00D5614D" w:rsidP="00D5614D">
      <w:pPr>
        <w:rPr>
          <w:rStyle w:val="Emphasis"/>
        </w:rPr>
      </w:pPr>
      <w:r w:rsidRPr="00F4100A">
        <w:rPr>
          <w:rStyle w:val="StyleUnderline"/>
        </w:rPr>
        <w:t xml:space="preserve">Our </w:t>
      </w:r>
      <w:r w:rsidRPr="00F4100A">
        <w:rPr>
          <w:rStyle w:val="Emphasis"/>
        </w:rPr>
        <w:t xml:space="preserve">authoritarian </w:t>
      </w:r>
      <w:r w:rsidRPr="00A42D16">
        <w:rPr>
          <w:rStyle w:val="Emphasis"/>
          <w:highlight w:val="cyan"/>
        </w:rPr>
        <w:t>adversaries</w:t>
      </w:r>
      <w:r w:rsidRPr="0056671A">
        <w:rPr>
          <w:sz w:val="16"/>
        </w:rPr>
        <w:t xml:space="preserve">, meanwhile, </w:t>
      </w:r>
      <w:r w:rsidRPr="00A42D16">
        <w:rPr>
          <w:rStyle w:val="StyleUnderline"/>
          <w:highlight w:val="cyan"/>
        </w:rPr>
        <w:t>are</w:t>
      </w:r>
      <w:r w:rsidRPr="0056671A">
        <w:rPr>
          <w:sz w:val="16"/>
        </w:rPr>
        <w:t xml:space="preserve"> busy </w:t>
      </w:r>
      <w:r w:rsidRPr="00A42D16">
        <w:rPr>
          <w:rStyle w:val="StyleUnderline"/>
          <w:highlight w:val="cyan"/>
        </w:rPr>
        <w:t xml:space="preserve">pursuing </w:t>
      </w:r>
      <w:r w:rsidRPr="00A42D16">
        <w:rPr>
          <w:rStyle w:val="Emphasis"/>
          <w:highlight w:val="cyan"/>
        </w:rPr>
        <w:t>their</w:t>
      </w:r>
      <w:r w:rsidRPr="00F4100A">
        <w:rPr>
          <w:rStyle w:val="Emphasis"/>
        </w:rPr>
        <w:t xml:space="preserve"> own</w:t>
      </w:r>
      <w:r w:rsidRPr="00F4100A">
        <w:rPr>
          <w:rStyle w:val="StyleUnderline"/>
        </w:rPr>
        <w:t xml:space="preserve"> information </w:t>
      </w:r>
      <w:r w:rsidRPr="00A42D16">
        <w:rPr>
          <w:rStyle w:val="StyleUnderline"/>
          <w:highlight w:val="cyan"/>
        </w:rPr>
        <w:t xml:space="preserve">strategies. </w:t>
      </w:r>
      <w:r w:rsidRPr="00A42D16">
        <w:rPr>
          <w:rStyle w:val="Emphasis"/>
          <w:highlight w:val="cyan"/>
        </w:rPr>
        <w:t>China</w:t>
      </w:r>
      <w:r w:rsidRPr="00A42D16">
        <w:rPr>
          <w:rStyle w:val="StyleUnderline"/>
          <w:highlight w:val="cyan"/>
        </w:rPr>
        <w:t xml:space="preserve"> and </w:t>
      </w:r>
      <w:r w:rsidRPr="00A42D16">
        <w:rPr>
          <w:rStyle w:val="Emphasis"/>
          <w:highlight w:val="cyan"/>
        </w:rPr>
        <w:t>Russia</w:t>
      </w:r>
      <w:r w:rsidRPr="0056671A">
        <w:rPr>
          <w:sz w:val="16"/>
        </w:rPr>
        <w:t xml:space="preserve"> have </w:t>
      </w:r>
      <w:r w:rsidRPr="00A42D16">
        <w:rPr>
          <w:rStyle w:val="StyleUnderline"/>
          <w:highlight w:val="cyan"/>
        </w:rPr>
        <w:t>defined their</w:t>
      </w:r>
      <w:r w:rsidRPr="00F4100A">
        <w:rPr>
          <w:rStyle w:val="StyleUnderline"/>
        </w:rPr>
        <w:t xml:space="preserve"> “</w:t>
      </w:r>
      <w:r w:rsidRPr="0056671A">
        <w:rPr>
          <w:rStyle w:val="Emphasis"/>
        </w:rPr>
        <w:t xml:space="preserve">cyber </w:t>
      </w:r>
      <w:r w:rsidRPr="00A42D16">
        <w:rPr>
          <w:rStyle w:val="Emphasis"/>
          <w:highlight w:val="cyan"/>
        </w:rPr>
        <w:t>sovereignty</w:t>
      </w:r>
      <w:r w:rsidRPr="00A42D16">
        <w:rPr>
          <w:rStyle w:val="StyleUnderline"/>
          <w:highlight w:val="cyan"/>
        </w:rPr>
        <w:t>”</w:t>
      </w:r>
      <w:r w:rsidRPr="00F4100A">
        <w:rPr>
          <w:rStyle w:val="StyleUnderline"/>
        </w:rPr>
        <w:t xml:space="preserve"> agendas</w:t>
      </w:r>
      <w:r w:rsidRPr="0056671A">
        <w:rPr>
          <w:sz w:val="16"/>
        </w:rPr>
        <w:t xml:space="preserve">, based on the idea that </w:t>
      </w:r>
      <w:r w:rsidRPr="0056671A">
        <w:rPr>
          <w:rStyle w:val="StyleUnderline"/>
        </w:rPr>
        <w:t>countries</w:t>
      </w:r>
      <w:r w:rsidRPr="0056671A">
        <w:rPr>
          <w:sz w:val="16"/>
        </w:rPr>
        <w:t xml:space="preserve"> are entitled to </w:t>
      </w:r>
      <w:r w:rsidRPr="0056671A">
        <w:rPr>
          <w:rStyle w:val="StyleUnderline"/>
        </w:rPr>
        <w:t xml:space="preserve">make their </w:t>
      </w:r>
      <w:r w:rsidRPr="0056671A">
        <w:rPr>
          <w:rStyle w:val="Emphasis"/>
        </w:rPr>
        <w:t>own rules</w:t>
      </w:r>
      <w:r w:rsidRPr="0056671A">
        <w:rPr>
          <w:rStyle w:val="StyleUnderline"/>
        </w:rPr>
        <w:t xml:space="preserve"> for governing the internet</w:t>
      </w:r>
      <w:r w:rsidRPr="0056671A">
        <w:rPr>
          <w:sz w:val="16"/>
        </w:rPr>
        <w:t xml:space="preserve"> even if those rules violate universal principles like human rights. </w:t>
      </w:r>
      <w:r w:rsidRPr="00A42D16">
        <w:rPr>
          <w:rStyle w:val="StyleUnderline"/>
          <w:highlight w:val="cyan"/>
        </w:rPr>
        <w:t>U.S. efforts</w:t>
      </w:r>
      <w:r w:rsidRPr="0056671A">
        <w:rPr>
          <w:rStyle w:val="StyleUnderline"/>
        </w:rPr>
        <w:t xml:space="preserve"> to oppose them </w:t>
      </w:r>
      <w:r w:rsidRPr="00A42D16">
        <w:rPr>
          <w:rStyle w:val="StyleUnderline"/>
          <w:highlight w:val="cyan"/>
        </w:rPr>
        <w:t>have</w:t>
      </w:r>
      <w:r w:rsidRPr="0056671A">
        <w:rPr>
          <w:sz w:val="16"/>
        </w:rPr>
        <w:t xml:space="preserve"> so far </w:t>
      </w:r>
      <w:r w:rsidRPr="00A42D16">
        <w:rPr>
          <w:rStyle w:val="StyleUnderline"/>
          <w:highlight w:val="cyan"/>
        </w:rPr>
        <w:t xml:space="preserve">been </w:t>
      </w:r>
      <w:r w:rsidRPr="00A42D16">
        <w:rPr>
          <w:rStyle w:val="Emphasis"/>
          <w:highlight w:val="cyan"/>
        </w:rPr>
        <w:t>contradictory</w:t>
      </w:r>
    </w:p>
    <w:p w14:paraId="4DF8E923" w14:textId="77777777" w:rsidR="00D5614D" w:rsidRDefault="00D5614D" w:rsidP="00D5614D">
      <w:pPr>
        <w:rPr>
          <w:rStyle w:val="Emphasis"/>
        </w:rPr>
      </w:pPr>
    </w:p>
    <w:p w14:paraId="6114BE3A" w14:textId="77777777" w:rsidR="00D5614D" w:rsidRDefault="00D5614D" w:rsidP="00D5614D">
      <w:pPr>
        <w:rPr>
          <w:rStyle w:val="Emphasis"/>
        </w:rPr>
      </w:pPr>
    </w:p>
    <w:p w14:paraId="73D2A117" w14:textId="77777777" w:rsidR="00D5614D" w:rsidRDefault="00D5614D" w:rsidP="00D5614D">
      <w:pPr>
        <w:rPr>
          <w:rStyle w:val="Emphasis"/>
        </w:rPr>
      </w:pPr>
    </w:p>
    <w:p w14:paraId="727AF061" w14:textId="77777777" w:rsidR="00D5614D" w:rsidRPr="0056671A" w:rsidRDefault="00D5614D" w:rsidP="00D5614D">
      <w:pPr>
        <w:rPr>
          <w:sz w:val="16"/>
        </w:rPr>
      </w:pPr>
      <w:r w:rsidRPr="0056671A">
        <w:rPr>
          <w:sz w:val="16"/>
        </w:rPr>
        <w:t xml:space="preserve"> and confused.</w:t>
      </w:r>
    </w:p>
    <w:p w14:paraId="7164B158" w14:textId="77777777" w:rsidR="00D5614D" w:rsidRPr="0056671A" w:rsidRDefault="00D5614D" w:rsidP="00D5614D">
      <w:pPr>
        <w:rPr>
          <w:sz w:val="16"/>
        </w:rPr>
      </w:pPr>
      <w:r w:rsidRPr="0056671A">
        <w:rPr>
          <w:sz w:val="16"/>
        </w:rPr>
        <w:t>Trump may have ramped up rhetorical confrontation with China. In private, however, he undercut his public posture, telling Xi Jinping that the Chinese ruler should “</w:t>
      </w:r>
      <w:hyperlink r:id="rId20" w:history="1">
        <w:r w:rsidRPr="0056671A">
          <w:rPr>
            <w:rStyle w:val="Hyperlink"/>
            <w:sz w:val="16"/>
          </w:rPr>
          <w:t>go ahead</w:t>
        </w:r>
      </w:hyperlink>
      <w:r w:rsidRPr="0056671A">
        <w:rPr>
          <w:sz w:val="16"/>
        </w:rPr>
        <w:t>” with the building of concentration camps for Uighurs. Unsurprisingly, Trump’s messaging failed to unite democratic allies around a common agenda. When Trump did push back against the Chinese tech industry, he </w:t>
      </w:r>
      <w:hyperlink r:id="rId21" w:history="1">
        <w:r w:rsidRPr="0056671A">
          <w:rPr>
            <w:rStyle w:val="Hyperlink"/>
            <w:sz w:val="16"/>
          </w:rPr>
          <w:t>adopted some of the same practices</w:t>
        </w:r>
      </w:hyperlink>
      <w:r w:rsidRPr="0056671A">
        <w:rPr>
          <w:sz w:val="16"/>
        </w:rPr>
        <w:t> for which he had criticized Xi, like impulsively banning China’s WeChat and TikTok apps from the U.S. market and pressing TikTok to offer itself for sale to a Trump </w:t>
      </w:r>
      <w:hyperlink r:id="rId22" w:history="1">
        <w:r w:rsidRPr="0056671A">
          <w:rPr>
            <w:rStyle w:val="Hyperlink"/>
            <w:sz w:val="16"/>
          </w:rPr>
          <w:t>political supporter</w:t>
        </w:r>
      </w:hyperlink>
      <w:r w:rsidRPr="0056671A">
        <w:rPr>
          <w:sz w:val="16"/>
        </w:rPr>
        <w:t>.</w:t>
      </w:r>
    </w:p>
    <w:p w14:paraId="3EF483C4" w14:textId="77777777" w:rsidR="00D5614D" w:rsidRPr="0056671A" w:rsidRDefault="00D5614D" w:rsidP="00D5614D">
      <w:pPr>
        <w:rPr>
          <w:sz w:val="16"/>
        </w:rPr>
      </w:pPr>
      <w:r w:rsidRPr="0056671A">
        <w:rPr>
          <w:sz w:val="16"/>
        </w:rPr>
        <w:t xml:space="preserve">Trump tried to portray our tech competition with China as a matter of “their side” or “our side;” but </w:t>
      </w:r>
      <w:r w:rsidRPr="0056671A">
        <w:rPr>
          <w:rStyle w:val="StyleUnderline"/>
        </w:rPr>
        <w:t xml:space="preserve">since the sides were not defined by </w:t>
      </w:r>
      <w:r w:rsidRPr="0056671A">
        <w:rPr>
          <w:rStyle w:val="Emphasis"/>
        </w:rPr>
        <w:t>common values</w:t>
      </w:r>
      <w:r w:rsidRPr="0056671A">
        <w:rPr>
          <w:rStyle w:val="StyleUnderline"/>
        </w:rPr>
        <w:t xml:space="preserve"> or</w:t>
      </w:r>
      <w:r w:rsidRPr="0056671A">
        <w:rPr>
          <w:sz w:val="16"/>
        </w:rPr>
        <w:t xml:space="preserve"> even </w:t>
      </w:r>
      <w:r w:rsidRPr="0056671A">
        <w:rPr>
          <w:rStyle w:val="StyleUnderline"/>
        </w:rPr>
        <w:t>interests, it</w:t>
      </w:r>
      <w:r w:rsidRPr="0056671A">
        <w:rPr>
          <w:sz w:val="16"/>
        </w:rPr>
        <w:t xml:space="preserve"> just </w:t>
      </w:r>
      <w:r w:rsidRPr="0056671A">
        <w:rPr>
          <w:rStyle w:val="StyleUnderline"/>
        </w:rPr>
        <w:t xml:space="preserve">looked like bullying, with </w:t>
      </w:r>
      <w:r w:rsidRPr="0056671A">
        <w:rPr>
          <w:rStyle w:val="Emphasis"/>
        </w:rPr>
        <w:t>no power</w:t>
      </w:r>
      <w:r w:rsidRPr="0056671A">
        <w:rPr>
          <w:rStyle w:val="StyleUnderline"/>
        </w:rPr>
        <w:t xml:space="preserve"> to win over </w:t>
      </w:r>
      <w:r w:rsidRPr="0056671A">
        <w:rPr>
          <w:rStyle w:val="Emphasis"/>
        </w:rPr>
        <w:t>allies</w:t>
      </w:r>
      <w:r w:rsidRPr="0056671A">
        <w:rPr>
          <w:sz w:val="16"/>
        </w:rPr>
        <w:t>. Instead, many in the EU started to view China and America as equally bad options.</w:t>
      </w:r>
    </w:p>
    <w:p w14:paraId="456FC75A" w14:textId="77777777" w:rsidR="00D5614D" w:rsidRPr="0056671A" w:rsidRDefault="00D5614D" w:rsidP="00D5614D">
      <w:pPr>
        <w:rPr>
          <w:sz w:val="16"/>
        </w:rPr>
      </w:pPr>
      <w:r w:rsidRPr="0056671A">
        <w:rPr>
          <w:sz w:val="16"/>
        </w:rPr>
        <w:t>After Biden’s presidential victory, the EU </w:t>
      </w:r>
      <w:hyperlink r:id="rId23" w:history="1">
        <w:r w:rsidRPr="0056671A">
          <w:rPr>
            <w:rStyle w:val="Hyperlink"/>
            <w:sz w:val="16"/>
          </w:rPr>
          <w:t>leaked a memorandum</w:t>
        </w:r>
      </w:hyperlink>
      <w:r w:rsidRPr="0056671A">
        <w:rPr>
          <w:sz w:val="16"/>
        </w:rPr>
        <w:t> arguing that national tech policies should be unified by “shared values.” Incoming Secretary of State Antony Blinken has said something </w:t>
      </w:r>
      <w:hyperlink r:id="rId24" w:history="1">
        <w:r w:rsidRPr="0056671A">
          <w:rPr>
            <w:rStyle w:val="Hyperlink"/>
            <w:sz w:val="16"/>
          </w:rPr>
          <w:t>similar</w:t>
        </w:r>
      </w:hyperlink>
      <w:r w:rsidRPr="0056671A">
        <w:rPr>
          <w:sz w:val="16"/>
        </w:rPr>
        <w:t>, describing “techno-democracies” that must work together to defend their values against the world’s “techno-autocracies.” But what are these values? Do we know what a democratic information environment looks like anymore?</w:t>
      </w:r>
    </w:p>
    <w:p w14:paraId="6C3F96AB" w14:textId="77777777" w:rsidR="00D5614D" w:rsidRPr="0056671A" w:rsidRDefault="00D5614D" w:rsidP="00D5614D">
      <w:pPr>
        <w:rPr>
          <w:sz w:val="16"/>
        </w:rPr>
      </w:pPr>
      <w:r w:rsidRPr="0056671A">
        <w:rPr>
          <w:sz w:val="16"/>
        </w:rPr>
        <w:t>It used to be pretty easy to define the difference between a democratic information environment and a dictatorial one. They had censorship and state-controlled media; we had freedom of speech, pluralism, and the “marketplace of ideas.”</w:t>
      </w:r>
    </w:p>
    <w:p w14:paraId="5E840931" w14:textId="77777777" w:rsidR="00D5614D" w:rsidRPr="0056671A" w:rsidRDefault="00D5614D" w:rsidP="00D5614D">
      <w:pPr>
        <w:rPr>
          <w:sz w:val="16"/>
        </w:rPr>
      </w:pPr>
      <w:r w:rsidRPr="0056671A">
        <w:rPr>
          <w:sz w:val="16"/>
        </w:rPr>
        <w:t xml:space="preserve">Today, in contrast, </w:t>
      </w:r>
      <w:r w:rsidRPr="00A42D16">
        <w:rPr>
          <w:rStyle w:val="StyleUnderline"/>
          <w:highlight w:val="cyan"/>
        </w:rPr>
        <w:t>dictators</w:t>
      </w:r>
      <w:r w:rsidRPr="0056671A">
        <w:rPr>
          <w:sz w:val="16"/>
        </w:rPr>
        <w:t xml:space="preserve"> don’t just censor by constraining the amount of media content: They </w:t>
      </w:r>
      <w:r w:rsidRPr="00A42D16">
        <w:rPr>
          <w:rStyle w:val="Emphasis"/>
          <w:highlight w:val="cyan"/>
        </w:rPr>
        <w:t>exploit</w:t>
      </w:r>
      <w:r w:rsidRPr="0056671A">
        <w:rPr>
          <w:rStyle w:val="StyleUnderline"/>
        </w:rPr>
        <w:t xml:space="preserve"> freedom of expression to flood the environment with</w:t>
      </w:r>
      <w:r w:rsidRPr="0056671A">
        <w:rPr>
          <w:sz w:val="16"/>
        </w:rPr>
        <w:t xml:space="preserve"> so much </w:t>
      </w:r>
      <w:r w:rsidRPr="00A42D16">
        <w:rPr>
          <w:rStyle w:val="StyleUnderline"/>
          <w:highlight w:val="cyan"/>
        </w:rPr>
        <w:t>disinformation</w:t>
      </w:r>
      <w:r w:rsidRPr="0056671A">
        <w:rPr>
          <w:sz w:val="16"/>
        </w:rPr>
        <w:t xml:space="preserve"> that the truth is swamped, a sort of censorship through noise. Some of the most egregious cases occur in democracies like Brazil or the Philippines. Even </w:t>
      </w:r>
      <w:r w:rsidRPr="0056671A">
        <w:rPr>
          <w:rStyle w:val="StyleUnderline"/>
        </w:rPr>
        <w:t xml:space="preserve">in </w:t>
      </w:r>
      <w:r w:rsidRPr="0056671A">
        <w:rPr>
          <w:rStyle w:val="Emphasis"/>
        </w:rPr>
        <w:t>Russia</w:t>
      </w:r>
      <w:r w:rsidRPr="0056671A">
        <w:rPr>
          <w:rStyle w:val="StyleUnderline"/>
        </w:rPr>
        <w:t xml:space="preserve"> and </w:t>
      </w:r>
      <w:r w:rsidRPr="0056671A">
        <w:rPr>
          <w:rStyle w:val="Emphasis"/>
        </w:rPr>
        <w:t>China</w:t>
      </w:r>
      <w:r w:rsidRPr="0056671A">
        <w:rPr>
          <w:rStyle w:val="StyleUnderline"/>
        </w:rPr>
        <w:t>, leaders don’t</w:t>
      </w:r>
      <w:r w:rsidRPr="0056671A">
        <w:rPr>
          <w:sz w:val="16"/>
        </w:rPr>
        <w:t xml:space="preserve"> just </w:t>
      </w:r>
      <w:r w:rsidRPr="0056671A">
        <w:rPr>
          <w:rStyle w:val="StyleUnderline"/>
        </w:rPr>
        <w:t xml:space="preserve">restrict communication but </w:t>
      </w:r>
      <w:r w:rsidRPr="0056671A">
        <w:rPr>
          <w:rStyle w:val="Emphasis"/>
        </w:rPr>
        <w:t>overload</w:t>
      </w:r>
      <w:r w:rsidRPr="0056671A">
        <w:rPr>
          <w:sz w:val="16"/>
        </w:rPr>
        <w:t xml:space="preserve"> or flood </w:t>
      </w:r>
      <w:r w:rsidRPr="0056671A">
        <w:rPr>
          <w:rStyle w:val="StyleUnderline"/>
        </w:rPr>
        <w:t>information channels</w:t>
      </w:r>
      <w:r w:rsidRPr="0056671A">
        <w:rPr>
          <w:sz w:val="16"/>
        </w:rPr>
        <w:t>. Pluralism, meanwhile, displays a polarization so extreme that it destroys the possibility of a shared reality, let alone a “marketplace of ideas.”</w:t>
      </w:r>
    </w:p>
    <w:p w14:paraId="0A618C5F" w14:textId="77777777" w:rsidR="00D5614D" w:rsidRPr="0056671A" w:rsidRDefault="00D5614D" w:rsidP="00D5614D">
      <w:pPr>
        <w:rPr>
          <w:sz w:val="16"/>
        </w:rPr>
      </w:pPr>
      <w:r w:rsidRPr="0056671A">
        <w:rPr>
          <w:sz w:val="16"/>
        </w:rPr>
        <w:t>Delineating Rights</w:t>
      </w:r>
    </w:p>
    <w:p w14:paraId="5B52DDBE" w14:textId="77777777" w:rsidR="00D5614D" w:rsidRPr="0056671A" w:rsidRDefault="00D5614D" w:rsidP="00D5614D">
      <w:pPr>
        <w:rPr>
          <w:sz w:val="16"/>
        </w:rPr>
      </w:pPr>
      <w:r w:rsidRPr="00A42D16">
        <w:rPr>
          <w:rStyle w:val="StyleUnderline"/>
          <w:highlight w:val="cyan"/>
        </w:rPr>
        <w:t>America</w:t>
      </w:r>
      <w:r w:rsidRPr="0056671A">
        <w:rPr>
          <w:sz w:val="16"/>
        </w:rPr>
        <w:t xml:space="preserve">, of course, </w:t>
      </w:r>
      <w:r w:rsidRPr="00A42D16">
        <w:rPr>
          <w:rStyle w:val="StyleUnderline"/>
          <w:highlight w:val="cyan"/>
        </w:rPr>
        <w:t xml:space="preserve">is in </w:t>
      </w:r>
      <w:r w:rsidRPr="00A42D16">
        <w:rPr>
          <w:rStyle w:val="Emphasis"/>
          <w:highlight w:val="cyan"/>
        </w:rPr>
        <w:t>no position</w:t>
      </w:r>
      <w:r w:rsidRPr="00F4100A">
        <w:rPr>
          <w:rStyle w:val="StyleUnderline"/>
        </w:rPr>
        <w:t xml:space="preserve"> to </w:t>
      </w:r>
      <w:r w:rsidRPr="00F4100A">
        <w:rPr>
          <w:rStyle w:val="Emphasis"/>
        </w:rPr>
        <w:t>lecture anyone</w:t>
      </w:r>
      <w:r w:rsidRPr="00F4100A">
        <w:rPr>
          <w:rStyle w:val="StyleUnderline"/>
        </w:rPr>
        <w:t xml:space="preserve"> on</w:t>
      </w:r>
      <w:r w:rsidRPr="0056671A">
        <w:rPr>
          <w:sz w:val="16"/>
        </w:rPr>
        <w:t xml:space="preserve"> the subject of disinformation or </w:t>
      </w:r>
      <w:r w:rsidRPr="00F4100A">
        <w:rPr>
          <w:rStyle w:val="StyleUnderline"/>
        </w:rPr>
        <w:t>tech regulation</w:t>
      </w:r>
      <w:r w:rsidRPr="0056671A">
        <w:rPr>
          <w:sz w:val="16"/>
        </w:rPr>
        <w:t xml:space="preserve">. Instead, </w:t>
      </w:r>
      <w:r w:rsidRPr="00F4100A">
        <w:rPr>
          <w:rStyle w:val="StyleUnderline"/>
        </w:rPr>
        <w:t xml:space="preserve">there is a risk that </w:t>
      </w:r>
      <w:r w:rsidRPr="00A42D16">
        <w:rPr>
          <w:rStyle w:val="StyleUnderline"/>
          <w:highlight w:val="cyan"/>
        </w:rPr>
        <w:t>democracies</w:t>
      </w:r>
      <w:r w:rsidRPr="00F4100A">
        <w:rPr>
          <w:rStyle w:val="StyleUnderline"/>
        </w:rPr>
        <w:t xml:space="preserve"> will </w:t>
      </w:r>
      <w:r w:rsidRPr="00A42D16">
        <w:rPr>
          <w:rStyle w:val="Emphasis"/>
          <w:highlight w:val="cyan"/>
        </w:rPr>
        <w:t>fracture</w:t>
      </w:r>
      <w:r w:rsidRPr="00F4100A">
        <w:rPr>
          <w:rStyle w:val="StyleUnderline"/>
        </w:rPr>
        <w:t xml:space="preserve"> even further, </w:t>
      </w:r>
      <w:r w:rsidRPr="00A42D16">
        <w:rPr>
          <w:rStyle w:val="StyleUnderline"/>
          <w:highlight w:val="cyan"/>
        </w:rPr>
        <w:t>into “</w:t>
      </w:r>
      <w:r w:rsidRPr="00A42D16">
        <w:rPr>
          <w:rStyle w:val="Emphasis"/>
          <w:highlight w:val="cyan"/>
        </w:rPr>
        <w:t>splinternets</w:t>
      </w:r>
      <w:r w:rsidRPr="00A42D16">
        <w:rPr>
          <w:rStyle w:val="StyleUnderline"/>
          <w:highlight w:val="cyan"/>
        </w:rPr>
        <w:t xml:space="preserve">,” unable to </w:t>
      </w:r>
      <w:r w:rsidRPr="00A42D16">
        <w:rPr>
          <w:rStyle w:val="Emphasis"/>
          <w:highlight w:val="cyan"/>
        </w:rPr>
        <w:t>coordinate</w:t>
      </w:r>
      <w:r w:rsidRPr="00F4100A">
        <w:rPr>
          <w:rStyle w:val="Emphasis"/>
        </w:rPr>
        <w:t xml:space="preserve"> norms</w:t>
      </w:r>
      <w:r w:rsidRPr="00F4100A">
        <w:rPr>
          <w:rStyle w:val="StyleUnderline"/>
        </w:rPr>
        <w:t xml:space="preserve"> and </w:t>
      </w:r>
      <w:r w:rsidRPr="00F4100A">
        <w:rPr>
          <w:rStyle w:val="Emphasis"/>
        </w:rPr>
        <w:t>standards</w:t>
      </w:r>
      <w:r w:rsidRPr="0056671A">
        <w:rPr>
          <w:sz w:val="16"/>
        </w:rPr>
        <w:t xml:space="preserve">. If so, </w:t>
      </w:r>
      <w:r w:rsidRPr="00F4100A">
        <w:rPr>
          <w:rStyle w:val="StyleUnderline"/>
        </w:rPr>
        <w:t>it will become</w:t>
      </w:r>
      <w:r w:rsidRPr="0056671A">
        <w:rPr>
          <w:sz w:val="16"/>
        </w:rPr>
        <w:t xml:space="preserve"> still </w:t>
      </w:r>
      <w:r w:rsidRPr="00F4100A">
        <w:rPr>
          <w:rStyle w:val="StyleUnderline"/>
        </w:rPr>
        <w:t xml:space="preserve">easier for </w:t>
      </w:r>
      <w:r w:rsidRPr="00A42D16">
        <w:rPr>
          <w:rStyle w:val="Emphasis"/>
          <w:highlight w:val="cyan"/>
        </w:rPr>
        <w:t>authoritarians</w:t>
      </w:r>
      <w:r w:rsidRPr="00F4100A">
        <w:rPr>
          <w:rStyle w:val="StyleUnderline"/>
        </w:rPr>
        <w:t xml:space="preserve"> to </w:t>
      </w:r>
      <w:r w:rsidRPr="00A42D16">
        <w:rPr>
          <w:rStyle w:val="StyleUnderline"/>
          <w:highlight w:val="cyan"/>
        </w:rPr>
        <w:t>set</w:t>
      </w:r>
      <w:r w:rsidRPr="00F4100A">
        <w:rPr>
          <w:rStyle w:val="StyleUnderline"/>
        </w:rPr>
        <w:t xml:space="preserve"> their </w:t>
      </w:r>
      <w:r w:rsidRPr="00F4100A">
        <w:rPr>
          <w:rStyle w:val="Emphasis"/>
        </w:rPr>
        <w:t xml:space="preserve">own </w:t>
      </w:r>
      <w:r w:rsidRPr="00A42D16">
        <w:rPr>
          <w:rStyle w:val="Emphasis"/>
          <w:highlight w:val="cyan"/>
        </w:rPr>
        <w:t>rules</w:t>
      </w:r>
      <w:r w:rsidRPr="0056671A">
        <w:rPr>
          <w:sz w:val="16"/>
        </w:rPr>
        <w:t xml:space="preserve">. Or, </w:t>
      </w:r>
      <w:r w:rsidRPr="0056671A">
        <w:rPr>
          <w:rStyle w:val="StyleUnderline"/>
        </w:rPr>
        <w:t>if the EU continues with</w:t>
      </w:r>
      <w:r w:rsidRPr="0056671A">
        <w:rPr>
          <w:sz w:val="16"/>
        </w:rPr>
        <w:t xml:space="preserve"> projects like its proposed digital </w:t>
      </w:r>
      <w:r w:rsidRPr="0056671A">
        <w:rPr>
          <w:rStyle w:val="StyleUnderline"/>
        </w:rPr>
        <w:t>regulations </w:t>
      </w:r>
      <w:r w:rsidRPr="00A42D16">
        <w:rPr>
          <w:rStyle w:val="StyleUnderline"/>
          <w:highlight w:val="cyan"/>
        </w:rPr>
        <w:t xml:space="preserve">to govern </w:t>
      </w:r>
      <w:r w:rsidRPr="00A42D16">
        <w:rPr>
          <w:rStyle w:val="Emphasis"/>
          <w:highlight w:val="cyan"/>
        </w:rPr>
        <w:t>data</w:t>
      </w:r>
      <w:r w:rsidRPr="0056671A">
        <w:rPr>
          <w:rStyle w:val="Emphasis"/>
        </w:rPr>
        <w:t xml:space="preserve"> privacy</w:t>
      </w:r>
      <w:r w:rsidRPr="0056671A">
        <w:rPr>
          <w:sz w:val="16"/>
        </w:rPr>
        <w:t xml:space="preserve">, platform accountability, and the economic power of “gatekeeping” internet companies, </w:t>
      </w:r>
      <w:r w:rsidRPr="00A42D16">
        <w:rPr>
          <w:rStyle w:val="StyleUnderline"/>
          <w:highlight w:val="cyan"/>
        </w:rPr>
        <w:t>the process</w:t>
      </w:r>
      <w:r w:rsidRPr="0056671A">
        <w:rPr>
          <w:rStyle w:val="StyleUnderline"/>
        </w:rPr>
        <w:t xml:space="preserve"> could </w:t>
      </w:r>
      <w:r w:rsidRPr="00A42D16">
        <w:rPr>
          <w:rStyle w:val="Emphasis"/>
          <w:highlight w:val="cyan"/>
        </w:rPr>
        <w:t>shift Europe</w:t>
      </w:r>
      <w:r w:rsidRPr="0056671A">
        <w:rPr>
          <w:rStyle w:val="StyleUnderline"/>
        </w:rPr>
        <w:t xml:space="preserve"> away </w:t>
      </w:r>
      <w:r w:rsidRPr="00A42D16">
        <w:rPr>
          <w:rStyle w:val="StyleUnderline"/>
          <w:highlight w:val="cyan"/>
        </w:rPr>
        <w:t xml:space="preserve">from the </w:t>
      </w:r>
      <w:r w:rsidRPr="00A42D16">
        <w:rPr>
          <w:rStyle w:val="Emphasis"/>
          <w:highlight w:val="cyan"/>
        </w:rPr>
        <w:t>U.S.</w:t>
      </w:r>
      <w:r w:rsidRPr="0056671A">
        <w:rPr>
          <w:rStyle w:val="Emphasis"/>
        </w:rPr>
        <w:t xml:space="preserve"> tech </w:t>
      </w:r>
      <w:r w:rsidRPr="00A42D16">
        <w:rPr>
          <w:rStyle w:val="Emphasis"/>
          <w:highlight w:val="cyan"/>
        </w:rPr>
        <w:t>sphere</w:t>
      </w:r>
      <w:r w:rsidRPr="0056671A">
        <w:rPr>
          <w:sz w:val="16"/>
        </w:rPr>
        <w:t xml:space="preserve">. In fact, if growing numbers of countries see little cost to devising their own rules, </w:t>
      </w:r>
      <w:r w:rsidRPr="0056671A">
        <w:rPr>
          <w:rStyle w:val="StyleUnderline"/>
        </w:rPr>
        <w:t xml:space="preserve">the world could see </w:t>
      </w:r>
      <w:r w:rsidRPr="00A42D16">
        <w:rPr>
          <w:rStyle w:val="StyleUnderline"/>
          <w:highlight w:val="cyan"/>
        </w:rPr>
        <w:t xml:space="preserve">a </w:t>
      </w:r>
      <w:r w:rsidRPr="00A42D16">
        <w:rPr>
          <w:rStyle w:val="Emphasis"/>
          <w:highlight w:val="cyan"/>
        </w:rPr>
        <w:t>cyber race</w:t>
      </w:r>
      <w:r w:rsidRPr="00A42D16">
        <w:rPr>
          <w:rStyle w:val="StyleUnderline"/>
          <w:highlight w:val="cyan"/>
        </w:rPr>
        <w:t xml:space="preserve"> to the </w:t>
      </w:r>
      <w:r w:rsidRPr="00A42D16">
        <w:rPr>
          <w:rStyle w:val="Emphasis"/>
          <w:highlight w:val="cyan"/>
        </w:rPr>
        <w:t>bottom</w:t>
      </w:r>
      <w:r w:rsidRPr="0056671A">
        <w:rPr>
          <w:sz w:val="16"/>
        </w:rPr>
        <w:t>.</w:t>
      </w:r>
    </w:p>
    <w:p w14:paraId="1511BBEF" w14:textId="77777777" w:rsidR="00D5614D" w:rsidRPr="003D19A5" w:rsidRDefault="00D5614D" w:rsidP="00D5614D">
      <w:r w:rsidRPr="0056671A">
        <w:rPr>
          <w:sz w:val="16"/>
        </w:rPr>
        <w:t xml:space="preserve">The best current ideas in this field come from smaller frontline states, like Estonia and Taiwan, for which </w:t>
      </w:r>
      <w:r w:rsidRPr="00F4100A">
        <w:rPr>
          <w:rStyle w:val="StyleUnderline"/>
        </w:rPr>
        <w:t xml:space="preserve">finding a way to design an </w:t>
      </w:r>
      <w:r w:rsidRPr="00A42D16">
        <w:rPr>
          <w:rStyle w:val="Emphasis"/>
          <w:highlight w:val="cyan"/>
        </w:rPr>
        <w:t>open</w:t>
      </w:r>
      <w:r w:rsidRPr="00F4100A">
        <w:rPr>
          <w:rStyle w:val="StyleUnderline"/>
        </w:rPr>
        <w:t xml:space="preserve"> yet secure </w:t>
      </w:r>
      <w:r w:rsidRPr="00A42D16">
        <w:rPr>
          <w:rStyle w:val="Emphasis"/>
          <w:highlight w:val="cyan"/>
        </w:rPr>
        <w:t>information</w:t>
      </w:r>
      <w:r w:rsidRPr="00F4100A">
        <w:rPr>
          <w:rStyle w:val="Emphasis"/>
        </w:rPr>
        <w:t xml:space="preserve"> environment</w:t>
      </w:r>
      <w:r w:rsidRPr="00F4100A">
        <w:rPr>
          <w:rStyle w:val="StyleUnderline"/>
        </w:rPr>
        <w:t xml:space="preserve"> </w:t>
      </w:r>
      <w:r w:rsidRPr="00A42D16">
        <w:rPr>
          <w:rStyle w:val="StyleUnderline"/>
          <w:highlight w:val="cyan"/>
        </w:rPr>
        <w:t>is</w:t>
      </w:r>
      <w:r w:rsidRPr="0056671A">
        <w:rPr>
          <w:sz w:val="16"/>
        </w:rPr>
        <w:t xml:space="preserve"> often </w:t>
      </w:r>
      <w:r w:rsidRPr="00A42D16">
        <w:rPr>
          <w:rStyle w:val="Emphasis"/>
          <w:highlight w:val="cyan"/>
        </w:rPr>
        <w:t>existential</w:t>
      </w:r>
      <w:r w:rsidRPr="00F4100A">
        <w:rPr>
          <w:rStyle w:val="StyleUnderline"/>
        </w:rPr>
        <w:t xml:space="preserve">. But </w:t>
      </w:r>
      <w:r w:rsidRPr="00F4100A">
        <w:rPr>
          <w:rStyle w:val="Emphasis"/>
        </w:rPr>
        <w:t>without</w:t>
      </w:r>
      <w:r w:rsidRPr="00F4100A">
        <w:rPr>
          <w:rStyle w:val="StyleUnderline"/>
        </w:rPr>
        <w:t xml:space="preserve"> the </w:t>
      </w:r>
      <w:r w:rsidRPr="00F4100A">
        <w:rPr>
          <w:rStyle w:val="Emphasis"/>
        </w:rPr>
        <w:t>U</w:t>
      </w:r>
      <w:r w:rsidRPr="00F4100A">
        <w:rPr>
          <w:rStyle w:val="StyleUnderline"/>
        </w:rPr>
        <w:t xml:space="preserve">nited </w:t>
      </w:r>
      <w:r w:rsidRPr="00F4100A">
        <w:rPr>
          <w:rStyle w:val="Emphasis"/>
        </w:rPr>
        <w:t>S</w:t>
      </w:r>
      <w:r w:rsidRPr="00F4100A">
        <w:rPr>
          <w:rStyle w:val="StyleUnderline"/>
        </w:rPr>
        <w:t>tates, it will be hard to make</w:t>
      </w:r>
      <w:r w:rsidRPr="0056671A">
        <w:rPr>
          <w:sz w:val="16"/>
        </w:rPr>
        <w:t xml:space="preserve"> real </w:t>
      </w:r>
      <w:r w:rsidRPr="00F4100A">
        <w:rPr>
          <w:rStyle w:val="StyleUnderline"/>
        </w:rPr>
        <w:t>progress</w:t>
      </w:r>
      <w:r w:rsidRPr="0056671A">
        <w:rPr>
          <w:sz w:val="16"/>
        </w:rPr>
        <w:t>.</w:t>
      </w:r>
    </w:p>
    <w:p w14:paraId="17CA9041" w14:textId="65B112EF" w:rsidR="00D5614D" w:rsidRDefault="00D5614D" w:rsidP="00D5614D">
      <w:pPr>
        <w:pStyle w:val="Heading1"/>
      </w:pPr>
      <w:r>
        <w:t>1ar</w:t>
      </w:r>
    </w:p>
    <w:p w14:paraId="5530449F" w14:textId="65182D04" w:rsidR="00D5614D" w:rsidRDefault="00D5614D" w:rsidP="00D5614D">
      <w:pPr>
        <w:pStyle w:val="Heading2"/>
      </w:pPr>
      <w:r>
        <w:t>platforms advantage</w:t>
      </w:r>
    </w:p>
    <w:p w14:paraId="5AD439D2" w14:textId="77777777" w:rsidR="00D5614D" w:rsidRPr="00970A91" w:rsidRDefault="00D5614D" w:rsidP="00D5614D">
      <w:pPr>
        <w:pStyle w:val="Heading4"/>
        <w:numPr>
          <w:ilvl w:val="0"/>
          <w:numId w:val="12"/>
        </w:numPr>
      </w:pPr>
      <w:r>
        <w:t xml:space="preserve">FTC expertise solves – plan isn’t a </w:t>
      </w:r>
      <w:r>
        <w:rPr>
          <w:u w:val="single"/>
        </w:rPr>
        <w:t>universal</w:t>
      </w:r>
      <w:r>
        <w:t xml:space="preserve"> interoperability mandate, data security defenses could be litigated during adjudication. That’s Sharma, AND...</w:t>
      </w:r>
    </w:p>
    <w:p w14:paraId="1ABB149E" w14:textId="77777777" w:rsidR="00D5614D" w:rsidRPr="004B251E" w:rsidRDefault="00D5614D" w:rsidP="00D5614D">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5366F4">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1612B762" w14:textId="77777777" w:rsidR="00D5614D" w:rsidRPr="00F777A5" w:rsidRDefault="00D5614D" w:rsidP="00D5614D">
      <w:pPr>
        <w:rPr>
          <w:rStyle w:val="Emphasis"/>
        </w:rPr>
      </w:pPr>
      <w:r w:rsidRPr="00DE0B28">
        <w:rPr>
          <w:sz w:val="16"/>
        </w:rPr>
        <w:t xml:space="preserve">Adding it all together: </w:t>
      </w:r>
      <w:r w:rsidRPr="00F777A5">
        <w:rPr>
          <w:rStyle w:val="Emphasis"/>
        </w:rPr>
        <w:t xml:space="preserve">Law, code, and </w:t>
      </w:r>
      <w:r w:rsidRPr="00F51AF7">
        <w:rPr>
          <w:rStyle w:val="Emphasis"/>
          <w:highlight w:val="cyan"/>
        </w:rPr>
        <w:t>competition</w:t>
      </w:r>
    </w:p>
    <w:p w14:paraId="6711F71A" w14:textId="77777777" w:rsidR="00D5614D" w:rsidRPr="001B2548" w:rsidRDefault="00D5614D" w:rsidP="00D5614D">
      <w:pPr>
        <w:rPr>
          <w:rStyle w:val="StyleUnderline"/>
        </w:rPr>
      </w:pPr>
      <w:r w:rsidRPr="00DE0B28">
        <w:rPr>
          <w:sz w:val="16"/>
        </w:rPr>
        <w:t xml:space="preserve">The </w:t>
      </w:r>
      <w:r w:rsidRPr="00F51AF7">
        <w:rPr>
          <w:rStyle w:val="StyleUnderline"/>
          <w:highlight w:val="cyan"/>
        </w:rPr>
        <w:t>large platforms</w:t>
      </w:r>
      <w:r w:rsidRPr="00DE0B28">
        <w:rPr>
          <w:sz w:val="16"/>
        </w:rPr>
        <w:t xml:space="preserve"> that are </w:t>
      </w:r>
      <w:r w:rsidRPr="00031AF6">
        <w:rPr>
          <w:rStyle w:val="StyleUnderline"/>
        </w:rPr>
        <w:t>subject to</w:t>
      </w:r>
      <w:r w:rsidRPr="00DE0B28">
        <w:rPr>
          <w:sz w:val="16"/>
        </w:rPr>
        <w:t xml:space="preserve"> new </w:t>
      </w:r>
      <w:r w:rsidRPr="00031AF6">
        <w:rPr>
          <w:rStyle w:val="StyleUnderline"/>
        </w:rPr>
        <w:t xml:space="preserve">interoperability requirements will </w:t>
      </w:r>
      <w:r w:rsidRPr="00F51AF7">
        <w:rPr>
          <w:rStyle w:val="StyleUnderline"/>
          <w:highlight w:val="cyan"/>
        </w:rPr>
        <w:t xml:space="preserve">need to be </w:t>
      </w:r>
      <w:r w:rsidRPr="00F51AF7">
        <w:rPr>
          <w:rStyle w:val="Emphasis"/>
          <w:highlight w:val="cyan"/>
        </w:rPr>
        <w:t>held</w:t>
      </w:r>
      <w:r w:rsidRPr="00B56951">
        <w:rPr>
          <w:rStyle w:val="Emphasis"/>
        </w:rPr>
        <w:t xml:space="preserve"> </w:t>
      </w:r>
      <w:r w:rsidRPr="00F51AF7">
        <w:rPr>
          <w:rStyle w:val="Emphasis"/>
          <w:highlight w:val="cyan"/>
        </w:rPr>
        <w:t>accountable</w:t>
      </w:r>
      <w:r w:rsidRPr="00F51AF7">
        <w:rPr>
          <w:sz w:val="16"/>
          <w:highlight w:val="cyan"/>
        </w:rPr>
        <w:t xml:space="preserve">: </w:t>
      </w:r>
      <w:r w:rsidRPr="00F51AF7">
        <w:rPr>
          <w:rStyle w:val="StyleUnderline"/>
          <w:highlight w:val="cyan"/>
        </w:rPr>
        <w:t>they should not be allowed to</w:t>
      </w:r>
      <w:r w:rsidRPr="00DE0B28">
        <w:rPr>
          <w:sz w:val="16"/>
        </w:rPr>
        <w:t xml:space="preserve"> pass off subpar services, or </w:t>
      </w:r>
      <w:r w:rsidRPr="00F51AF7">
        <w:rPr>
          <w:rStyle w:val="Emphasis"/>
          <w:highlight w:val="cyan"/>
        </w:rPr>
        <w:t>unfairly</w:t>
      </w:r>
      <w:r w:rsidRPr="00F51AF7">
        <w:rPr>
          <w:rStyle w:val="StyleUnderline"/>
          <w:highlight w:val="cyan"/>
        </w:rPr>
        <w:t xml:space="preserve"> deny access</w:t>
      </w:r>
      <w:r w:rsidRPr="00572007">
        <w:rPr>
          <w:rStyle w:val="StyleUnderline"/>
        </w:rPr>
        <w:t xml:space="preserve"> to competitors by </w:t>
      </w:r>
      <w:r w:rsidRPr="00F51AF7">
        <w:rPr>
          <w:rStyle w:val="StyleUnderline"/>
          <w:highlight w:val="cyan"/>
        </w:rPr>
        <w:t>invoking</w:t>
      </w:r>
      <w:r w:rsidRPr="00572007">
        <w:rPr>
          <w:rStyle w:val="StyleUnderline"/>
        </w:rPr>
        <w:t xml:space="preserve"> the language of </w:t>
      </w:r>
      <w:r w:rsidRPr="00F51AF7">
        <w:rPr>
          <w:rStyle w:val="Emphasis"/>
          <w:highlight w:val="cyan"/>
        </w:rPr>
        <w:t>user protection</w:t>
      </w:r>
      <w:r w:rsidRPr="00DB06C8">
        <w:rPr>
          <w:rStyle w:val="Emphasis"/>
        </w:rPr>
        <w:t>.</w:t>
      </w:r>
      <w:r w:rsidRPr="00DE0B28">
        <w:rPr>
          <w:sz w:val="16"/>
        </w:rPr>
        <w:t xml:space="preserve"> But </w:t>
      </w:r>
      <w:r w:rsidRPr="001B2548">
        <w:rPr>
          <w:rStyle w:val="StyleUnderline"/>
        </w:rPr>
        <w:t>policy architects should let platforms decide how to</w:t>
      </w:r>
      <w:r w:rsidRPr="00DE0B28">
        <w:rPr>
          <w:sz w:val="16"/>
        </w:rPr>
        <w:t xml:space="preserve"> </w:t>
      </w:r>
      <w:r w:rsidRPr="001B2548">
        <w:rPr>
          <w:rStyle w:val="StyleUnderline"/>
        </w:rPr>
        <w:t>engineer</w:t>
      </w:r>
      <w:r w:rsidRPr="00DE0B28">
        <w:rPr>
          <w:sz w:val="16"/>
        </w:rPr>
        <w:t xml:space="preserve"> their </w:t>
      </w:r>
      <w:r w:rsidRPr="001B2548">
        <w:rPr>
          <w:rStyle w:val="StyleUnderline"/>
        </w:rPr>
        <w:t>systems to meet these requirements.</w:t>
      </w:r>
    </w:p>
    <w:p w14:paraId="37418BBE" w14:textId="77777777" w:rsidR="00D5614D" w:rsidRPr="00F51AF7" w:rsidRDefault="00D5614D" w:rsidP="00D5614D">
      <w:pPr>
        <w:rPr>
          <w:rStyle w:val="StyleUnderline"/>
        </w:rPr>
      </w:pPr>
      <w:r w:rsidRPr="00DE0B28">
        <w:rPr>
          <w:sz w:val="16"/>
        </w:rPr>
        <w:t xml:space="preserve">Despite the flaws in the feudal privacy system, nobody is more qualified to make judgments about security threats than the platforms themselves, and platforms must be nimble to address emergent threats to their systems’ integrity. </w:t>
      </w:r>
      <w:r w:rsidRPr="00F51AF7">
        <w:rPr>
          <w:rStyle w:val="StyleUnderline"/>
          <w:highlight w:val="cyan"/>
        </w:rPr>
        <w:t>Some third-party</w:t>
      </w:r>
      <w:r w:rsidRPr="001B2548">
        <w:rPr>
          <w:rStyle w:val="StyleUnderline"/>
        </w:rPr>
        <w:t xml:space="preserve"> service</w:t>
      </w:r>
      <w:r w:rsidRPr="00F51AF7">
        <w:rPr>
          <w:rStyle w:val="StyleUnderline"/>
          <w:highlight w:val="cyan"/>
        </w:rPr>
        <w:t>s</w:t>
      </w:r>
      <w:r w:rsidRPr="001B2548">
        <w:rPr>
          <w:rStyle w:val="StyleUnderline"/>
        </w:rPr>
        <w:t xml:space="preserve"> may </w:t>
      </w:r>
      <w:r w:rsidRPr="00F51AF7">
        <w:rPr>
          <w:rStyle w:val="Emphasis"/>
          <w:highlight w:val="cyan"/>
        </w:rPr>
        <w:t>prove to be bad actors</w:t>
      </w:r>
      <w:r w:rsidRPr="00DE0B28">
        <w:rPr>
          <w:sz w:val="16"/>
        </w:rPr>
        <w:t xml:space="preserve">, either </w:t>
      </w:r>
      <w:r w:rsidRPr="00F51AF7">
        <w:rPr>
          <w:rStyle w:val="StyleUnderline"/>
          <w:highlight w:val="cyan"/>
        </w:rPr>
        <w:t>misusing</w:t>
      </w:r>
      <w:r w:rsidRPr="00385E3E">
        <w:rPr>
          <w:rStyle w:val="StyleUnderline"/>
        </w:rPr>
        <w:t xml:space="preserve"> user </w:t>
      </w:r>
      <w:r w:rsidRPr="00F51AF7">
        <w:rPr>
          <w:rStyle w:val="StyleUnderline"/>
          <w:highlight w:val="cyan"/>
        </w:rPr>
        <w:t>data or neglecting</w:t>
      </w:r>
      <w:r w:rsidRPr="00385E3E">
        <w:rPr>
          <w:rStyle w:val="StyleUnderline"/>
        </w:rPr>
        <w:t xml:space="preserve"> to maintain </w:t>
      </w:r>
      <w:r w:rsidRPr="00F51AF7">
        <w:rPr>
          <w:rStyle w:val="StyleUnderline"/>
          <w:highlight w:val="cyan"/>
        </w:rPr>
        <w:t>secure systems</w:t>
      </w:r>
      <w:r w:rsidRPr="00DE0B28">
        <w:rPr>
          <w:sz w:val="16"/>
        </w:rPr>
        <w:t xml:space="preserve">, and </w:t>
      </w:r>
      <w:r w:rsidRPr="006F57E6">
        <w:rPr>
          <w:rStyle w:val="Emphasis"/>
        </w:rPr>
        <w:t xml:space="preserve">large </w:t>
      </w:r>
      <w:r w:rsidRPr="00F51AF7">
        <w:rPr>
          <w:rStyle w:val="Emphasis"/>
          <w:highlight w:val="cyan"/>
        </w:rPr>
        <w:t>platforms should be able to</w:t>
      </w:r>
      <w:r w:rsidRPr="006F57E6">
        <w:rPr>
          <w:rStyle w:val="Emphasis"/>
        </w:rPr>
        <w:t xml:space="preserve"> </w:t>
      </w:r>
      <w:r w:rsidRPr="00F51AF7">
        <w:rPr>
          <w:rStyle w:val="Emphasis"/>
          <w:highlight w:val="cyan"/>
        </w:rPr>
        <w:t>cut</w:t>
      </w:r>
      <w:r w:rsidRPr="006F57E6">
        <w:rPr>
          <w:rStyle w:val="Emphasis"/>
        </w:rPr>
        <w:t xml:space="preserve"> off </w:t>
      </w:r>
      <w:r w:rsidRPr="00F51AF7">
        <w:rPr>
          <w:rStyle w:val="Emphasis"/>
          <w:highlight w:val="cyan"/>
        </w:rPr>
        <w:t>access</w:t>
      </w:r>
      <w:r w:rsidRPr="00DE0B28">
        <w:rPr>
          <w:sz w:val="16"/>
        </w:rPr>
        <w:t xml:space="preserve"> </w:t>
      </w:r>
      <w:r w:rsidRPr="00F51AF7">
        <w:rPr>
          <w:rStyle w:val="StyleUnderline"/>
          <w:highlight w:val="cyan"/>
        </w:rPr>
        <w:t>to</w:t>
      </w:r>
      <w:r w:rsidRPr="00DE0B28">
        <w:rPr>
          <w:sz w:val="16"/>
        </w:rPr>
        <w:t xml:space="preserve"> these </w:t>
      </w:r>
      <w:r w:rsidRPr="00F51AF7">
        <w:rPr>
          <w:rStyle w:val="StyleUnderline"/>
          <w:highlight w:val="cyan"/>
        </w:rPr>
        <w:t>legitimate threats.</w:t>
      </w:r>
    </w:p>
    <w:p w14:paraId="689AD60E" w14:textId="77777777" w:rsidR="00D5614D" w:rsidRPr="004349A6" w:rsidRDefault="00D5614D" w:rsidP="00D5614D">
      <w:pPr>
        <w:rPr>
          <w:sz w:val="16"/>
        </w:rPr>
      </w:pPr>
      <w:r w:rsidRPr="00F51AF7">
        <w:rPr>
          <w:rStyle w:val="Emphasis"/>
          <w:highlight w:val="cyan"/>
        </w:rPr>
        <w:t>Navigating</w:t>
      </w:r>
      <w:r w:rsidRPr="000E075A">
        <w:rPr>
          <w:rStyle w:val="Emphasis"/>
        </w:rPr>
        <w:t xml:space="preserve"> this </w:t>
      </w:r>
      <w:r w:rsidRPr="00F51AF7">
        <w:rPr>
          <w:rStyle w:val="Emphasis"/>
          <w:highlight w:val="cyan"/>
        </w:rPr>
        <w:t>tension</w:t>
      </w:r>
      <w:r w:rsidRPr="00DE0B28">
        <w:rPr>
          <w:sz w:val="16"/>
        </w:rPr>
        <w:t>—between the platforms’ undeniable technical expertise and knowledge about their own systems and their anti-competitive incentives—</w:t>
      </w:r>
      <w:r w:rsidRPr="00F51AF7">
        <w:rPr>
          <w:rStyle w:val="StyleUnderline"/>
          <w:highlight w:val="cyan"/>
        </w:rPr>
        <w:t xml:space="preserve">is key to making the </w:t>
      </w:r>
      <w:r w:rsidRPr="00F51AF7">
        <w:rPr>
          <w:rStyle w:val="Emphasis"/>
          <w:highlight w:val="cyan"/>
        </w:rPr>
        <w:t>whole thing work</w:t>
      </w:r>
      <w:r w:rsidRPr="00DE0B28">
        <w:rPr>
          <w:sz w:val="16"/>
        </w:rPr>
        <w:t xml:space="preserve">. Policymakers must try to realign the incentives of big platforms to match those of their users. </w:t>
      </w:r>
      <w:r w:rsidRPr="00CE19D6">
        <w:rPr>
          <w:rStyle w:val="StyleUnderline"/>
        </w:rPr>
        <w:t xml:space="preserve">It’s profitable to undercut competitors, so there must be large enough </w:t>
      </w:r>
      <w:r w:rsidRPr="001F480C">
        <w:rPr>
          <w:rStyle w:val="Emphasis"/>
        </w:rPr>
        <w:t>penalties for anti-competitive mischief</w:t>
      </w:r>
      <w:r w:rsidRPr="00CE19D6">
        <w:rPr>
          <w:rStyle w:val="StyleUnderline"/>
        </w:rPr>
        <w:t xml:space="preserve"> to negate those profits</w:t>
      </w:r>
      <w:r w:rsidRPr="00DE0B28">
        <w:rPr>
          <w:sz w:val="16"/>
        </w:rPr>
        <w:t>. There also must be sufficient transparency so that it is possible to uncover that mischief. Likewise, penalties for violating user privacy, through negligence or intent, must be severe enough to offset the money that companies stand to make by doing so. And if a company violates a user’s privacy rights, then the user should have a private right of action so they can sue the company.</w:t>
      </w:r>
    </w:p>
    <w:p w14:paraId="1712D5B8" w14:textId="77777777" w:rsidR="00D5614D" w:rsidRDefault="00D5614D" w:rsidP="00D5614D">
      <w:pPr>
        <w:pStyle w:val="Heading4"/>
      </w:pPr>
      <w:r>
        <w:t>Markets don’t solve.</w:t>
      </w:r>
    </w:p>
    <w:p w14:paraId="489DA645" w14:textId="77777777" w:rsidR="00D5614D" w:rsidRPr="003F4D46" w:rsidRDefault="00D5614D" w:rsidP="00D5614D">
      <w:pPr>
        <w:rPr>
          <w:sz w:val="16"/>
        </w:rPr>
      </w:pPr>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63008845" w14:textId="77777777" w:rsidR="00D5614D" w:rsidRPr="00FE7819" w:rsidRDefault="00D5614D" w:rsidP="00D5614D">
      <w:pPr>
        <w:rPr>
          <w:sz w:val="16"/>
        </w:rPr>
      </w:pPr>
      <w:r w:rsidRPr="00FE7819">
        <w:rPr>
          <w:sz w:val="16"/>
        </w:rPr>
        <w:t xml:space="preserve">Together, </w:t>
      </w:r>
      <w:r w:rsidRPr="00E20393">
        <w:rPr>
          <w:rStyle w:val="StyleUnderline"/>
        </w:rPr>
        <w:t xml:space="preserve">these pieces would change Facebook from a social media </w:t>
      </w:r>
      <w:r w:rsidRPr="00E20393">
        <w:rPr>
          <w:rStyle w:val="Emphasis"/>
        </w:rPr>
        <w:t>pocket universe</w:t>
      </w:r>
      <w:r w:rsidRPr="00FE7819">
        <w:rPr>
          <w:sz w:val="16"/>
        </w:rPr>
        <w:t xml:space="preserve">, </w:t>
      </w:r>
      <w:r w:rsidRPr="00E20393">
        <w:rPr>
          <w:rStyle w:val="StyleUnderline"/>
        </w:rPr>
        <w:t xml:space="preserve">where users may </w:t>
      </w:r>
      <w:r w:rsidRPr="00E20393">
        <w:rPr>
          <w:rStyle w:val="Emphasis"/>
        </w:rPr>
        <w:t>only communicate</w:t>
      </w:r>
      <w:r w:rsidRPr="00E20393">
        <w:rPr>
          <w:rStyle w:val="StyleUnderline"/>
        </w:rPr>
        <w:t xml:space="preserve"> with others inside the system</w:t>
      </w:r>
      <w:r w:rsidRPr="00FE7819">
        <w:rPr>
          <w:sz w:val="16"/>
        </w:rPr>
        <w:t xml:space="preserve">, </w:t>
      </w:r>
      <w:r w:rsidRPr="00E20393">
        <w:rPr>
          <w:rStyle w:val="StyleUnderline"/>
        </w:rPr>
        <w:t xml:space="preserve">into a single part of a </w:t>
      </w:r>
      <w:r w:rsidRPr="00E20393">
        <w:rPr>
          <w:rStyle w:val="Emphasis"/>
        </w:rPr>
        <w:t>constellation</w:t>
      </w:r>
      <w:r w:rsidRPr="00E20393">
        <w:rPr>
          <w:rStyle w:val="StyleUnderline"/>
        </w:rPr>
        <w:t xml:space="preserve"> of social networks</w:t>
      </w:r>
      <w:r w:rsidRPr="00FE7819">
        <w:rPr>
          <w:sz w:val="16"/>
        </w:rPr>
        <w:t>. People who are already invested in Facebook—that is, most of us—could try out new services without leaving all their old connections behind.</w:t>
      </w:r>
    </w:p>
    <w:p w14:paraId="2678ABCA" w14:textId="77777777" w:rsidR="00D5614D" w:rsidRDefault="00D5614D" w:rsidP="00D5614D">
      <w:pPr>
        <w:rPr>
          <w:sz w:val="16"/>
        </w:rPr>
      </w:pPr>
      <w:r w:rsidRPr="00FE7819">
        <w:rPr>
          <w:sz w:val="16"/>
        </w:rPr>
        <w:t xml:space="preserve">All of </w:t>
      </w:r>
      <w:r w:rsidRPr="00096447">
        <w:rPr>
          <w:rStyle w:val="Emphasis"/>
          <w:highlight w:val="cyan"/>
        </w:rPr>
        <w:t>this is unlikely</w:t>
      </w:r>
      <w:r w:rsidRPr="00E20393">
        <w:rPr>
          <w:rStyle w:val="Emphasis"/>
        </w:rPr>
        <w:t xml:space="preserve"> to happen </w:t>
      </w:r>
      <w:r w:rsidRPr="00096447">
        <w:rPr>
          <w:rStyle w:val="Emphasis"/>
          <w:highlight w:val="cyan"/>
        </w:rPr>
        <w:t xml:space="preserve">without </w:t>
      </w:r>
      <w:r w:rsidRPr="00096447">
        <w:rPr>
          <w:rStyle w:val="Emphasis"/>
        </w:rPr>
        <w:t>outside</w:t>
      </w:r>
      <w:r w:rsidRPr="00E20393">
        <w:rPr>
          <w:rStyle w:val="Emphasis"/>
        </w:rPr>
        <w:t xml:space="preserve"> </w:t>
      </w:r>
      <w:r w:rsidRPr="00096447">
        <w:rPr>
          <w:rStyle w:val="Emphasis"/>
          <w:highlight w:val="cyan"/>
        </w:rPr>
        <w:t>incentive</w:t>
      </w:r>
      <w:r w:rsidRPr="00FE7819">
        <w:rPr>
          <w:sz w:val="16"/>
        </w:rPr>
        <w:t xml:space="preserve">; </w:t>
      </w:r>
      <w:r w:rsidRPr="00096447">
        <w:rPr>
          <w:rStyle w:val="StyleUnderline"/>
          <w:highlight w:val="cyan"/>
        </w:rPr>
        <w:t>it is</w:t>
      </w:r>
      <w:r w:rsidRPr="00551707">
        <w:rPr>
          <w:rStyle w:val="StyleUnderline"/>
        </w:rPr>
        <w:t xml:space="preserve"> simply </w:t>
      </w:r>
      <w:r w:rsidRPr="00096447">
        <w:rPr>
          <w:rStyle w:val="Emphasis"/>
          <w:highlight w:val="cyan"/>
        </w:rPr>
        <w:t>not in Facebook’s</w:t>
      </w:r>
      <w:r w:rsidRPr="006F0DD1">
        <w:rPr>
          <w:rStyle w:val="Emphasis"/>
        </w:rPr>
        <w:t xml:space="preserve"> </w:t>
      </w:r>
      <w:r w:rsidRPr="00096447">
        <w:rPr>
          <w:rStyle w:val="Emphasis"/>
          <w:highlight w:val="cyan"/>
        </w:rPr>
        <w:t>interests</w:t>
      </w:r>
      <w:r w:rsidRPr="00096447">
        <w:rPr>
          <w:rStyle w:val="StyleUnderline"/>
          <w:highlight w:val="cyan"/>
        </w:rPr>
        <w:t xml:space="preserve"> to interoperate</w:t>
      </w:r>
      <w:r w:rsidRPr="00551707">
        <w:rPr>
          <w:rStyle w:val="StyleUnderline"/>
        </w:rPr>
        <w:t xml:space="preserve"> with potential competitors</w:t>
      </w:r>
      <w:r w:rsidRPr="00FE7819">
        <w:rPr>
          <w:sz w:val="16"/>
        </w:rPr>
        <w:t xml:space="preserve">. It is more likely that </w:t>
      </w:r>
      <w:r w:rsidRPr="00096447">
        <w:rPr>
          <w:rStyle w:val="StyleUnderline"/>
          <w:highlight w:val="cyan"/>
        </w:rPr>
        <w:t>Facebook will only adopt</w:t>
      </w:r>
      <w:r w:rsidRPr="00E20393">
        <w:rPr>
          <w:rStyle w:val="StyleUnderline"/>
        </w:rPr>
        <w:t xml:space="preserve"> </w:t>
      </w:r>
      <w:r w:rsidRPr="00096447">
        <w:rPr>
          <w:rStyle w:val="Emphasis"/>
          <w:highlight w:val="cyan"/>
        </w:rPr>
        <w:t>strong</w:t>
      </w:r>
      <w:r w:rsidRPr="00E20393">
        <w:rPr>
          <w:rStyle w:val="StyleUnderline"/>
        </w:rPr>
        <w:t xml:space="preserve"> </w:t>
      </w:r>
      <w:r w:rsidRPr="00096447">
        <w:rPr>
          <w:rStyle w:val="StyleUnderline"/>
          <w:highlight w:val="cyan"/>
        </w:rPr>
        <w:t xml:space="preserve">interoperability as a result of a </w:t>
      </w:r>
      <w:r w:rsidRPr="00096447">
        <w:rPr>
          <w:rStyle w:val="Emphasis"/>
          <w:highlight w:val="cyan"/>
        </w:rPr>
        <w:t>legal mandate</w:t>
      </w:r>
      <w:r w:rsidRPr="00FE7819">
        <w:rPr>
          <w:sz w:val="16"/>
        </w:rPr>
        <w:t>—</w:t>
      </w:r>
      <w:r w:rsidRPr="00DD3952">
        <w:rPr>
          <w:rStyle w:val="StyleUnderline"/>
        </w:rPr>
        <w:t>or</w:t>
      </w:r>
      <w:r w:rsidRPr="00FE7819">
        <w:rPr>
          <w:sz w:val="16"/>
        </w:rPr>
        <w:t xml:space="preserve"> as part of a deal </w:t>
      </w:r>
      <w:r w:rsidRPr="00DD3952">
        <w:rPr>
          <w:rStyle w:val="StyleUnderline"/>
        </w:rPr>
        <w:t>to avoid more dire consequences</w:t>
      </w:r>
      <w:r w:rsidRPr="00FE7819">
        <w:rPr>
          <w:sz w:val="16"/>
        </w:rPr>
        <w:t xml:space="preserve">, like structural separation. </w:t>
      </w:r>
      <w:r w:rsidRPr="00E20393">
        <w:rPr>
          <w:rStyle w:val="StyleUnderline"/>
        </w:rPr>
        <w:t>Legal mandates</w:t>
      </w:r>
      <w:r w:rsidRPr="00FE7819">
        <w:rPr>
          <w:sz w:val="16"/>
        </w:rPr>
        <w:t xml:space="preserve">—namely, </w:t>
      </w:r>
      <w:r w:rsidRPr="00DB0439">
        <w:rPr>
          <w:rStyle w:val="StyleUnderline"/>
        </w:rPr>
        <w:t>for</w:t>
      </w:r>
      <w:r w:rsidRPr="00FE7819">
        <w:rPr>
          <w:sz w:val="16"/>
        </w:rPr>
        <w:t xml:space="preserve"> back-end </w:t>
      </w:r>
      <w:r w:rsidRPr="00DB0439">
        <w:rPr>
          <w:rStyle w:val="StyleUnderline"/>
        </w:rPr>
        <w:t>interoperability</w:t>
      </w:r>
      <w:r w:rsidRPr="00FE7819">
        <w:rPr>
          <w:sz w:val="16"/>
        </w:rPr>
        <w:t>—</w:t>
      </w:r>
      <w:r w:rsidRPr="00E20393">
        <w:rPr>
          <w:rStyle w:val="StyleUnderline"/>
        </w:rPr>
        <w:t>would need to outline what functionality Facebook needs to support</w:t>
      </w:r>
      <w:r w:rsidRPr="00FE7819">
        <w:rPr>
          <w:sz w:val="16"/>
        </w:rPr>
        <w:t>, and govern how the company is allowed to moderate access to its new interfaces.</w:t>
      </w:r>
    </w:p>
    <w:p w14:paraId="6B83E444" w14:textId="6567264A" w:rsidR="00D5614D" w:rsidRDefault="00D5614D" w:rsidP="00D5614D">
      <w:pPr>
        <w:pStyle w:val="Heading2"/>
      </w:pPr>
      <w:r>
        <w:t>T</w:t>
      </w:r>
    </w:p>
    <w:p w14:paraId="4134C5EA" w14:textId="77777777" w:rsidR="00D5614D" w:rsidRPr="00C00601" w:rsidRDefault="00D5614D" w:rsidP="00D5614D">
      <w:pPr>
        <w:pStyle w:val="Heading4"/>
        <w:numPr>
          <w:ilvl w:val="0"/>
          <w:numId w:val="28"/>
        </w:numPr>
        <w:tabs>
          <w:tab w:val="num" w:pos="360"/>
        </w:tabs>
        <w:ind w:left="0" w:firstLine="0"/>
        <w:rPr>
          <w:rFonts w:cs="Arial"/>
        </w:rPr>
      </w:pPr>
      <w:r w:rsidRPr="004C2A88">
        <w:t>Counterinterp</w:t>
      </w:r>
      <w:r>
        <w:t xml:space="preserve"> – </w:t>
      </w:r>
      <w:r>
        <w:rPr>
          <w:rFonts w:cs="Arial"/>
        </w:rPr>
        <w:t>ex</w:t>
      </w:r>
      <w:r w:rsidRPr="00C00601">
        <w:rPr>
          <w:rFonts w:cs="Arial"/>
        </w:rPr>
        <w:t xml:space="preserve">pand means to </w:t>
      </w:r>
      <w:r w:rsidRPr="00C00601">
        <w:rPr>
          <w:rFonts w:cs="Arial"/>
          <w:u w:val="single"/>
        </w:rPr>
        <w:t>increase</w:t>
      </w:r>
      <w:r w:rsidRPr="00C00601">
        <w:rPr>
          <w:rFonts w:cs="Arial"/>
        </w:rPr>
        <w:t xml:space="preserve"> the scope. </w:t>
      </w:r>
      <w:r>
        <w:rPr>
          <w:rFonts w:cs="Arial"/>
        </w:rPr>
        <w:t xml:space="preserve"> Their card is about density of homes in trailer parks – obvi no intent to define.</w:t>
      </w:r>
    </w:p>
    <w:p w14:paraId="20998477" w14:textId="77777777" w:rsidR="00D5614D" w:rsidRPr="00C00601" w:rsidRDefault="00D5614D" w:rsidP="00D5614D">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3C7B96A2" w14:textId="77777777" w:rsidR="00D5614D" w:rsidRDefault="00D5614D" w:rsidP="00D5614D">
      <w:pPr>
        <w:rPr>
          <w:rStyle w:val="Emphasis"/>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6617EE07" w14:textId="4D766A26" w:rsidR="00D5614D" w:rsidRDefault="00D5614D" w:rsidP="00D5614D">
      <w:pPr>
        <w:pStyle w:val="Heading2"/>
      </w:pPr>
      <w:r>
        <w:t>Da</w:t>
      </w:r>
    </w:p>
    <w:p w14:paraId="52D3051A" w14:textId="77777777" w:rsidR="00D5614D" w:rsidRPr="00BD46E6" w:rsidRDefault="00D5614D" w:rsidP="00D5614D">
      <w:pPr>
        <w:pStyle w:val="Heading4"/>
        <w:rPr>
          <w:rFonts w:cs="Arial"/>
        </w:rPr>
      </w:pPr>
      <w:r w:rsidRPr="00BD46E6">
        <w:rPr>
          <w:rFonts w:cs="Arial"/>
        </w:rPr>
        <w:t xml:space="preserve">No AI impact---safeguards solve. </w:t>
      </w:r>
      <w:r>
        <w:rPr>
          <w:rFonts w:cs="Arial"/>
        </w:rPr>
        <w:t xml:space="preserve">Good AI inevitable </w:t>
      </w:r>
    </w:p>
    <w:p w14:paraId="0477935C" w14:textId="77777777" w:rsidR="00D5614D" w:rsidRPr="00BD46E6" w:rsidRDefault="00D5614D" w:rsidP="00D5614D">
      <w:r w:rsidRPr="00BD46E6">
        <w:t xml:space="preserve">Adam </w:t>
      </w:r>
      <w:r w:rsidRPr="00BD46E6">
        <w:rPr>
          <w:b/>
        </w:rPr>
        <w:t>Morton 18</w:t>
      </w:r>
      <w:r w:rsidRPr="00BD46E6">
        <w:t>. Visiting Emeritus Professor of Philosophy at the University of British Columbia. 10/15/2018. “One: Escape from Earth?” Should We Colonize Other Planets?, John Wiley &amp; Sons.</w:t>
      </w:r>
    </w:p>
    <w:p w14:paraId="7A5CECE3" w14:textId="77777777" w:rsidR="00D5614D" w:rsidRPr="00BD46E6" w:rsidRDefault="00D5614D" w:rsidP="00D5614D">
      <w:pPr>
        <w:rPr>
          <w:sz w:val="16"/>
        </w:rPr>
      </w:pPr>
      <w:r w:rsidRPr="00BD46E6">
        <w:rPr>
          <w:sz w:val="16"/>
        </w:rPr>
        <w:t xml:space="preserve">This is the best case I can make of an existential threat to humanity from intelligent machines. But now I must debunk it. </w:t>
      </w:r>
      <w:r w:rsidRPr="00BD46E6">
        <w:rPr>
          <w:rStyle w:val="StyleUnderline"/>
        </w:rPr>
        <w:t>Although the robot threat is often given</w:t>
      </w:r>
      <w:r w:rsidRPr="00BD46E6">
        <w:rPr>
          <w:sz w:val="16"/>
        </w:rPr>
        <w:t xml:space="preserve"> as a reason why we should establish colonies beyond Earth, </w:t>
      </w:r>
      <w:r w:rsidRPr="00BD46E6">
        <w:rPr>
          <w:rStyle w:val="StyleUnderline"/>
        </w:rPr>
        <w:t xml:space="preserve">I have </w:t>
      </w:r>
      <w:r w:rsidRPr="00BD46E6">
        <w:rPr>
          <w:rStyle w:val="Emphasis"/>
        </w:rPr>
        <w:t xml:space="preserve">no doubt that </w:t>
      </w:r>
      <w:r w:rsidRPr="00BD46E6">
        <w:rPr>
          <w:rStyle w:val="Emphasis"/>
          <w:highlight w:val="cyan"/>
        </w:rPr>
        <w:t>the threat is exaggerated</w:t>
      </w:r>
      <w:r w:rsidRPr="00BD46E6">
        <w:rPr>
          <w:sz w:val="16"/>
        </w:rPr>
        <w:t xml:space="preserve">. </w:t>
      </w:r>
      <w:r w:rsidRPr="00BD46E6">
        <w:rPr>
          <w:rStyle w:val="StyleUnderline"/>
        </w:rPr>
        <w:t>I see three weak places</w:t>
      </w:r>
      <w:r w:rsidRPr="00BD46E6">
        <w:rPr>
          <w:sz w:val="16"/>
        </w:rPr>
        <w:t xml:space="preserve">, and one interestingly ambiguous topic, in the fear thus raised. </w:t>
      </w:r>
      <w:r w:rsidRPr="00BD46E6">
        <w:rPr>
          <w:rStyle w:val="StyleUnderline"/>
        </w:rPr>
        <w:t xml:space="preserve">First, </w:t>
      </w:r>
      <w:r w:rsidRPr="00BD46E6">
        <w:rPr>
          <w:rStyle w:val="StyleUnderline"/>
          <w:highlight w:val="cyan"/>
        </w:rPr>
        <w:t xml:space="preserve">there is the distinction between </w:t>
      </w:r>
      <w:r w:rsidRPr="00BD46E6">
        <w:rPr>
          <w:rStyle w:val="Emphasis"/>
          <w:highlight w:val="cyan"/>
        </w:rPr>
        <w:t>hardware</w:t>
      </w:r>
      <w:r w:rsidRPr="00BD46E6">
        <w:rPr>
          <w:rStyle w:val="StyleUnderline"/>
          <w:highlight w:val="cyan"/>
        </w:rPr>
        <w:t xml:space="preserve"> and </w:t>
      </w:r>
      <w:r w:rsidRPr="00BD46E6">
        <w:rPr>
          <w:rStyle w:val="Emphasis"/>
          <w:highlight w:val="cyan"/>
        </w:rPr>
        <w:t>software</w:t>
      </w:r>
      <w:r w:rsidRPr="00BD46E6">
        <w:rPr>
          <w:rStyle w:val="StyleUnderline"/>
          <w:highlight w:val="cyan"/>
        </w:rPr>
        <w:t>. Computers can design other computers</w:t>
      </w:r>
      <w:r w:rsidRPr="00BD46E6">
        <w:rPr>
          <w:sz w:val="16"/>
        </w:rPr>
        <w:t xml:space="preserve">, because their programs were designed by other programs that have been successful at designing programs for designing programs. </w:t>
      </w:r>
      <w:r w:rsidRPr="00BD46E6">
        <w:rPr>
          <w:rStyle w:val="StyleUnderline"/>
          <w:highlight w:val="cyan"/>
        </w:rPr>
        <w:t>Or</w:t>
      </w:r>
      <w:r w:rsidRPr="00BD46E6">
        <w:rPr>
          <w:rStyle w:val="StyleUnderline"/>
        </w:rPr>
        <w:t xml:space="preserve"> they can actually </w:t>
      </w:r>
      <w:r w:rsidRPr="00BD46E6">
        <w:rPr>
          <w:rStyle w:val="StyleUnderline"/>
          <w:highlight w:val="cyan"/>
        </w:rPr>
        <w:t>build them</w:t>
      </w:r>
      <w:r w:rsidRPr="00BD46E6">
        <w:rPr>
          <w:rStyle w:val="StyleUnderline"/>
        </w:rPr>
        <w:t xml:space="preserve">. An automated computer-making factory could do both, and they could be closely integrated. But </w:t>
      </w:r>
      <w:r w:rsidRPr="00BD46E6">
        <w:rPr>
          <w:rStyle w:val="Emphasis"/>
          <w:highlight w:val="cyan"/>
        </w:rPr>
        <w:t>these can be kept apart</w:t>
      </w:r>
      <w:r w:rsidRPr="00BD46E6">
        <w:rPr>
          <w:rStyle w:val="StyleUnderline"/>
          <w:highlight w:val="cyan"/>
        </w:rPr>
        <w:t>. Computers</w:t>
      </w:r>
      <w:r w:rsidRPr="00BD46E6">
        <w:rPr>
          <w:rStyle w:val="StyleUnderline"/>
        </w:rPr>
        <w:t xml:space="preserve"> </w:t>
      </w:r>
      <w:r w:rsidRPr="00BD46E6">
        <w:rPr>
          <w:rStyle w:val="StyleUnderline"/>
          <w:highlight w:val="cyan"/>
        </w:rPr>
        <w:t xml:space="preserve">can be </w:t>
      </w:r>
      <w:r w:rsidRPr="00BD46E6">
        <w:rPr>
          <w:rStyle w:val="Emphasis"/>
          <w:highlight w:val="cyan"/>
        </w:rPr>
        <w:t>unplugged</w:t>
      </w:r>
      <w:r w:rsidRPr="00BD46E6">
        <w:rPr>
          <w:sz w:val="16"/>
        </w:rPr>
        <w:t xml:space="preserve">; </w:t>
      </w:r>
      <w:r w:rsidRPr="00BD46E6">
        <w:rPr>
          <w:rStyle w:val="StyleUnderline"/>
        </w:rPr>
        <w:t>simpler</w:t>
      </w:r>
      <w:r w:rsidRPr="00BD46E6">
        <w:rPr>
          <w:sz w:val="16"/>
        </w:rPr>
        <w:t xml:space="preserve"> </w:t>
      </w:r>
      <w:r w:rsidRPr="00BD46E6">
        <w:rPr>
          <w:rStyle w:val="Emphasis"/>
          <w:highlight w:val="cyan"/>
        </w:rPr>
        <w:t>fallback software</w:t>
      </w:r>
      <w:r w:rsidRPr="00BD46E6">
        <w:rPr>
          <w:sz w:val="16"/>
        </w:rPr>
        <w:t xml:space="preserve"> can be </w:t>
      </w:r>
      <w:r w:rsidRPr="00BD46E6">
        <w:rPr>
          <w:rStyle w:val="StyleUnderline"/>
          <w:highlight w:val="cyan"/>
        </w:rPr>
        <w:t>activated</w:t>
      </w:r>
      <w:r w:rsidRPr="00BD46E6">
        <w:rPr>
          <w:sz w:val="16"/>
        </w:rPr>
        <w:t xml:space="preserve">; </w:t>
      </w:r>
      <w:r w:rsidRPr="00BD46E6">
        <w:rPr>
          <w:rStyle w:val="StyleUnderline"/>
        </w:rPr>
        <w:t>alternative</w:t>
      </w:r>
      <w:r w:rsidRPr="00BD46E6">
        <w:rPr>
          <w:sz w:val="16"/>
        </w:rPr>
        <w:t xml:space="preserve"> “</w:t>
      </w:r>
      <w:r w:rsidRPr="00BD46E6">
        <w:rPr>
          <w:rStyle w:val="Emphasis"/>
          <w:highlight w:val="cyan"/>
        </w:rPr>
        <w:t>checks and balances</w:t>
      </w:r>
      <w:r w:rsidRPr="00BD46E6">
        <w:rPr>
          <w:sz w:val="16"/>
        </w:rPr>
        <w:t xml:space="preserve">” software can be </w:t>
      </w:r>
      <w:r w:rsidRPr="00BD46E6">
        <w:rPr>
          <w:rStyle w:val="StyleUnderline"/>
          <w:highlight w:val="cyan"/>
        </w:rPr>
        <w:t>developed</w:t>
      </w:r>
      <w:r w:rsidRPr="00BD46E6">
        <w:rPr>
          <w:rStyle w:val="StyleUnderline"/>
        </w:rPr>
        <w:t xml:space="preserve">, </w:t>
      </w:r>
      <w:r w:rsidRPr="00BD46E6">
        <w:rPr>
          <w:rStyle w:val="StyleUnderline"/>
          <w:highlight w:val="cyan"/>
        </w:rPr>
        <w:t>to</w:t>
      </w:r>
      <w:r w:rsidRPr="00BD46E6">
        <w:rPr>
          <w:rStyle w:val="StyleUnderline"/>
        </w:rPr>
        <w:t xml:space="preserve"> be put into </w:t>
      </w:r>
      <w:r w:rsidRPr="00BD46E6">
        <w:rPr>
          <w:rStyle w:val="StyleUnderline"/>
          <w:highlight w:val="cyan"/>
        </w:rPr>
        <w:t>use in</w:t>
      </w:r>
      <w:r w:rsidRPr="00BD46E6">
        <w:rPr>
          <w:rStyle w:val="StyleUnderline"/>
        </w:rPr>
        <w:t xml:space="preserve"> times of </w:t>
      </w:r>
      <w:r w:rsidRPr="00BD46E6">
        <w:rPr>
          <w:rStyle w:val="StyleUnderline"/>
          <w:highlight w:val="cyan"/>
        </w:rPr>
        <w:t>crisis</w:t>
      </w:r>
      <w:r w:rsidRPr="00BD46E6">
        <w:rPr>
          <w:rStyle w:val="StyleUnderline"/>
        </w:rPr>
        <w:t>.</w:t>
      </w:r>
      <w:r w:rsidRPr="00BD46E6">
        <w:rPr>
          <w:sz w:val="16"/>
        </w:rPr>
        <w:t xml:space="preserve"> </w:t>
      </w:r>
      <w:r w:rsidRPr="00BD46E6">
        <w:rPr>
          <w:rStyle w:val="StyleUnderline"/>
        </w:rPr>
        <w:t xml:space="preserve">Second, </w:t>
      </w:r>
      <w:r w:rsidRPr="00BD46E6">
        <w:rPr>
          <w:rStyle w:val="StyleUnderline"/>
          <w:highlight w:val="cyan"/>
        </w:rPr>
        <w:t xml:space="preserve">we can </w:t>
      </w:r>
      <w:r w:rsidRPr="00BD46E6">
        <w:rPr>
          <w:rStyle w:val="Emphasis"/>
          <w:highlight w:val="cyan"/>
        </w:rPr>
        <w:t>test</w:t>
      </w:r>
      <w:r w:rsidRPr="00BD46E6">
        <w:rPr>
          <w:rStyle w:val="StyleUnderline"/>
          <w:highlight w:val="cyan"/>
        </w:rPr>
        <w:t xml:space="preserve"> software</w:t>
      </w:r>
      <w:r w:rsidRPr="00BD46E6">
        <w:rPr>
          <w:rStyle w:val="StyleUnderline"/>
        </w:rPr>
        <w:t xml:space="preserve"> before putting it into the physically real world.</w:t>
      </w:r>
      <w:r w:rsidRPr="00BD46E6">
        <w:rPr>
          <w:sz w:val="16"/>
        </w:rPr>
        <w:t xml:space="preserve"> The most promising means would be specific programs that probe the recesses of proposed software in order to detect just this phenomenon. (They would be vaguely analogous to the immune system in human physiology.) </w:t>
      </w:r>
      <w:r w:rsidRPr="00BD46E6">
        <w:rPr>
          <w:rStyle w:val="StyleUnderline"/>
        </w:rPr>
        <w:t xml:space="preserve">We can create an artificial reality in which software can operate </w:t>
      </w:r>
      <w:r w:rsidRPr="00BD46E6">
        <w:rPr>
          <w:rStyle w:val="StyleUnderline"/>
          <w:highlight w:val="cyan"/>
        </w:rPr>
        <w:t xml:space="preserve">so that its </w:t>
      </w:r>
      <w:r w:rsidRPr="00BD46E6">
        <w:rPr>
          <w:rStyle w:val="Emphasis"/>
          <w:highlight w:val="cyan"/>
        </w:rPr>
        <w:t>long-term devious potentialities</w:t>
      </w:r>
      <w:r w:rsidRPr="00BD46E6">
        <w:rPr>
          <w:rStyle w:val="StyleUnderline"/>
          <w:highlight w:val="cyan"/>
        </w:rPr>
        <w:t xml:space="preserve"> can emerge</w:t>
      </w:r>
      <w:r w:rsidRPr="00BD46E6">
        <w:rPr>
          <w:rStyle w:val="StyleUnderline"/>
        </w:rPr>
        <w:t xml:space="preserve">. The software we are investigating does not have to “know” that it is not operating in the real world. These </w:t>
      </w:r>
      <w:r w:rsidRPr="00BD46E6">
        <w:rPr>
          <w:rStyle w:val="StyleUnderline"/>
          <w:highlight w:val="cyan"/>
        </w:rPr>
        <w:t>measures</w:t>
      </w:r>
      <w:r w:rsidRPr="00BD46E6">
        <w:rPr>
          <w:sz w:val="16"/>
        </w:rPr>
        <w:t xml:space="preserve"> are also far from infallible, but they do </w:t>
      </w:r>
      <w:r w:rsidRPr="00BD46E6">
        <w:rPr>
          <w:rStyle w:val="Emphasis"/>
          <w:highlight w:val="cyan"/>
        </w:rPr>
        <w:t>reduce</w:t>
      </w:r>
      <w:r w:rsidRPr="00BD46E6">
        <w:rPr>
          <w:sz w:val="16"/>
        </w:rPr>
        <w:t xml:space="preserve"> the </w:t>
      </w:r>
      <w:r w:rsidRPr="00BD46E6">
        <w:rPr>
          <w:rStyle w:val="Emphasis"/>
          <w:highlight w:val="cyan"/>
        </w:rPr>
        <w:t>probabilities</w:t>
      </w:r>
      <w:r w:rsidRPr="00BD46E6">
        <w:rPr>
          <w:sz w:val="16"/>
        </w:rPr>
        <w:t>. Recent developments in integrating human and computer proofs of mathematical theorems may well play an important role in this.</w:t>
      </w:r>
    </w:p>
    <w:p w14:paraId="59F8B0B5" w14:textId="77777777" w:rsidR="00D5614D" w:rsidRPr="004D0D6B" w:rsidRDefault="00D5614D" w:rsidP="00D5614D">
      <w:pPr>
        <w:pStyle w:val="Heading4"/>
        <w:numPr>
          <w:ilvl w:val="0"/>
          <w:numId w:val="29"/>
        </w:numPr>
        <w:tabs>
          <w:tab w:val="num" w:pos="360"/>
        </w:tabs>
        <w:ind w:left="0" w:firstLine="0"/>
      </w:pPr>
      <w:r>
        <w:t xml:space="preserve">Openness diversifies data sets – it’s </w:t>
      </w:r>
      <w:r>
        <w:rPr>
          <w:u w:val="single"/>
        </w:rPr>
        <w:t>necessary</w:t>
      </w:r>
      <w:r>
        <w:t xml:space="preserve"> for fair AI.</w:t>
      </w:r>
    </w:p>
    <w:p w14:paraId="349FED7D" w14:textId="77777777" w:rsidR="00D5614D" w:rsidRPr="005D2577" w:rsidRDefault="00D5614D" w:rsidP="00D5614D">
      <w:r>
        <w:t xml:space="preserve">Natalia </w:t>
      </w:r>
      <w:r w:rsidRPr="000F1D45">
        <w:rPr>
          <w:rStyle w:val="Style13ptBold"/>
        </w:rPr>
        <w:t>Norori et. al 21</w:t>
      </w:r>
      <w:r>
        <w:t xml:space="preserve">. Health data researcher at University of Bern, MS in Epidemiology from Bristol. Qiyang Hu, </w:t>
      </w:r>
      <w:r w:rsidRPr="005D2577">
        <w:t xml:space="preserve">Research Scientist in </w:t>
      </w:r>
      <w:r>
        <w:t>c</w:t>
      </w:r>
      <w:r w:rsidRPr="005D2577">
        <w:t>omputer vision and deep learning</w:t>
      </w:r>
      <w:r>
        <w:t xml:space="preserve"> at INAIT, PhD in Computer Vision from Bern. Also </w:t>
      </w:r>
      <w:r w:rsidRPr="006D196D">
        <w:t>Florence Marcelle Aellen</w:t>
      </w:r>
      <w:r>
        <w:t>,</w:t>
      </w:r>
      <w:r w:rsidRPr="006D196D">
        <w:t xml:space="preserve"> Francesca Dalia Faraci,</w:t>
      </w:r>
      <w:r>
        <w:t xml:space="preserve"> </w:t>
      </w:r>
      <w:r w:rsidRPr="006D196D">
        <w:t>and Athina Tzovara</w:t>
      </w:r>
      <w:r>
        <w:t>. “</w:t>
      </w:r>
      <w:r w:rsidRPr="006D196D">
        <w:t>Addressing bias in big data and AI for health care: A call for open science</w:t>
      </w:r>
      <w:r>
        <w:t>”. Patterns. Volume 2, Issue 10. October 8 2021. Accessed thru ScienceDirect.</w:t>
      </w:r>
    </w:p>
    <w:p w14:paraId="7666B72A" w14:textId="77777777" w:rsidR="00D5614D" w:rsidRPr="00DC281D" w:rsidRDefault="00D5614D" w:rsidP="00D5614D">
      <w:pPr>
        <w:rPr>
          <w:rStyle w:val="Emphasis"/>
        </w:rPr>
      </w:pPr>
      <w:r w:rsidRPr="008E21CA">
        <w:rPr>
          <w:rStyle w:val="Emphasis"/>
          <w:highlight w:val="cyan"/>
        </w:rPr>
        <w:t>Data gaps</w:t>
      </w:r>
    </w:p>
    <w:p w14:paraId="5D8DAF88" w14:textId="77777777" w:rsidR="00D5614D" w:rsidRPr="00F57D10" w:rsidRDefault="00D5614D" w:rsidP="00D5614D">
      <w:pPr>
        <w:rPr>
          <w:rStyle w:val="Emphasis"/>
        </w:rPr>
      </w:pPr>
      <w:r w:rsidRPr="000C6412">
        <w:rPr>
          <w:sz w:val="16"/>
        </w:rPr>
        <w:t xml:space="preserve">Over the past decade, </w:t>
      </w:r>
      <w:r w:rsidRPr="008E21CA">
        <w:rPr>
          <w:rStyle w:val="StyleUnderline"/>
          <w:highlight w:val="cyan"/>
        </w:rPr>
        <w:t>governments</w:t>
      </w:r>
      <w:r w:rsidRPr="000C6412">
        <w:rPr>
          <w:sz w:val="16"/>
        </w:rPr>
        <w:t xml:space="preserve">, funders, and institutions </w:t>
      </w:r>
      <w:r w:rsidRPr="007A4747">
        <w:rPr>
          <w:rStyle w:val="StyleUnderline"/>
        </w:rPr>
        <w:t xml:space="preserve">have </w:t>
      </w:r>
      <w:r w:rsidRPr="008E21CA">
        <w:rPr>
          <w:rStyle w:val="StyleUnderline"/>
          <w:highlight w:val="cyan"/>
        </w:rPr>
        <w:t>worked</w:t>
      </w:r>
      <w:r w:rsidRPr="007A4747">
        <w:rPr>
          <w:rStyle w:val="StyleUnderline"/>
        </w:rPr>
        <w:t xml:space="preserve"> together </w:t>
      </w:r>
      <w:r w:rsidRPr="008E21CA">
        <w:rPr>
          <w:rStyle w:val="StyleUnderline"/>
          <w:highlight w:val="cyan"/>
        </w:rPr>
        <w:t>to promote</w:t>
      </w:r>
      <w:r w:rsidRPr="007A4747">
        <w:rPr>
          <w:rStyle w:val="StyleUnderline"/>
        </w:rPr>
        <w:t xml:space="preserve"> open </w:t>
      </w:r>
      <w:r w:rsidRPr="008E21CA">
        <w:rPr>
          <w:rStyle w:val="StyleUnderline"/>
          <w:highlight w:val="cyan"/>
        </w:rPr>
        <w:t>data sharing</w:t>
      </w:r>
      <w:r w:rsidRPr="000C6412">
        <w:rPr>
          <w:sz w:val="16"/>
        </w:rPr>
        <w:t xml:space="preserve">. As a result, </w:t>
      </w:r>
      <w:r w:rsidRPr="008E21CA">
        <w:rPr>
          <w:rStyle w:val="StyleUnderline"/>
          <w:highlight w:val="cyan"/>
        </w:rPr>
        <w:t>the world has</w:t>
      </w:r>
      <w:r w:rsidRPr="00B844F8">
        <w:rPr>
          <w:rStyle w:val="StyleUnderline"/>
        </w:rPr>
        <w:t xml:space="preserve"> access to public </w:t>
      </w:r>
      <w:r w:rsidRPr="008E21CA">
        <w:rPr>
          <w:rStyle w:val="Emphasis"/>
          <w:highlight w:val="cyan"/>
        </w:rPr>
        <w:t>datasets</w:t>
      </w:r>
      <w:r w:rsidRPr="008E21CA">
        <w:rPr>
          <w:rStyle w:val="StyleUnderline"/>
          <w:highlight w:val="cyan"/>
        </w:rPr>
        <w:t xml:space="preserve"> to </w:t>
      </w:r>
      <w:r w:rsidRPr="008E21CA">
        <w:rPr>
          <w:rStyle w:val="Emphasis"/>
          <w:highlight w:val="cyan"/>
        </w:rPr>
        <w:t>train AI</w:t>
      </w:r>
      <w:r w:rsidRPr="00A7425D">
        <w:rPr>
          <w:rStyle w:val="Emphasis"/>
        </w:rPr>
        <w:t xml:space="preserve"> algorithms,</w:t>
      </w:r>
      <w:r w:rsidRPr="000C6412">
        <w:rPr>
          <w:sz w:val="16"/>
        </w:rPr>
        <w:t xml:space="preserve"> but </w:t>
      </w:r>
      <w:r w:rsidRPr="008E21CA">
        <w:rPr>
          <w:rStyle w:val="StyleUnderline"/>
          <w:highlight w:val="cyan"/>
        </w:rPr>
        <w:t>most</w:t>
      </w:r>
      <w:r w:rsidRPr="003D3900">
        <w:rPr>
          <w:rStyle w:val="StyleUnderline"/>
        </w:rPr>
        <w:t xml:space="preserve"> of them </w:t>
      </w:r>
      <w:r w:rsidRPr="008E21CA">
        <w:rPr>
          <w:rStyle w:val="StyleUnderline"/>
          <w:highlight w:val="cyan"/>
        </w:rPr>
        <w:t xml:space="preserve">are </w:t>
      </w:r>
      <w:r w:rsidRPr="008E21CA">
        <w:rPr>
          <w:rStyle w:val="Emphasis"/>
          <w:highlight w:val="cyan"/>
        </w:rPr>
        <w:t>not</w:t>
      </w:r>
      <w:r w:rsidRPr="000C6412">
        <w:rPr>
          <w:sz w:val="16"/>
        </w:rPr>
        <w:t xml:space="preserve"> diverse, disaggregated, and </w:t>
      </w:r>
      <w:r w:rsidRPr="008E21CA">
        <w:rPr>
          <w:rStyle w:val="Emphasis"/>
          <w:highlight w:val="cyan"/>
        </w:rPr>
        <w:t>interoperable</w:t>
      </w:r>
      <w:r w:rsidRPr="000C6412">
        <w:rPr>
          <w:sz w:val="16"/>
        </w:rPr>
        <w:t xml:space="preserve">.49 </w:t>
      </w:r>
      <w:r w:rsidRPr="00CF16D3">
        <w:rPr>
          <w:rStyle w:val="StyleUnderline"/>
        </w:rPr>
        <w:t>Data repositories</w:t>
      </w:r>
      <w:r w:rsidRPr="000C6412">
        <w:rPr>
          <w:sz w:val="16"/>
        </w:rPr>
        <w:t xml:space="preserve"> have </w:t>
      </w:r>
      <w:r w:rsidRPr="00CF16D3">
        <w:rPr>
          <w:rStyle w:val="StyleUnderline"/>
        </w:rPr>
        <w:t>substantially increased</w:t>
      </w:r>
      <w:r w:rsidRPr="000C6412">
        <w:rPr>
          <w:sz w:val="16"/>
        </w:rPr>
        <w:t xml:space="preserve"> the </w:t>
      </w:r>
      <w:r w:rsidRPr="00CF16D3">
        <w:rPr>
          <w:rStyle w:val="StyleUnderline"/>
        </w:rPr>
        <w:t xml:space="preserve">number of open datasets available to </w:t>
      </w:r>
      <w:r w:rsidRPr="006E0C96">
        <w:rPr>
          <w:rStyle w:val="Emphasis"/>
        </w:rPr>
        <w:t>train and develop algorithms</w:t>
      </w:r>
      <w:r w:rsidRPr="000C6412">
        <w:rPr>
          <w:sz w:val="16"/>
        </w:rPr>
        <w:t xml:space="preserve">, but vulnerable populations remain underrepresented in health care data. This lack of diversity restricts the utility and generalizability of the datasets and the AI algorithms trained with them. In addition, </w:t>
      </w:r>
      <w:r w:rsidRPr="008E21CA">
        <w:rPr>
          <w:rStyle w:val="StyleUnderline"/>
          <w:highlight w:val="cyan"/>
        </w:rPr>
        <w:t>lack of consistency</w:t>
      </w:r>
      <w:r w:rsidRPr="000C6412">
        <w:rPr>
          <w:sz w:val="16"/>
        </w:rPr>
        <w:t xml:space="preserve"> and coherency, differences in formatting, and limited data disaggregation </w:t>
      </w:r>
      <w:r w:rsidRPr="008E21CA">
        <w:rPr>
          <w:rStyle w:val="StyleUnderline"/>
          <w:highlight w:val="cyan"/>
        </w:rPr>
        <w:t>prevent</w:t>
      </w:r>
      <w:r w:rsidRPr="002471D9">
        <w:rPr>
          <w:rStyle w:val="StyleUnderline"/>
        </w:rPr>
        <w:t xml:space="preserve"> open </w:t>
      </w:r>
      <w:r w:rsidRPr="008E21CA">
        <w:rPr>
          <w:rStyle w:val="StyleUnderline"/>
          <w:highlight w:val="cyan"/>
        </w:rPr>
        <w:t xml:space="preserve">datasets from being </w:t>
      </w:r>
      <w:r w:rsidRPr="008E21CA">
        <w:rPr>
          <w:rStyle w:val="Emphasis"/>
          <w:highlight w:val="cyan"/>
        </w:rPr>
        <w:t>intermixed</w:t>
      </w:r>
      <w:r w:rsidRPr="00F57D10">
        <w:rPr>
          <w:rStyle w:val="Emphasis"/>
        </w:rPr>
        <w:t xml:space="preserve"> and used </w:t>
      </w:r>
      <w:r w:rsidRPr="008E21CA">
        <w:rPr>
          <w:rStyle w:val="Emphasis"/>
          <w:highlight w:val="cyan"/>
        </w:rPr>
        <w:t>to power</w:t>
      </w:r>
      <w:r w:rsidRPr="00F57D10">
        <w:rPr>
          <w:rStyle w:val="Emphasis"/>
        </w:rPr>
        <w:t xml:space="preserve"> </w:t>
      </w:r>
      <w:r w:rsidRPr="008E21CA">
        <w:rPr>
          <w:rStyle w:val="Emphasis"/>
          <w:highlight w:val="cyan"/>
        </w:rPr>
        <w:t>large</w:t>
      </w:r>
      <w:r w:rsidRPr="00F57D10">
        <w:rPr>
          <w:rStyle w:val="Emphasis"/>
        </w:rPr>
        <w:t xml:space="preserve">, </w:t>
      </w:r>
      <w:r w:rsidRPr="008E21CA">
        <w:rPr>
          <w:rStyle w:val="Emphasis"/>
        </w:rPr>
        <w:t>complex</w:t>
      </w:r>
      <w:r w:rsidRPr="00F57D10">
        <w:rPr>
          <w:rStyle w:val="Emphasis"/>
        </w:rPr>
        <w:t xml:space="preserve"> </w:t>
      </w:r>
      <w:r w:rsidRPr="008E21CA">
        <w:rPr>
          <w:rStyle w:val="Emphasis"/>
          <w:highlight w:val="cyan"/>
        </w:rPr>
        <w:t>systems</w:t>
      </w:r>
      <w:r w:rsidRPr="00F57D10">
        <w:rPr>
          <w:rStyle w:val="Emphasis"/>
        </w:rPr>
        <w:t>.</w:t>
      </w:r>
    </w:p>
    <w:p w14:paraId="1F93D631" w14:textId="77777777" w:rsidR="00D5614D" w:rsidRPr="000C6412" w:rsidRDefault="00D5614D" w:rsidP="00D5614D">
      <w:pPr>
        <w:rPr>
          <w:sz w:val="16"/>
        </w:rPr>
      </w:pPr>
      <w:r w:rsidRPr="000C6412">
        <w:rPr>
          <w:sz w:val="16"/>
        </w:rPr>
        <w:t>Developing inclusive technologies relies on counting people in, but gaps in data tend to leave certain groups unnoticed. When minority groups are invisible in datasets used to deploy AI algorithms, their needs and phenotypes may become invisible. As an example, commercial, and also open genomic databases, like the Personal Genome Project, contain data that are in their vast majority of European origin.49 The lack of genetic data for large parts of the human population might hinder the development of biomarkers and treatments for conditions with a heavy genetic component.</w:t>
      </w:r>
    </w:p>
    <w:p w14:paraId="058CCADB" w14:textId="77777777" w:rsidR="00D5614D" w:rsidRPr="000C6412" w:rsidRDefault="00D5614D" w:rsidP="00D5614D">
      <w:pPr>
        <w:rPr>
          <w:sz w:val="16"/>
        </w:rPr>
      </w:pPr>
      <w:r w:rsidRPr="000C6412">
        <w:rPr>
          <w:sz w:val="16"/>
        </w:rPr>
        <w:t>To characterize datasets, it is important to collect comprehensive metadata. As an example, despite numerous initiatives to include sexual orientation and gender identity in electronic health records, to date this information is largely missing.50 In the vast majority of medical records it is thus impossible to identify LGBTQ+ individuals, who experience health disparities, and may have unique health care needs. Moreover, information related to the researchers or clinicians who collected certain metadata is also often missing, and its importance is ignored. Labels associated with medical data, disease rating scales, and diagnosis may be imbued with cognitive biases of the health care personnel who collected this information.51 Personality traits like tolerance to risk, or overconfidence may result in diagnostic, therapeutic, or management errors, and may impact patient outcomes.44</w:t>
      </w:r>
    </w:p>
    <w:p w14:paraId="054ED7C1" w14:textId="77777777" w:rsidR="00D5614D" w:rsidRPr="000C6412" w:rsidRDefault="00D5614D" w:rsidP="00D5614D">
      <w:pPr>
        <w:rPr>
          <w:sz w:val="16"/>
        </w:rPr>
      </w:pPr>
      <w:r w:rsidRPr="000C6412">
        <w:rPr>
          <w:sz w:val="16"/>
        </w:rPr>
        <w:t>Data standards and interoperability</w:t>
      </w:r>
    </w:p>
    <w:p w14:paraId="3CB7B053" w14:textId="77777777" w:rsidR="00D5614D" w:rsidRPr="000C6412" w:rsidRDefault="00D5614D" w:rsidP="00D5614D">
      <w:pPr>
        <w:rPr>
          <w:sz w:val="16"/>
        </w:rPr>
      </w:pPr>
      <w:r w:rsidRPr="008E21CA">
        <w:rPr>
          <w:rStyle w:val="StyleUnderline"/>
          <w:highlight w:val="cyan"/>
        </w:rPr>
        <w:t xml:space="preserve">Standardization makes data </w:t>
      </w:r>
      <w:r w:rsidRPr="008E21CA">
        <w:rPr>
          <w:rStyle w:val="Emphasis"/>
          <w:highlight w:val="cyan"/>
        </w:rPr>
        <w:t>interoperable</w:t>
      </w:r>
      <w:r w:rsidRPr="00DA451D">
        <w:rPr>
          <w:rStyle w:val="Emphasis"/>
        </w:rPr>
        <w:t xml:space="preserve"> and </w:t>
      </w:r>
      <w:r w:rsidRPr="008E21CA">
        <w:rPr>
          <w:rStyle w:val="Emphasis"/>
          <w:highlight w:val="cyan"/>
        </w:rPr>
        <w:t>impactful</w:t>
      </w:r>
      <w:r w:rsidRPr="000C6412">
        <w:rPr>
          <w:sz w:val="16"/>
        </w:rPr>
        <w:t xml:space="preserve">. </w:t>
      </w:r>
      <w:r w:rsidRPr="00494A94">
        <w:rPr>
          <w:rStyle w:val="StyleUnderline"/>
        </w:rPr>
        <w:t>When data are not openly available</w:t>
      </w:r>
      <w:r w:rsidRPr="000C6412">
        <w:rPr>
          <w:sz w:val="16"/>
        </w:rPr>
        <w:t xml:space="preserve"> and are published in inconsistent and incompatible formats, </w:t>
      </w:r>
      <w:r w:rsidRPr="00864C4A">
        <w:rPr>
          <w:rStyle w:val="StyleUnderline"/>
        </w:rPr>
        <w:t>it becomes difficult to exchange, analyze, and interpret them</w:t>
      </w:r>
      <w:r w:rsidRPr="000C6412">
        <w:rPr>
          <w:sz w:val="16"/>
        </w:rPr>
        <w:t xml:space="preserve">. </w:t>
      </w:r>
      <w:r w:rsidRPr="008E21CA">
        <w:rPr>
          <w:rStyle w:val="StyleUnderline"/>
          <w:highlight w:val="cyan"/>
        </w:rPr>
        <w:t>Inconsistency</w:t>
      </w:r>
      <w:r w:rsidRPr="00806B43">
        <w:rPr>
          <w:rStyle w:val="StyleUnderline"/>
        </w:rPr>
        <w:t xml:space="preserve"> in data sharing</w:t>
      </w:r>
      <w:r w:rsidRPr="000C6412">
        <w:rPr>
          <w:sz w:val="16"/>
        </w:rPr>
        <w:t xml:space="preserve">, variability in data quality, and different levels of data usability </w:t>
      </w:r>
      <w:r w:rsidRPr="008E21CA">
        <w:rPr>
          <w:rStyle w:val="StyleUnderline"/>
          <w:highlight w:val="cyan"/>
        </w:rPr>
        <w:t>determine</w:t>
      </w:r>
      <w:r w:rsidRPr="006D4E06">
        <w:rPr>
          <w:rStyle w:val="StyleUnderline"/>
        </w:rPr>
        <w:t xml:space="preserve"> </w:t>
      </w:r>
      <w:r w:rsidRPr="008E21CA">
        <w:rPr>
          <w:rStyle w:val="StyleUnderline"/>
          <w:highlight w:val="cyan"/>
        </w:rPr>
        <w:t>whether</w:t>
      </w:r>
      <w:r w:rsidRPr="006D4E06">
        <w:rPr>
          <w:rStyle w:val="StyleUnderline"/>
        </w:rPr>
        <w:t xml:space="preserve"> or not </w:t>
      </w:r>
      <w:r w:rsidRPr="008E21CA">
        <w:rPr>
          <w:rStyle w:val="StyleUnderline"/>
          <w:highlight w:val="cyan"/>
        </w:rPr>
        <w:t>researchers</w:t>
      </w:r>
      <w:r w:rsidRPr="006D4E06">
        <w:rPr>
          <w:rStyle w:val="StyleUnderline"/>
        </w:rPr>
        <w:t xml:space="preserve"> </w:t>
      </w:r>
      <w:r w:rsidRPr="008E21CA">
        <w:rPr>
          <w:rStyle w:val="StyleUnderline"/>
          <w:highlight w:val="cyan"/>
        </w:rPr>
        <w:t>get access to</w:t>
      </w:r>
      <w:r w:rsidRPr="006D4E06">
        <w:rPr>
          <w:rStyle w:val="StyleUnderline"/>
        </w:rPr>
        <w:t xml:space="preserve"> high quality </w:t>
      </w:r>
      <w:r w:rsidRPr="008E21CA">
        <w:rPr>
          <w:rStyle w:val="StyleUnderline"/>
          <w:highlight w:val="cyan"/>
        </w:rPr>
        <w:t xml:space="preserve">training datasets for </w:t>
      </w:r>
      <w:r w:rsidRPr="008E21CA">
        <w:rPr>
          <w:rStyle w:val="Emphasis"/>
          <w:highlight w:val="cyan"/>
        </w:rPr>
        <w:t>fair AI</w:t>
      </w:r>
      <w:r w:rsidRPr="000C6412">
        <w:rPr>
          <w:sz w:val="16"/>
        </w:rPr>
        <w:t>.52</w:t>
      </w:r>
    </w:p>
    <w:p w14:paraId="6DF4363E" w14:textId="77777777" w:rsidR="00D5614D" w:rsidRPr="000C6412" w:rsidRDefault="00D5614D" w:rsidP="00D5614D">
      <w:pPr>
        <w:rPr>
          <w:sz w:val="16"/>
        </w:rPr>
      </w:pPr>
      <w:r w:rsidRPr="000C6412">
        <w:rPr>
          <w:sz w:val="16"/>
        </w:rPr>
        <w:t>Importantly, several of the underlying datasets that power AI algorithms were not built for this purpose. As a result, the data standards (or lack of) applied to these datasets limit the potential of the algorithms that are trained with them. This is a major limitation in many of the datasets published in data science websites, such as Kaggle, where binary gender fields, incomplete gender disaggregation, and incompatible formats make it difficult to not only build inclusive AI, but also to test for biases.</w:t>
      </w:r>
    </w:p>
    <w:p w14:paraId="4CD1DD69" w14:textId="77777777" w:rsidR="00D5614D" w:rsidRPr="000C6412" w:rsidRDefault="00D5614D" w:rsidP="00D5614D">
      <w:pPr>
        <w:rPr>
          <w:sz w:val="16"/>
        </w:rPr>
      </w:pPr>
      <w:r w:rsidRPr="000C6412">
        <w:rPr>
          <w:sz w:val="16"/>
        </w:rPr>
        <w:t xml:space="preserve">Apart from formatting, </w:t>
      </w:r>
      <w:r w:rsidRPr="00E21BF8">
        <w:rPr>
          <w:rStyle w:val="StyleUnderline"/>
        </w:rPr>
        <w:t xml:space="preserve">data standardization can encourage patient groups to </w:t>
      </w:r>
      <w:r w:rsidRPr="00F02D19">
        <w:rPr>
          <w:rStyle w:val="Emphasis"/>
        </w:rPr>
        <w:t>capture their characteristics</w:t>
      </w:r>
      <w:r w:rsidRPr="00E21BF8">
        <w:rPr>
          <w:rStyle w:val="StyleUnderline"/>
        </w:rPr>
        <w:t xml:space="preserve"> in a way that facilitates readability and </w:t>
      </w:r>
      <w:r w:rsidRPr="00F02D19">
        <w:rPr>
          <w:rStyle w:val="Emphasis"/>
        </w:rPr>
        <w:t>interoperability</w:t>
      </w:r>
      <w:r w:rsidRPr="000C6412">
        <w:rPr>
          <w:sz w:val="16"/>
        </w:rPr>
        <w:t xml:space="preserve">. </w:t>
      </w:r>
      <w:r w:rsidRPr="00097CBB">
        <w:rPr>
          <w:rStyle w:val="StyleUnderline"/>
        </w:rPr>
        <w:t xml:space="preserve">For data standards to reflect those who are ultimately impacted by their adoption, </w:t>
      </w:r>
      <w:r w:rsidRPr="004021C0">
        <w:rPr>
          <w:rStyle w:val="Emphasis"/>
        </w:rPr>
        <w:t>broad and active participation</w:t>
      </w:r>
      <w:r w:rsidRPr="000C6412">
        <w:rPr>
          <w:sz w:val="16"/>
        </w:rPr>
        <w:t xml:space="preserve"> from members of different sectors and communities </w:t>
      </w:r>
      <w:r w:rsidRPr="004021C0">
        <w:rPr>
          <w:rStyle w:val="Emphasis"/>
        </w:rPr>
        <w:t>is required</w:t>
      </w:r>
      <w:r w:rsidRPr="000C6412">
        <w:rPr>
          <w:sz w:val="16"/>
        </w:rPr>
        <w:t xml:space="preserve"> during all steps of their design process.</w:t>
      </w:r>
    </w:p>
    <w:p w14:paraId="2A27ECC6" w14:textId="77777777" w:rsidR="00D5614D" w:rsidRDefault="00D5614D" w:rsidP="00D5614D">
      <w:pPr>
        <w:rPr>
          <w:sz w:val="16"/>
        </w:rPr>
      </w:pPr>
      <w:r w:rsidRPr="00177114">
        <w:rPr>
          <w:rStyle w:val="StyleUnderline"/>
        </w:rPr>
        <w:t xml:space="preserve">To become </w:t>
      </w:r>
      <w:r w:rsidRPr="008E21CA">
        <w:rPr>
          <w:rStyle w:val="StyleUnderline"/>
          <w:highlight w:val="cyan"/>
        </w:rPr>
        <w:t>interoperable</w:t>
      </w:r>
      <w:r w:rsidRPr="00177114">
        <w:rPr>
          <w:rStyle w:val="StyleUnderline"/>
        </w:rPr>
        <w:t xml:space="preserve">, </w:t>
      </w:r>
      <w:r w:rsidRPr="008E21CA">
        <w:rPr>
          <w:rStyle w:val="StyleUnderline"/>
          <w:highlight w:val="cyan"/>
        </w:rPr>
        <w:t>datasets need to</w:t>
      </w:r>
      <w:r w:rsidRPr="00177114">
        <w:rPr>
          <w:rStyle w:val="StyleUnderline"/>
        </w:rPr>
        <w:t xml:space="preserve"> track and </w:t>
      </w:r>
      <w:r w:rsidRPr="008E21CA">
        <w:rPr>
          <w:rStyle w:val="StyleUnderline"/>
          <w:highlight w:val="cyan"/>
        </w:rPr>
        <w:t>measure inclusivity</w:t>
      </w:r>
      <w:r w:rsidRPr="00177114">
        <w:rPr>
          <w:rStyle w:val="StyleUnderline"/>
        </w:rPr>
        <w:t xml:space="preserve">, have the possibility to exchange samples, </w:t>
      </w:r>
      <w:r w:rsidRPr="008E21CA">
        <w:rPr>
          <w:rStyle w:val="StyleUnderline"/>
          <w:highlight w:val="cyan"/>
        </w:rPr>
        <w:t>and</w:t>
      </w:r>
      <w:r w:rsidRPr="00177114">
        <w:rPr>
          <w:rStyle w:val="StyleUnderline"/>
        </w:rPr>
        <w:t xml:space="preserve"> have clear structures that are capable to </w:t>
      </w:r>
      <w:r w:rsidRPr="008E21CA">
        <w:rPr>
          <w:rStyle w:val="StyleUnderline"/>
          <w:highlight w:val="cyan"/>
        </w:rPr>
        <w:t>support</w:t>
      </w:r>
      <w:r w:rsidRPr="00177114">
        <w:rPr>
          <w:rStyle w:val="StyleUnderline"/>
        </w:rPr>
        <w:t xml:space="preserve"> </w:t>
      </w:r>
      <w:r w:rsidRPr="008E21CA">
        <w:rPr>
          <w:rStyle w:val="Emphasis"/>
          <w:highlight w:val="cyan"/>
        </w:rPr>
        <w:t>multiple systems</w:t>
      </w:r>
      <w:r w:rsidRPr="008E21CA">
        <w:rPr>
          <w:sz w:val="16"/>
          <w:highlight w:val="cyan"/>
        </w:rPr>
        <w:t>.</w:t>
      </w:r>
      <w:r w:rsidRPr="000C6412">
        <w:rPr>
          <w:sz w:val="16"/>
        </w:rPr>
        <w:t xml:space="preserve"> </w:t>
      </w:r>
      <w:r w:rsidRPr="00FD22B7">
        <w:rPr>
          <w:rStyle w:val="StyleUnderline"/>
        </w:rPr>
        <w:t>Creating data standards</w:t>
      </w:r>
      <w:r w:rsidRPr="000C6412">
        <w:rPr>
          <w:sz w:val="16"/>
        </w:rPr>
        <w:t xml:space="preserve"> </w:t>
      </w:r>
      <w:r w:rsidRPr="00AE5BF8">
        <w:rPr>
          <w:rStyle w:val="StyleUnderline"/>
        </w:rPr>
        <w:t>is</w:t>
      </w:r>
      <w:r w:rsidRPr="000C6412">
        <w:rPr>
          <w:sz w:val="16"/>
        </w:rPr>
        <w:t xml:space="preserve"> a complex process, but also </w:t>
      </w:r>
      <w:r w:rsidRPr="008E21CA">
        <w:rPr>
          <w:rStyle w:val="StyleUnderline"/>
          <w:highlight w:val="cyan"/>
        </w:rPr>
        <w:t xml:space="preserve">a </w:t>
      </w:r>
      <w:r w:rsidRPr="008E21CA">
        <w:rPr>
          <w:rStyle w:val="Emphasis"/>
          <w:highlight w:val="cyan"/>
        </w:rPr>
        <w:t>mandatory point of</w:t>
      </w:r>
      <w:r w:rsidRPr="00AE5BF8">
        <w:rPr>
          <w:rStyle w:val="Emphasis"/>
        </w:rPr>
        <w:t xml:space="preserve"> passage for </w:t>
      </w:r>
      <w:r w:rsidRPr="008E21CA">
        <w:rPr>
          <w:rStyle w:val="Emphasis"/>
          <w:highlight w:val="cyan"/>
        </w:rPr>
        <w:t>training fair AI</w:t>
      </w:r>
      <w:r w:rsidRPr="00AE5BF8">
        <w:rPr>
          <w:rStyle w:val="Emphasis"/>
        </w:rPr>
        <w:t xml:space="preserve"> algorithms</w:t>
      </w:r>
      <w:r w:rsidRPr="000C6412">
        <w:rPr>
          <w:sz w:val="16"/>
        </w:rPr>
        <w:t>. In the fast-paced field of AI, it sometimes might be better to adopt existing standards instead of creating completely new ones.</w:t>
      </w:r>
    </w:p>
    <w:p w14:paraId="0E8BC606" w14:textId="77777777" w:rsidR="00D5614D" w:rsidRPr="00D5614D" w:rsidRDefault="00D5614D" w:rsidP="00D5614D"/>
    <w:sectPr w:rsidR="00D5614D" w:rsidRPr="00D5614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________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6767F"/>
    <w:multiLevelType w:val="hybridMultilevel"/>
    <w:tmpl w:val="7FD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972A9"/>
    <w:multiLevelType w:val="hybridMultilevel"/>
    <w:tmpl w:val="959E656A"/>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145953F1"/>
    <w:multiLevelType w:val="hybridMultilevel"/>
    <w:tmpl w:val="408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77C61"/>
    <w:multiLevelType w:val="hybridMultilevel"/>
    <w:tmpl w:val="7282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75968"/>
    <w:multiLevelType w:val="hybridMultilevel"/>
    <w:tmpl w:val="129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513E7"/>
    <w:multiLevelType w:val="hybridMultilevel"/>
    <w:tmpl w:val="3A821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A53C1"/>
    <w:multiLevelType w:val="hybridMultilevel"/>
    <w:tmpl w:val="D6481EA4"/>
    <w:lvl w:ilvl="0" w:tplc="D3C857EC">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834D3"/>
    <w:multiLevelType w:val="hybridMultilevel"/>
    <w:tmpl w:val="A1A6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87FBE"/>
    <w:multiLevelType w:val="hybridMultilevel"/>
    <w:tmpl w:val="EE5E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52F24"/>
    <w:multiLevelType w:val="hybridMultilevel"/>
    <w:tmpl w:val="6118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A7343"/>
    <w:multiLevelType w:val="hybridMultilevel"/>
    <w:tmpl w:val="4420D3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63155FA9"/>
    <w:multiLevelType w:val="hybridMultilevel"/>
    <w:tmpl w:val="44364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13F70"/>
    <w:multiLevelType w:val="hybridMultilevel"/>
    <w:tmpl w:val="D8B6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D0DB7"/>
    <w:multiLevelType w:val="hybridMultilevel"/>
    <w:tmpl w:val="E5825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F97444"/>
    <w:multiLevelType w:val="hybridMultilevel"/>
    <w:tmpl w:val="449E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21"/>
  </w:num>
  <w:num w:numId="15">
    <w:abstractNumId w:val="17"/>
  </w:num>
  <w:num w:numId="16">
    <w:abstractNumId w:val="25"/>
  </w:num>
  <w:num w:numId="17">
    <w:abstractNumId w:val="27"/>
  </w:num>
  <w:num w:numId="18">
    <w:abstractNumId w:val="11"/>
  </w:num>
  <w:num w:numId="19">
    <w:abstractNumId w:val="14"/>
  </w:num>
  <w:num w:numId="20">
    <w:abstractNumId w:val="28"/>
  </w:num>
  <w:num w:numId="21">
    <w:abstractNumId w:val="22"/>
  </w:num>
  <w:num w:numId="22">
    <w:abstractNumId w:val="19"/>
  </w:num>
  <w:num w:numId="23">
    <w:abstractNumId w:val="18"/>
  </w:num>
  <w:num w:numId="24">
    <w:abstractNumId w:val="26"/>
  </w:num>
  <w:num w:numId="25">
    <w:abstractNumId w:val="12"/>
  </w:num>
  <w:num w:numId="26">
    <w:abstractNumId w:val="24"/>
  </w:num>
  <w:num w:numId="27">
    <w:abstractNumId w:val="16"/>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5614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5614D"/>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F08F0"/>
  <w14:defaultImageDpi w14:val="300"/>
  <w15:docId w15:val="{28F02153-4306-7441-BBA2-F2EB211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5614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561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5614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no"/>
    <w:basedOn w:val="Normal"/>
    <w:next w:val="Normal"/>
    <w:link w:val="Heading3Char"/>
    <w:uiPriority w:val="9"/>
    <w:unhideWhenUsed/>
    <w:qFormat/>
    <w:rsid w:val="00D5614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4"/>
    <w:unhideWhenUsed/>
    <w:qFormat/>
    <w:rsid w:val="00D5614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561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14D"/>
  </w:style>
  <w:style w:type="character" w:customStyle="1" w:styleId="Heading1Char">
    <w:name w:val="Heading 1 Char"/>
    <w:aliases w:val="Pocket Char"/>
    <w:basedOn w:val="DefaultParagraphFont"/>
    <w:link w:val="Heading1"/>
    <w:uiPriority w:val="9"/>
    <w:rsid w:val="00D5614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5614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no Char"/>
    <w:basedOn w:val="DefaultParagraphFont"/>
    <w:link w:val="Heading3"/>
    <w:uiPriority w:val="9"/>
    <w:rsid w:val="00D5614D"/>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4"/>
    <w:qFormat/>
    <w:rsid w:val="00D5614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D5614D"/>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1"/>
    <w:qFormat/>
    <w:rsid w:val="00D5614D"/>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20"/>
    <w:qFormat/>
    <w:rsid w:val="00D5614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5614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5614D"/>
    <w:rPr>
      <w:color w:val="auto"/>
      <w:u w:val="none"/>
    </w:rPr>
  </w:style>
  <w:style w:type="paragraph" w:styleId="DocumentMap">
    <w:name w:val="Document Map"/>
    <w:basedOn w:val="Normal"/>
    <w:link w:val="DocumentMapChar"/>
    <w:uiPriority w:val="99"/>
    <w:semiHidden/>
    <w:unhideWhenUsed/>
    <w:rsid w:val="00D5614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5614D"/>
    <w:rPr>
      <w:rFonts w:ascii="Lucida Grande" w:hAnsi="Lucida Grande" w:cs="Lucida Grande"/>
    </w:rPr>
  </w:style>
  <w:style w:type="paragraph" w:customStyle="1" w:styleId="textbold">
    <w:name w:val="text bold"/>
    <w:basedOn w:val="Normal"/>
    <w:link w:val="Emphasis"/>
    <w:autoRedefine/>
    <w:uiPriority w:val="20"/>
    <w:qFormat/>
    <w:rsid w:val="00D5614D"/>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basedOn w:val="Normal"/>
    <w:uiPriority w:val="34"/>
    <w:qFormat/>
    <w:rsid w:val="00D5614D"/>
    <w:pPr>
      <w:ind w:left="720"/>
      <w:contextualSpacing/>
    </w:pPr>
  </w:style>
  <w:style w:type="paragraph" w:customStyle="1" w:styleId="Emphasis1">
    <w:name w:val="Emphasis1"/>
    <w:basedOn w:val="Normal"/>
    <w:autoRedefine/>
    <w:uiPriority w:val="20"/>
    <w:qFormat/>
    <w:rsid w:val="00D5614D"/>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ct.org.il/images/Dark%20Hate.pdf" TargetMode="External"/><Relationship Id="rId18" Type="http://schemas.openxmlformats.org/officeDocument/2006/relationships/hyperlink" Target="https://www.scl.org/articles/10662-interoperability-a-solution-to-regulating-ai-and-social-media-platform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cmp.com/comment/opinion/article/3105716/forcing-tiktok-sale-us-taking-page-out-chinas-playbook" TargetMode="External"/><Relationship Id="rId7" Type="http://schemas.openxmlformats.org/officeDocument/2006/relationships/settings" Target="settings.xml"/><Relationship Id="rId12" Type="http://schemas.openxmlformats.org/officeDocument/2006/relationships/hyperlink" Target="https://muse.jhu.edu/article/787834/pdf?casa_token=VdaYtO26fNMAAAAA:aM5-x7m0oZADeR-FmoDEVkwwyKzCw2-uzMpN3dxf92QDv6FDYmwObGP6bze5Rmd_lsg5XiFkN3t_" TargetMode="External"/><Relationship Id="rId17" Type="http://schemas.openxmlformats.org/officeDocument/2006/relationships/hyperlink" Target="https://chicagounbound.uchicago.edu/uclrev/vol87/iss2/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use.jhu.edu/article/787834/pdf?casa_token=VdaYtO26fNMAAAAA:aM5-x7m0oZADeR-FmoDEVkwwyKzCw2-uzMpN3dxf92QDv6FDYmwObGP6bze5Rmd_lsg5XiFkN3t_" TargetMode="External"/><Relationship Id="rId20" Type="http://schemas.openxmlformats.org/officeDocument/2006/relationships/hyperlink" Target="https://www.wsj.com/articles/john-bolton-the-scandal-of-trumps-china-policy-115924195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eboot.com/unfair-use-anti-interoperability-and-our-dwindling-digital-freedom/" TargetMode="External"/><Relationship Id="rId24" Type="http://schemas.openxmlformats.org/officeDocument/2006/relationships/hyperlink" Target="https://www.washingtonpost.com/technology/2020/11/16/biden-huawei-trump-china/" TargetMode="External"/><Relationship Id="rId5" Type="http://schemas.openxmlformats.org/officeDocument/2006/relationships/numbering" Target="numbering.xml"/><Relationship Id="rId15" Type="http://schemas.openxmlformats.org/officeDocument/2006/relationships/hyperlink" Target="https://thereboot.com/unfair-use-anti-interoperability-and-our-dwindling-digital-freedom/" TargetMode="External"/><Relationship Id="rId23" Type="http://schemas.openxmlformats.org/officeDocument/2006/relationships/hyperlink" Target="https://www.ft.com/content/e8e5cf90-7448-459e-8b9f-6f34f03ab77a" TargetMode="External"/><Relationship Id="rId10" Type="http://schemas.openxmlformats.org/officeDocument/2006/relationships/hyperlink" Target="http://user.it.uu.se/~eding810/journals/Internet-of-Things%20for%20Smart%20Cities%20Interoperability%20and%20Open%20Data.pdf" TargetMode="External"/><Relationship Id="rId19" Type="http://schemas.openxmlformats.org/officeDocument/2006/relationships/hyperlink" Target="https://www.americanpurpose.com/articles/democracy-dies-in-disinformation/" TargetMode="External"/><Relationship Id="rId4" Type="http://schemas.openxmlformats.org/officeDocument/2006/relationships/customXml" Target="../customXml/item4.xml"/><Relationship Id="rId9" Type="http://schemas.openxmlformats.org/officeDocument/2006/relationships/hyperlink" Target="https://www.eff.org/deeplinks/2021/10/what-about-international-digital-competition" TargetMode="External"/><Relationship Id="rId14" Type="http://schemas.openxmlformats.org/officeDocument/2006/relationships/hyperlink" Target="https://www.fhi.ox.ac.uk/wp-content/uploads/Existential-Risks-2017-01-23.pdf" TargetMode="External"/><Relationship Id="rId22" Type="http://schemas.openxmlformats.org/officeDocument/2006/relationships/hyperlink" Target="https://www.vox.com/recode/2020/9/14/21437060/tiktok-trump-us-oracle-bytedance-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55255</Words>
  <Characters>306114</Characters>
  <Application>Microsoft Office Word</Application>
  <DocSecurity>0</DocSecurity>
  <Lines>3518</Lines>
  <Paragraphs>912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360457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2</cp:revision>
  <dcterms:created xsi:type="dcterms:W3CDTF">2022-02-05T17:19:00Z</dcterms:created>
  <dcterms:modified xsi:type="dcterms:W3CDTF">2022-02-05T17:22:00Z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