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387D" w14:textId="3298AFD7" w:rsidR="006E22CF" w:rsidRDefault="006E22CF" w:rsidP="006E22CF">
      <w:pPr>
        <w:pStyle w:val="Heading1"/>
      </w:pPr>
      <w:r>
        <w:t>1NC</w:t>
      </w:r>
    </w:p>
    <w:p w14:paraId="359B3797" w14:textId="4A6311BB" w:rsidR="006E22CF" w:rsidRDefault="006E22CF" w:rsidP="006E22CF">
      <w:pPr>
        <w:pStyle w:val="Heading2"/>
      </w:pPr>
      <w:r>
        <w:t>OFF</w:t>
      </w:r>
    </w:p>
    <w:p w14:paraId="4186CE03" w14:textId="22AF2E98" w:rsidR="006E22CF" w:rsidRDefault="006E22CF" w:rsidP="006E22CF">
      <w:pPr>
        <w:pStyle w:val="Heading3"/>
      </w:pPr>
      <w:r>
        <w:t>t prohibit</w:t>
      </w:r>
    </w:p>
    <w:p w14:paraId="6B9A0F38" w14:textId="77777777" w:rsidR="006E22CF" w:rsidRDefault="006E22CF" w:rsidP="006E22CF">
      <w:pPr>
        <w:pStyle w:val="Heading4"/>
      </w:pPr>
      <w:r>
        <w:t xml:space="preserve">Interpretation – “increasing” prohibitions </w:t>
      </w:r>
      <w:r>
        <w:rPr>
          <w:u w:val="single"/>
        </w:rPr>
        <w:t>requires</w:t>
      </w:r>
      <w:r>
        <w:t xml:space="preserve"> making </w:t>
      </w:r>
      <w:r>
        <w:rPr>
          <w:u w:val="single"/>
        </w:rPr>
        <w:t>more of them</w:t>
      </w:r>
      <w:r>
        <w:t xml:space="preserve"> or increasing their </w:t>
      </w:r>
      <w:r>
        <w:rPr>
          <w:u w:val="single"/>
        </w:rPr>
        <w:t>severity</w:t>
      </w:r>
      <w:r>
        <w:t>.</w:t>
      </w:r>
    </w:p>
    <w:p w14:paraId="1046D826" w14:textId="77777777" w:rsidR="006E22CF" w:rsidRPr="00AE11BF" w:rsidRDefault="006E22CF" w:rsidP="006E22CF">
      <w:r w:rsidRPr="00AE11BF">
        <w:rPr>
          <w:rStyle w:val="Style13ptBold"/>
        </w:rPr>
        <w:t>Merriam-Webster no date</w:t>
      </w:r>
      <w:r>
        <w:t>.</w:t>
      </w:r>
      <w:r w:rsidRPr="00AE11BF">
        <w:t xml:space="preserve"> https://www.merriam-webster.com/dictionary/increase</w:t>
      </w:r>
    </w:p>
    <w:p w14:paraId="08DEE693" w14:textId="77777777" w:rsidR="006E22CF" w:rsidRDefault="006E22CF" w:rsidP="006E22CF">
      <w:r>
        <w:t xml:space="preserve">Definition of </w:t>
      </w:r>
      <w:r w:rsidRPr="00D8233E">
        <w:rPr>
          <w:rStyle w:val="StyleUnderline"/>
          <w:highlight w:val="cyan"/>
        </w:rPr>
        <w:t>increase</w:t>
      </w:r>
      <w:r>
        <w:t xml:space="preserve"> (Entry 1 of 2)</w:t>
      </w:r>
    </w:p>
    <w:p w14:paraId="6A4054CA" w14:textId="77777777" w:rsidR="006E22CF" w:rsidRPr="00E30635" w:rsidRDefault="006E22CF" w:rsidP="006E22CF">
      <w:r>
        <w:t>intransitive verb</w:t>
      </w:r>
    </w:p>
    <w:p w14:paraId="4101BCD9" w14:textId="77777777" w:rsidR="006E22CF" w:rsidRDefault="006E22CF" w:rsidP="006E22CF">
      <w:r w:rsidRPr="000B0667">
        <w:t xml:space="preserve">: </w:t>
      </w:r>
      <w:r w:rsidRPr="00D8233E">
        <w:rPr>
          <w:rStyle w:val="StyleUnderline"/>
          <w:highlight w:val="cyan"/>
        </w:rPr>
        <w:t xml:space="preserve">to become </w:t>
      </w:r>
      <w:r w:rsidRPr="007F75AF">
        <w:rPr>
          <w:rStyle w:val="StyleUnderline"/>
        </w:rPr>
        <w:t xml:space="preserve">progressively </w:t>
      </w:r>
      <w:r w:rsidRPr="00D8233E">
        <w:rPr>
          <w:rStyle w:val="StyleUnderline"/>
          <w:highlight w:val="cyan"/>
        </w:rPr>
        <w:t xml:space="preserve">greater </w:t>
      </w:r>
      <w:r w:rsidRPr="007F75AF">
        <w:rPr>
          <w:rStyle w:val="StyleUnderline"/>
        </w:rPr>
        <w:t>(</w:t>
      </w:r>
      <w:r w:rsidRPr="007F75AF">
        <w:rPr>
          <w:rStyle w:val="Emphasis"/>
        </w:rPr>
        <w:t xml:space="preserve">as </w:t>
      </w:r>
      <w:r w:rsidRPr="00D8233E">
        <w:rPr>
          <w:rStyle w:val="Emphasis"/>
          <w:highlight w:val="cyan"/>
        </w:rPr>
        <w:t>in size, amount, number, or intensity</w:t>
      </w:r>
      <w:r w:rsidRPr="000B0667">
        <w:t>)</w:t>
      </w:r>
    </w:p>
    <w:p w14:paraId="7AB6A725" w14:textId="77777777" w:rsidR="006E22CF" w:rsidRPr="00E4080D" w:rsidRDefault="006E22CF" w:rsidP="006E22CF">
      <w:pPr>
        <w:pStyle w:val="Heading4"/>
      </w:pPr>
      <w:r>
        <w:t xml:space="preserve">Violation – “alternative fora” makes the plan </w:t>
      </w:r>
      <w:r>
        <w:rPr>
          <w:u w:val="single"/>
        </w:rPr>
        <w:t>conditional</w:t>
      </w:r>
      <w:r>
        <w:t>.</w:t>
      </w:r>
    </w:p>
    <w:p w14:paraId="4C37403C" w14:textId="77777777" w:rsidR="006E22CF" w:rsidRPr="00D8233E" w:rsidRDefault="006E22CF" w:rsidP="006E22CF">
      <w:pPr>
        <w:pStyle w:val="Heading4"/>
      </w:pPr>
      <w:r>
        <w:t xml:space="preserve">Limits and ground – </w:t>
      </w:r>
      <w:r>
        <w:rPr>
          <w:u w:val="single"/>
        </w:rPr>
        <w:t>doubles</w:t>
      </w:r>
      <w:r>
        <w:t xml:space="preserve"> the topic and allows 2AC clarification to get out of </w:t>
      </w:r>
      <w:r>
        <w:rPr>
          <w:u w:val="single"/>
        </w:rPr>
        <w:t>all DAs</w:t>
      </w:r>
      <w:r>
        <w:t>.</w:t>
      </w:r>
    </w:p>
    <w:p w14:paraId="7EA81922" w14:textId="77777777" w:rsidR="006E22CF" w:rsidRPr="008F3C65" w:rsidRDefault="006E22CF" w:rsidP="006E22CF">
      <w:pPr>
        <w:pStyle w:val="Heading3"/>
        <w:rPr>
          <w:rFonts w:cs="Times New Roman"/>
        </w:rPr>
      </w:pPr>
      <w:r w:rsidRPr="008F3C65">
        <w:rPr>
          <w:rFonts w:cs="Times New Roman"/>
        </w:rPr>
        <w:t>t exemptions</w:t>
      </w:r>
    </w:p>
    <w:p w14:paraId="11D9174E" w14:textId="77777777" w:rsidR="006E22CF" w:rsidRPr="008F3C65" w:rsidRDefault="006E22CF" w:rsidP="006E22CF">
      <w:pPr>
        <w:pStyle w:val="Heading4"/>
        <w:rPr>
          <w:rFonts w:cs="Times New Roman"/>
          <w:u w:val="single"/>
        </w:rPr>
      </w:pPr>
      <w:r w:rsidRPr="008F3C65">
        <w:rPr>
          <w:rFonts w:cs="Times New Roman"/>
        </w:rPr>
        <w:t xml:space="preserve">The scope of antitrust law is exclusively bounded by </w:t>
      </w:r>
      <w:r w:rsidRPr="008F3C65">
        <w:rPr>
          <w:rFonts w:cs="Times New Roman"/>
          <w:u w:val="single"/>
        </w:rPr>
        <w:t>exemptions</w:t>
      </w:r>
      <w:r w:rsidRPr="008F3C65">
        <w:rPr>
          <w:rFonts w:cs="Times New Roman"/>
        </w:rPr>
        <w:t xml:space="preserve"> and </w:t>
      </w:r>
      <w:r w:rsidRPr="008F3C65">
        <w:rPr>
          <w:rFonts w:cs="Times New Roman"/>
          <w:u w:val="single"/>
        </w:rPr>
        <w:t xml:space="preserve">immunities </w:t>
      </w:r>
    </w:p>
    <w:p w14:paraId="505FB8D1" w14:textId="77777777" w:rsidR="006E22CF" w:rsidRPr="008F3C65" w:rsidRDefault="006E22CF" w:rsidP="006E22CF">
      <w:r w:rsidRPr="008F3C65">
        <w:rPr>
          <w:rStyle w:val="Style13ptBold"/>
        </w:rPr>
        <w:t>Kruse et al. 19</w:t>
      </w:r>
      <w:r w:rsidRPr="008F3C65">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3420D96" w14:textId="77777777" w:rsidR="006E22CF" w:rsidRPr="008F3C65" w:rsidRDefault="006E22CF" w:rsidP="006E22CF">
      <w:pPr>
        <w:rPr>
          <w:sz w:val="16"/>
          <w:szCs w:val="14"/>
        </w:rPr>
      </w:pPr>
      <w:r w:rsidRPr="008F3C65">
        <w:rPr>
          <w:sz w:val="16"/>
          <w:szCs w:val="14"/>
        </w:rPr>
        <w:t>D. Top 3 Accomplishments Since Last Long Range Plan in 2015</w:t>
      </w:r>
    </w:p>
    <w:p w14:paraId="180FD6F0" w14:textId="77777777" w:rsidR="006E22CF" w:rsidRPr="008F3C65" w:rsidRDefault="006E22CF" w:rsidP="006E22CF">
      <w:pPr>
        <w:ind w:left="720"/>
        <w:rPr>
          <w:rStyle w:val="Emphasis"/>
        </w:rPr>
      </w:pPr>
      <w:r w:rsidRPr="008F3C65">
        <w:rPr>
          <w:sz w:val="16"/>
        </w:rPr>
        <w:t xml:space="preserve">(1) Publications. In addition to our Annual ALD Updates, we are set to publish an update to the Noerr-Pennington Handbook, which should be out in 2019. We also published a new version of the State Action Handbook in 2016. </w:t>
      </w:r>
      <w:r w:rsidRPr="008F3C65">
        <w:rPr>
          <w:rStyle w:val="StyleUnderline"/>
          <w:highlight w:val="cyan"/>
        </w:rPr>
        <w:t>The</w:t>
      </w:r>
      <w:r w:rsidRPr="008F3C65">
        <w:rPr>
          <w:sz w:val="16"/>
          <w:highlight w:val="cyan"/>
        </w:rPr>
        <w:t xml:space="preserve"> </w:t>
      </w:r>
      <w:r w:rsidRPr="008F3C65">
        <w:rPr>
          <w:rStyle w:val="Emphasis"/>
          <w:highlight w:val="cyan"/>
        </w:rPr>
        <w:t>Handbook on the Scope of the Antitrust Laws</w:t>
      </w:r>
      <w:r w:rsidRPr="008F3C65">
        <w:rPr>
          <w:sz w:val="16"/>
        </w:rPr>
        <w:t xml:space="preserve"> </w:t>
      </w:r>
      <w:r w:rsidRPr="008F3C65">
        <w:rPr>
          <w:rStyle w:val="StyleUnderline"/>
        </w:rPr>
        <w:t xml:space="preserve">was </w:t>
      </w:r>
      <w:r w:rsidRPr="008F3C65">
        <w:rPr>
          <w:rStyle w:val="Emphasis"/>
        </w:rPr>
        <w:t>published in 2015.</w:t>
      </w:r>
    </w:p>
    <w:p w14:paraId="32B56572" w14:textId="77777777" w:rsidR="006E22CF" w:rsidRPr="008F3C65" w:rsidRDefault="006E22CF" w:rsidP="006E22CF">
      <w:pPr>
        <w:ind w:left="720"/>
        <w:rPr>
          <w:sz w:val="8"/>
          <w:szCs w:val="14"/>
        </w:rPr>
      </w:pPr>
      <w:r w:rsidRPr="008F3C65">
        <w:rPr>
          <w:sz w:val="8"/>
          <w:szCs w:val="14"/>
        </w:rPr>
        <w:t>(2) Commentary on Legislative and Regulatory Proposals. The Committee has been very active in supporting Section commentary on proposed legislation, regulations, and other policy issues.</w:t>
      </w:r>
    </w:p>
    <w:p w14:paraId="74018FFE" w14:textId="77777777" w:rsidR="006E22CF" w:rsidRPr="008F3C65" w:rsidRDefault="006E22CF" w:rsidP="006E22CF">
      <w:pPr>
        <w:ind w:left="720"/>
        <w:rPr>
          <w:sz w:val="8"/>
          <w:szCs w:val="14"/>
        </w:rPr>
      </w:pPr>
      <w:r w:rsidRPr="008F3C65">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7AFDEB58" w14:textId="77777777" w:rsidR="006E22CF" w:rsidRPr="008F3C65" w:rsidRDefault="006E22CF" w:rsidP="006E22CF">
      <w:pPr>
        <w:ind w:left="720"/>
        <w:rPr>
          <w:sz w:val="8"/>
          <w:szCs w:val="14"/>
        </w:rPr>
      </w:pPr>
      <w:r w:rsidRPr="008F3C65">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7A3A9AB5" w14:textId="77777777" w:rsidR="006E22CF" w:rsidRPr="008F3C65" w:rsidRDefault="006E22CF" w:rsidP="006E22CF">
      <w:pPr>
        <w:ind w:left="720"/>
        <w:rPr>
          <w:sz w:val="8"/>
          <w:szCs w:val="14"/>
        </w:rPr>
      </w:pPr>
      <w:r w:rsidRPr="008F3C65">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54E08D1" w14:textId="77777777" w:rsidR="006E22CF" w:rsidRPr="008F3C65" w:rsidRDefault="006E22CF" w:rsidP="006E22CF">
      <w:pPr>
        <w:rPr>
          <w:sz w:val="8"/>
          <w:szCs w:val="14"/>
        </w:rPr>
      </w:pPr>
      <w:r w:rsidRPr="008F3C65">
        <w:rPr>
          <w:sz w:val="8"/>
          <w:szCs w:val="14"/>
        </w:rPr>
        <w:t>II. Major Competition/Consumer Protection Policy or Substantive Issues Within Committee’s Jurisdiction Anticipated to Arise Over Next Three Years</w:t>
      </w:r>
    </w:p>
    <w:p w14:paraId="0DB50588" w14:textId="77777777" w:rsidR="006E22CF" w:rsidRPr="008F3C65" w:rsidRDefault="006E22CF" w:rsidP="006E22CF">
      <w:pPr>
        <w:rPr>
          <w:sz w:val="8"/>
          <w:szCs w:val="14"/>
        </w:rPr>
      </w:pPr>
      <w:r w:rsidRPr="008F3C65">
        <w:rPr>
          <w:sz w:val="8"/>
          <w:szCs w:val="14"/>
        </w:rPr>
        <w:t>A. Issue #1: Will Certain Exemptions Be Eliminated or Expanded?</w:t>
      </w:r>
    </w:p>
    <w:p w14:paraId="74A1F072" w14:textId="77777777" w:rsidR="006E22CF" w:rsidRPr="008F3C65" w:rsidRDefault="006E22CF" w:rsidP="006E22CF">
      <w:pPr>
        <w:rPr>
          <w:sz w:val="8"/>
          <w:szCs w:val="14"/>
        </w:rPr>
      </w:pPr>
      <w:r w:rsidRPr="008F3C65">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03922E8B" w14:textId="77777777" w:rsidR="006E22CF" w:rsidRPr="008F3C65" w:rsidRDefault="006E22CF" w:rsidP="006E22CF">
      <w:pPr>
        <w:rPr>
          <w:sz w:val="8"/>
          <w:szCs w:val="14"/>
        </w:rPr>
      </w:pPr>
      <w:r w:rsidRPr="008F3C65">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A1037FB" w14:textId="77777777" w:rsidR="006E22CF" w:rsidRPr="008F3C65" w:rsidRDefault="006E22CF" w:rsidP="006E22CF">
      <w:pPr>
        <w:rPr>
          <w:sz w:val="8"/>
          <w:szCs w:val="14"/>
        </w:rPr>
      </w:pPr>
      <w:r w:rsidRPr="008F3C65">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7B405579" w14:textId="77777777" w:rsidR="006E22CF" w:rsidRPr="008F3C65" w:rsidRDefault="006E22CF" w:rsidP="006E22CF">
      <w:pPr>
        <w:rPr>
          <w:sz w:val="8"/>
          <w:szCs w:val="14"/>
        </w:rPr>
      </w:pPr>
      <w:r w:rsidRPr="008F3C65">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E1BF31F" w14:textId="77777777" w:rsidR="006E22CF" w:rsidRPr="008F3C65" w:rsidRDefault="006E22CF" w:rsidP="006E22CF">
      <w:pPr>
        <w:rPr>
          <w:sz w:val="8"/>
          <w:szCs w:val="14"/>
        </w:rPr>
      </w:pPr>
      <w:r w:rsidRPr="008F3C65">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14AE951" w14:textId="77777777" w:rsidR="006E22CF" w:rsidRPr="008F3C65" w:rsidRDefault="006E22CF" w:rsidP="006E22CF">
      <w:pPr>
        <w:rPr>
          <w:sz w:val="8"/>
          <w:szCs w:val="14"/>
        </w:rPr>
      </w:pPr>
      <w:r w:rsidRPr="008F3C65">
        <w:rPr>
          <w:sz w:val="8"/>
          <w:szCs w:val="14"/>
        </w:rPr>
        <w:t>B. Issue #2: Will There Be Legislative Solutions to State Action Issues at State and Federal Levels?</w:t>
      </w:r>
    </w:p>
    <w:p w14:paraId="71E5A868" w14:textId="77777777" w:rsidR="006E22CF" w:rsidRPr="008F3C65" w:rsidRDefault="006E22CF" w:rsidP="006E22CF">
      <w:pPr>
        <w:rPr>
          <w:sz w:val="8"/>
          <w:szCs w:val="14"/>
        </w:rPr>
      </w:pPr>
      <w:r w:rsidRPr="008F3C65">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127A91C6" w14:textId="77777777" w:rsidR="006E22CF" w:rsidRPr="008F3C65" w:rsidRDefault="006E22CF" w:rsidP="006E22CF">
      <w:pPr>
        <w:rPr>
          <w:sz w:val="8"/>
          <w:szCs w:val="14"/>
        </w:rPr>
      </w:pPr>
      <w:r w:rsidRPr="008F3C65">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337134E" w14:textId="77777777" w:rsidR="006E22CF" w:rsidRPr="008F3C65" w:rsidRDefault="006E22CF" w:rsidP="006E22CF">
      <w:pPr>
        <w:rPr>
          <w:sz w:val="8"/>
          <w:szCs w:val="14"/>
        </w:rPr>
      </w:pPr>
      <w:r w:rsidRPr="008F3C65">
        <w:rPr>
          <w:sz w:val="8"/>
          <w:szCs w:val="14"/>
        </w:rPr>
        <w:t>C. Issue #3: Will Noerr Be Restricted or Expanded?</w:t>
      </w:r>
    </w:p>
    <w:p w14:paraId="72EC378D" w14:textId="77777777" w:rsidR="006E22CF" w:rsidRPr="008F3C65" w:rsidRDefault="006E22CF" w:rsidP="006E22CF">
      <w:pPr>
        <w:rPr>
          <w:sz w:val="8"/>
          <w:szCs w:val="14"/>
        </w:rPr>
      </w:pPr>
      <w:r w:rsidRPr="008F3C65">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6B1C2079" w14:textId="77777777" w:rsidR="006E22CF" w:rsidRPr="008F3C65" w:rsidRDefault="006E22CF" w:rsidP="006E22CF">
      <w:pPr>
        <w:rPr>
          <w:sz w:val="8"/>
          <w:szCs w:val="14"/>
        </w:rPr>
      </w:pPr>
      <w:r w:rsidRPr="008F3C65">
        <w:rPr>
          <w:sz w:val="8"/>
          <w:szCs w:val="14"/>
        </w:rPr>
        <w:t xml:space="preserve">III. Specific Long Term Plans to Strengthen Committee </w:t>
      </w:r>
    </w:p>
    <w:p w14:paraId="3116A34A" w14:textId="77777777" w:rsidR="006E22CF" w:rsidRPr="008F3C65" w:rsidRDefault="006E22CF" w:rsidP="006E22CF">
      <w:pPr>
        <w:rPr>
          <w:sz w:val="8"/>
          <w:szCs w:val="14"/>
        </w:rPr>
      </w:pPr>
      <w:r w:rsidRPr="008F3C65">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4C8325EC" w14:textId="77777777" w:rsidR="006E22CF" w:rsidRPr="008F3C65" w:rsidRDefault="006E22CF" w:rsidP="006E22CF">
      <w:pPr>
        <w:rPr>
          <w:sz w:val="8"/>
          <w:szCs w:val="14"/>
        </w:rPr>
      </w:pPr>
      <w:r w:rsidRPr="008F3C65">
        <w:rPr>
          <w:sz w:val="8"/>
          <w:szCs w:val="14"/>
        </w:rPr>
        <w:t xml:space="preserve">A. Potential Modifications to Charter: What is the Role of this Committee? </w:t>
      </w:r>
    </w:p>
    <w:p w14:paraId="5E52B8FB" w14:textId="77777777" w:rsidR="006E22CF" w:rsidRPr="008F3C65" w:rsidRDefault="006E22CF" w:rsidP="006E22CF">
      <w:pPr>
        <w:rPr>
          <w:sz w:val="16"/>
        </w:rPr>
      </w:pPr>
      <w:r w:rsidRPr="008F3C65">
        <w:rPr>
          <w:rStyle w:val="StyleUnderline"/>
        </w:rPr>
        <w:t>The</w:t>
      </w:r>
      <w:r w:rsidRPr="008F3C65">
        <w:rPr>
          <w:sz w:val="16"/>
        </w:rPr>
        <w:t xml:space="preserve"> </w:t>
      </w:r>
      <w:r w:rsidRPr="008F3C65">
        <w:rPr>
          <w:rStyle w:val="Emphasis"/>
        </w:rPr>
        <w:t>Committee’s</w:t>
      </w:r>
      <w:r w:rsidRPr="008F3C65">
        <w:rPr>
          <w:sz w:val="16"/>
        </w:rPr>
        <w:t xml:space="preserve"> current charter accurately characterizes its </w:t>
      </w:r>
      <w:r w:rsidRPr="008F3C65">
        <w:rPr>
          <w:rStyle w:val="Emphasis"/>
        </w:rPr>
        <w:t>purview</w:t>
      </w:r>
      <w:r w:rsidRPr="008F3C65">
        <w:rPr>
          <w:rStyle w:val="StyleUnderline"/>
        </w:rPr>
        <w:t xml:space="preserve">—that </w:t>
      </w:r>
      <w:r w:rsidRPr="008F3C65">
        <w:rPr>
          <w:rStyle w:val="StyleUnderline"/>
          <w:highlight w:val="cyan"/>
        </w:rPr>
        <w:t xml:space="preserve">is, </w:t>
      </w:r>
      <w:r w:rsidRPr="008F3C65">
        <w:rPr>
          <w:rStyle w:val="Emphasis"/>
          <w:highlight w:val="cyan"/>
        </w:rPr>
        <w:t>addressing the scope of the antitrust laws</w:t>
      </w:r>
      <w:r w:rsidRPr="008F3C65">
        <w:rPr>
          <w:rStyle w:val="StyleUnderline"/>
          <w:highlight w:val="cyan"/>
        </w:rPr>
        <w:t xml:space="preserve">. </w:t>
      </w:r>
      <w:r w:rsidRPr="008F3C65">
        <w:rPr>
          <w:rStyle w:val="Emphasis"/>
          <w:highlight w:val="cyan"/>
        </w:rPr>
        <w:t>That scope</w:t>
      </w:r>
      <w:r w:rsidRPr="008F3C65">
        <w:rPr>
          <w:sz w:val="16"/>
        </w:rPr>
        <w:t xml:space="preserve">, of course, </w:t>
      </w:r>
      <w:r w:rsidRPr="008F3C65">
        <w:rPr>
          <w:rStyle w:val="StyleUnderline"/>
          <w:highlight w:val="cyan"/>
        </w:rPr>
        <w:t xml:space="preserve">is </w:t>
      </w:r>
      <w:r w:rsidRPr="008F3C65">
        <w:rPr>
          <w:rStyle w:val="Emphasis"/>
          <w:highlight w:val="cyan"/>
        </w:rPr>
        <w:t>defined</w:t>
      </w:r>
      <w:r w:rsidRPr="008F3C65">
        <w:rPr>
          <w:sz w:val="16"/>
        </w:rPr>
        <w:t xml:space="preserve"> primarily </w:t>
      </w:r>
      <w:r w:rsidRPr="008F3C65">
        <w:rPr>
          <w:rStyle w:val="StyleUnderline"/>
          <w:highlight w:val="cyan"/>
        </w:rPr>
        <w:t xml:space="preserve">in terms of </w:t>
      </w:r>
      <w:r w:rsidRPr="008F3C65">
        <w:rPr>
          <w:rStyle w:val="Emphasis"/>
          <w:highlight w:val="cyan"/>
        </w:rPr>
        <w:t>exemptions</w:t>
      </w:r>
      <w:r w:rsidRPr="008F3C65">
        <w:rPr>
          <w:rStyle w:val="StyleUnderline"/>
          <w:highlight w:val="cyan"/>
        </w:rPr>
        <w:t xml:space="preserve"> and</w:t>
      </w:r>
      <w:r w:rsidRPr="008F3C65">
        <w:rPr>
          <w:sz w:val="16"/>
        </w:rPr>
        <w:t xml:space="preserve"> </w:t>
      </w:r>
      <w:r w:rsidRPr="008F3C65">
        <w:rPr>
          <w:rStyle w:val="Emphasis"/>
          <w:highlight w:val="cyan"/>
        </w:rPr>
        <w:t>immunities</w:t>
      </w:r>
      <w:r w:rsidRPr="008F3C65">
        <w:rPr>
          <w:sz w:val="16"/>
        </w:rPr>
        <w:t xml:space="preserve"> (</w:t>
      </w:r>
      <w:r w:rsidRPr="008F3C65">
        <w:rPr>
          <w:rStyle w:val="StyleUnderline"/>
        </w:rPr>
        <w:t>both</w:t>
      </w:r>
      <w:r w:rsidRPr="008F3C65">
        <w:rPr>
          <w:sz w:val="16"/>
        </w:rPr>
        <w:t xml:space="preserve"> </w:t>
      </w:r>
      <w:r w:rsidRPr="008F3C65">
        <w:rPr>
          <w:rStyle w:val="Emphasis"/>
          <w:highlight w:val="cyan"/>
        </w:rPr>
        <w:t>statutory</w:t>
      </w:r>
      <w:r w:rsidRPr="008F3C65">
        <w:rPr>
          <w:rStyle w:val="StyleUnderline"/>
          <w:highlight w:val="cyan"/>
        </w:rPr>
        <w:t xml:space="preserve"> and </w:t>
      </w:r>
      <w:r w:rsidRPr="008F3C65">
        <w:rPr>
          <w:rStyle w:val="Emphasis"/>
          <w:highlight w:val="cyan"/>
        </w:rPr>
        <w:t>non-statutory</w:t>
      </w:r>
      <w:r w:rsidRPr="008F3C65">
        <w:rPr>
          <w:sz w:val="16"/>
        </w:rPr>
        <w:t xml:space="preserve">). </w:t>
      </w:r>
      <w:r w:rsidRPr="008F3C65">
        <w:rPr>
          <w:rStyle w:val="StyleUnderline"/>
        </w:rPr>
        <w:t>The Committee</w:t>
      </w:r>
      <w:r w:rsidRPr="008F3C65">
        <w:rPr>
          <w:sz w:val="16"/>
        </w:rPr>
        <w:t xml:space="preserve">, however, </w:t>
      </w:r>
      <w:r w:rsidRPr="008F3C65">
        <w:rPr>
          <w:rStyle w:val="StyleUnderline"/>
        </w:rPr>
        <w:t xml:space="preserve">has dealt with other </w:t>
      </w:r>
      <w:r w:rsidRPr="008F3C65">
        <w:rPr>
          <w:rStyle w:val="StyleUnderline"/>
          <w:highlight w:val="cyan"/>
        </w:rPr>
        <w:t>doctrines</w:t>
      </w:r>
      <w:r w:rsidRPr="008F3C65">
        <w:rPr>
          <w:rStyle w:val="StyleUnderline"/>
        </w:rPr>
        <w:t>, such as preemption and primary jurisdiction</w:t>
      </w:r>
      <w:r w:rsidRPr="008F3C65">
        <w:rPr>
          <w:sz w:val="16"/>
        </w:rPr>
        <w:t xml:space="preserve">. These areas may not necessarily be viewed as traditional exemptions or immunities, but they nonetheless </w:t>
      </w:r>
      <w:r w:rsidRPr="008F3C65">
        <w:rPr>
          <w:rStyle w:val="Emphasis"/>
          <w:highlight w:val="cyan"/>
        </w:rPr>
        <w:t>directly affect</w:t>
      </w:r>
      <w:r w:rsidRPr="008F3C65">
        <w:rPr>
          <w:sz w:val="16"/>
        </w:rPr>
        <w:t xml:space="preserve"> </w:t>
      </w:r>
      <w:r w:rsidRPr="008F3C65">
        <w:rPr>
          <w:rStyle w:val="StyleUnderline"/>
        </w:rPr>
        <w:t>the</w:t>
      </w:r>
      <w:r w:rsidRPr="008F3C65">
        <w:rPr>
          <w:sz w:val="16"/>
        </w:rPr>
        <w:t xml:space="preserve"> </w:t>
      </w:r>
      <w:r w:rsidRPr="008F3C65">
        <w:rPr>
          <w:rStyle w:val="StyleUnderline"/>
          <w:highlight w:val="cyan"/>
        </w:rPr>
        <w:t xml:space="preserve">application </w:t>
      </w:r>
      <w:r w:rsidRPr="008F3C65">
        <w:rPr>
          <w:rStyle w:val="Emphasis"/>
          <w:sz w:val="24"/>
          <w:highlight w:val="cyan"/>
        </w:rPr>
        <w:t>and</w:t>
      </w:r>
      <w:r w:rsidRPr="008F3C65">
        <w:rPr>
          <w:rStyle w:val="StyleUnderline"/>
          <w:highlight w:val="cyan"/>
        </w:rPr>
        <w:t xml:space="preserve"> extent of the</w:t>
      </w:r>
      <w:r w:rsidRPr="008F3C65">
        <w:rPr>
          <w:rStyle w:val="StyleUnderline"/>
        </w:rPr>
        <w:t xml:space="preserve"> antitrust </w:t>
      </w:r>
      <w:r w:rsidRPr="008F3C65">
        <w:rPr>
          <w:rStyle w:val="StyleUnderline"/>
          <w:highlight w:val="cyan"/>
        </w:rPr>
        <w:t>laws</w:t>
      </w:r>
      <w:r w:rsidRPr="008F3C65">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68F64C1" w14:textId="77777777" w:rsidR="006E22CF" w:rsidRPr="008F3C65" w:rsidRDefault="006E22CF" w:rsidP="006E22CF">
      <w:pPr>
        <w:rPr>
          <w:sz w:val="16"/>
        </w:rPr>
      </w:pPr>
    </w:p>
    <w:p w14:paraId="66190558" w14:textId="77777777" w:rsidR="006E22CF" w:rsidRPr="008F3C65" w:rsidRDefault="006E22CF" w:rsidP="006E22CF">
      <w:pPr>
        <w:pStyle w:val="Heading4"/>
        <w:rPr>
          <w:rFonts w:cs="Times New Roman"/>
        </w:rPr>
      </w:pPr>
      <w:r w:rsidRPr="008F3C65">
        <w:rPr>
          <w:rFonts w:cs="Times New Roman"/>
        </w:rPr>
        <w:t xml:space="preserve">‘Expand’ must make more expansive---NOT merely clarify existing principles </w:t>
      </w:r>
    </w:p>
    <w:p w14:paraId="68EEFAE0" w14:textId="77777777" w:rsidR="006E22CF" w:rsidRPr="008F3C65" w:rsidRDefault="006E22CF" w:rsidP="006E22CF">
      <w:r w:rsidRPr="008F3C65">
        <w:t xml:space="preserve">Terry J. </w:t>
      </w:r>
      <w:r w:rsidRPr="008F3C65">
        <w:rPr>
          <w:rStyle w:val="Style13ptBold"/>
        </w:rPr>
        <w:t>Hatter, Jr. 90</w:t>
      </w:r>
      <w:r w:rsidRPr="008F3C65">
        <w:t>, Judge, US District Court, California Central, “In re Eastport Assoc.,” 114 B.R. 686, Lexis</w:t>
      </w:r>
    </w:p>
    <w:p w14:paraId="331B5185" w14:textId="77777777" w:rsidR="006E22CF" w:rsidRPr="008F3C65" w:rsidRDefault="006E22CF" w:rsidP="006E22CF">
      <w:pPr>
        <w:rPr>
          <w:sz w:val="16"/>
        </w:rPr>
      </w:pPr>
      <w:r w:rsidRPr="008F3C65">
        <w:rPr>
          <w:sz w:val="16"/>
        </w:rPr>
        <w:t xml:space="preserve"> [**10]  Second, Eastport asserts that the presumption against retroactivity does not apply because the amendment was intended only as a clarification of existing law. HN7 </w:t>
      </w:r>
      <w:r w:rsidRPr="008F3C65">
        <w:rPr>
          <w:rStyle w:val="StyleUnderline"/>
        </w:rPr>
        <w:t xml:space="preserve">Where an amendment </w:t>
      </w:r>
      <w:r w:rsidRPr="008F3C65">
        <w:rPr>
          <w:rStyle w:val="StyleUnderline"/>
          <w:highlight w:val="cyan"/>
        </w:rPr>
        <w:t>to</w:t>
      </w:r>
      <w:r w:rsidRPr="008F3C65">
        <w:rPr>
          <w:rStyle w:val="StyleUnderline"/>
        </w:rPr>
        <w:t xml:space="preserve"> a statute is </w:t>
      </w:r>
      <w:r w:rsidRPr="008F3C65">
        <w:rPr>
          <w:rStyle w:val="Emphasis"/>
        </w:rPr>
        <w:t>remedial</w:t>
      </w:r>
      <w:r w:rsidRPr="008F3C65">
        <w:rPr>
          <w:rStyle w:val="StyleUnderline"/>
        </w:rPr>
        <w:t xml:space="preserve"> in nature and </w:t>
      </w:r>
      <w:r w:rsidRPr="008F3C65">
        <w:rPr>
          <w:rStyle w:val="Emphasis"/>
          <w:highlight w:val="cyan"/>
        </w:rPr>
        <w:t>merely</w:t>
      </w:r>
      <w:r w:rsidRPr="008F3C65">
        <w:rPr>
          <w:rStyle w:val="StyleUnderline"/>
        </w:rPr>
        <w:t xml:space="preserve"> serves to </w:t>
      </w:r>
      <w:r w:rsidRPr="008F3C65">
        <w:rPr>
          <w:rStyle w:val="Emphasis"/>
          <w:highlight w:val="cyan"/>
        </w:rPr>
        <w:t>clarify existing law</w:t>
      </w:r>
      <w:r w:rsidRPr="008F3C65">
        <w:rPr>
          <w:rStyle w:val="StyleUnderline"/>
        </w:rPr>
        <w:t xml:space="preserve">, </w:t>
      </w:r>
      <w:r w:rsidRPr="008F3C65">
        <w:rPr>
          <w:rStyle w:val="Emphasis"/>
        </w:rPr>
        <w:t>no question</w:t>
      </w:r>
      <w:r w:rsidRPr="008F3C65">
        <w:rPr>
          <w:sz w:val="16"/>
        </w:rPr>
        <w:t xml:space="preserve"> of retroactivity </w:t>
      </w:r>
      <w:r w:rsidRPr="008F3C65">
        <w:rPr>
          <w:rStyle w:val="StyleUnderline"/>
        </w:rPr>
        <w:t>is involved</w:t>
      </w:r>
      <w:r w:rsidRPr="008F3C65">
        <w:rPr>
          <w:sz w:val="16"/>
        </w:rPr>
        <w:t xml:space="preserve"> and the law will be applied to pending cases. City of Redlands v. Sorensen, 176 Cal. App. 3d 202, 211, 221 Cal. Rptr. 728, 732 (1985). </w:t>
      </w:r>
      <w:r w:rsidRPr="008F3C65">
        <w:rPr>
          <w:rStyle w:val="StyleUnderline"/>
        </w:rPr>
        <w:t xml:space="preserve">The evidence in </w:t>
      </w:r>
      <w:r w:rsidRPr="008F3C65">
        <w:rPr>
          <w:rStyle w:val="StyleUnderline"/>
          <w:highlight w:val="cyan"/>
        </w:rPr>
        <w:t>this case</w:t>
      </w:r>
      <w:r w:rsidRPr="008F3C65">
        <w:rPr>
          <w:rStyle w:val="StyleUnderline"/>
        </w:rPr>
        <w:t xml:space="preserve">, however, </w:t>
      </w:r>
      <w:r w:rsidRPr="008F3C65">
        <w:rPr>
          <w:rStyle w:val="StyleUnderline"/>
          <w:highlight w:val="cyan"/>
        </w:rPr>
        <w:t xml:space="preserve">does </w:t>
      </w:r>
      <w:r w:rsidRPr="008F3C65">
        <w:rPr>
          <w:rStyle w:val="Emphasis"/>
          <w:highlight w:val="cyan"/>
        </w:rPr>
        <w:t>not support</w:t>
      </w:r>
      <w:r w:rsidRPr="008F3C65">
        <w:rPr>
          <w:rStyle w:val="Emphasis"/>
        </w:rPr>
        <w:t xml:space="preserve"> the conclusion </w:t>
      </w:r>
      <w:r w:rsidRPr="008F3C65">
        <w:rPr>
          <w:rStyle w:val="Emphasis"/>
          <w:highlight w:val="cyan"/>
        </w:rPr>
        <w:t>that</w:t>
      </w:r>
      <w:r w:rsidRPr="008F3C65">
        <w:rPr>
          <w:rStyle w:val="Emphasis"/>
        </w:rPr>
        <w:t xml:space="preserve"> the amendment</w:t>
      </w:r>
      <w:r w:rsidRPr="008F3C65">
        <w:rPr>
          <w:sz w:val="16"/>
        </w:rPr>
        <w:t xml:space="preserve"> to section 66452.6(f) </w:t>
      </w:r>
      <w:r w:rsidRPr="008F3C65">
        <w:rPr>
          <w:rStyle w:val="Emphasis"/>
        </w:rPr>
        <w:t>was simply a clarification</w:t>
      </w:r>
      <w:r w:rsidRPr="008F3C65">
        <w:rPr>
          <w:sz w:val="16"/>
        </w:rPr>
        <w:t xml:space="preserve"> of preexisting law. </w:t>
      </w:r>
      <w:r w:rsidRPr="008F3C65">
        <w:rPr>
          <w:rStyle w:val="StyleUnderline"/>
          <w:highlight w:val="cyan"/>
        </w:rPr>
        <w:t>The</w:t>
      </w:r>
      <w:r w:rsidRPr="008F3C65">
        <w:rPr>
          <w:rStyle w:val="StyleUnderline"/>
        </w:rPr>
        <w:t xml:space="preserve"> Legislative</w:t>
      </w:r>
      <w:r w:rsidRPr="008F3C65">
        <w:rPr>
          <w:sz w:val="16"/>
        </w:rPr>
        <w:t xml:space="preserve"> Counsel's </w:t>
      </w:r>
      <w:r w:rsidRPr="008F3C65">
        <w:rPr>
          <w:rStyle w:val="StyleUnderline"/>
          <w:highlight w:val="cyan"/>
        </w:rPr>
        <w:t>Digest</w:t>
      </w:r>
      <w:r w:rsidRPr="008F3C65">
        <w:rPr>
          <w:sz w:val="16"/>
        </w:rPr>
        <w:t xml:space="preserve"> </w:t>
      </w:r>
      <w:r w:rsidRPr="008F3C65">
        <w:rPr>
          <w:rStyle w:val="StyleUnderline"/>
        </w:rPr>
        <w:t xml:space="preserve">specifically </w:t>
      </w:r>
      <w:r w:rsidRPr="008F3C65">
        <w:rPr>
          <w:rStyle w:val="StyleUnderline"/>
          <w:highlight w:val="cyan"/>
        </w:rPr>
        <w:t>states</w:t>
      </w:r>
      <w:r w:rsidRPr="008F3C65">
        <w:rPr>
          <w:rStyle w:val="StyleUnderline"/>
        </w:rPr>
        <w:t xml:space="preserve"> that "</w:t>
      </w:r>
      <w:r w:rsidRPr="008F3C65">
        <w:rPr>
          <w:rStyle w:val="StyleUnderline"/>
          <w:highlight w:val="cyan"/>
        </w:rPr>
        <w:t xml:space="preserve">the bill would </w:t>
      </w:r>
      <w:r w:rsidRPr="008F3C65">
        <w:rPr>
          <w:rStyle w:val="Emphasis"/>
          <w:highlight w:val="cyan"/>
        </w:rPr>
        <w:t>expand</w:t>
      </w:r>
      <w:r w:rsidRPr="008F3C65">
        <w:rPr>
          <w:sz w:val="16"/>
          <w:highlight w:val="cyan"/>
        </w:rPr>
        <w:t xml:space="preserve"> </w:t>
      </w:r>
      <w:r w:rsidRPr="008F3C65">
        <w:rPr>
          <w:rStyle w:val="StyleUnderline"/>
          <w:highlight w:val="cyan"/>
        </w:rPr>
        <w:t>the definition</w:t>
      </w:r>
      <w:r w:rsidRPr="008F3C65">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8F3C65">
        <w:rPr>
          <w:rStyle w:val="StyleUnderline"/>
        </w:rPr>
        <w:t xml:space="preserve">By its </w:t>
      </w:r>
      <w:r w:rsidRPr="008F3C65">
        <w:rPr>
          <w:rStyle w:val="Emphasis"/>
        </w:rPr>
        <w:t>ordinary meaning</w:t>
      </w:r>
      <w:r w:rsidRPr="008F3C65">
        <w:rPr>
          <w:rStyle w:val="StyleUnderline"/>
        </w:rPr>
        <w:t>, the term "</w:t>
      </w:r>
      <w:r w:rsidRPr="008F3C65">
        <w:rPr>
          <w:rStyle w:val="Emphasis"/>
        </w:rPr>
        <w:t>expand</w:t>
      </w:r>
      <w:r w:rsidRPr="008F3C65">
        <w:rPr>
          <w:rStyle w:val="StyleUnderline"/>
        </w:rPr>
        <w:t xml:space="preserve">" </w:t>
      </w:r>
      <w:r w:rsidRPr="008F3C65">
        <w:rPr>
          <w:rStyle w:val="StyleUnderline"/>
          <w:highlight w:val="cyan"/>
        </w:rPr>
        <w:t xml:space="preserve">indicates a </w:t>
      </w:r>
      <w:r w:rsidRPr="008F3C65">
        <w:rPr>
          <w:rStyle w:val="Emphasis"/>
          <w:highlight w:val="cyan"/>
        </w:rPr>
        <w:t>change</w:t>
      </w:r>
      <w:r w:rsidRPr="008F3C65">
        <w:rPr>
          <w:rStyle w:val="StyleUnderline"/>
          <w:highlight w:val="cyan"/>
        </w:rPr>
        <w:t xml:space="preserve"> in</w:t>
      </w:r>
      <w:r w:rsidRPr="008F3C65">
        <w:rPr>
          <w:rStyle w:val="StyleUnderline"/>
        </w:rPr>
        <w:t xml:space="preserve"> the </w:t>
      </w:r>
      <w:r w:rsidRPr="008F3C65">
        <w:rPr>
          <w:rStyle w:val="StyleUnderline"/>
          <w:highlight w:val="cyan"/>
        </w:rPr>
        <w:t>law</w:t>
      </w:r>
      <w:r w:rsidRPr="008F3C65">
        <w:rPr>
          <w:rStyle w:val="StyleUnderline"/>
        </w:rPr>
        <w:t xml:space="preserve">, </w:t>
      </w:r>
      <w:r w:rsidRPr="008F3C65">
        <w:rPr>
          <w:rStyle w:val="Emphasis"/>
          <w:highlight w:val="cyan"/>
        </w:rPr>
        <w:t>rather than a restatement of existing</w:t>
      </w:r>
      <w:r w:rsidRPr="008F3C65">
        <w:rPr>
          <w:sz w:val="16"/>
        </w:rPr>
        <w:t xml:space="preserve">  [**11]  </w:t>
      </w:r>
      <w:r w:rsidRPr="008F3C65">
        <w:rPr>
          <w:rStyle w:val="Emphasis"/>
          <w:highlight w:val="cyan"/>
        </w:rPr>
        <w:t>law</w:t>
      </w:r>
      <w:r w:rsidRPr="008F3C65">
        <w:rPr>
          <w:sz w:val="16"/>
        </w:rPr>
        <w:t>. In light of the Counsel's comment, Eastport's argument is unpersuasive.</w:t>
      </w:r>
    </w:p>
    <w:p w14:paraId="3A13359B" w14:textId="77777777" w:rsidR="006E22CF" w:rsidRPr="008F3C65" w:rsidRDefault="006E22CF" w:rsidP="006E22CF">
      <w:pPr>
        <w:rPr>
          <w:sz w:val="16"/>
        </w:rPr>
      </w:pPr>
    </w:p>
    <w:p w14:paraId="0DFC506E" w14:textId="77777777" w:rsidR="006E22CF" w:rsidRPr="008F3C65" w:rsidRDefault="006E22CF" w:rsidP="006E22CF">
      <w:pPr>
        <w:pStyle w:val="Heading4"/>
        <w:rPr>
          <w:rFonts w:cs="Times New Roman"/>
          <w:sz w:val="16"/>
        </w:rPr>
      </w:pPr>
      <w:r w:rsidRPr="008F3C65">
        <w:rPr>
          <w:rFonts w:cs="Times New Roman"/>
        </w:rPr>
        <w:t>The AFF just intensifies the application of antitrust to already covered activities---it does NOT curtail an exemption or immunity</w:t>
      </w:r>
    </w:p>
    <w:p w14:paraId="23A64CA0" w14:textId="77777777" w:rsidR="006E22CF" w:rsidRPr="008F3C65" w:rsidRDefault="006E22CF" w:rsidP="006E22CF">
      <w:pPr>
        <w:pStyle w:val="Heading4"/>
        <w:rPr>
          <w:rFonts w:cs="Times New Roman"/>
        </w:rPr>
      </w:pPr>
      <w:r w:rsidRPr="008F3C65">
        <w:rPr>
          <w:rFonts w:cs="Times New Roman"/>
        </w:rPr>
        <w:t>Vote NEG---eliminating exemptions and immunities provides a limited AND predictable basis for prep, and focuses debates on the balance between antitrust and regulation, ensuring conceptual unity</w:t>
      </w:r>
    </w:p>
    <w:p w14:paraId="3DD66699" w14:textId="77777777" w:rsidR="006E22CF" w:rsidRDefault="006E22CF" w:rsidP="006E22CF">
      <w:pPr>
        <w:pStyle w:val="Heading3"/>
      </w:pPr>
      <w:r>
        <w:t>executive cp</w:t>
      </w:r>
    </w:p>
    <w:p w14:paraId="652AD891" w14:textId="77777777" w:rsidR="006E22CF" w:rsidRDefault="006E22CF" w:rsidP="006E22CF">
      <w:pPr>
        <w:pStyle w:val="Heading4"/>
      </w:pPr>
      <w:r w:rsidRPr="00EB3948">
        <w:t xml:space="preserve">The United States federal judiciary should defer to the executive’s position on </w:t>
      </w:r>
      <w:r>
        <w:t xml:space="preserve">whether activities by private cartel practices </w:t>
      </w:r>
      <w:r w:rsidRPr="004749FF">
        <w:t>in cases where foreign plaintiffs cannot secure adequate relief in alternative fora</w:t>
      </w:r>
      <w:r w:rsidRPr="00EB3948">
        <w:t xml:space="preserve"> are exempt from antitrust litigation and solicit executive opinions in inst</w:t>
      </w:r>
      <w:r>
        <w:t>ances</w:t>
      </w:r>
      <w:r w:rsidRPr="00EB3948">
        <w:t xml:space="preserve"> where the executive has not initiated action.  </w:t>
      </w:r>
    </w:p>
    <w:p w14:paraId="37C31C7A" w14:textId="77777777" w:rsidR="006E22CF" w:rsidRPr="00B36DCD" w:rsidRDefault="006E22CF" w:rsidP="006E22CF"/>
    <w:p w14:paraId="53283A14" w14:textId="77777777" w:rsidR="006E22CF" w:rsidRPr="00EB3948" w:rsidRDefault="006E22CF" w:rsidP="006E22CF">
      <w:pPr>
        <w:pStyle w:val="Heading4"/>
      </w:pPr>
      <w:r>
        <w:t>The executive branch should file an amicus brief in ensuing litigation holding that said private cartel practices do not satisfy the criteria for exemptions from antitrust law.</w:t>
      </w:r>
    </w:p>
    <w:p w14:paraId="4948EF3A" w14:textId="77777777" w:rsidR="006E22CF" w:rsidRDefault="006E22CF" w:rsidP="006E22CF"/>
    <w:p w14:paraId="0E0E555F" w14:textId="77777777" w:rsidR="006E22CF" w:rsidRDefault="006E22CF" w:rsidP="006E22CF">
      <w:pPr>
        <w:pStyle w:val="Heading4"/>
      </w:pPr>
      <w:r>
        <w:t xml:space="preserve">The counterplan allows the executive to pursue </w:t>
      </w:r>
      <w:r w:rsidRPr="00E735AD">
        <w:rPr>
          <w:u w:val="single"/>
        </w:rPr>
        <w:t xml:space="preserve">mutually exclusive </w:t>
      </w:r>
      <w:r>
        <w:t xml:space="preserve">trade remedies that </w:t>
      </w:r>
      <w:r w:rsidRPr="00E735AD">
        <w:rPr>
          <w:u w:val="single"/>
        </w:rPr>
        <w:t>require</w:t>
      </w:r>
      <w:r>
        <w:t xml:space="preserve"> antitrust law exemptions. </w:t>
      </w:r>
    </w:p>
    <w:p w14:paraId="56EDD40F" w14:textId="77777777" w:rsidR="006E22CF" w:rsidRDefault="006E22CF" w:rsidP="006E22CF">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7CED2647" w14:textId="77777777" w:rsidR="006E22CF" w:rsidRDefault="006E22CF" w:rsidP="006E22CF">
      <w:r>
        <w:t>A. Weighing Trade and Antitrust</w:t>
      </w:r>
    </w:p>
    <w:p w14:paraId="30E26209" w14:textId="77777777" w:rsidR="006E22CF" w:rsidRDefault="006E22CF" w:rsidP="006E22CF">
      <w:r>
        <w:t xml:space="preserve">When dealing with export cartels, </w:t>
      </w:r>
      <w:r w:rsidRPr="00E735AD">
        <w:rPr>
          <w:rStyle w:val="StyleUnderline"/>
          <w:highlight w:val="yellow"/>
        </w:rPr>
        <w:t>the U</w:t>
      </w:r>
      <w:r w:rsidRPr="00F518B5">
        <w:rPr>
          <w:rStyle w:val="StyleUnderline"/>
        </w:rPr>
        <w:t xml:space="preserve">nited </w:t>
      </w:r>
      <w:r w:rsidRPr="00E735AD">
        <w:rPr>
          <w:rStyle w:val="StyleUnderline"/>
          <w:highlight w:val="yellow"/>
        </w:rPr>
        <w:t>S</w:t>
      </w:r>
      <w:r w:rsidRPr="00F518B5">
        <w:rPr>
          <w:rStyle w:val="StyleUnderline"/>
        </w:rPr>
        <w:t xml:space="preserve">tates generally </w:t>
      </w:r>
      <w:r w:rsidRPr="00E735AD">
        <w:rPr>
          <w:rStyle w:val="StyleUnderline"/>
          <w:highlight w:val="yellow"/>
        </w:rPr>
        <w:t xml:space="preserve">has </w:t>
      </w:r>
      <w:r w:rsidRPr="00E735AD">
        <w:rPr>
          <w:rStyle w:val="Emphasis"/>
          <w:highlight w:val="yellow"/>
        </w:rPr>
        <w:t>two options</w:t>
      </w:r>
      <w:r w:rsidRPr="00E735AD">
        <w:rPr>
          <w:rStyle w:val="StyleUnderline"/>
          <w:highlight w:val="yellow"/>
        </w:rPr>
        <w:t>:</w:t>
      </w:r>
      <w:r w:rsidRPr="00E735AD">
        <w:rPr>
          <w:highlight w:val="yellow"/>
        </w:rPr>
        <w:t xml:space="preserve"> </w:t>
      </w:r>
      <w:r w:rsidRPr="00E735AD">
        <w:rPr>
          <w:rStyle w:val="StyleUnderline"/>
          <w:highlight w:val="yellow"/>
        </w:rPr>
        <w:t>it can seek</w:t>
      </w:r>
      <w:r w:rsidRPr="00F518B5">
        <w:rPr>
          <w:rStyle w:val="StyleUnderline"/>
        </w:rPr>
        <w:t xml:space="preserve"> help </w:t>
      </w:r>
      <w:r w:rsidRPr="00E735AD">
        <w:rPr>
          <w:rStyle w:val="StyleUnderline"/>
          <w:highlight w:val="yellow"/>
        </w:rPr>
        <w:t>via a</w:t>
      </w:r>
      <w:r w:rsidRPr="00F518B5">
        <w:rPr>
          <w:rStyle w:val="StyleUnderline"/>
        </w:rPr>
        <w:t xml:space="preserve"> </w:t>
      </w:r>
      <w:r w:rsidRPr="00E735AD">
        <w:rPr>
          <w:rStyle w:val="StyleUnderline"/>
          <w:highlight w:val="yellow"/>
        </w:rPr>
        <w:t>multilateral treaty network such as the WTO or</w:t>
      </w:r>
      <w:r w:rsidRPr="00F518B5">
        <w:rPr>
          <w:rStyle w:val="StyleUnderline"/>
        </w:rPr>
        <w:t xml:space="preserve"> through direct </w:t>
      </w:r>
      <w:r w:rsidRPr="00E735AD">
        <w:rPr>
          <w:rStyle w:val="StyleUnderline"/>
          <w:highlight w:val="yellow"/>
        </w:rPr>
        <w:t>diplomatic negotiations</w:t>
      </w:r>
      <w:r w:rsidRPr="00F518B5">
        <w:rPr>
          <w:rStyle w:val="StyleUnderline"/>
        </w:rPr>
        <w:t xml:space="preserve"> with the foreign sovereig</w:t>
      </w:r>
      <w:r>
        <w:t xml:space="preserve">n </w:t>
      </w:r>
      <w:r w:rsidRPr="00E735AD">
        <w:rPr>
          <w:rStyle w:val="StyleUnderline"/>
          <w:highlight w:val="yellow"/>
        </w:rPr>
        <w:t xml:space="preserve">or, </w:t>
      </w:r>
      <w:r w:rsidRPr="00E735AD">
        <w:rPr>
          <w:rStyle w:val="Emphasis"/>
          <w:highlight w:val="yellow"/>
        </w:rPr>
        <w:t>alternatively</w:t>
      </w:r>
      <w:r w:rsidRPr="00E735AD">
        <w:rPr>
          <w:rStyle w:val="StyleUnderline"/>
          <w:highlight w:val="yellow"/>
        </w:rPr>
        <w:t>,</w:t>
      </w:r>
      <w:r w:rsidRPr="00F518B5">
        <w:rPr>
          <w:rStyle w:val="StyleUnderline"/>
        </w:rPr>
        <w:t xml:space="preserve"> it </w:t>
      </w:r>
      <w:r w:rsidRPr="000858E7">
        <w:rPr>
          <w:rStyle w:val="StyleUnderline"/>
        </w:rPr>
        <w:t xml:space="preserve">can </w:t>
      </w:r>
      <w:r w:rsidRPr="00E735AD">
        <w:rPr>
          <w:rStyle w:val="StyleUnderline"/>
          <w:highlight w:val="yellow"/>
        </w:rPr>
        <w:t>bring antitrust actions</w:t>
      </w:r>
      <w:r w:rsidRPr="00F518B5">
        <w:rPr>
          <w:rStyle w:val="StyleUnderline"/>
        </w:rPr>
        <w:t xml:space="preserve"> against the foreign producers</w:t>
      </w:r>
      <w:r>
        <w:t xml:space="preserve">. The former is arguably a more efficient mechanism for resolution. First, </w:t>
      </w:r>
      <w:r w:rsidRPr="00F518B5">
        <w:rPr>
          <w:rStyle w:val="StyleUnderline"/>
        </w:rPr>
        <w:t xml:space="preserve">although </w:t>
      </w:r>
      <w:r w:rsidRPr="00E735AD">
        <w:rPr>
          <w:rStyle w:val="StyleUnderline"/>
        </w:rPr>
        <w:t>antitrust litigation</w:t>
      </w:r>
      <w:r w:rsidRPr="00F518B5">
        <w:rPr>
          <w:rStyle w:val="StyleUnderline"/>
        </w:rPr>
        <w:t xml:space="preserve"> in the United States can be initiated by both public and private actors</w:t>
      </w:r>
      <w:r>
        <w:t xml:space="preserve">, it can produce inefficient results. Private </w:t>
      </w:r>
      <w:r w:rsidRPr="00F518B5">
        <w:rPr>
          <w:rStyle w:val="StyleUnderline"/>
        </w:rPr>
        <w:t>enforcement of antitrust litigation will likely involve piecemeal, decentralized, and uncoordinated efforts</w:t>
      </w:r>
      <w:r>
        <w:t xml:space="preserve"> that aim to maximize plaintiffs' gains from litigation rather than the social welfare of the United States. Second, antitrust cases often involve lengthy discovery, thus heavily straining judicial resources. </w:t>
      </w:r>
      <w:r w:rsidRPr="00F518B5">
        <w:rPr>
          <w:rStyle w:val="StyleUnderline"/>
        </w:rPr>
        <w:t xml:space="preserve">In comparison, the management of </w:t>
      </w:r>
      <w:r w:rsidRPr="00E735AD">
        <w:rPr>
          <w:rStyle w:val="StyleUnderline"/>
        </w:rPr>
        <w:t xml:space="preserve">trade cases is </w:t>
      </w:r>
      <w:r w:rsidRPr="00E735AD">
        <w:rPr>
          <w:rStyle w:val="Emphasis"/>
        </w:rPr>
        <w:t>coordinated and centralized</w:t>
      </w:r>
      <w:r w:rsidRPr="00E735AD">
        <w:rPr>
          <w:rStyle w:val="StyleUnderline"/>
        </w:rPr>
        <w:t xml:space="preserve"> by the U.S. </w:t>
      </w:r>
      <w:r w:rsidRPr="00E735AD">
        <w:rPr>
          <w:rStyle w:val="Emphasis"/>
        </w:rPr>
        <w:t>executive branch</w:t>
      </w:r>
      <w:r w:rsidRPr="00E735AD">
        <w:rPr>
          <w:rStyle w:val="StyleUnderline"/>
        </w:rPr>
        <w:t>,</w:t>
      </w:r>
      <w:r w:rsidRPr="00E735AD">
        <w:t xml:space="preserve"> </w:t>
      </w:r>
      <w:r w:rsidRPr="00E735AD">
        <w:rPr>
          <w:rStyle w:val="StyleUnderline"/>
        </w:rPr>
        <w:t xml:space="preserve">and these cases are usually resolved much </w:t>
      </w:r>
      <w:r w:rsidRPr="00E735AD">
        <w:rPr>
          <w:rStyle w:val="Emphasis"/>
        </w:rPr>
        <w:t>more quickly</w:t>
      </w:r>
      <w:r w:rsidRPr="00E735AD">
        <w:rPr>
          <w:rStyle w:val="StyleUnderline"/>
        </w:rPr>
        <w:t xml:space="preserve"> through the </w:t>
      </w:r>
      <w:r w:rsidRPr="00E735AD">
        <w:rPr>
          <w:rStyle w:val="Emphasis"/>
        </w:rPr>
        <w:t>WTO proceedings</w:t>
      </w:r>
      <w:r w:rsidRPr="00F518B5">
        <w:rPr>
          <w:rStyle w:val="StyleUnderline"/>
        </w:rPr>
        <w:t xml:space="preserve"> than </w:t>
      </w:r>
      <w:r w:rsidRPr="00F518B5">
        <w:rPr>
          <w:rStyle w:val="Emphasis"/>
        </w:rPr>
        <w:t>through antitrust lawsuits</w:t>
      </w:r>
      <w:r>
        <w:t>.</w:t>
      </w:r>
    </w:p>
    <w:p w14:paraId="77D7D100" w14:textId="77777777" w:rsidR="006E22CF" w:rsidRPr="00F518B5" w:rsidRDefault="006E22CF" w:rsidP="006E22CF">
      <w:pPr>
        <w:rPr>
          <w:rStyle w:val="StyleUnderline"/>
        </w:rPr>
      </w:pPr>
      <w:r>
        <w:t xml:space="preserve">At the same time, </w:t>
      </w:r>
      <w:r w:rsidRPr="00E735AD">
        <w:rPr>
          <w:rStyle w:val="Emphasis"/>
          <w:highlight w:val="yellow"/>
        </w:rPr>
        <w:t>trade and antitrust are mutually exclusive</w:t>
      </w:r>
      <w:r w:rsidRPr="00E735AD">
        <w:rPr>
          <w:highlight w:val="yellow"/>
        </w:rPr>
        <w:t xml:space="preserve"> </w:t>
      </w:r>
      <w:r w:rsidRPr="00C80B4E">
        <w:rPr>
          <w:rStyle w:val="StyleUnderline"/>
        </w:rPr>
        <w:t>remedies</w:t>
      </w:r>
      <w:r w:rsidRPr="00E735AD">
        <w:rPr>
          <w:rStyle w:val="StyleUnderline"/>
          <w:highlight w:val="yellow"/>
        </w:rPr>
        <w:t xml:space="preserve">. The success of </w:t>
      </w:r>
      <w:r w:rsidRPr="00C80B4E">
        <w:rPr>
          <w:rStyle w:val="StyleUnderline"/>
        </w:rPr>
        <w:t xml:space="preserve">a </w:t>
      </w:r>
      <w:r w:rsidRPr="00E735AD">
        <w:rPr>
          <w:rStyle w:val="StyleUnderline"/>
          <w:highlight w:val="yellow"/>
        </w:rPr>
        <w:t>WTO</w:t>
      </w:r>
      <w:r w:rsidRPr="00F518B5">
        <w:rPr>
          <w:rStyle w:val="StyleUnderline"/>
        </w:rPr>
        <w:t xml:space="preserve"> proceeding </w:t>
      </w:r>
      <w:r w:rsidRPr="00E735AD">
        <w:rPr>
          <w:rStyle w:val="StyleUnderline"/>
          <w:highlight w:val="yellow"/>
        </w:rPr>
        <w:t xml:space="preserve">hinges on </w:t>
      </w:r>
      <w:r w:rsidRPr="00E735AD">
        <w:rPr>
          <w:rStyle w:val="Emphasis"/>
          <w:highlight w:val="yellow"/>
        </w:rPr>
        <w:t>proving</w:t>
      </w:r>
      <w:r w:rsidRPr="00F518B5">
        <w:rPr>
          <w:rStyle w:val="Emphasis"/>
        </w:rPr>
        <w:t xml:space="preserve"> China's </w:t>
      </w:r>
      <w:r w:rsidRPr="00E735AD">
        <w:rPr>
          <w:rStyle w:val="Emphasis"/>
          <w:highlight w:val="yellow"/>
        </w:rPr>
        <w:t>imposition of export restraints</w:t>
      </w:r>
      <w:r w:rsidRPr="00E735AD">
        <w:rPr>
          <w:rStyle w:val="StyleUnderline"/>
          <w:highlight w:val="yellow"/>
        </w:rPr>
        <w:t>, whereas</w:t>
      </w:r>
      <w:r w:rsidRPr="00F518B5">
        <w:rPr>
          <w:rStyle w:val="StyleUnderline"/>
        </w:rPr>
        <w:t xml:space="preserve"> the success of an </w:t>
      </w:r>
      <w:r w:rsidRPr="00E735AD">
        <w:rPr>
          <w:rStyle w:val="StyleUnderline"/>
          <w:highlight w:val="yellow"/>
        </w:rPr>
        <w:t>antitrust</w:t>
      </w:r>
      <w:r w:rsidRPr="00F518B5">
        <w:rPr>
          <w:rStyle w:val="StyleUnderline"/>
        </w:rPr>
        <w:t xml:space="preserve"> proceeding </w:t>
      </w:r>
      <w:r w:rsidRPr="00E735AD">
        <w:rPr>
          <w:rStyle w:val="StyleUnderline"/>
          <w:highlight w:val="yellow"/>
        </w:rPr>
        <w:t xml:space="preserve">hinges on proving the </w:t>
      </w:r>
      <w:r w:rsidRPr="00E735AD">
        <w:rPr>
          <w:rStyle w:val="Emphasis"/>
          <w:highlight w:val="yellow"/>
        </w:rPr>
        <w:t>absence of</w:t>
      </w:r>
      <w:r w:rsidRPr="00F518B5">
        <w:rPr>
          <w:rStyle w:val="Emphasis"/>
        </w:rPr>
        <w:t xml:space="preserve"> any government </w:t>
      </w:r>
      <w:r w:rsidRPr="00E735AD">
        <w:rPr>
          <w:rStyle w:val="Emphasis"/>
          <w:highlight w:val="yellow"/>
        </w:rPr>
        <w:t>restraint</w:t>
      </w:r>
      <w:r>
        <w:t xml:space="preserve"> (i.e., that the cartel is voluntary). In the Vitamin C Case, the United States did not directly challenge China's trading practice. Instead, the U.S. government filed a complaint with the WTO in 2009 alleging that the Chinese government had imposed export restraints on a number of raw materials.5 3 </w:t>
      </w:r>
      <w:r w:rsidRPr="00F518B5">
        <w:rPr>
          <w:rStyle w:val="StyleUnderline"/>
        </w:rPr>
        <w:t xml:space="preserve">In its WTO case, </w:t>
      </w:r>
      <w:r w:rsidRPr="00E735AD">
        <w:rPr>
          <w:rStyle w:val="StyleUnderline"/>
          <w:highlight w:val="yellow"/>
        </w:rPr>
        <w:t>the U.S. T</w:t>
      </w:r>
      <w:r w:rsidRPr="00F518B5">
        <w:rPr>
          <w:rStyle w:val="StyleUnderline"/>
        </w:rPr>
        <w:t xml:space="preserve">rade </w:t>
      </w:r>
      <w:r w:rsidRPr="00E735AD">
        <w:rPr>
          <w:rStyle w:val="StyleUnderline"/>
          <w:highlight w:val="yellow"/>
        </w:rPr>
        <w:t>R</w:t>
      </w:r>
      <w:r w:rsidRPr="00F518B5">
        <w:rPr>
          <w:rStyle w:val="StyleUnderline"/>
        </w:rPr>
        <w:t xml:space="preserve">epresentative </w:t>
      </w:r>
      <w:r w:rsidRPr="00E735AD">
        <w:rPr>
          <w:rStyle w:val="StyleUnderline"/>
          <w:highlight w:val="yellow"/>
        </w:rPr>
        <w:t>used</w:t>
      </w:r>
      <w:r w:rsidRPr="00F518B5">
        <w:rPr>
          <w:rStyle w:val="StyleUnderline"/>
        </w:rPr>
        <w:t xml:space="preserve"> </w:t>
      </w:r>
      <w:r w:rsidRPr="00E735AD">
        <w:rPr>
          <w:rStyle w:val="StyleUnderline"/>
          <w:highlight w:val="yellow"/>
        </w:rPr>
        <w:t>MOFCOM's amicus brief in</w:t>
      </w:r>
      <w:r w:rsidRPr="00F518B5">
        <w:rPr>
          <w:rStyle w:val="StyleUnderline"/>
        </w:rPr>
        <w:t xml:space="preserve"> the </w:t>
      </w:r>
      <w:r w:rsidRPr="00E735AD">
        <w:rPr>
          <w:rStyle w:val="StyleUnderline"/>
          <w:highlight w:val="yellow"/>
        </w:rPr>
        <w:t>Vitamin C</w:t>
      </w:r>
      <w:r w:rsidRPr="00F518B5">
        <w:rPr>
          <w:rStyle w:val="StyleUnderline"/>
        </w:rPr>
        <w:t xml:space="preserve"> litigation </w:t>
      </w:r>
      <w:r w:rsidRPr="00E735AD">
        <w:rPr>
          <w:rStyle w:val="StyleUnderline"/>
          <w:highlight w:val="yellow"/>
        </w:rPr>
        <w:t>as evidence of the latter's trade violations</w:t>
      </w:r>
      <w:r w:rsidRPr="00F518B5">
        <w:rPr>
          <w:rStyle w:val="StyleUnderline"/>
        </w:rPr>
        <w:t xml:space="preserve">. Therefore, </w:t>
      </w:r>
      <w:r w:rsidRPr="00E735AD">
        <w:rPr>
          <w:rStyle w:val="StyleUnderline"/>
          <w:highlight w:val="yellow"/>
        </w:rPr>
        <w:t>a</w:t>
      </w:r>
      <w:r w:rsidRPr="00F518B5">
        <w:rPr>
          <w:rStyle w:val="StyleUnderline"/>
        </w:rPr>
        <w:t xml:space="preserve"> U.S. </w:t>
      </w:r>
      <w:r w:rsidRPr="00E735AD">
        <w:rPr>
          <w:rStyle w:val="StyleUnderline"/>
          <w:highlight w:val="yellow"/>
        </w:rPr>
        <w:t>court holding that</w:t>
      </w:r>
      <w:r w:rsidRPr="00F518B5">
        <w:rPr>
          <w:rStyle w:val="StyleUnderline"/>
        </w:rPr>
        <w:t xml:space="preserve"> the </w:t>
      </w:r>
      <w:r w:rsidRPr="00E735AD">
        <w:rPr>
          <w:rStyle w:val="StyleUnderline"/>
          <w:highlight w:val="yellow"/>
        </w:rPr>
        <w:t>Vitamin C</w:t>
      </w:r>
      <w:r w:rsidRPr="00F518B5">
        <w:rPr>
          <w:rStyle w:val="StyleUnderline"/>
        </w:rPr>
        <w:t xml:space="preserve"> cartel </w:t>
      </w:r>
      <w:r w:rsidRPr="00E735AD">
        <w:rPr>
          <w:rStyle w:val="StyleUnderline"/>
          <w:highlight w:val="yellow"/>
        </w:rPr>
        <w:t>was voluntary would contradict</w:t>
      </w:r>
      <w:r w:rsidRPr="00F518B5">
        <w:rPr>
          <w:rStyle w:val="StyleUnderline"/>
        </w:rPr>
        <w:t xml:space="preserve"> the position of </w:t>
      </w:r>
      <w:r w:rsidRPr="00E735AD">
        <w:rPr>
          <w:rStyle w:val="StyleUnderline"/>
          <w:highlight w:val="yellow"/>
        </w:rPr>
        <w:t>the U.S. T</w:t>
      </w:r>
      <w:r w:rsidRPr="00F518B5">
        <w:rPr>
          <w:rStyle w:val="StyleUnderline"/>
        </w:rPr>
        <w:t xml:space="preserve">rade </w:t>
      </w:r>
      <w:r w:rsidRPr="00E735AD">
        <w:rPr>
          <w:rStyle w:val="StyleUnderline"/>
          <w:highlight w:val="yellow"/>
        </w:rPr>
        <w:t>R</w:t>
      </w:r>
      <w:r w:rsidRPr="00F518B5">
        <w:rPr>
          <w:rStyle w:val="StyleUnderline"/>
        </w:rPr>
        <w:t xml:space="preserve">epresentative </w:t>
      </w:r>
      <w:r w:rsidRPr="00E735AD">
        <w:rPr>
          <w:rStyle w:val="StyleUnderline"/>
          <w:highlight w:val="yellow"/>
        </w:rPr>
        <w:t xml:space="preserve">and risk </w:t>
      </w:r>
      <w:r w:rsidRPr="00E735AD">
        <w:rPr>
          <w:rStyle w:val="Emphasis"/>
          <w:highlight w:val="yellow"/>
        </w:rPr>
        <w:t>undermining the U</w:t>
      </w:r>
      <w:r w:rsidRPr="00F518B5">
        <w:rPr>
          <w:rStyle w:val="Emphasis"/>
        </w:rPr>
        <w:t xml:space="preserve">nited </w:t>
      </w:r>
      <w:r w:rsidRPr="00E735AD">
        <w:rPr>
          <w:rStyle w:val="Emphasis"/>
          <w:highlight w:val="yellow"/>
        </w:rPr>
        <w:t>S</w:t>
      </w:r>
      <w:r w:rsidRPr="00F518B5">
        <w:rPr>
          <w:rStyle w:val="Emphasis"/>
        </w:rPr>
        <w:t xml:space="preserve">tates' </w:t>
      </w:r>
      <w:r w:rsidRPr="00E735AD">
        <w:rPr>
          <w:rStyle w:val="Emphasis"/>
          <w:highlight w:val="yellow"/>
        </w:rPr>
        <w:t>case at the</w:t>
      </w:r>
      <w:r w:rsidRPr="00F518B5">
        <w:rPr>
          <w:rStyle w:val="Emphasis"/>
        </w:rPr>
        <w:t xml:space="preserve"> </w:t>
      </w:r>
      <w:r w:rsidRPr="00C80B4E">
        <w:rPr>
          <w:rStyle w:val="Emphasis"/>
          <w:highlight w:val="yellow"/>
        </w:rPr>
        <w:t>WTO</w:t>
      </w:r>
      <w:r w:rsidRPr="00C80B4E">
        <w:rPr>
          <w:rStyle w:val="StyleUnderline"/>
          <w:highlight w:val="yellow"/>
        </w:rPr>
        <w:t>.</w:t>
      </w:r>
      <w:r w:rsidRPr="00C80B4E">
        <w:rPr>
          <w:highlight w:val="yellow"/>
        </w:rPr>
        <w:t xml:space="preserve"> </w:t>
      </w:r>
      <w:r w:rsidRPr="00C80B4E">
        <w:t>As it turned out, the United States won the raw materials case in the</w:t>
      </w:r>
      <w:r>
        <w:t xml:space="preserve"> WTO proceeding even though </w:t>
      </w:r>
      <w:r w:rsidRPr="00F518B5">
        <w:rPr>
          <w:rStyle w:val="StyleUnderline"/>
        </w:rPr>
        <w:t>the appellate panel voided the findings about MOFCOM's amicus brief and decided the case based upon other evidence</w:t>
      </w:r>
      <w:r>
        <w:t xml:space="preserve">. 54 </w:t>
      </w:r>
      <w:r w:rsidRPr="00F518B5">
        <w:rPr>
          <w:rStyle w:val="StyleUnderline"/>
        </w:rPr>
        <w:t xml:space="preserve">With the trade claims settled, the U.S. courts did not have to worry about the </w:t>
      </w:r>
      <w:r w:rsidRPr="00F518B5">
        <w:rPr>
          <w:rStyle w:val="Emphasis"/>
        </w:rPr>
        <w:t>spillover effects</w:t>
      </w:r>
      <w:r w:rsidRPr="00F518B5">
        <w:rPr>
          <w:rStyle w:val="StyleUnderline"/>
        </w:rPr>
        <w:t xml:space="preserve"> of this antitrust decision on the United States' trade claims.</w:t>
      </w:r>
    </w:p>
    <w:p w14:paraId="2D79F61F" w14:textId="77777777" w:rsidR="006E22CF" w:rsidRDefault="006E22CF" w:rsidP="006E22CF">
      <w:pPr>
        <w:pStyle w:val="Heading4"/>
      </w:pPr>
      <w:r>
        <w:t>The counterplan defers to the executive decide on whether exemptions apply in antitrust suits, instead of removing the exemptions all together. The courts should defer because the executive is institutionally best equipped to delicately balance foreign affairs.</w:t>
      </w:r>
    </w:p>
    <w:p w14:paraId="3AE3C653" w14:textId="77777777" w:rsidR="006E22CF" w:rsidRPr="00842E34" w:rsidRDefault="006E22CF" w:rsidP="006E22CF">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4F3C276E" w14:textId="77777777" w:rsidR="006E22CF" w:rsidRPr="0027622C" w:rsidRDefault="006E22CF" w:rsidP="006E22CF">
      <w:pPr>
        <w:rPr>
          <w:rStyle w:val="StyleUnderline"/>
        </w:rPr>
      </w:pPr>
      <w:r>
        <w:t xml:space="preserve">As illustrated by the U.S. government's contrasting stance in regard to Japanese export cartels in the 1980s and in the recent Vitamin C Case, </w:t>
      </w:r>
      <w:r w:rsidRPr="003E3607">
        <w:rPr>
          <w:rStyle w:val="StyleUnderline"/>
          <w:highlight w:val="yellow"/>
        </w:rPr>
        <w:t>the optimal response</w:t>
      </w:r>
      <w:r w:rsidRPr="001B7A4D">
        <w:rPr>
          <w:rStyle w:val="StyleUnderline"/>
        </w:rPr>
        <w:t xml:space="preserve"> to export cartels </w:t>
      </w:r>
      <w:r w:rsidRPr="003E3607">
        <w:rPr>
          <w:rStyle w:val="StyleUnderline"/>
          <w:highlight w:val="yellow"/>
        </w:rPr>
        <w:t xml:space="preserve">is </w:t>
      </w:r>
      <w:r w:rsidRPr="003E3607">
        <w:rPr>
          <w:rStyle w:val="Emphasis"/>
          <w:highlight w:val="yellow"/>
        </w:rPr>
        <w:t>not fixed</w:t>
      </w:r>
      <w:r w:rsidRPr="001B7A4D">
        <w:rPr>
          <w:rStyle w:val="Emphasis"/>
        </w:rPr>
        <w:t xml:space="preserve"> as a specific formula</w:t>
      </w:r>
      <w:r>
        <w:t>. Rather</w:t>
      </w:r>
      <w:r w:rsidRPr="001B7A4D">
        <w:rPr>
          <w:rStyle w:val="StyleUnderline"/>
        </w:rPr>
        <w:t xml:space="preserve">, </w:t>
      </w:r>
      <w:r w:rsidRPr="003E3607">
        <w:rPr>
          <w:rStyle w:val="StyleUnderline"/>
          <w:highlight w:val="yellow"/>
        </w:rPr>
        <w:t>it is contingent upon</w:t>
      </w:r>
      <w:r w:rsidRPr="001B7A4D">
        <w:rPr>
          <w:rStyle w:val="StyleUnderline"/>
        </w:rPr>
        <w:t xml:space="preserve"> the </w:t>
      </w:r>
      <w:r w:rsidRPr="003E3607">
        <w:rPr>
          <w:rStyle w:val="StyleUnderline"/>
          <w:highlight w:val="yellow"/>
        </w:rPr>
        <w:t>changing</w:t>
      </w:r>
      <w:r w:rsidRPr="001B7A4D">
        <w:rPr>
          <w:rStyle w:val="StyleUnderline"/>
        </w:rPr>
        <w:t xml:space="preserve"> political and economic </w:t>
      </w:r>
      <w:r w:rsidRPr="003E3607">
        <w:rPr>
          <w:rStyle w:val="StyleUnderline"/>
          <w:highlight w:val="yellow"/>
        </w:rPr>
        <w:t>conditions</w:t>
      </w:r>
      <w:r>
        <w:t xml:space="preserve">. Thus, U.S. </w:t>
      </w:r>
      <w:r w:rsidRPr="001B7A4D">
        <w:rPr>
          <w:rStyle w:val="StyleUnderline"/>
        </w:rPr>
        <w:t xml:space="preserve">courts should be aware of the risks that their judgments in State-led export cartel cases could create for </w:t>
      </w:r>
      <w:r w:rsidRPr="001B7A4D">
        <w:rPr>
          <w:rStyle w:val="Emphasis"/>
        </w:rPr>
        <w:t>international relations</w:t>
      </w:r>
      <w:r>
        <w:t xml:space="preserve">, </w:t>
      </w:r>
      <w:r w:rsidRPr="001B7A4D">
        <w:t xml:space="preserve">especially when the underlying factual circumstances are unclear. However, </w:t>
      </w:r>
      <w:r w:rsidRPr="003E3607">
        <w:rPr>
          <w:rStyle w:val="Emphasis"/>
          <w:highlight w:val="yellow"/>
        </w:rPr>
        <w:t>courts are not institutionally well equipped</w:t>
      </w:r>
      <w:r w:rsidRPr="001B7A4D">
        <w:t xml:space="preserve"> </w:t>
      </w:r>
      <w:r w:rsidRPr="001B7A4D">
        <w:rPr>
          <w:rStyle w:val="StyleUnderline"/>
        </w:rPr>
        <w:t>to make such a cost-benefit analysis</w:t>
      </w:r>
      <w:r w:rsidRPr="001B7A4D">
        <w:t xml:space="preserve">. In her remarks at an antitrust conference, Judge Diane Wood, Chief Justice of the Seventh Circuit, acknowledged </w:t>
      </w:r>
      <w:r w:rsidRPr="001B7A4D">
        <w:rPr>
          <w:rStyle w:val="StyleUnderline"/>
        </w:rPr>
        <w:t xml:space="preserve">that it is </w:t>
      </w:r>
      <w:r w:rsidRPr="001B7A4D">
        <w:rPr>
          <w:rStyle w:val="Emphasis"/>
        </w:rPr>
        <w:t>extremely difficult</w:t>
      </w:r>
      <w:r w:rsidRPr="001B7A4D">
        <w:rPr>
          <w:rStyle w:val="StyleUnderline"/>
        </w:rPr>
        <w:t xml:space="preserve"> to ask a court to administer comity as</w:t>
      </w:r>
      <w:r w:rsidRPr="001B7A4D">
        <w:t xml:space="preserve"> 234 </w:t>
      </w:r>
      <w:r w:rsidRPr="001B7A4D">
        <w:rPr>
          <w:rStyle w:val="StyleUnderline"/>
        </w:rPr>
        <w:t xml:space="preserve">the court's </w:t>
      </w:r>
      <w:r w:rsidRPr="001B7A4D">
        <w:rPr>
          <w:rStyle w:val="Emphasis"/>
        </w:rPr>
        <w:t>hands are often tied</w:t>
      </w:r>
      <w:r w:rsidRPr="001B7A4D">
        <w:t xml:space="preserve">. This implies that </w:t>
      </w:r>
      <w:r w:rsidRPr="001B7A4D">
        <w:rPr>
          <w:rStyle w:val="StyleUnderline"/>
        </w:rPr>
        <w:t xml:space="preserve">U.S. </w:t>
      </w:r>
      <w:r w:rsidRPr="003E3607">
        <w:rPr>
          <w:rStyle w:val="StyleUnderline"/>
          <w:highlight w:val="yellow"/>
        </w:rPr>
        <w:t>courts should</w:t>
      </w:r>
      <w:r w:rsidRPr="001B7A4D">
        <w:rPr>
          <w:rStyle w:val="StyleUnderline"/>
        </w:rPr>
        <w:t xml:space="preserve"> generally </w:t>
      </w:r>
      <w:r w:rsidRPr="003E3607">
        <w:rPr>
          <w:rStyle w:val="Emphasis"/>
          <w:highlight w:val="yellow"/>
        </w:rPr>
        <w:t>defer to the</w:t>
      </w:r>
      <w:r w:rsidRPr="001B7A4D">
        <w:rPr>
          <w:rStyle w:val="Emphasis"/>
        </w:rPr>
        <w:t xml:space="preserve"> position of the </w:t>
      </w:r>
      <w:r w:rsidRPr="003E3607">
        <w:rPr>
          <w:rStyle w:val="Emphasis"/>
          <w:highlight w:val="yellow"/>
        </w:rPr>
        <w:t>executive</w:t>
      </w:r>
      <w:r>
        <w:t xml:space="preserve"> branch, </w:t>
      </w:r>
      <w:r w:rsidRPr="003E3607">
        <w:rPr>
          <w:rStyle w:val="StyleUnderline"/>
          <w:highlight w:val="yellow"/>
        </w:rPr>
        <w:t>which possesses</w:t>
      </w:r>
      <w:r w:rsidRPr="001B7A4D">
        <w:rPr>
          <w:rStyle w:val="StyleUnderline"/>
        </w:rPr>
        <w:t xml:space="preserve"> </w:t>
      </w:r>
      <w:r w:rsidRPr="003E3607">
        <w:rPr>
          <w:rStyle w:val="StyleUnderline"/>
          <w:highlight w:val="yellow"/>
        </w:rPr>
        <w:t xml:space="preserve">the </w:t>
      </w:r>
      <w:r w:rsidRPr="003E3607">
        <w:rPr>
          <w:rStyle w:val="Emphasis"/>
        </w:rPr>
        <w:t xml:space="preserve">foreign </w:t>
      </w:r>
      <w:r w:rsidRPr="003E3607">
        <w:rPr>
          <w:rStyle w:val="Emphasis"/>
          <w:highlight w:val="yellow"/>
        </w:rPr>
        <w:t>expertise</w:t>
      </w:r>
      <w:r w:rsidRPr="003E3607">
        <w:rPr>
          <w:rStyle w:val="StyleUnderline"/>
          <w:highlight w:val="yellow"/>
        </w:rPr>
        <w:t xml:space="preserve"> and is in the </w:t>
      </w:r>
      <w:r w:rsidRPr="003E3607">
        <w:rPr>
          <w:rStyle w:val="Emphasis"/>
          <w:highlight w:val="yellow"/>
        </w:rPr>
        <w:t>best position</w:t>
      </w:r>
      <w:r w:rsidRPr="003E3607">
        <w:rPr>
          <w:rStyle w:val="StyleUnderline"/>
          <w:highlight w:val="yellow"/>
        </w:rPr>
        <w:t xml:space="preserve"> to balance </w:t>
      </w:r>
      <w:r w:rsidRPr="0027622C">
        <w:rPr>
          <w:rStyle w:val="StyleUnderline"/>
        </w:rPr>
        <w:t xml:space="preserve">competing interests. </w:t>
      </w:r>
    </w:p>
    <w:p w14:paraId="51C19987" w14:textId="77777777" w:rsidR="006E22CF" w:rsidRPr="001B7A4D" w:rsidRDefault="006E22CF" w:rsidP="006E22CF">
      <w:pPr>
        <w:rPr>
          <w:rStyle w:val="StyleUnderline"/>
        </w:rPr>
      </w:pPr>
      <w:r w:rsidRPr="0027622C">
        <w:t>Indeed, in cases involving foreign relations, U.S. courts have traditionally accorded a high level of deference to the executive branch, which is in a superior position to</w:t>
      </w:r>
      <w:r>
        <w:t xml:space="preserve"> determine strategies for the United States in such cases.235 Prominent legal scholars including Eric Posner and Cass Sunstein have proposed extending the Chevron </w:t>
      </w:r>
      <w:r w:rsidRPr="00C24F71">
        <w:t>deference doctrine to executive actions related to international 236 affairs. In a seminal article, they argue that U</w:t>
      </w:r>
      <w:r w:rsidRPr="00C24F71">
        <w:rPr>
          <w:rStyle w:val="StyleUnderline"/>
        </w:rPr>
        <w:t xml:space="preserve">.S. courts should only defer to foreign sovereigns' interests after a </w:t>
      </w:r>
      <w:r w:rsidRPr="00C24F71">
        <w:rPr>
          <w:rStyle w:val="Emphasis"/>
        </w:rPr>
        <w:t>careful assessment</w:t>
      </w:r>
      <w:r w:rsidRPr="00C24F71">
        <w:rPr>
          <w:rStyle w:val="StyleUnderline"/>
        </w:rPr>
        <w:t xml:space="preserve"> of the consequences</w:t>
      </w:r>
      <w:r w:rsidRPr="00C24F71">
        <w:t xml:space="preserve">.237 More specifically, they observe that the cost of deference is the loss of American control over certain regulatory activities.238 </w:t>
      </w:r>
      <w:r w:rsidRPr="00EB3948">
        <w:rPr>
          <w:rStyle w:val="StyleUnderline"/>
        </w:rPr>
        <w:t xml:space="preserve">In the context of </w:t>
      </w:r>
      <w:r w:rsidRPr="00EB3948">
        <w:rPr>
          <w:rStyle w:val="Emphasis"/>
        </w:rPr>
        <w:t>export cartels</w:t>
      </w:r>
      <w:r w:rsidRPr="00EB3948">
        <w:rPr>
          <w:rStyle w:val="StyleUnderline"/>
        </w:rPr>
        <w:t xml:space="preserve">, granting </w:t>
      </w:r>
      <w:r w:rsidRPr="00EB3948">
        <w:rPr>
          <w:rStyle w:val="Emphasis"/>
        </w:rPr>
        <w:t>immunity</w:t>
      </w:r>
      <w:r w:rsidRPr="00EB3948">
        <w:rPr>
          <w:rStyle w:val="StyleUnderline"/>
        </w:rPr>
        <w:t xml:space="preserve"> to foreign producers on the basis of comity implies that the United States would </w:t>
      </w:r>
      <w:r w:rsidRPr="00EB3948">
        <w:rPr>
          <w:rStyle w:val="Emphasis"/>
        </w:rPr>
        <w:t>cede control over antitrust regulations</w:t>
      </w:r>
      <w:r>
        <w:t xml:space="preserve">, compromising the interests of U.S. consumers. On the other hand, </w:t>
      </w:r>
      <w:r w:rsidRPr="00B025C1">
        <w:t>Posner and Sunstein also suggest that the benefits of deference include reciprocal gains from the foreign government's deference to American regulations</w:t>
      </w:r>
      <w:r>
        <w:t xml:space="preserve"> and the reduction of potential tension with the foreign country.239 In the context of export cartels, there could be other benefits, such as the bailing out of failing domestic producers and the sheltering of them from foreign competition, as illustrated in the Japanese export cartel cases. This approach of </w:t>
      </w:r>
      <w:r w:rsidRPr="00B025C1">
        <w:rPr>
          <w:rStyle w:val="StyleUnderline"/>
        </w:rPr>
        <w:t>deferring to the executive branch would greatly simplify the current case law, which has focused too narrowly on the foreign sovereign compulsion issue</w:t>
      </w:r>
      <w:r>
        <w:t xml:space="preserve">. </w:t>
      </w:r>
      <w:r w:rsidRPr="00B025C1">
        <w:rPr>
          <w:rStyle w:val="StyleUnderline"/>
        </w:rPr>
        <w:t>As shown in the Japanese export cartel cases, a foreign sovereign's involvement in the cartels may not even be relevant.</w:t>
      </w:r>
      <w:r>
        <w:t xml:space="preserve"> Indeed, in certain political and economic circumstances, it might be in the best interest of the United States to encourage export cartels. In fact, the U.S. government concluded a number of VER agreements directly with foreign steel producers in the 1960s, bypassing their governmental counterparts. Nor is the appearance of the foreign sovereign in the U.S. court necessarily decisive, as shown in the Vitamin C Case. </w:t>
      </w:r>
      <w:r w:rsidRPr="001B7A4D">
        <w:rPr>
          <w:rStyle w:val="StyleUnderline"/>
        </w:rPr>
        <w:t xml:space="preserve">The </w:t>
      </w:r>
      <w:r w:rsidRPr="003E3607">
        <w:rPr>
          <w:rStyle w:val="StyleUnderline"/>
          <w:highlight w:val="yellow"/>
        </w:rPr>
        <w:t>deference analysis</w:t>
      </w:r>
      <w:r w:rsidRPr="001B7A4D">
        <w:rPr>
          <w:rStyle w:val="StyleUnderline"/>
        </w:rPr>
        <w:t xml:space="preserve"> ultimately </w:t>
      </w:r>
      <w:r w:rsidRPr="003E3607">
        <w:rPr>
          <w:rStyle w:val="StyleUnderline"/>
          <w:highlight w:val="yellow"/>
        </w:rPr>
        <w:t>turns on the government's determination of whether the harm on foreign relations</w:t>
      </w:r>
      <w:r w:rsidRPr="001B7A4D">
        <w:rPr>
          <w:rStyle w:val="StyleUnderline"/>
        </w:rPr>
        <w:t xml:space="preserve"> as a result of the refusal to defer to the foreign government </w:t>
      </w:r>
      <w:r w:rsidRPr="003E3607">
        <w:rPr>
          <w:rStyle w:val="StyleUnderline"/>
          <w:highlight w:val="yellow"/>
        </w:rPr>
        <w:t>will outweigh the harm done to domestic consumers</w:t>
      </w:r>
      <w:r w:rsidRPr="001B7A4D">
        <w:rPr>
          <w:rStyle w:val="StyleUnderline"/>
        </w:rPr>
        <w:t xml:space="preserve"> </w:t>
      </w:r>
      <w:r w:rsidRPr="00C24F71">
        <w:rPr>
          <w:rStyle w:val="StyleUnderline"/>
          <w:highlight w:val="yellow"/>
        </w:rPr>
        <w:t xml:space="preserve">if foreign producers are </w:t>
      </w:r>
      <w:r w:rsidRPr="00C24F71">
        <w:rPr>
          <w:rStyle w:val="Emphasis"/>
          <w:highlight w:val="yellow"/>
        </w:rPr>
        <w:t xml:space="preserve">exempt from antitrust </w:t>
      </w:r>
      <w:r w:rsidRPr="0027622C">
        <w:rPr>
          <w:rStyle w:val="Emphasis"/>
        </w:rPr>
        <w:t>litigation</w:t>
      </w:r>
      <w:r>
        <w:t xml:space="preserve">. In </w:t>
      </w:r>
      <w:r w:rsidRPr="0027622C">
        <w:t xml:space="preserve">practice, </w:t>
      </w:r>
      <w:r w:rsidRPr="0027622C">
        <w:rPr>
          <w:rStyle w:val="StyleUnderline"/>
        </w:rPr>
        <w:t>in cases involving State-led export cartels, the executive branch may have already initiated actions against the foreign sovereign or the foreign exporters, either through trade or antitrust.</w:t>
      </w:r>
      <w:r w:rsidRPr="0027622C">
        <w:t xml:space="preserve"> There</w:t>
      </w:r>
      <w:r>
        <w:t>fore, U</w:t>
      </w:r>
      <w:r w:rsidRPr="001B7A4D">
        <w:rPr>
          <w:rStyle w:val="StyleUnderline"/>
        </w:rPr>
        <w:t xml:space="preserve">.S. </w:t>
      </w:r>
      <w:r w:rsidRPr="00B025C1">
        <w:rPr>
          <w:rStyle w:val="StyleUnderline"/>
          <w:highlight w:val="yellow"/>
        </w:rPr>
        <w:t>courts'</w:t>
      </w:r>
      <w:r w:rsidRPr="001B7A4D">
        <w:rPr>
          <w:rStyle w:val="StyleUnderline"/>
        </w:rPr>
        <w:t xml:space="preserve"> </w:t>
      </w:r>
      <w:r w:rsidRPr="003E3607">
        <w:rPr>
          <w:rStyle w:val="Emphasis"/>
          <w:highlight w:val="yellow"/>
        </w:rPr>
        <w:t>optimal responses</w:t>
      </w:r>
      <w:r w:rsidRPr="003E3607">
        <w:rPr>
          <w:rStyle w:val="StyleUnderline"/>
          <w:highlight w:val="yellow"/>
        </w:rPr>
        <w:t xml:space="preserve"> should </w:t>
      </w:r>
      <w:r w:rsidRPr="0027622C">
        <w:rPr>
          <w:rStyle w:val="StyleUnderline"/>
        </w:rPr>
        <w:t>not be static</w:t>
      </w:r>
      <w:r w:rsidRPr="0027622C">
        <w:t xml:space="preserve">, rather, </w:t>
      </w:r>
      <w:r w:rsidRPr="0027622C">
        <w:rPr>
          <w:rStyle w:val="StyleUnderline"/>
        </w:rPr>
        <w:t xml:space="preserve">they must </w:t>
      </w:r>
      <w:r w:rsidRPr="00B025C1">
        <w:rPr>
          <w:rStyle w:val="StyleUnderline"/>
          <w:highlight w:val="yellow"/>
        </w:rPr>
        <w:t xml:space="preserve">take into account </w:t>
      </w:r>
      <w:r w:rsidRPr="0027622C">
        <w:rPr>
          <w:rStyle w:val="StyleUnderline"/>
        </w:rPr>
        <w:t xml:space="preserve">the specific </w:t>
      </w:r>
      <w:r w:rsidRPr="00B025C1">
        <w:rPr>
          <w:rStyle w:val="StyleUnderline"/>
          <w:highlight w:val="yellow"/>
        </w:rPr>
        <w:t xml:space="preserve">steps the executive </w:t>
      </w:r>
      <w:r w:rsidRPr="0027622C">
        <w:rPr>
          <w:rStyle w:val="StyleUnderline"/>
        </w:rPr>
        <w:t xml:space="preserve">branch </w:t>
      </w:r>
      <w:r w:rsidRPr="00B025C1">
        <w:rPr>
          <w:rStyle w:val="StyleUnderline"/>
          <w:highlight w:val="yellow"/>
        </w:rPr>
        <w:t>has undertaken</w:t>
      </w:r>
      <w:r w:rsidRPr="001B7A4D">
        <w:rPr>
          <w:rStyle w:val="StyleUnderline"/>
        </w:rPr>
        <w:t xml:space="preserve"> with regard to the export cartels</w:t>
      </w:r>
      <w:r>
        <w:t>. More specifically</w:t>
      </w:r>
      <w:r w:rsidRPr="00A01C4B">
        <w:t>,</w:t>
      </w:r>
      <w:r w:rsidRPr="001B7A4D">
        <w:rPr>
          <w:rStyle w:val="StyleUnderline"/>
        </w:rPr>
        <w:t xml:space="preserve"> </w:t>
      </w:r>
      <w:r w:rsidRPr="00B629D6">
        <w:rPr>
          <w:rStyle w:val="StyleUnderline"/>
        </w:rPr>
        <w:t>I propose the following legal framework of comity analysis</w:t>
      </w:r>
      <w:r w:rsidRPr="001B7A4D">
        <w:rPr>
          <w:rStyle w:val="StyleUnderline"/>
        </w:rPr>
        <w:t xml:space="preserve"> when courts face inconsistent and ambiguous factual evidence in export cartel cases.</w:t>
      </w:r>
    </w:p>
    <w:p w14:paraId="0B2B9F78" w14:textId="77777777" w:rsidR="006E22CF" w:rsidRDefault="006E22CF" w:rsidP="006E22CF">
      <w:pPr>
        <w:pStyle w:val="Heading4"/>
      </w:pPr>
      <w:r>
        <w:t>Counterplan is goldilocks. Creating an advisory function for the executive prevents states from abusing antitrust immunity while keeping foreign policy as the exclusive domain of the political branches.</w:t>
      </w:r>
    </w:p>
    <w:p w14:paraId="239186C0" w14:textId="77777777" w:rsidR="006E22CF" w:rsidRPr="00AD42ED" w:rsidRDefault="006E22CF" w:rsidP="006E22CF">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20EB4A85" w14:textId="77777777" w:rsidR="006E22CF" w:rsidRDefault="006E22CF" w:rsidP="006E22CF">
      <w:r>
        <w:t>B. Deference to the Executive</w:t>
      </w:r>
    </w:p>
    <w:p w14:paraId="7D9690D4" w14:textId="77777777" w:rsidR="006E22CF" w:rsidRPr="00B258A9" w:rsidRDefault="006E22CF" w:rsidP="006E22CF">
      <w:pPr>
        <w:rPr>
          <w:rStyle w:val="StyleUnderline"/>
        </w:rPr>
      </w:pPr>
      <w:r w:rsidRPr="00A60111">
        <w:rPr>
          <w:rStyle w:val="StyleUnderline"/>
        </w:rPr>
        <w:t xml:space="preserve">Under </w:t>
      </w:r>
      <w:r w:rsidRPr="00A60111">
        <w:rPr>
          <w:rStyle w:val="Emphasis"/>
        </w:rPr>
        <w:t>any framework</w:t>
      </w:r>
      <w:r>
        <w:t xml:space="preserve">, however, </w:t>
      </w:r>
      <w:r w:rsidRPr="00B629D6">
        <w:rPr>
          <w:rStyle w:val="StyleUnderline"/>
          <w:highlight w:val="yellow"/>
        </w:rPr>
        <w:t xml:space="preserve">the </w:t>
      </w:r>
      <w:r w:rsidRPr="00B629D6">
        <w:rPr>
          <w:rStyle w:val="Emphasis"/>
          <w:highlight w:val="yellow"/>
        </w:rPr>
        <w:t>executive branch</w:t>
      </w:r>
      <w:r w:rsidRPr="00B629D6">
        <w:rPr>
          <w:rStyle w:val="StyleUnderline"/>
          <w:highlight w:val="yellow"/>
        </w:rPr>
        <w:t xml:space="preserve"> should receive </w:t>
      </w:r>
      <w:r w:rsidRPr="00B629D6">
        <w:rPr>
          <w:rStyle w:val="Emphasis"/>
          <w:highlight w:val="yellow"/>
        </w:rPr>
        <w:t>considerable deference</w:t>
      </w:r>
      <w:r>
        <w:t xml:space="preserve">. Courts have long recognized that </w:t>
      </w:r>
      <w:r w:rsidRPr="00B629D6">
        <w:rPr>
          <w:rStyle w:val="StyleUnderline"/>
          <w:highlight w:val="yellow"/>
        </w:rPr>
        <w:t>the executive</w:t>
      </w:r>
      <w:r w:rsidRPr="00B258A9">
        <w:rPr>
          <w:rStyle w:val="StyleUnderline"/>
        </w:rPr>
        <w:t xml:space="preserve"> plays the central role in forming foreign policy</w:t>
      </w:r>
      <w:r>
        <w:t xml:space="preserve">223 and </w:t>
      </w:r>
      <w:r w:rsidRPr="00B629D6">
        <w:rPr>
          <w:rStyle w:val="StyleUnderline"/>
          <w:highlight w:val="yellow"/>
        </w:rPr>
        <w:t xml:space="preserve">is </w:t>
      </w:r>
      <w:r w:rsidRPr="00B629D6">
        <w:rPr>
          <w:rStyle w:val="Emphasis"/>
          <w:highlight w:val="yellow"/>
        </w:rPr>
        <w:t>best positioned</w:t>
      </w:r>
      <w:r w:rsidRPr="00B629D6">
        <w:rPr>
          <w:rStyle w:val="StyleUnderline"/>
          <w:highlight w:val="yellow"/>
        </w:rPr>
        <w:t xml:space="preserve"> to </w:t>
      </w:r>
      <w:r w:rsidRPr="00B629D6">
        <w:rPr>
          <w:rStyle w:val="Emphasis"/>
          <w:highlight w:val="yellow"/>
        </w:rPr>
        <w:t xml:space="preserve">advise </w:t>
      </w:r>
      <w:r w:rsidRPr="00942F0A">
        <w:rPr>
          <w:sz w:val="16"/>
          <w:szCs w:val="16"/>
        </w:rPr>
        <w:t>a court</w:t>
      </w:r>
      <w:r w:rsidRPr="00942F0A">
        <w:rPr>
          <w:rStyle w:val="Emphasis"/>
        </w:rPr>
        <w:t xml:space="preserve"> </w:t>
      </w:r>
      <w:r w:rsidRPr="00B629D6">
        <w:rPr>
          <w:rStyle w:val="StyleUnderline"/>
          <w:highlight w:val="yellow"/>
        </w:rPr>
        <w:t xml:space="preserve">on whether the risk of offense is negligible enough that </w:t>
      </w:r>
      <w:r w:rsidRPr="00B629D6">
        <w:rPr>
          <w:rStyle w:val="Emphasis"/>
          <w:highlight w:val="yellow"/>
        </w:rPr>
        <w:t>the sovereign need not be deferred to</w:t>
      </w:r>
      <w:r w:rsidRPr="00B629D6">
        <w:rPr>
          <w:rStyle w:val="StyleUnderline"/>
          <w:highlight w:val="yellow"/>
        </w:rPr>
        <w:t>.</w:t>
      </w:r>
    </w:p>
    <w:p w14:paraId="143EFDEB" w14:textId="77777777" w:rsidR="006E22CF" w:rsidRPr="00B258A9" w:rsidRDefault="006E22CF" w:rsidP="006E22CF">
      <w:r w:rsidRPr="00B258A9">
        <w:t xml:space="preserve">Revisiting its ruling in Pink, the Court in Animal Science Products distinguished the conclusive effect given to a foreign sovereign's submis-sion in that case from the general rule of respectful consideration based on the reasoning that the declaration in Pink "was obtained by the United States through official 'diplomatic channels."' 224 This seems to suggest, unsurprisingly, that the </w:t>
      </w:r>
      <w:r w:rsidRPr="00B258A9">
        <w:rPr>
          <w:rStyle w:val="StyleUnderline"/>
        </w:rPr>
        <w:t>Supreme Court expects lower courts to give the U.S. government essentially conclusive authority when it is involved in foreign sovereign amici</w:t>
      </w:r>
      <w:r w:rsidRPr="00B258A9">
        <w:t xml:space="preserve">. </w:t>
      </w:r>
      <w:r w:rsidRPr="00B629D6">
        <w:rPr>
          <w:rStyle w:val="StyleUnderline"/>
          <w:highlight w:val="yellow"/>
        </w:rPr>
        <w:t>Whenever the U</w:t>
      </w:r>
      <w:r w:rsidRPr="00B258A9">
        <w:rPr>
          <w:rStyle w:val="StyleUnderline"/>
        </w:rPr>
        <w:t xml:space="preserve">nited </w:t>
      </w:r>
      <w:r w:rsidRPr="00B629D6">
        <w:rPr>
          <w:rStyle w:val="StyleUnderline"/>
          <w:highlight w:val="yellow"/>
        </w:rPr>
        <w:t>S</w:t>
      </w:r>
      <w:r w:rsidRPr="00B258A9">
        <w:rPr>
          <w:rStyle w:val="StyleUnderline"/>
        </w:rPr>
        <w:t xml:space="preserve">tates </w:t>
      </w:r>
      <w:r w:rsidRPr="00942F0A">
        <w:rPr>
          <w:rStyle w:val="StyleUnderline"/>
        </w:rPr>
        <w:t xml:space="preserve">actively </w:t>
      </w:r>
      <w:r w:rsidRPr="00B629D6">
        <w:rPr>
          <w:rStyle w:val="StyleUnderline"/>
          <w:highlight w:val="yellow"/>
        </w:rPr>
        <w:t xml:space="preserve">solicits the amicus, or enters its own </w:t>
      </w:r>
      <w:r w:rsidRPr="007655BA">
        <w:rPr>
          <w:rStyle w:val="StyleUnderline"/>
        </w:rPr>
        <w:t>amicus</w:t>
      </w:r>
      <w:r w:rsidRPr="00B258A9">
        <w:rPr>
          <w:rStyle w:val="StyleUnderline"/>
        </w:rPr>
        <w:t xml:space="preserve"> </w:t>
      </w:r>
      <w:r w:rsidRPr="00B629D6">
        <w:rPr>
          <w:rStyle w:val="StyleUnderline"/>
          <w:highlight w:val="yellow"/>
        </w:rPr>
        <w:t xml:space="preserve">to the same effect, </w:t>
      </w:r>
      <w:r w:rsidRPr="00B629D6">
        <w:rPr>
          <w:rStyle w:val="Emphasis"/>
          <w:highlight w:val="yellow"/>
        </w:rPr>
        <w:t>the court should consider it conclusive</w:t>
      </w:r>
      <w:r w:rsidRPr="00B258A9">
        <w:t xml:space="preserve">. In contrast, </w:t>
      </w:r>
      <w:r w:rsidRPr="00B629D6">
        <w:rPr>
          <w:rStyle w:val="StyleUnderline"/>
          <w:highlight w:val="yellow"/>
        </w:rPr>
        <w:t xml:space="preserve">the </w:t>
      </w:r>
      <w:r w:rsidRPr="00B629D6">
        <w:rPr>
          <w:rStyle w:val="Emphasis"/>
          <w:highlight w:val="yellow"/>
        </w:rPr>
        <w:t>relevant</w:t>
      </w:r>
      <w:r w:rsidRPr="00B258A9">
        <w:rPr>
          <w:rStyle w:val="Emphasis"/>
        </w:rPr>
        <w:t xml:space="preserve"> executive </w:t>
      </w:r>
      <w:r w:rsidRPr="00B629D6">
        <w:rPr>
          <w:rStyle w:val="Emphasis"/>
          <w:highlight w:val="yellow"/>
        </w:rPr>
        <w:t>agency</w:t>
      </w:r>
      <w:r w:rsidRPr="00B629D6">
        <w:rPr>
          <w:rStyle w:val="StyleUnderline"/>
          <w:highlight w:val="yellow"/>
        </w:rPr>
        <w:t>-</w:t>
      </w:r>
      <w:r w:rsidRPr="007655BA">
        <w:rPr>
          <w:rStyle w:val="StyleUnderline"/>
        </w:rPr>
        <w:t>most likely the Department of Justice or State</w:t>
      </w:r>
      <w:r w:rsidRPr="00B258A9">
        <w:t>--</w:t>
      </w:r>
      <w:r w:rsidRPr="00B629D6">
        <w:rPr>
          <w:rStyle w:val="StyleUnderline"/>
          <w:highlight w:val="yellow"/>
        </w:rPr>
        <w:t xml:space="preserve">could </w:t>
      </w:r>
      <w:r w:rsidRPr="00B629D6">
        <w:rPr>
          <w:rStyle w:val="Emphasis"/>
          <w:highlight w:val="yellow"/>
        </w:rPr>
        <w:t>eliminate any deference d</w:t>
      </w:r>
      <w:r w:rsidRPr="007655BA">
        <w:rPr>
          <w:rStyle w:val="Emphasis"/>
        </w:rPr>
        <w:t>ue to a foreign sovereign amicus</w:t>
      </w:r>
      <w:r w:rsidRPr="007655BA">
        <w:rPr>
          <w:rStyle w:val="StyleUnderline"/>
        </w:rPr>
        <w:t xml:space="preserve"> by disagreeing with it in an amicus of its own</w:t>
      </w:r>
      <w:r w:rsidRPr="007655BA">
        <w:t>.225</w:t>
      </w:r>
    </w:p>
    <w:p w14:paraId="4F9FDF3C" w14:textId="77777777" w:rsidR="006E22CF" w:rsidRDefault="006E22CF" w:rsidP="006E22CF">
      <w:r w:rsidRPr="00B629D6">
        <w:rPr>
          <w:rStyle w:val="StyleUnderline"/>
          <w:highlight w:val="yellow"/>
        </w:rPr>
        <w:t>This would ensure</w:t>
      </w:r>
      <w:r w:rsidRPr="00B258A9">
        <w:rPr>
          <w:rStyle w:val="StyleUnderline"/>
        </w:rPr>
        <w:t xml:space="preserve"> that </w:t>
      </w:r>
      <w:r w:rsidRPr="00B629D6">
        <w:rPr>
          <w:rStyle w:val="StyleUnderline"/>
          <w:highlight w:val="yellow"/>
        </w:rPr>
        <w:t xml:space="preserve">foreign policy concerns </w:t>
      </w:r>
      <w:r w:rsidRPr="00B629D6">
        <w:rPr>
          <w:rStyle w:val="Emphasis"/>
          <w:highlight w:val="yellow"/>
        </w:rPr>
        <w:t xml:space="preserve">remain with </w:t>
      </w:r>
      <w:r w:rsidRPr="009933D0">
        <w:rPr>
          <w:rStyle w:val="Emphasis"/>
        </w:rPr>
        <w:t xml:space="preserve">the </w:t>
      </w:r>
      <w:r w:rsidRPr="00B629D6">
        <w:rPr>
          <w:rStyle w:val="Emphasis"/>
          <w:highlight w:val="yellow"/>
        </w:rPr>
        <w:t>political branches</w:t>
      </w:r>
      <w:r>
        <w:t xml:space="preserve">. </w:t>
      </w:r>
      <w:r w:rsidRPr="00B258A9">
        <w:rPr>
          <w:rStyle w:val="StyleUnderline"/>
        </w:rPr>
        <w:t xml:space="preserve">The </w:t>
      </w:r>
      <w:r w:rsidRPr="00B629D6">
        <w:rPr>
          <w:rStyle w:val="StyleUnderline"/>
          <w:highlight w:val="yellow"/>
        </w:rPr>
        <w:t>courts</w:t>
      </w:r>
      <w:r w:rsidRPr="00B258A9">
        <w:rPr>
          <w:rStyle w:val="StyleUnderline"/>
        </w:rPr>
        <w:t xml:space="preserve"> </w:t>
      </w:r>
      <w:r>
        <w:t xml:space="preserve">already appear to </w:t>
      </w:r>
      <w:r w:rsidRPr="00B629D6">
        <w:rPr>
          <w:rStyle w:val="StyleUnderline"/>
          <w:highlight w:val="yellow"/>
        </w:rPr>
        <w:t>follow this policy</w:t>
      </w:r>
      <w:r>
        <w:t xml:space="preserve">, albeit </w:t>
      </w:r>
      <w:r w:rsidRPr="00B629D6">
        <w:rPr>
          <w:rStyle w:val="StyleUnderline"/>
          <w:highlight w:val="yellow"/>
        </w:rPr>
        <w:t>informally</w:t>
      </w:r>
      <w:r w:rsidRPr="00B258A9">
        <w:rPr>
          <w:rStyle w:val="StyleUnderline"/>
        </w:rPr>
        <w:t xml:space="preserve">, </w:t>
      </w:r>
      <w:r w:rsidRPr="000B1C10">
        <w:rPr>
          <w:rStyle w:val="StyleUnderline"/>
          <w:highlight w:val="yellow"/>
        </w:rPr>
        <w:t>in</w:t>
      </w:r>
      <w:r w:rsidRPr="00B258A9">
        <w:rPr>
          <w:rStyle w:val="StyleUnderline"/>
        </w:rPr>
        <w:t xml:space="preserve"> the context of </w:t>
      </w:r>
      <w:r w:rsidRPr="00B629D6">
        <w:rPr>
          <w:rStyle w:val="StyleUnderline"/>
          <w:highlight w:val="yellow"/>
        </w:rPr>
        <w:t>treaty interpretation</w:t>
      </w:r>
      <w:r>
        <w:t xml:space="preserve">. Even after Pfizer and the shift to filing amicus briefs, </w:t>
      </w:r>
      <w:r w:rsidRPr="00B629D6">
        <w:rPr>
          <w:rStyle w:val="StyleUnderline"/>
          <w:highlight w:val="yellow"/>
        </w:rPr>
        <w:t xml:space="preserve">the </w:t>
      </w:r>
      <w:r w:rsidRPr="00B629D6">
        <w:rPr>
          <w:rStyle w:val="Emphasis"/>
          <w:highlight w:val="yellow"/>
        </w:rPr>
        <w:t>State Department</w:t>
      </w:r>
      <w:r w:rsidRPr="00B258A9">
        <w:rPr>
          <w:rStyle w:val="StyleUnderline"/>
        </w:rPr>
        <w:t xml:space="preserve"> </w:t>
      </w:r>
      <w:r w:rsidRPr="00B629D6">
        <w:rPr>
          <w:rStyle w:val="StyleUnderline"/>
        </w:rPr>
        <w:t xml:space="preserve">continued to </w:t>
      </w:r>
      <w:r w:rsidRPr="00B629D6">
        <w:rPr>
          <w:rStyle w:val="StyleUnderline"/>
          <w:highlight w:val="yellow"/>
        </w:rPr>
        <w:t>relay</w:t>
      </w:r>
      <w:r w:rsidRPr="00B258A9">
        <w:rPr>
          <w:rStyle w:val="StyleUnderline"/>
        </w:rPr>
        <w:t xml:space="preserve"> the </w:t>
      </w:r>
      <w:r w:rsidRPr="00B629D6">
        <w:rPr>
          <w:rStyle w:val="StyleUnderline"/>
          <w:highlight w:val="yellow"/>
        </w:rPr>
        <w:t>positions of foreign</w:t>
      </w:r>
      <w:r w:rsidRPr="00B258A9">
        <w:rPr>
          <w:rStyle w:val="StyleUnderline"/>
        </w:rPr>
        <w:t xml:space="preserve"> </w:t>
      </w:r>
      <w:r w:rsidRPr="00B629D6">
        <w:rPr>
          <w:rStyle w:val="StyleUnderline"/>
          <w:highlight w:val="yellow"/>
        </w:rPr>
        <w:t xml:space="preserve">governments in some cases involving </w:t>
      </w:r>
      <w:r w:rsidRPr="00B629D6">
        <w:rPr>
          <w:rStyle w:val="Emphasis"/>
          <w:highlight w:val="yellow"/>
        </w:rPr>
        <w:t>treaty interpretation</w:t>
      </w:r>
      <w:r w:rsidRPr="00B629D6">
        <w:rPr>
          <w:highlight w:val="yellow"/>
        </w:rPr>
        <w:t xml:space="preserve">. </w:t>
      </w:r>
      <w:r w:rsidRPr="00B629D6">
        <w:rPr>
          <w:rStyle w:val="StyleUnderline"/>
        </w:rPr>
        <w:t xml:space="preserve">In </w:t>
      </w:r>
      <w:r w:rsidRPr="00B629D6">
        <w:rPr>
          <w:rStyle w:val="Emphasis"/>
        </w:rPr>
        <w:t>Sumitomo</w:t>
      </w:r>
      <w:r w:rsidRPr="00B629D6">
        <w:t xml:space="preserve"> Shoji America, Inc. v. Avagliano, for instance, </w:t>
      </w:r>
      <w:r w:rsidRPr="00B629D6">
        <w:rPr>
          <w:rStyle w:val="StyleUnderline"/>
        </w:rPr>
        <w:t>the Court cited to the views of the State Department</w:t>
      </w:r>
      <w:r w:rsidRPr="00B629D6">
        <w:t xml:space="preserve"> </w:t>
      </w:r>
      <w:r w:rsidRPr="00B629D6">
        <w:rPr>
          <w:rStyle w:val="StyleUnderline"/>
        </w:rPr>
        <w:t>conveyed in an amicus brief as well as diplomatic cables from the U.S. Embassy</w:t>
      </w:r>
      <w:r w:rsidRPr="00B629D6">
        <w:t xml:space="preserve"> in </w:t>
      </w:r>
      <w:r w:rsidRPr="00B629D6">
        <w:rPr>
          <w:rStyle w:val="StyleUnderline"/>
        </w:rPr>
        <w:t>Tokyo indicating that the Japanese and U.S.</w:t>
      </w:r>
      <w:r w:rsidRPr="00A60111">
        <w:rPr>
          <w:rStyle w:val="StyleUnderline"/>
        </w:rPr>
        <w:t xml:space="preserve"> governments had reached an "</w:t>
      </w:r>
      <w:r w:rsidRPr="00A60111">
        <w:rPr>
          <w:rStyle w:val="Emphasis"/>
        </w:rPr>
        <w:t>identical position</w:t>
      </w:r>
      <w:r w:rsidRPr="00A60111">
        <w:rPr>
          <w:rStyle w:val="StyleUnderline"/>
        </w:rPr>
        <w:t>" as to the import of a treaty provision in the Friendship, Commerce and Navigation Treaty between Japan and the United States</w:t>
      </w:r>
      <w:r>
        <w:t xml:space="preserve">.22 6 The Court found that these combined views were "entitled to great weight." 227 In Abbott v. Abbott, the Supreme Court similarly determined that a foreign sovereign's interpretation was due deference because it was "supported and informed by the State Department's view on the issue." 228 </w:t>
      </w:r>
      <w:r w:rsidRPr="00B629D6">
        <w:rPr>
          <w:rStyle w:val="StyleUnderline"/>
          <w:highlight w:val="yellow"/>
        </w:rPr>
        <w:t xml:space="preserve">The participation of the executive </w:t>
      </w:r>
      <w:r w:rsidRPr="00AF6CF2">
        <w:rPr>
          <w:rStyle w:val="StyleUnderline"/>
        </w:rPr>
        <w:t>branch</w:t>
      </w:r>
      <w:r w:rsidRPr="00A60111">
        <w:rPr>
          <w:rStyle w:val="StyleUnderline"/>
        </w:rPr>
        <w:t xml:space="preserve"> in the litigation </w:t>
      </w:r>
      <w:r w:rsidRPr="00AF6CF2">
        <w:rPr>
          <w:rStyle w:val="StyleUnderline"/>
          <w:highlight w:val="yellow"/>
        </w:rPr>
        <w:t>performs a "vetting" function</w:t>
      </w:r>
      <w:r w:rsidRPr="00A60111">
        <w:rPr>
          <w:rStyle w:val="StyleUnderline"/>
        </w:rPr>
        <w:t>, bolstering the court's confidence that a foreign sovereign can be trusted and that a particular course of action is in line with U.S. foreign policy goals</w:t>
      </w:r>
      <w:r>
        <w:t>. 229</w:t>
      </w:r>
    </w:p>
    <w:p w14:paraId="4343E9D9" w14:textId="77777777" w:rsidR="006E22CF" w:rsidRPr="00B025C1" w:rsidRDefault="006E22CF" w:rsidP="006E22CF">
      <w:pPr>
        <w:rPr>
          <w:rStyle w:val="StyleUnderline"/>
        </w:rPr>
      </w:pPr>
      <w:r>
        <w:t xml:space="preserve">Courts would have to remain careful not to overinterpret the silence of the executive branch, however. </w:t>
      </w:r>
      <w:r w:rsidRPr="00A60111">
        <w:rPr>
          <w:rStyle w:val="StyleUnderline"/>
        </w:rPr>
        <w:t>The original decision to encourage foreign governments to file amicus briefs, rather than channel their grievances through the U.S. State Department, allowed the United States government to remain neutral and depoliticize litigation involving foreign sovereign interests while also enabling it to intervene when it so chose.</w:t>
      </w:r>
      <w:r>
        <w:t xml:space="preserve">23 0 When noninvolvement became the norm, any affirmative act by the U.S. government came to appear more important.23 1 Assuming that courts and the executive do not intend to return to a pre-Zenith Radio era where the executive is solely responsible for representing any government positions, this only underlines the importance of a respectful consideration standard that will ensure courts can autonomously give adequate weight to foreign government interests. A </w:t>
      </w:r>
      <w:r w:rsidRPr="00B025C1">
        <w:rPr>
          <w:rStyle w:val="StyleUnderline"/>
        </w:rPr>
        <w:t xml:space="preserve">robust analysis under respectful consideration ensures the best of both situations: </w:t>
      </w:r>
      <w:r w:rsidRPr="00AF6CF2">
        <w:rPr>
          <w:rStyle w:val="StyleUnderline"/>
          <w:highlight w:val="yellow"/>
        </w:rPr>
        <w:t>The executive can keep</w:t>
      </w:r>
      <w:r w:rsidRPr="00B025C1">
        <w:rPr>
          <w:rStyle w:val="StyleUnderline"/>
        </w:rPr>
        <w:t xml:space="preserve"> its conclusive </w:t>
      </w:r>
      <w:r w:rsidRPr="00AF6CF2">
        <w:rPr>
          <w:rStyle w:val="StyleUnderline"/>
          <w:highlight w:val="yellow"/>
        </w:rPr>
        <w:t xml:space="preserve">authority when it </w:t>
      </w:r>
      <w:r w:rsidRPr="00AF6CF2">
        <w:rPr>
          <w:rStyle w:val="Emphasis"/>
          <w:highlight w:val="yellow"/>
        </w:rPr>
        <w:t>chooses to intervene</w:t>
      </w:r>
      <w:r w:rsidRPr="00AF6CF2">
        <w:rPr>
          <w:rStyle w:val="StyleUnderline"/>
          <w:highlight w:val="yellow"/>
        </w:rPr>
        <w:t>,</w:t>
      </w:r>
      <w:r w:rsidRPr="00B025C1">
        <w:rPr>
          <w:rStyle w:val="StyleUnderline"/>
        </w:rPr>
        <w:t xml:space="preserve"> but it can equally rest assured that the courts will treat foreign sovereigns with appropriate respect on their own.</w:t>
      </w:r>
    </w:p>
    <w:p w14:paraId="1F6EF6A3" w14:textId="77777777" w:rsidR="006E22CF" w:rsidRDefault="006E22CF" w:rsidP="006E22CF">
      <w:pPr>
        <w:pStyle w:val="Heading3"/>
      </w:pPr>
      <w:r>
        <w:t>china da</w:t>
      </w:r>
    </w:p>
    <w:p w14:paraId="7EF885A8" w14:textId="77777777" w:rsidR="006E22CF" w:rsidRDefault="006E22CF" w:rsidP="006E22CF">
      <w:pPr>
        <w:pStyle w:val="Heading4"/>
      </w:pPr>
      <w:r>
        <w:t xml:space="preserve">Decoupling is </w:t>
      </w:r>
      <w:r w:rsidRPr="00106BF0">
        <w:rPr>
          <w:u w:val="single"/>
        </w:rPr>
        <w:t>on the brink</w:t>
      </w:r>
      <w:r>
        <w:t xml:space="preserve">. </w:t>
      </w:r>
    </w:p>
    <w:p w14:paraId="1F2C71F3" w14:textId="77777777" w:rsidR="006E22CF" w:rsidRPr="005C2F7A" w:rsidRDefault="006E22CF" w:rsidP="006E22CF">
      <w:r>
        <w:t xml:space="preserve">Leonardo </w:t>
      </w:r>
      <w:r w:rsidRPr="005C2F7A">
        <w:rPr>
          <w:rStyle w:val="Style13ptBold"/>
        </w:rPr>
        <w:t>Dinic</w:t>
      </w:r>
      <w:r>
        <w:t xml:space="preserve">, NYU Alumnus, China-US Focus, </w:t>
      </w:r>
      <w:r w:rsidRPr="005C2F7A">
        <w:rPr>
          <w:rStyle w:val="Style13ptBold"/>
        </w:rPr>
        <w:t>2-2</w:t>
      </w:r>
      <w:r>
        <w:t>-2021, "US-China Competition – Semiconductors and the Future of Tech Supremacy," https://www.chinausfocus.com/foreign-policy/us-china-competition-semiconductors-and-the-future-of-tech-supremacy</w:t>
      </w:r>
    </w:p>
    <w:p w14:paraId="071C2AC2" w14:textId="77777777" w:rsidR="006E22CF" w:rsidRDefault="006E22CF" w:rsidP="006E22CF">
      <w:r>
        <w:t xml:space="preserve"> While </w:t>
      </w:r>
      <w:r w:rsidRPr="00C17702">
        <w:rPr>
          <w:rStyle w:val="StyleUnderline"/>
          <w:highlight w:val="green"/>
        </w:rPr>
        <w:t>Chinese</w:t>
      </w:r>
      <w:r w:rsidRPr="00934712">
        <w:rPr>
          <w:rStyle w:val="StyleUnderline"/>
        </w:rPr>
        <w:t xml:space="preserve"> </w:t>
      </w:r>
      <w:r w:rsidRPr="00C17702">
        <w:rPr>
          <w:rStyle w:val="StyleUnderline"/>
        </w:rPr>
        <w:t>investment</w:t>
      </w:r>
      <w:r>
        <w:t xml:space="preserve"> in the U.S. </w:t>
      </w:r>
      <w:r w:rsidRPr="00C17702">
        <w:rPr>
          <w:rStyle w:val="StyleUnderline"/>
        </w:rPr>
        <w:t>slowed</w:t>
      </w:r>
      <w:r w:rsidRPr="00934712">
        <w:rPr>
          <w:rStyle w:val="StyleUnderline"/>
        </w:rPr>
        <w:t xml:space="preserve"> down during the Trump admin</w:t>
      </w:r>
      <w:r>
        <w:t xml:space="preserve">istration, goods </w:t>
      </w:r>
      <w:r w:rsidRPr="00934712">
        <w:rPr>
          <w:rStyle w:val="StyleUnderline"/>
        </w:rPr>
        <w:t xml:space="preserve">and services </w:t>
      </w:r>
      <w:r w:rsidRPr="00C17702">
        <w:rPr>
          <w:rStyle w:val="StyleUnderline"/>
          <w:highlight w:val="green"/>
        </w:rPr>
        <w:t>trade</w:t>
      </w:r>
      <w:r w:rsidRPr="00934712">
        <w:rPr>
          <w:rStyle w:val="StyleUnderline"/>
        </w:rPr>
        <w:t xml:space="preserve"> volumes </w:t>
      </w:r>
      <w:r w:rsidRPr="00C17702">
        <w:rPr>
          <w:rStyle w:val="StyleUnderline"/>
          <w:highlight w:val="green"/>
        </w:rPr>
        <w:t xml:space="preserve">were </w:t>
      </w:r>
      <w:r w:rsidRPr="00C17702">
        <w:rPr>
          <w:rStyle w:val="Emphasis"/>
          <w:highlight w:val="green"/>
        </w:rPr>
        <w:t>less than 3 percent down</w:t>
      </w:r>
      <w:r w:rsidRPr="00934712">
        <w:rPr>
          <w:rStyle w:val="StyleUnderline"/>
        </w:rPr>
        <w:t xml:space="preserve"> from 2016 to 2019</w:t>
      </w:r>
      <w:r>
        <w:t xml:space="preserve">. </w:t>
      </w:r>
      <w:r w:rsidRPr="00C17702">
        <w:rPr>
          <w:rStyle w:val="Emphasis"/>
          <w:highlight w:val="green"/>
        </w:rPr>
        <w:t>The</w:t>
      </w:r>
      <w:r w:rsidRPr="00934712">
        <w:rPr>
          <w:rStyle w:val="Emphasis"/>
        </w:rPr>
        <w:t xml:space="preserve"> U.S. </w:t>
      </w:r>
      <w:r w:rsidRPr="00C17702">
        <w:rPr>
          <w:rStyle w:val="Emphasis"/>
          <w:highlight w:val="green"/>
        </w:rPr>
        <w:t>portfolio</w:t>
      </w:r>
      <w:r w:rsidRPr="00934712">
        <w:rPr>
          <w:rStyle w:val="Emphasis"/>
        </w:rPr>
        <w:t xml:space="preserve"> more than </w:t>
      </w:r>
      <w:r w:rsidRPr="00C17702">
        <w:rPr>
          <w:rStyle w:val="Emphasis"/>
          <w:highlight w:val="green"/>
        </w:rPr>
        <w:t>doubled from</w:t>
      </w:r>
      <w:r w:rsidRPr="00934712">
        <w:rPr>
          <w:rStyle w:val="Emphasis"/>
        </w:rPr>
        <w:t xml:space="preserve"> the end of </w:t>
      </w:r>
      <w:r w:rsidRPr="00C17702">
        <w:rPr>
          <w:rStyle w:val="Emphasis"/>
          <w:highlight w:val="green"/>
        </w:rPr>
        <w:t>2016</w:t>
      </w:r>
      <w:r w:rsidRPr="00934712">
        <w:rPr>
          <w:rStyle w:val="Emphasis"/>
        </w:rPr>
        <w:t xml:space="preserve"> </w:t>
      </w:r>
      <w:r w:rsidRPr="00C17702">
        <w:rPr>
          <w:rStyle w:val="Emphasis"/>
          <w:highlight w:val="green"/>
        </w:rPr>
        <w:t>to</w:t>
      </w:r>
      <w:r w:rsidRPr="00934712">
        <w:rPr>
          <w:rStyle w:val="Emphasis"/>
        </w:rPr>
        <w:t xml:space="preserve"> the end of </w:t>
      </w:r>
      <w:r w:rsidRPr="00C17702">
        <w:rPr>
          <w:rStyle w:val="Emphasis"/>
          <w:highlight w:val="green"/>
        </w:rPr>
        <w:t>2019</w:t>
      </w:r>
      <w:r>
        <w:t xml:space="preserve">. So, </w:t>
      </w:r>
      <w:r w:rsidRPr="00C17702">
        <w:rPr>
          <w:rStyle w:val="StyleUnderline"/>
          <w:highlight w:val="green"/>
        </w:rPr>
        <w:t>we see a $13 billion trade decrease</w:t>
      </w:r>
      <w:r w:rsidRPr="00934712">
        <w:rPr>
          <w:rStyle w:val="StyleUnderline"/>
        </w:rPr>
        <w:t xml:space="preserve"> and a </w:t>
      </w:r>
      <w:r w:rsidRPr="00C17702">
        <w:rPr>
          <w:rStyle w:val="Emphasis"/>
          <w:highlight w:val="green"/>
        </w:rPr>
        <w:t>$120 billion</w:t>
      </w:r>
      <w:r w:rsidRPr="00C17702">
        <w:rPr>
          <w:rStyle w:val="StyleUnderline"/>
          <w:highlight w:val="green"/>
        </w:rPr>
        <w:t xml:space="preserve"> increase in</w:t>
      </w:r>
      <w:r w:rsidRPr="00934712">
        <w:rPr>
          <w:rStyle w:val="StyleUnderline"/>
        </w:rPr>
        <w:t xml:space="preserve"> U.S. </w:t>
      </w:r>
      <w:r w:rsidRPr="00C17702">
        <w:rPr>
          <w:rStyle w:val="StyleUnderline"/>
          <w:highlight w:val="green"/>
        </w:rPr>
        <w:t>investment in China</w:t>
      </w:r>
      <w:r>
        <w:t xml:space="preserve">. Therefore, </w:t>
      </w:r>
      <w:r w:rsidRPr="00C17702">
        <w:rPr>
          <w:rStyle w:val="Emphasis"/>
          <w:highlight w:val="green"/>
        </w:rPr>
        <w:t>the two countries are</w:t>
      </w:r>
      <w:r w:rsidRPr="00934712">
        <w:rPr>
          <w:rStyle w:val="Emphasis"/>
        </w:rPr>
        <w:t xml:space="preserve"> still </w:t>
      </w:r>
      <w:r w:rsidRPr="00C17702">
        <w:rPr>
          <w:rStyle w:val="Emphasis"/>
          <w:highlight w:val="green"/>
        </w:rPr>
        <w:t>intimately tied</w:t>
      </w:r>
      <w:r w:rsidRPr="00934712">
        <w:rPr>
          <w:rStyle w:val="Emphasis"/>
        </w:rPr>
        <w:t>.</w:t>
      </w:r>
      <w:r>
        <w:t xml:space="preserve"> </w:t>
      </w:r>
      <w:r w:rsidRPr="00C17702">
        <w:rPr>
          <w:rStyle w:val="StyleUnderline"/>
          <w:highlight w:val="green"/>
        </w:rPr>
        <w:t>There is</w:t>
      </w:r>
      <w:r w:rsidRPr="00934712">
        <w:rPr>
          <w:rStyle w:val="StyleUnderline"/>
        </w:rPr>
        <w:t xml:space="preserve"> undoubtedly </w:t>
      </w:r>
      <w:r w:rsidRPr="00C17702">
        <w:rPr>
          <w:rStyle w:val="StyleUnderline"/>
          <w:highlight w:val="green"/>
        </w:rPr>
        <w:t xml:space="preserve">a </w:t>
      </w:r>
      <w:r w:rsidRPr="00C17702">
        <w:rPr>
          <w:rStyle w:val="Emphasis"/>
          <w:highlight w:val="green"/>
        </w:rPr>
        <w:t>threat of decoupling</w:t>
      </w:r>
      <w:r w:rsidRPr="00934712">
        <w:rPr>
          <w:rStyle w:val="StyleUnderline"/>
        </w:rPr>
        <w:t xml:space="preserve"> in tech if China can separate and develop a self-reliant ecosystem</w:t>
      </w:r>
      <w:r>
        <w:t xml:space="preserve">. Thus, the biggest losers from 'tech decoupling' are U.S. firms, which are heavily reliant on revenue from China. The U.S. could subsidize American firms to keep their R&amp;D levels steady, but this might not be easy in the immediate post-pandemic environment. The U.S. could tax businesses instead of taxpayers, but this could also prove to be a hurdle. </w:t>
      </w:r>
    </w:p>
    <w:p w14:paraId="5EA0FFC9" w14:textId="77777777" w:rsidR="006E22CF" w:rsidRDefault="006E22CF" w:rsidP="006E22CF">
      <w:r>
        <w:t xml:space="preserve"> </w:t>
      </w:r>
    </w:p>
    <w:p w14:paraId="61819B68" w14:textId="77777777" w:rsidR="006E22CF" w:rsidRDefault="006E22CF" w:rsidP="006E22CF">
      <w:pPr>
        <w:pStyle w:val="Heading4"/>
      </w:pPr>
      <w:r>
        <w:t xml:space="preserve">China retaliates to US pressure tit-for-tat. Revisionism is irrelevant because cooperation is possible even amongst antagonists. </w:t>
      </w:r>
    </w:p>
    <w:p w14:paraId="4433D95F" w14:textId="77777777" w:rsidR="006E22CF" w:rsidRPr="00E05F26" w:rsidRDefault="006E22CF" w:rsidP="006E22CF">
      <w:r>
        <w:t xml:space="preserve">Angela Huyue </w:t>
      </w:r>
      <w:r w:rsidRPr="00E05F26">
        <w:rPr>
          <w:rStyle w:val="Style13ptBold"/>
        </w:rPr>
        <w:t>Zhang</w:t>
      </w:r>
      <w:r>
        <w:t xml:space="preserve">, Professor of Law, University of Hong Kong, </w:t>
      </w:r>
      <w:r w:rsidRPr="00E05F26">
        <w:rPr>
          <w:rStyle w:val="Style13ptBold"/>
        </w:rPr>
        <w:t>’21</w:t>
      </w:r>
      <w:r>
        <w:t>, Chinese Antitrust Exceptionalism., Chapter 5: Weaponizing Antitrust During the Sino- US Tech War, Oxford University Press (2021). DOI: 10.1093/ oso/ 9780198826569.003.0006</w:t>
      </w:r>
    </w:p>
    <w:p w14:paraId="1426DD44" w14:textId="77777777" w:rsidR="006E22CF" w:rsidRPr="00C53E7A" w:rsidRDefault="006E22CF" w:rsidP="006E22CF">
      <w:pPr>
        <w:rPr>
          <w:sz w:val="16"/>
        </w:rPr>
      </w:pPr>
      <w:r w:rsidRPr="00C53E7A">
        <w:rPr>
          <w:sz w:val="16"/>
        </w:rPr>
        <w:t xml:space="preserve">In response to US hostility, China has chosen to retaliate tit- for- tat. Such a strategy simultaneously consists of a promise and a threat: </w:t>
      </w:r>
      <w:r w:rsidRPr="002E20A2">
        <w:rPr>
          <w:rStyle w:val="StyleUnderline"/>
          <w:highlight w:val="yellow"/>
        </w:rPr>
        <w:t>if the U</w:t>
      </w:r>
      <w:r w:rsidRPr="0059677B">
        <w:rPr>
          <w:rStyle w:val="StyleUnderline"/>
        </w:rPr>
        <w:t xml:space="preserve">nited </w:t>
      </w:r>
      <w:r w:rsidRPr="002E20A2">
        <w:rPr>
          <w:rStyle w:val="StyleUnderline"/>
          <w:highlight w:val="yellow"/>
        </w:rPr>
        <w:t>S</w:t>
      </w:r>
      <w:r w:rsidRPr="0059677B">
        <w:rPr>
          <w:rStyle w:val="StyleUnderline"/>
        </w:rPr>
        <w:t xml:space="preserve">tates </w:t>
      </w:r>
      <w:r w:rsidRPr="002E20A2">
        <w:rPr>
          <w:rStyle w:val="StyleUnderline"/>
          <w:highlight w:val="yellow"/>
        </w:rPr>
        <w:t>does nothing</w:t>
      </w:r>
      <w:r w:rsidRPr="0059677B">
        <w:rPr>
          <w:rStyle w:val="StyleUnderline"/>
        </w:rPr>
        <w:t xml:space="preserve">, then </w:t>
      </w:r>
      <w:r w:rsidRPr="002E20A2">
        <w:rPr>
          <w:rStyle w:val="StyleUnderline"/>
          <w:highlight w:val="yellow"/>
        </w:rPr>
        <w:t>neither will China; conversely, if the U</w:t>
      </w:r>
      <w:r w:rsidRPr="0059677B">
        <w:rPr>
          <w:rStyle w:val="StyleUnderline"/>
        </w:rPr>
        <w:t xml:space="preserve">nited </w:t>
      </w:r>
      <w:r w:rsidRPr="002E20A2">
        <w:rPr>
          <w:rStyle w:val="StyleUnderline"/>
          <w:highlight w:val="yellow"/>
        </w:rPr>
        <w:t>S</w:t>
      </w:r>
      <w:r w:rsidRPr="0059677B">
        <w:rPr>
          <w:rStyle w:val="StyleUnderline"/>
        </w:rPr>
        <w:t xml:space="preserve">tates attacks, </w:t>
      </w:r>
      <w:r w:rsidRPr="002E20A2">
        <w:rPr>
          <w:rStyle w:val="StyleUnderline"/>
          <w:highlight w:val="yellow"/>
        </w:rPr>
        <w:t>so will China</w:t>
      </w:r>
      <w:r w:rsidRPr="0059677B">
        <w:rPr>
          <w:rStyle w:val="StyleUnderline"/>
        </w:rPr>
        <w:t xml:space="preserve">. </w:t>
      </w:r>
      <w:r w:rsidRPr="00C17702">
        <w:rPr>
          <w:rStyle w:val="StyleUnderline"/>
        </w:rPr>
        <w:t>One of the most famous examples of this strategy is the ‘liveand- let- live’ system that emerged during the trench warfare in the First World War.</w:t>
      </w:r>
      <w:r w:rsidRPr="00C53E7A">
        <w:rPr>
          <w:sz w:val="16"/>
        </w:rPr>
        <w:t xml:space="preserve">46 There, it was observed that </w:t>
      </w:r>
      <w:r w:rsidRPr="00C17702">
        <w:rPr>
          <w:rStyle w:val="Emphasis"/>
        </w:rPr>
        <w:t>cooperation is possible even amongst antagonists</w:t>
      </w:r>
      <w:r w:rsidRPr="00C53E7A">
        <w:rPr>
          <w:sz w:val="16"/>
        </w:rPr>
        <w:t xml:space="preserve">. Soldiers on the frontline defied orders from their higher command and refrained from shooting at the enemy as long as their opponents reciprocated. </w:t>
      </w:r>
      <w:r w:rsidRPr="00F864DD">
        <w:rPr>
          <w:rStyle w:val="StyleUnderline"/>
          <w:highlight w:val="yellow"/>
        </w:rPr>
        <w:t>To deter America’s aggressive strategy</w:t>
      </w:r>
      <w:r w:rsidRPr="0059677B">
        <w:rPr>
          <w:rStyle w:val="StyleUnderline"/>
        </w:rPr>
        <w:t xml:space="preserve"> of stifling Chinese leading technology companies, </w:t>
      </w:r>
      <w:r w:rsidRPr="00F864DD">
        <w:rPr>
          <w:rStyle w:val="StyleUnderline"/>
          <w:highlight w:val="yellow"/>
        </w:rPr>
        <w:t>China has a few regulatory tool</w:t>
      </w:r>
      <w:r w:rsidRPr="0059677B">
        <w:rPr>
          <w:rStyle w:val="StyleUnderline"/>
        </w:rPr>
        <w:t xml:space="preserve">s at its </w:t>
      </w:r>
      <w:r w:rsidRPr="00C17702">
        <w:rPr>
          <w:rStyle w:val="StyleUnderline"/>
        </w:rPr>
        <w:t>disposal. One of them is the AML which has</w:t>
      </w:r>
      <w:r w:rsidRPr="00B258A9">
        <w:rPr>
          <w:rStyle w:val="StyleUnderline"/>
        </w:rPr>
        <w:t xml:space="preserve"> emerged as a powerful economic weapon allowing the Chinese authority to exercise extraterritorial jurisdiction over foreign multinationals</w:t>
      </w:r>
      <w:r w:rsidRPr="00C53E7A">
        <w:rPr>
          <w:sz w:val="16"/>
        </w:rPr>
        <w:t>. The coercive capacity of the AML is expected to increase, given that a pending amendment to its powers would enhance its punitive capacities.</w:t>
      </w:r>
    </w:p>
    <w:p w14:paraId="320345AE" w14:textId="77777777" w:rsidR="006E22CF" w:rsidRPr="00C53E7A" w:rsidRDefault="006E22CF" w:rsidP="006E22CF">
      <w:pPr>
        <w:rPr>
          <w:sz w:val="16"/>
        </w:rPr>
      </w:pPr>
      <w:r w:rsidRPr="00C53E7A">
        <w:rPr>
          <w:sz w:val="16"/>
        </w:rPr>
        <w:t>2.1 The Folk Theorem</w:t>
      </w:r>
    </w:p>
    <w:p w14:paraId="42950518" w14:textId="77777777" w:rsidR="006E22CF" w:rsidRPr="00C53E7A" w:rsidRDefault="006E22CF" w:rsidP="006E22CF">
      <w:pPr>
        <w:rPr>
          <w:sz w:val="16"/>
        </w:rPr>
      </w:pPr>
      <w:r w:rsidRPr="00C53E7A">
        <w:rPr>
          <w:sz w:val="16"/>
        </w:rPr>
        <w:t>To illustrate China’s tit- for- tat strategy, consider the following hypothetical game between the United States and China.47 In this game, the United States makes the first move, and it must decide whether it will maintain the status quo of accommodating the rise of China or take a more aggressive stance in order to deter China from acting in a way that would harm US interests. In this hypothetical game, if the United States keeps to the status quo, both countries will receive the same payoff score of 10. However, if the United States takes an aggressive approach, it will receive a score of 15 and China will obtain a score of 1. China must then decide whether to punish the United States, which will harm both itself and the United States. If China chooses to punish the United States, then both countries gain nothing. While the cooperative outcome yields the highest joint payoffs for the two countries, this equilibrium cannot be achieved in a one- shot game. If the game is only played once, then the United States’ dominant strategy will be one of aggression in which it will receive the largest advantage. In this scenario, United States will obtain the maximum payoff of 15. China will not be content but it is better off acquiescing and collecting a payoff of 1 instead of being left with zero gain. However, in reality, the United States and China are repeatedly and continuously interacting with each other in this relationship. Given that this game involves an infinite number of interactions, China will opt for a different strategy to fulfil its objectives. It will choose to punish the United States, in which case the United States will obtain nothing. In anticipation of being punished by China, the United States will modify its strategy to tolerate China’s rise, as a result of which China will acquiesce, achieving a payoff of 10 for both players. The key to maintaining this equilibrium is the implicit threat of punishment, and peace is only possible if China has the capacity to retaliate against any US aggression. This logic applied during the Cold War. In his Nobel Peace Prize lecture, Robert Aumann said: ‘In the long years of the cold war between the US and the Soviet Union, what prevented “hot” war was that bombers carrying nuclear weapons were in the air 24 hours a day, 365 days a year. Disarming would have led to a war.’48</w:t>
      </w:r>
    </w:p>
    <w:p w14:paraId="69F13E3C" w14:textId="77777777" w:rsidR="006E22CF" w:rsidRPr="00C53E7A" w:rsidRDefault="006E22CF" w:rsidP="006E22CF">
      <w:pPr>
        <w:rPr>
          <w:sz w:val="16"/>
        </w:rPr>
      </w:pPr>
      <w:r w:rsidRPr="00C53E7A">
        <w:rPr>
          <w:sz w:val="16"/>
        </w:rPr>
        <w:t>But there is one important caveat: the discount rates for the two countries cannot be too high. For example, if the United States is very impatient, then it will still be worthwhile for it to attack Chinese technology companies. For instance, if America’s discount rate is over 67 per cent, the entire punishment at its present value is worth less than 5, which is all that the United States can gain today by attacking China. Therefore, if we assume that the parties engaged in an infinitely repeated game are patient and far- sighted enough, the cooperative outcome is achievable in equilibrium. Repeated interaction acts as an enforcement mechanism for a cooperative outcome.49 This is also known as the folk theorem because it was widely known among game theorists. A key insight of the folk theorem is that any player who does not carry out his punishment will be punished by the other player for its failure to do so.50 This motivates players to carry out the punishments, making their threat more credible while keeping each other on edge.</w:t>
      </w:r>
    </w:p>
    <w:p w14:paraId="66ED7FCD" w14:textId="77777777" w:rsidR="006E22CF" w:rsidRPr="00C53E7A" w:rsidRDefault="006E22CF" w:rsidP="006E22CF">
      <w:pPr>
        <w:rPr>
          <w:sz w:val="16"/>
        </w:rPr>
      </w:pPr>
      <w:r w:rsidRPr="00C53E7A">
        <w:rPr>
          <w:sz w:val="16"/>
        </w:rPr>
        <w:t>Accordingly, there are three important lessons that can be drawn from this hypothetical scenario. First, China must strike back in the event of US aggression, otherwise it might be punished for its failure to do so and in turn face heightened US aggression in the future. This, indeed, echoes the official line from the highest echelon of China’s Communist Party. Second, the Chinese threat must be large enough to deter US aggression. If, however, China appears to lack commitment to execute its threat, the United States may then decide that it is still better off attacking China today. For instance, if the costs and the risks associated with carrying out the punishment are very high, and China might back down, then the threat will appear less tenable to the United States. Third, China must react quickly so that the United States promptly senses the pains, since the Trump Administration appears impatient and near- sighted. Given China’s limited capacity to strike back with its own tariff sanctions, China needs to sharpen its economic weapons in order to swiftly retaliate against US aggression.</w:t>
      </w:r>
    </w:p>
    <w:p w14:paraId="404CCCEA" w14:textId="77777777" w:rsidR="006E22CF" w:rsidRPr="00C53E7A" w:rsidRDefault="006E22CF" w:rsidP="006E22CF">
      <w:pPr>
        <w:rPr>
          <w:sz w:val="16"/>
        </w:rPr>
      </w:pPr>
      <w:r w:rsidRPr="00C53E7A">
        <w:rPr>
          <w:sz w:val="16"/>
        </w:rPr>
        <w:t xml:space="preserve">In the past, </w:t>
      </w:r>
      <w:r w:rsidRPr="00F864DD">
        <w:rPr>
          <w:rStyle w:val="StyleUnderline"/>
          <w:highlight w:val="yellow"/>
        </w:rPr>
        <w:t>China has leveraged</w:t>
      </w:r>
      <w:r w:rsidRPr="004B3867">
        <w:rPr>
          <w:rStyle w:val="StyleUnderline"/>
        </w:rPr>
        <w:t xml:space="preserve"> its </w:t>
      </w:r>
      <w:r w:rsidRPr="00C17702">
        <w:rPr>
          <w:rStyle w:val="StyleUnderline"/>
        </w:rPr>
        <w:t xml:space="preserve">expansive </w:t>
      </w:r>
      <w:r w:rsidRPr="00F864DD">
        <w:rPr>
          <w:rStyle w:val="StyleUnderline"/>
          <w:highlight w:val="yellow"/>
        </w:rPr>
        <w:t xml:space="preserve">market access </w:t>
      </w:r>
      <w:r w:rsidRPr="00C17702">
        <w:rPr>
          <w:rStyle w:val="StyleUnderline"/>
        </w:rPr>
        <w:t xml:space="preserve">for its reprisals against other countries. As described by Barry Naughton, a renowned China expert: “China has </w:t>
      </w:r>
      <w:r w:rsidRPr="00F864DD">
        <w:rPr>
          <w:rStyle w:val="StyleUnderline"/>
          <w:highlight w:val="yellow"/>
        </w:rPr>
        <w:t xml:space="preserve">established </w:t>
      </w:r>
      <w:r w:rsidRPr="00C17702">
        <w:rPr>
          <w:rStyle w:val="StyleUnderline"/>
        </w:rPr>
        <w:t xml:space="preserve">almost </w:t>
      </w:r>
      <w:r w:rsidRPr="00F864DD">
        <w:rPr>
          <w:rStyle w:val="StyleUnderline"/>
          <w:highlight w:val="yellow"/>
        </w:rPr>
        <w:t xml:space="preserve">a </w:t>
      </w:r>
      <w:r w:rsidRPr="00C17702">
        <w:rPr>
          <w:rStyle w:val="StyleUnderline"/>
        </w:rPr>
        <w:t xml:space="preserve">kind of </w:t>
      </w:r>
      <w:r w:rsidRPr="00F864DD">
        <w:rPr>
          <w:rStyle w:val="Emphasis"/>
          <w:highlight w:val="yellow"/>
        </w:rPr>
        <w:t>tit- for- tat machinery</w:t>
      </w:r>
      <w:r w:rsidRPr="004B3867">
        <w:rPr>
          <w:rStyle w:val="StyleUnderline"/>
        </w:rPr>
        <w:t xml:space="preserve"> so that carefully calibrated punishment can be meted out to counterparts’.</w:t>
      </w:r>
      <w:r w:rsidRPr="00C53E7A">
        <w:rPr>
          <w:sz w:val="16"/>
        </w:rPr>
        <w:t>51 The example Naughton provided was China’s retaliation against South Korea. In July 2016, South Korea made a public announcement that it was installing an American anti- missile system to intercept missiles from North Korea. This move irked the Chinese government which perceived the deployment as a security threat and a way for the United States to extend its interests into Asia. In response, China imposed a number of economic sanctions on South Korea. Lotte, a company that agreed to allow its golf course in South Korea to be converted into a missile base, was directly targeted in this particular backlash. In December 2016, Lotte was obliged to suspend the construction and development of a large theme park project in Shenyang after the local government claimed that the project had not followed administrative procedures properly. In early 2017, Lotte was also fined for its advertising practices, and it was also forced to shut down 80 per cent of its supermarkets in China due to fire code violations. South Korea endured many such casualties in the aftermath of the installation of the anti- missile system. The Chinese government later imposed a travel ban on South Korea, boycotted South Korean products, and refused to provide licence approvals to South Korean online games for a year. The two countries reached a détente in late 2017. However, it was not until May 2019 that the Shenyang government lifted sanctions. Notably, none of these economic sanctions on South Korean businesses were imposed formally or as part of a bilateral negotiation. They were part of a tacit bargain where the punishment was delivered under the guise of violations of Chinese laws. In other words, China weaponized its various administrative regulations to levy informal economic sanctions on South Korean businesses. These Chinese measures constituted a credible threat sufficient enough to cause South Korea to back down. After all, China is South Korea’s primary export market, receiving almost a quarter of all South Korea’s total exports.</w:t>
      </w:r>
    </w:p>
    <w:p w14:paraId="5D5E06FF" w14:textId="77777777" w:rsidR="006E22CF" w:rsidRDefault="006E22CF" w:rsidP="006E22CF">
      <w:pPr>
        <w:rPr>
          <w:rStyle w:val="StyleUnderline"/>
        </w:rPr>
      </w:pPr>
      <w:r w:rsidRPr="00C53E7A">
        <w:rPr>
          <w:sz w:val="16"/>
        </w:rPr>
        <w:t xml:space="preserve">In theory, </w:t>
      </w:r>
      <w:r w:rsidRPr="00F864DD">
        <w:rPr>
          <w:rStyle w:val="StyleUnderline"/>
          <w:highlight w:val="yellow"/>
        </w:rPr>
        <w:t>China could take a similar retaliatory strategy</w:t>
      </w:r>
      <w:r w:rsidRPr="004B3867">
        <w:rPr>
          <w:rStyle w:val="StyleUnderline"/>
        </w:rPr>
        <w:t xml:space="preserve"> against the United States. </w:t>
      </w:r>
      <w:r w:rsidRPr="00F864DD">
        <w:rPr>
          <w:rStyle w:val="StyleUnderline"/>
          <w:highlight w:val="yellow"/>
        </w:rPr>
        <w:t>F</w:t>
      </w:r>
      <w:r w:rsidRPr="004B3867">
        <w:rPr>
          <w:rStyle w:val="StyleUnderline"/>
        </w:rPr>
        <w:t xml:space="preserve">oreign </w:t>
      </w:r>
      <w:r w:rsidRPr="00F864DD">
        <w:rPr>
          <w:rStyle w:val="StyleUnderline"/>
          <w:highlight w:val="yellow"/>
        </w:rPr>
        <w:t>d</w:t>
      </w:r>
      <w:r w:rsidRPr="004B3867">
        <w:rPr>
          <w:rStyle w:val="StyleUnderline"/>
        </w:rPr>
        <w:t xml:space="preserve">irect </w:t>
      </w:r>
      <w:r w:rsidRPr="00F864DD">
        <w:rPr>
          <w:rStyle w:val="StyleUnderline"/>
          <w:highlight w:val="yellow"/>
        </w:rPr>
        <w:t>i</w:t>
      </w:r>
      <w:r w:rsidRPr="004B3867">
        <w:rPr>
          <w:rStyle w:val="StyleUnderline"/>
        </w:rPr>
        <w:t xml:space="preserve">nvestment </w:t>
      </w:r>
      <w:r w:rsidRPr="00F864DD">
        <w:rPr>
          <w:rStyle w:val="StyleUnderline"/>
          <w:highlight w:val="yellow"/>
        </w:rPr>
        <w:t>from the U</w:t>
      </w:r>
      <w:r w:rsidRPr="004B3867">
        <w:rPr>
          <w:rStyle w:val="StyleUnderline"/>
        </w:rPr>
        <w:t xml:space="preserve">nited </w:t>
      </w:r>
      <w:r w:rsidRPr="00F864DD">
        <w:rPr>
          <w:rStyle w:val="StyleUnderline"/>
          <w:highlight w:val="yellow"/>
        </w:rPr>
        <w:t>S</w:t>
      </w:r>
      <w:r w:rsidRPr="004B3867">
        <w:rPr>
          <w:rStyle w:val="StyleUnderline"/>
        </w:rPr>
        <w:t xml:space="preserve">tates </w:t>
      </w:r>
      <w:r w:rsidRPr="00F864DD">
        <w:rPr>
          <w:rStyle w:val="StyleUnderline"/>
          <w:highlight w:val="yellow"/>
        </w:rPr>
        <w:t>to China amounted</w:t>
      </w:r>
      <w:r w:rsidRPr="004B3867">
        <w:rPr>
          <w:rStyle w:val="StyleUnderline"/>
        </w:rPr>
        <w:t xml:space="preserve"> to USD </w:t>
      </w:r>
      <w:r w:rsidRPr="00F864DD">
        <w:rPr>
          <w:rStyle w:val="StyleUnderline"/>
          <w:highlight w:val="yellow"/>
        </w:rPr>
        <w:t>284 billion</w:t>
      </w:r>
      <w:r w:rsidRPr="004B3867">
        <w:rPr>
          <w:rStyle w:val="StyleUnderline"/>
        </w:rPr>
        <w:t xml:space="preserve"> between 1990 and 2019, so </w:t>
      </w:r>
      <w:r w:rsidRPr="00F864DD">
        <w:rPr>
          <w:rStyle w:val="StyleUnderline"/>
          <w:highlight w:val="yellow"/>
        </w:rPr>
        <w:t xml:space="preserve">China possesses an </w:t>
      </w:r>
      <w:r w:rsidRPr="00F864DD">
        <w:rPr>
          <w:rStyle w:val="Emphasis"/>
          <w:highlight w:val="yellow"/>
        </w:rPr>
        <w:t>immense capacity</w:t>
      </w:r>
      <w:r w:rsidRPr="00F864DD">
        <w:rPr>
          <w:rStyle w:val="StyleUnderline"/>
          <w:highlight w:val="yellow"/>
        </w:rPr>
        <w:t xml:space="preserve"> to </w:t>
      </w:r>
      <w:r w:rsidRPr="00F864DD">
        <w:rPr>
          <w:rStyle w:val="Emphasis"/>
          <w:highlight w:val="yellow"/>
        </w:rPr>
        <w:t>damage American businesses</w:t>
      </w:r>
      <w:r w:rsidRPr="00C53E7A">
        <w:rPr>
          <w:sz w:val="16"/>
        </w:rPr>
        <w:t xml:space="preserve">.52 </w:t>
      </w:r>
      <w:r w:rsidRPr="004B3867">
        <w:rPr>
          <w:rStyle w:val="StyleUnderline"/>
        </w:rPr>
        <w:t xml:space="preserve">Since the start of the trade war, US </w:t>
      </w:r>
      <w:r w:rsidRPr="00F864DD">
        <w:rPr>
          <w:rStyle w:val="StyleUnderline"/>
          <w:highlight w:val="yellow"/>
        </w:rPr>
        <w:t xml:space="preserve">businesses </w:t>
      </w:r>
      <w:r w:rsidRPr="00C17702">
        <w:rPr>
          <w:rStyle w:val="StyleUnderline"/>
        </w:rPr>
        <w:t xml:space="preserve">have </w:t>
      </w:r>
      <w:r w:rsidRPr="00F864DD">
        <w:rPr>
          <w:rStyle w:val="StyleUnderline"/>
          <w:highlight w:val="yellow"/>
        </w:rPr>
        <w:t xml:space="preserve">complained about </w:t>
      </w:r>
      <w:r w:rsidRPr="00C17702">
        <w:rPr>
          <w:rStyle w:val="StyleUnderline"/>
        </w:rPr>
        <w:t xml:space="preserve">the </w:t>
      </w:r>
      <w:r w:rsidRPr="00C17702">
        <w:rPr>
          <w:rStyle w:val="Emphasis"/>
        </w:rPr>
        <w:t xml:space="preserve">tighter </w:t>
      </w:r>
      <w:r w:rsidRPr="00F864DD">
        <w:rPr>
          <w:rStyle w:val="Emphasis"/>
          <w:highlight w:val="yellow"/>
        </w:rPr>
        <w:t>scrutiny</w:t>
      </w:r>
      <w:r w:rsidRPr="00F864DD">
        <w:rPr>
          <w:rStyle w:val="StyleUnderline"/>
          <w:highlight w:val="yellow"/>
        </w:rPr>
        <w:t xml:space="preserve"> they undergo in Chinese customs </w:t>
      </w:r>
      <w:r w:rsidRPr="00C17702">
        <w:rPr>
          <w:rStyle w:val="StyleUnderline"/>
        </w:rPr>
        <w:t>clearance</w:t>
      </w:r>
      <w:r w:rsidRPr="00C53E7A">
        <w:rPr>
          <w:sz w:val="16"/>
        </w:rPr>
        <w:t xml:space="preserve">, as well as more stringent regulation of labour, advertising, and environment matters. For example, </w:t>
      </w:r>
      <w:r w:rsidRPr="004B3867">
        <w:rPr>
          <w:rStyle w:val="StyleUnderline"/>
        </w:rPr>
        <w:t xml:space="preserve">it </w:t>
      </w:r>
      <w:r w:rsidRPr="00C17702">
        <w:rPr>
          <w:rStyle w:val="StyleUnderline"/>
        </w:rPr>
        <w:t xml:space="preserve">has been reported that Chinese customs officials inspected 100 per cent of the imports of one US car manufacturer, as opposed to just 2 per cent in earlier years. US food importers are also subject to a </w:t>
      </w:r>
      <w:r w:rsidRPr="00C17702">
        <w:rPr>
          <w:rStyle w:val="Emphasis"/>
        </w:rPr>
        <w:t>longer quarantine period</w:t>
      </w:r>
      <w:r w:rsidRPr="00C17702">
        <w:rPr>
          <w:rStyle w:val="StyleUnderline"/>
        </w:rPr>
        <w:t xml:space="preserve"> at airports, resulting in food spoiling or goods being sent back t</w:t>
      </w:r>
      <w:r w:rsidRPr="004B3867">
        <w:rPr>
          <w:rStyle w:val="StyleUnderline"/>
        </w:rPr>
        <w:t>o the United States.</w:t>
      </w:r>
    </w:p>
    <w:p w14:paraId="7B3F443E" w14:textId="77777777" w:rsidR="006E22CF" w:rsidRDefault="006E22CF" w:rsidP="006E22CF">
      <w:pPr>
        <w:pStyle w:val="Heading4"/>
      </w:pPr>
      <w:r>
        <w:t xml:space="preserve">Semiconductor supply chain decoupling causes Taiwan war – brink is now.  </w:t>
      </w:r>
    </w:p>
    <w:p w14:paraId="4529F609" w14:textId="77777777" w:rsidR="006E22CF" w:rsidRPr="00720064" w:rsidRDefault="006E22CF" w:rsidP="006E22CF">
      <w:pPr>
        <w:rPr>
          <w:b/>
          <w:bCs/>
          <w:sz w:val="26"/>
          <w:u w:val="single"/>
        </w:rPr>
      </w:pPr>
      <w:r>
        <w:t xml:space="preserve">George </w:t>
      </w:r>
      <w:r w:rsidRPr="00720064">
        <w:rPr>
          <w:rStyle w:val="Style13ptBold"/>
        </w:rPr>
        <w:t>Calhoun</w:t>
      </w:r>
      <w:r w:rsidRPr="00720064">
        <w:t>, Quantitative Finance Program Director, at Stevens Inst. of Technology,</w:t>
      </w:r>
      <w:r>
        <w:t xml:space="preserve"> </w:t>
      </w:r>
      <w:r w:rsidRPr="00720064">
        <w:rPr>
          <w:rStyle w:val="Style13ptBold"/>
        </w:rPr>
        <w:t>9-12</w:t>
      </w:r>
      <w:r>
        <w:t>, "War With China? The Economic Factor That Could Trigger It," Forbes, https://www.forbes.com/sites/georgecalhoun/2021/09/12/war-with-china-the-economic-factor-that-could-trigger-it/?sh=29524bc45d26</w:t>
      </w:r>
    </w:p>
    <w:p w14:paraId="75D08651" w14:textId="77777777" w:rsidR="006E22CF" w:rsidRPr="00E56CAC" w:rsidRDefault="006E22CF" w:rsidP="006E22CF">
      <w:pPr>
        <w:rPr>
          <w:sz w:val="16"/>
        </w:rPr>
      </w:pPr>
      <w:r w:rsidRPr="00E56CAC">
        <w:rPr>
          <w:sz w:val="16"/>
        </w:rPr>
        <w:t xml:space="preserve">To step back – </w:t>
      </w:r>
      <w:r w:rsidRPr="007F31E5">
        <w:rPr>
          <w:rStyle w:val="StyleUnderline"/>
          <w:highlight w:val="cyan"/>
        </w:rPr>
        <w:t xml:space="preserve">If there is to be </w:t>
      </w:r>
      <w:r w:rsidRPr="004C6BD9">
        <w:rPr>
          <w:rStyle w:val="StyleUnderline"/>
        </w:rPr>
        <w:t xml:space="preserve">a war, an open </w:t>
      </w:r>
      <w:r w:rsidRPr="007F31E5">
        <w:rPr>
          <w:rStyle w:val="StyleUnderline"/>
          <w:highlight w:val="cyan"/>
        </w:rPr>
        <w:t>war, with China</w:t>
      </w:r>
      <w:r w:rsidRPr="00E56CAC">
        <w:rPr>
          <w:sz w:val="16"/>
          <w:highlight w:val="cyan"/>
        </w:rPr>
        <w:t xml:space="preserve"> </w:t>
      </w:r>
      <w:r w:rsidRPr="00E56CAC">
        <w:rPr>
          <w:sz w:val="16"/>
        </w:rPr>
        <w:t xml:space="preserve">– and we may stipulate that this scenario is at the far end of the spectrum of possibilities, and yet not an impossibility – if there is to be a war, </w:t>
      </w:r>
      <w:r w:rsidRPr="004C6BD9">
        <w:rPr>
          <w:rStyle w:val="StyleUnderline"/>
        </w:rPr>
        <w:t>it will not arise from Western outrage at human rights violations in Xinjiang, or Chinese outrage at Western outrage</w:t>
      </w:r>
      <w:r w:rsidRPr="00E56CAC">
        <w:rPr>
          <w:sz w:val="16"/>
        </w:rPr>
        <w:t xml:space="preserve">, or cyber-crime, or technology theft, or currency manipulation, or security crackdowns in Hong Kong, or indignities visited upon the Filipinos or the Vietnamese or the Australians. </w:t>
      </w:r>
    </w:p>
    <w:p w14:paraId="5BBDC377" w14:textId="77777777" w:rsidR="006E22CF" w:rsidRPr="00E56CAC" w:rsidRDefault="006E22CF" w:rsidP="006E22CF">
      <w:pPr>
        <w:rPr>
          <w:sz w:val="16"/>
        </w:rPr>
      </w:pPr>
      <w:r w:rsidRPr="007F31E5">
        <w:rPr>
          <w:rStyle w:val="StyleUnderline"/>
          <w:highlight w:val="cyan"/>
        </w:rPr>
        <w:t xml:space="preserve">It will arise from </w:t>
      </w:r>
      <w:r w:rsidRPr="0012711A">
        <w:rPr>
          <w:rStyle w:val="Emphasis"/>
        </w:rPr>
        <w:t xml:space="preserve">acute </w:t>
      </w:r>
      <w:r w:rsidRPr="007F31E5">
        <w:rPr>
          <w:rStyle w:val="Emphasis"/>
          <w:highlight w:val="cyan"/>
        </w:rPr>
        <w:t>economic pain, inflicted on China by actions of the United States to deprive them of</w:t>
      </w:r>
      <w:r w:rsidRPr="00E56CAC">
        <w:rPr>
          <w:sz w:val="16"/>
          <w:highlight w:val="cyan"/>
        </w:rPr>
        <w:t xml:space="preserve"> </w:t>
      </w:r>
      <w:r w:rsidRPr="00E56CAC">
        <w:rPr>
          <w:sz w:val="16"/>
        </w:rPr>
        <w:t xml:space="preserve">the most essential physical resource of the 21st century: </w:t>
      </w:r>
      <w:r w:rsidRPr="007F31E5">
        <w:rPr>
          <w:rStyle w:val="Emphasis"/>
          <w:highlight w:val="cyan"/>
        </w:rPr>
        <w:t>semiconductors</w:t>
      </w:r>
      <w:r w:rsidRPr="00E56CAC">
        <w:rPr>
          <w:sz w:val="16"/>
        </w:rPr>
        <w:t xml:space="preserve">. </w:t>
      </w:r>
    </w:p>
    <w:p w14:paraId="1A0097C1" w14:textId="77777777" w:rsidR="006E22CF" w:rsidRPr="00E56CAC" w:rsidRDefault="006E22CF" w:rsidP="006E22CF">
      <w:pPr>
        <w:rPr>
          <w:sz w:val="16"/>
        </w:rPr>
      </w:pPr>
      <w:r w:rsidRPr="00E56CAC">
        <w:rPr>
          <w:sz w:val="16"/>
        </w:rPr>
        <w:t>“</w:t>
      </w:r>
      <w:r w:rsidRPr="00F21981">
        <w:rPr>
          <w:rStyle w:val="StyleUnderline"/>
          <w:highlight w:val="cyan"/>
        </w:rPr>
        <w:t xml:space="preserve">China’s aspiration to become </w:t>
      </w:r>
      <w:r w:rsidRPr="002D35D4">
        <w:rPr>
          <w:rStyle w:val="StyleUnderline"/>
        </w:rPr>
        <w:t xml:space="preserve">a true </w:t>
      </w:r>
      <w:r w:rsidRPr="00F21981">
        <w:rPr>
          <w:rStyle w:val="StyleUnderline"/>
          <w:highlight w:val="cyan"/>
        </w:rPr>
        <w:t xml:space="preserve">technological rival to the U.S. faces a </w:t>
      </w:r>
      <w:r w:rsidRPr="002D35D4">
        <w:rPr>
          <w:rStyle w:val="StyleUnderline"/>
        </w:rPr>
        <w:t xml:space="preserve">foundational </w:t>
      </w:r>
      <w:r w:rsidRPr="00F21981">
        <w:rPr>
          <w:rStyle w:val="StyleUnderline"/>
          <w:highlight w:val="cyan"/>
        </w:rPr>
        <w:t>challenge</w:t>
      </w:r>
      <w:r w:rsidRPr="00F21981">
        <w:rPr>
          <w:sz w:val="16"/>
          <w:highlight w:val="cyan"/>
        </w:rPr>
        <w:t xml:space="preserve">: </w:t>
      </w:r>
      <w:r w:rsidRPr="00F21981">
        <w:rPr>
          <w:rStyle w:val="StyleUnderline"/>
          <w:highlight w:val="cyan"/>
        </w:rPr>
        <w:t xml:space="preserve">The country doesn’t control </w:t>
      </w:r>
      <w:r w:rsidRPr="00286E40">
        <w:rPr>
          <w:rStyle w:val="StyleUnderline"/>
        </w:rPr>
        <w:t xml:space="preserve">the </w:t>
      </w:r>
      <w:r w:rsidRPr="00F21981">
        <w:rPr>
          <w:rStyle w:val="Emphasis"/>
          <w:highlight w:val="cyan"/>
        </w:rPr>
        <w:t>semiconductors</w:t>
      </w:r>
      <w:r w:rsidRPr="00F21981">
        <w:rPr>
          <w:sz w:val="16"/>
          <w:highlight w:val="cyan"/>
        </w:rPr>
        <w:t xml:space="preserve"> </w:t>
      </w:r>
      <w:r w:rsidRPr="00E56CAC">
        <w:rPr>
          <w:sz w:val="16"/>
        </w:rPr>
        <w:t>that are the building blocks for everything from smartphones to automated cars…. ‘For our country,’ Vice Premier Liu He told the country’s top scientists in May, ‘this technology is not just for growth. It’s a matter of survival.’” – Bloomberg</w:t>
      </w:r>
    </w:p>
    <w:p w14:paraId="23CA93B1" w14:textId="77777777" w:rsidR="006E22CF" w:rsidRPr="00E56CAC" w:rsidRDefault="006E22CF" w:rsidP="006E22CF">
      <w:pPr>
        <w:rPr>
          <w:sz w:val="16"/>
        </w:rPr>
      </w:pPr>
      <w:r w:rsidRPr="00E56CAC">
        <w:rPr>
          <w:sz w:val="16"/>
        </w:rPr>
        <w:t>“American leadership in semiconductors is vital to the technological superiority of the U.S. military.” – The National Research Council (NRC) of the United States National Academies of Sciences, Engineering, and Medicine</w:t>
      </w:r>
    </w:p>
    <w:p w14:paraId="2D90B934" w14:textId="77777777" w:rsidR="006E22CF" w:rsidRPr="00E56CAC" w:rsidRDefault="006E22CF" w:rsidP="006E22CF">
      <w:pPr>
        <w:rPr>
          <w:sz w:val="16"/>
        </w:rPr>
      </w:pPr>
      <w:r w:rsidRPr="00E56CAC">
        <w:rPr>
          <w:sz w:val="16"/>
        </w:rPr>
        <w:t>“Modern wars are fought with semiconductors.” - a U.S. Senator</w:t>
      </w:r>
    </w:p>
    <w:p w14:paraId="241DD9CE" w14:textId="77777777" w:rsidR="006E22CF" w:rsidRPr="00E56CAC" w:rsidRDefault="006E22CF" w:rsidP="006E22CF">
      <w:pPr>
        <w:rPr>
          <w:sz w:val="16"/>
        </w:rPr>
      </w:pPr>
      <w:r w:rsidRPr="00E56CAC">
        <w:rPr>
          <w:sz w:val="16"/>
        </w:rPr>
        <w:t>GERMANY-AUTOMOBILE-SEMICONDUCTORS-BOSCH</w:t>
      </w:r>
    </w:p>
    <w:p w14:paraId="28398C7A" w14:textId="77777777" w:rsidR="006E22CF" w:rsidRPr="00CD0788" w:rsidRDefault="006E22CF" w:rsidP="006E22CF">
      <w:pPr>
        <w:rPr>
          <w:rStyle w:val="Emphasis"/>
          <w:highlight w:val="cyan"/>
        </w:rPr>
      </w:pPr>
      <w:r w:rsidRPr="0032044D">
        <w:rPr>
          <w:rStyle w:val="StyleUnderline"/>
          <w:highlight w:val="cyan"/>
        </w:rPr>
        <w:t>The semiconductor problem</w:t>
      </w:r>
      <w:r w:rsidRPr="00E56CAC">
        <w:rPr>
          <w:sz w:val="16"/>
        </w:rPr>
        <w:t xml:space="preserve">, and the increasing vulnerability of China’s economy – and its military – to supply constraints, </w:t>
      </w:r>
      <w:r w:rsidRPr="0032044D">
        <w:rPr>
          <w:rStyle w:val="StyleUnderline"/>
        </w:rPr>
        <w:t>is what</w:t>
      </w:r>
      <w:r w:rsidRPr="00E56CAC">
        <w:rPr>
          <w:sz w:val="16"/>
        </w:rPr>
        <w:t xml:space="preserve"> </w:t>
      </w:r>
      <w:r w:rsidRPr="0032044D">
        <w:rPr>
          <w:rStyle w:val="StyleUnderline"/>
          <w:highlight w:val="cyan"/>
        </w:rPr>
        <w:t>will lead China to consider</w:t>
      </w:r>
      <w:r w:rsidRPr="00E56CAC">
        <w:rPr>
          <w:sz w:val="16"/>
        </w:rPr>
        <w:t xml:space="preserve">, finally, outright </w:t>
      </w:r>
      <w:r w:rsidRPr="00CD0788">
        <w:rPr>
          <w:rStyle w:val="Emphasis"/>
          <w:highlight w:val="cyan"/>
        </w:rPr>
        <w:t xml:space="preserve">military action against Taiwan. </w:t>
      </w:r>
    </w:p>
    <w:p w14:paraId="42CEF997" w14:textId="77777777" w:rsidR="006E22CF" w:rsidRPr="00E56CAC" w:rsidRDefault="006E22CF" w:rsidP="006E22CF">
      <w:pPr>
        <w:rPr>
          <w:sz w:val="16"/>
        </w:rPr>
      </w:pPr>
      <w:r w:rsidRPr="00E56CAC">
        <w:rPr>
          <w:sz w:val="16"/>
        </w:rPr>
        <w:t>In fact, there is a strong historical parallel: China in 2021 finds itself in a situation very much like the situation of Japan in 1941.</w:t>
      </w:r>
    </w:p>
    <w:p w14:paraId="1949E475" w14:textId="77777777" w:rsidR="006E22CF" w:rsidRPr="00E56CAC" w:rsidRDefault="006E22CF" w:rsidP="006E22CF">
      <w:pPr>
        <w:rPr>
          <w:sz w:val="16"/>
        </w:rPr>
      </w:pPr>
      <w:r w:rsidRPr="00E56CAC">
        <w:rPr>
          <w:sz w:val="16"/>
        </w:rPr>
        <w:t>The Japanese Precedent</w:t>
      </w:r>
    </w:p>
    <w:p w14:paraId="42CE24BC" w14:textId="77777777" w:rsidR="006E22CF" w:rsidRPr="0018220E" w:rsidRDefault="006E22CF" w:rsidP="006E22CF">
      <w:pPr>
        <w:rPr>
          <w:rStyle w:val="StyleUnderline"/>
          <w:highlight w:val="cyan"/>
        </w:rPr>
      </w:pPr>
      <w:r w:rsidRPr="00E56CAC">
        <w:rPr>
          <w:sz w:val="16"/>
        </w:rPr>
        <w:t xml:space="preserve">It’s pretty clear that </w:t>
      </w:r>
      <w:r w:rsidRPr="0018220E">
        <w:rPr>
          <w:rStyle w:val="StyleUnderline"/>
          <w:highlight w:val="cyan"/>
        </w:rPr>
        <w:t>Japanese</w:t>
      </w:r>
      <w:r w:rsidRPr="00E56CAC">
        <w:rPr>
          <w:sz w:val="16"/>
          <w:highlight w:val="cyan"/>
        </w:rPr>
        <w:t xml:space="preserve"> </w:t>
      </w:r>
      <w:r w:rsidRPr="00E56CAC">
        <w:rPr>
          <w:sz w:val="16"/>
        </w:rPr>
        <w:t xml:space="preserve">military </w:t>
      </w:r>
      <w:r w:rsidRPr="0018220E">
        <w:rPr>
          <w:rStyle w:val="StyleUnderline"/>
          <w:highlight w:val="cyan"/>
        </w:rPr>
        <w:t xml:space="preserve">aggression </w:t>
      </w:r>
      <w:r w:rsidRPr="0018220E">
        <w:rPr>
          <w:rStyle w:val="StyleUnderline"/>
        </w:rPr>
        <w:t>in 1941</w:t>
      </w:r>
      <w:r w:rsidRPr="00E56CAC">
        <w:rPr>
          <w:sz w:val="16"/>
        </w:rPr>
        <w:t xml:space="preserve"> </w:t>
      </w:r>
      <w:r w:rsidRPr="0018220E">
        <w:rPr>
          <w:rStyle w:val="StyleUnderline"/>
          <w:highlight w:val="cyan"/>
        </w:rPr>
        <w:t xml:space="preserve">was </w:t>
      </w:r>
      <w:r w:rsidRPr="002F3DA7">
        <w:rPr>
          <w:rStyle w:val="StyleUnderline"/>
          <w:highlight w:val="cyan"/>
        </w:rPr>
        <w:t xml:space="preserve">driven by </w:t>
      </w:r>
      <w:r w:rsidRPr="002F3DA7">
        <w:rPr>
          <w:rStyle w:val="StyleUnderline"/>
        </w:rPr>
        <w:t xml:space="preserve">the </w:t>
      </w:r>
      <w:r w:rsidRPr="002F3DA7">
        <w:rPr>
          <w:rStyle w:val="StyleUnderline"/>
          <w:highlight w:val="cyan"/>
        </w:rPr>
        <w:t>need</w:t>
      </w:r>
      <w:r w:rsidRPr="0018220E">
        <w:rPr>
          <w:rStyle w:val="StyleUnderline"/>
          <w:highlight w:val="cyan"/>
        </w:rPr>
        <w:t xml:space="preserve"> to secure the country’s oil supply. </w:t>
      </w:r>
    </w:p>
    <w:p w14:paraId="79641E07" w14:textId="77777777" w:rsidR="006E22CF" w:rsidRPr="00E56CAC" w:rsidRDefault="006E22CF" w:rsidP="006E22CF">
      <w:pPr>
        <w:rPr>
          <w:sz w:val="16"/>
        </w:rPr>
      </w:pPr>
      <w:r w:rsidRPr="00E56CAC">
        <w:rPr>
          <w:sz w:val="16"/>
        </w:rPr>
        <w:t xml:space="preserve">“A recently discovered diary from one of Emperor Hirohito’s aides makes clear how the Japanese viewed oil’s importance in the Pacific war. It quotes the late emperor as saying, after the war, that Japan went to war with the United States because of oil — and lost the war because of oil.” </w:t>
      </w:r>
    </w:p>
    <w:p w14:paraId="10E0FBAA" w14:textId="77777777" w:rsidR="006E22CF" w:rsidRPr="00E56CAC" w:rsidRDefault="006E22CF" w:rsidP="006E22CF">
      <w:pPr>
        <w:rPr>
          <w:sz w:val="16"/>
        </w:rPr>
      </w:pPr>
      <w:r w:rsidRPr="00E56CAC">
        <w:rPr>
          <w:sz w:val="16"/>
        </w:rPr>
        <w:t>“The Japanese military was obsessed with oil. The Japanese military machine was almost entirely dependent upon imported oil — and that meant the United States, which supplied about 80 percent of Japan’s consumption in those days. ‘If there were no supply of oil,’ one admiral said, ‘battleships would be nothing more than scarecrows.’”</w:t>
      </w:r>
    </w:p>
    <w:p w14:paraId="22236BD2" w14:textId="77777777" w:rsidR="006E22CF" w:rsidRPr="00E56CAC" w:rsidRDefault="006E22CF" w:rsidP="006E22CF">
      <w:pPr>
        <w:rPr>
          <w:sz w:val="16"/>
        </w:rPr>
      </w:pPr>
      <w:r w:rsidRPr="00E56CAC">
        <w:rPr>
          <w:sz w:val="16"/>
        </w:rPr>
        <w:t xml:space="preserve">Japan sought to address its vulnerability by investing in new technology. But it was unsuccessful, as detailed in a peer-reviewed article entitled “Synthetic fuel production in prewar and World War II Japan: A case study in technological failure,” published in 1993 in the journal Annals of Science. </w:t>
      </w:r>
    </w:p>
    <w:p w14:paraId="43EC2092" w14:textId="77777777" w:rsidR="006E22CF" w:rsidRPr="00E56CAC" w:rsidRDefault="006E22CF" w:rsidP="006E22CF">
      <w:pPr>
        <w:rPr>
          <w:sz w:val="16"/>
        </w:rPr>
      </w:pPr>
      <w:r w:rsidRPr="00E56CAC">
        <w:rPr>
          <w:sz w:val="16"/>
        </w:rPr>
        <w:t xml:space="preserve">“To achieve independence in petroleum, the Japanese [sought to] establish a synthetic fuel industry for the conversion of coal to oil. Actually, the Japanese had begun research on synthetic fuel in the 1920s, only a few years after other countries, such as Germany and Britain, that lacked sources of natural petroleum. They did excellent laboratory research on the coal hydrogenation and Fischer-Tropsch conversion processes, but in their haste to construct large synthetic fuel plants they bypassed the intermediated pilot-plant stage and failed to make a successful transition from small- to large-scale production.” </w:t>
      </w:r>
    </w:p>
    <w:p w14:paraId="54AA4D3D" w14:textId="77777777" w:rsidR="006E22CF" w:rsidRPr="00E56CAC" w:rsidRDefault="006E22CF" w:rsidP="006E22CF">
      <w:pPr>
        <w:rPr>
          <w:sz w:val="16"/>
        </w:rPr>
      </w:pPr>
      <w:r w:rsidRPr="00E56CAC">
        <w:rPr>
          <w:sz w:val="16"/>
        </w:rPr>
        <w:t xml:space="preserve">Japan’s only other “solution” involved military expansionism. After the Fall of France in 1940, Japan moved to occupy French Indochina, as a steppingstone to oil producing regions in Malaysia and the Dutch East Indies. </w:t>
      </w:r>
    </w:p>
    <w:p w14:paraId="246212F3" w14:textId="77777777" w:rsidR="006E22CF" w:rsidRPr="00E56CAC" w:rsidRDefault="006E22CF" w:rsidP="006E22CF">
      <w:pPr>
        <w:rPr>
          <w:sz w:val="16"/>
        </w:rPr>
      </w:pPr>
      <w:r w:rsidRPr="00E56CAC">
        <w:rPr>
          <w:sz w:val="16"/>
        </w:rPr>
        <w:t xml:space="preserve">This led the U.S. to retaliate economically, in June 1941. </w:t>
      </w:r>
    </w:p>
    <w:p w14:paraId="617DBC6E" w14:textId="77777777" w:rsidR="006E22CF" w:rsidRPr="00E56CAC" w:rsidRDefault="006E22CF" w:rsidP="006E22CF">
      <w:pPr>
        <w:rPr>
          <w:sz w:val="16"/>
        </w:rPr>
      </w:pPr>
      <w:r w:rsidRPr="00E56CAC">
        <w:rPr>
          <w:sz w:val="16"/>
        </w:rPr>
        <w:t>“</w:t>
      </w:r>
      <w:r w:rsidRPr="00D2758F">
        <w:rPr>
          <w:rStyle w:val="StyleUnderline"/>
        </w:rPr>
        <w:t>Roosevelt froze all Japanese assets in America</w:t>
      </w:r>
      <w:r w:rsidRPr="00E56CAC">
        <w:rPr>
          <w:sz w:val="16"/>
        </w:rPr>
        <w:t>. Britain and the Dutch East Indies followed suit. The result: Japan lost access to 88 percent of its imported oil. Japan’s oil reserves were only sufficient to last three years, and only half that time if it went to war.”</w:t>
      </w:r>
    </w:p>
    <w:p w14:paraId="2FB2C518" w14:textId="77777777" w:rsidR="006E22CF" w:rsidRPr="00E56CAC" w:rsidRDefault="006E22CF" w:rsidP="006E22CF">
      <w:pPr>
        <w:rPr>
          <w:sz w:val="16"/>
        </w:rPr>
      </w:pPr>
      <w:r w:rsidRPr="00EC2A05">
        <w:rPr>
          <w:rStyle w:val="StyleUnderline"/>
        </w:rPr>
        <w:t>From that point on, the sequence leading to Pearl Harbor was essentially deterministic</w:t>
      </w:r>
      <w:r w:rsidRPr="00E56CAC">
        <w:rPr>
          <w:sz w:val="16"/>
        </w:rPr>
        <w:t xml:space="preserve">, given the objectives and psychologies of the parties involved. </w:t>
      </w:r>
    </w:p>
    <w:p w14:paraId="783FEA3B" w14:textId="77777777" w:rsidR="006E22CF" w:rsidRPr="00E56CAC" w:rsidRDefault="006E22CF" w:rsidP="006E22CF">
      <w:pPr>
        <w:rPr>
          <w:sz w:val="16"/>
        </w:rPr>
      </w:pPr>
      <w:r w:rsidRPr="00E56CAC">
        <w:rPr>
          <w:sz w:val="16"/>
        </w:rPr>
        <w:t>In short – Japan in 1941 found itself in a position of acute strategic vulnerability, intolerable in light of its geopolitical ambitions.</w:t>
      </w:r>
    </w:p>
    <w:p w14:paraId="4709C255" w14:textId="77777777" w:rsidR="006E22CF" w:rsidRDefault="006E22CF" w:rsidP="006E22CF">
      <w:pPr>
        <w:pStyle w:val="Heading3"/>
      </w:pPr>
      <w:r>
        <w:t>protectionism da</w:t>
      </w:r>
    </w:p>
    <w:p w14:paraId="5C711C1B" w14:textId="77777777" w:rsidR="006E22CF" w:rsidRDefault="006E22CF" w:rsidP="006E22CF">
      <w:pPr>
        <w:pStyle w:val="Heading4"/>
      </w:pPr>
      <w:r>
        <w:t xml:space="preserve">International norms of free trade recovering now post-trump and COVID. </w:t>
      </w:r>
    </w:p>
    <w:p w14:paraId="7A5020DB" w14:textId="77777777" w:rsidR="006E22CF" w:rsidRDefault="006E22CF" w:rsidP="006E22CF">
      <w:r>
        <w:t xml:space="preserve">By Alessandra </w:t>
      </w:r>
      <w:r w:rsidRPr="0027664E">
        <w:rPr>
          <w:rStyle w:val="Style13ptBold"/>
        </w:rPr>
        <w:t>Migliaccio And William</w:t>
      </w:r>
      <w:r w:rsidRPr="0027664E">
        <w:t xml:space="preserve">, Al Jazeera, </w:t>
      </w:r>
      <w:r w:rsidRPr="0027664E">
        <w:rPr>
          <w:rStyle w:val="Style13ptBold"/>
        </w:rPr>
        <w:t>7-8</w:t>
      </w:r>
      <w:r>
        <w:t>-2021, "G-20 set to redefine world economic order post Trump, pandemic," No Publication, https://www.aljazeera.com/economy/2021/7/8/g-20-set-to-redefine-world-economic-order-post-trump-pandemic</w:t>
      </w:r>
    </w:p>
    <w:p w14:paraId="6F0964B9" w14:textId="77777777" w:rsidR="006E22CF" w:rsidRPr="006E7E92" w:rsidRDefault="006E22CF" w:rsidP="006E22CF">
      <w:pPr>
        <w:rPr>
          <w:sz w:val="16"/>
        </w:rPr>
      </w:pPr>
      <w:r w:rsidRPr="00D5756C">
        <w:rPr>
          <w:rStyle w:val="StyleUnderline"/>
          <w:highlight w:val="yellow"/>
        </w:rPr>
        <w:t>Global finance chiefs</w:t>
      </w:r>
      <w:r w:rsidRPr="006E7E92">
        <w:rPr>
          <w:sz w:val="16"/>
        </w:rPr>
        <w:t xml:space="preserve"> this week </w:t>
      </w:r>
      <w:r w:rsidRPr="00D5756C">
        <w:rPr>
          <w:rStyle w:val="StyleUnderline"/>
          <w:highlight w:val="yellow"/>
        </w:rPr>
        <w:t>will make</w:t>
      </w:r>
      <w:r w:rsidRPr="00E02FEE">
        <w:rPr>
          <w:rStyle w:val="StyleUnderline"/>
        </w:rPr>
        <w:t xml:space="preserve"> their most </w:t>
      </w:r>
      <w:r w:rsidRPr="00D5756C">
        <w:rPr>
          <w:rStyle w:val="StyleUnderline"/>
          <w:highlight w:val="yellow"/>
        </w:rPr>
        <w:t>concerted effort</w:t>
      </w:r>
      <w:r w:rsidRPr="00E02FEE">
        <w:rPr>
          <w:rStyle w:val="StyleUnderline"/>
        </w:rPr>
        <w:t xml:space="preserve"> yet </w:t>
      </w:r>
      <w:r w:rsidRPr="00D5756C">
        <w:rPr>
          <w:rStyle w:val="StyleUnderline"/>
          <w:highlight w:val="yellow"/>
        </w:rPr>
        <w:t>to redefine</w:t>
      </w:r>
      <w:r w:rsidRPr="00E02FEE">
        <w:rPr>
          <w:rStyle w:val="StyleUnderline"/>
        </w:rPr>
        <w:t xml:space="preserve"> the world economic </w:t>
      </w:r>
      <w:r w:rsidRPr="00D5756C">
        <w:rPr>
          <w:rStyle w:val="StyleUnderline"/>
          <w:highlight w:val="yellow"/>
        </w:rPr>
        <w:t>order</w:t>
      </w:r>
      <w:r w:rsidRPr="00E02FEE">
        <w:rPr>
          <w:rStyle w:val="StyleUnderline"/>
        </w:rPr>
        <w:t xml:space="preserve"> in the era </w:t>
      </w:r>
      <w:r w:rsidRPr="00D5756C">
        <w:rPr>
          <w:rStyle w:val="StyleUnderline"/>
          <w:highlight w:val="yellow"/>
        </w:rPr>
        <w:t>after</w:t>
      </w:r>
      <w:r w:rsidRPr="00E02FEE">
        <w:rPr>
          <w:rStyle w:val="StyleUnderline"/>
        </w:rPr>
        <w:t xml:space="preserve"> Donald </w:t>
      </w:r>
      <w:r w:rsidRPr="00D5756C">
        <w:rPr>
          <w:rStyle w:val="Emphasis"/>
          <w:highlight w:val="yellow"/>
        </w:rPr>
        <w:t>Trump</w:t>
      </w:r>
      <w:r w:rsidRPr="00D5756C">
        <w:rPr>
          <w:rStyle w:val="StyleUnderline"/>
          <w:highlight w:val="yellow"/>
        </w:rPr>
        <w:t xml:space="preserve"> and</w:t>
      </w:r>
      <w:r w:rsidRPr="00E02FEE">
        <w:rPr>
          <w:rStyle w:val="StyleUnderline"/>
        </w:rPr>
        <w:t xml:space="preserve"> the </w:t>
      </w:r>
      <w:r w:rsidRPr="00D5756C">
        <w:rPr>
          <w:rStyle w:val="StyleUnderline"/>
          <w:highlight w:val="yellow"/>
        </w:rPr>
        <w:t>corona</w:t>
      </w:r>
      <w:r w:rsidRPr="00E02FEE">
        <w:rPr>
          <w:rStyle w:val="StyleUnderline"/>
        </w:rPr>
        <w:t xml:space="preserve">virus </w:t>
      </w:r>
      <w:r w:rsidRPr="00E02FEE">
        <w:rPr>
          <w:rStyle w:val="Emphasis"/>
        </w:rPr>
        <w:t>pandemic</w:t>
      </w:r>
      <w:r w:rsidRPr="006E7E92">
        <w:rPr>
          <w:sz w:val="16"/>
        </w:rPr>
        <w:t>.</w:t>
      </w:r>
    </w:p>
    <w:p w14:paraId="5669EE17" w14:textId="77777777" w:rsidR="006E22CF" w:rsidRPr="0027664E" w:rsidRDefault="006E22CF" w:rsidP="006E22CF">
      <w:pPr>
        <w:rPr>
          <w:rStyle w:val="StyleUnderline"/>
        </w:rPr>
      </w:pPr>
      <w:r w:rsidRPr="00D5756C">
        <w:rPr>
          <w:rStyle w:val="StyleUnderline"/>
          <w:highlight w:val="yellow"/>
        </w:rPr>
        <w:t>With</w:t>
      </w:r>
      <w:r w:rsidRPr="00E02FEE">
        <w:rPr>
          <w:rStyle w:val="StyleUnderline"/>
        </w:rPr>
        <w:t xml:space="preserve"> trade </w:t>
      </w:r>
      <w:r w:rsidRPr="00D5756C">
        <w:rPr>
          <w:rStyle w:val="StyleUnderline"/>
          <w:highlight w:val="yellow"/>
        </w:rPr>
        <w:t>tensions no longer bedevilling the Group of 20</w:t>
      </w:r>
      <w:r w:rsidRPr="0027664E">
        <w:rPr>
          <w:rStyle w:val="StyleUnderline"/>
        </w:rPr>
        <w:t xml:space="preserve"> economies in the way they did during the former US president’s tenure</w:t>
      </w:r>
      <w:r w:rsidRPr="006E7E92">
        <w:rPr>
          <w:sz w:val="16"/>
        </w:rPr>
        <w:t xml:space="preserve">, the first in-person meeting of its </w:t>
      </w:r>
      <w:r w:rsidRPr="00D5756C">
        <w:rPr>
          <w:rStyle w:val="StyleUnderline"/>
          <w:highlight w:val="yellow"/>
        </w:rPr>
        <w:t>finance ministers</w:t>
      </w:r>
      <w:r w:rsidRPr="006E7E92">
        <w:rPr>
          <w:sz w:val="16"/>
        </w:rPr>
        <w:t xml:space="preserve"> since the disease struck last year will attempt </w:t>
      </w:r>
      <w:r w:rsidRPr="00D5756C">
        <w:rPr>
          <w:sz w:val="16"/>
        </w:rPr>
        <w:t xml:space="preserve">to </w:t>
      </w:r>
      <w:r w:rsidRPr="00D5756C">
        <w:rPr>
          <w:rStyle w:val="StyleUnderline"/>
          <w:highlight w:val="yellow"/>
        </w:rPr>
        <w:t>forge consensus</w:t>
      </w:r>
      <w:r w:rsidRPr="0027664E">
        <w:rPr>
          <w:rStyle w:val="StyleUnderline"/>
        </w:rPr>
        <w:t xml:space="preserve"> on unfinished business ranging from climate change to corporate taxation.</w:t>
      </w:r>
    </w:p>
    <w:p w14:paraId="38DFBCF3" w14:textId="77777777" w:rsidR="006E22CF" w:rsidRPr="006E7E92" w:rsidRDefault="006E22CF" w:rsidP="006E22CF">
      <w:pPr>
        <w:rPr>
          <w:sz w:val="16"/>
        </w:rPr>
      </w:pPr>
      <w:r w:rsidRPr="006E7E92">
        <w:rPr>
          <w:sz w:val="16"/>
        </w:rPr>
        <w:t>Alongside those issues, the July 9-10 gathering is likely to take stock of an incomplete global recovery, clouded by the persistent threat of setbacks from new variants of the coronavirus. That may focus minds on the need for continued fiscal efforts to support growth, amid mounting inflation concerns and oil prices that remain elevated following this week’s breakdown in OPEC+ talks.</w:t>
      </w:r>
    </w:p>
    <w:p w14:paraId="7A6092E3" w14:textId="77777777" w:rsidR="006E22CF" w:rsidRPr="006E7E92" w:rsidRDefault="006E22CF" w:rsidP="006E22CF">
      <w:pPr>
        <w:rPr>
          <w:sz w:val="16"/>
        </w:rPr>
      </w:pPr>
      <w:r w:rsidRPr="0027664E">
        <w:rPr>
          <w:rStyle w:val="Emphasis"/>
        </w:rPr>
        <w:t xml:space="preserve">“The global </w:t>
      </w:r>
      <w:r w:rsidRPr="00D5756C">
        <w:rPr>
          <w:rStyle w:val="Emphasis"/>
          <w:highlight w:val="yellow"/>
        </w:rPr>
        <w:t>economies are working together again</w:t>
      </w:r>
      <w:r w:rsidRPr="006E7E92">
        <w:rPr>
          <w:sz w:val="16"/>
        </w:rPr>
        <w:t xml:space="preserve">,” </w:t>
      </w:r>
      <w:r w:rsidRPr="0027664E">
        <w:rPr>
          <w:rStyle w:val="StyleUnderline"/>
        </w:rPr>
        <w:t>said Rosamaria Bitetti, an economist at Luiss University in Rome</w:t>
      </w:r>
      <w:r w:rsidRPr="006E7E92">
        <w:rPr>
          <w:sz w:val="16"/>
        </w:rPr>
        <w:t>. “This is a huge opportunity for the G-20 to think about how this pandemic showed that in our interconnected world, problems are global and need to be addressed together, leaving nationalism behind.”</w:t>
      </w:r>
    </w:p>
    <w:p w14:paraId="65EFFBC9" w14:textId="77777777" w:rsidR="006E22CF" w:rsidRPr="006E7E92" w:rsidRDefault="006E22CF" w:rsidP="006E22CF">
      <w:pPr>
        <w:rPr>
          <w:sz w:val="16"/>
        </w:rPr>
      </w:pPr>
      <w:r w:rsidRPr="006E7E92">
        <w:rPr>
          <w:sz w:val="16"/>
        </w:rPr>
        <w:t>With Italy hosting the meeting in Venice as chair of the group, the symbolism of convening in a former hub for trade between continents won’t be lost on participants. They can also look to the name of the city’s fire-cursed opera house — La Fenice, or the Phoenix — for inspiration on what to strive for in the embers of an unprecedented global crisis.</w:t>
      </w:r>
    </w:p>
    <w:p w14:paraId="429B2875" w14:textId="77777777" w:rsidR="006E22CF" w:rsidRPr="006E7E92" w:rsidRDefault="006E22CF" w:rsidP="006E22CF">
      <w:pPr>
        <w:rPr>
          <w:sz w:val="16"/>
        </w:rPr>
      </w:pPr>
      <w:r w:rsidRPr="0027664E">
        <w:rPr>
          <w:rStyle w:val="StyleUnderline"/>
        </w:rPr>
        <w:t>The risk is that the scars of discord that haunted international meetings during the Trump years might pers</w:t>
      </w:r>
      <w:r w:rsidRPr="006E7E92">
        <w:rPr>
          <w:sz w:val="16"/>
        </w:rPr>
        <w:t>ist, including echoes of his frequently touted suspicion of China.</w:t>
      </w:r>
    </w:p>
    <w:p w14:paraId="556BF38F" w14:textId="77777777" w:rsidR="006E22CF" w:rsidRPr="006E7E92" w:rsidRDefault="006E22CF" w:rsidP="006E22CF">
      <w:pPr>
        <w:rPr>
          <w:sz w:val="16"/>
        </w:rPr>
      </w:pPr>
      <w:r w:rsidRPr="006E7E92">
        <w:rPr>
          <w:sz w:val="16"/>
        </w:rPr>
        <w:t>For Bruno Le Maire, the French finance minister</w:t>
      </w:r>
      <w:r w:rsidRPr="0027664E">
        <w:rPr>
          <w:rStyle w:val="StyleUnderline"/>
        </w:rPr>
        <w:t xml:space="preserve">, the onus is now on the group to </w:t>
      </w:r>
      <w:r w:rsidRPr="0027664E">
        <w:rPr>
          <w:rStyle w:val="Emphasis"/>
        </w:rPr>
        <w:t>build on the consensus it achieved</w:t>
      </w:r>
      <w:r w:rsidRPr="0027664E">
        <w:rPr>
          <w:rStyle w:val="StyleUnderline"/>
        </w:rPr>
        <w:t xml:space="preserve"> during early stages of the pandemic.</w:t>
      </w:r>
    </w:p>
    <w:p w14:paraId="296B93BC" w14:textId="77777777" w:rsidR="006E22CF" w:rsidRPr="006E7E92" w:rsidRDefault="006E22CF" w:rsidP="006E22CF">
      <w:pPr>
        <w:rPr>
          <w:sz w:val="16"/>
        </w:rPr>
      </w:pPr>
      <w:r w:rsidRPr="006E7E92">
        <w:rPr>
          <w:sz w:val="16"/>
        </w:rPr>
        <w:t>“The G-20 must show in Venice that it can still meet its responsibilities and be able to provide concrete, new and radical responses to the challenges ahead in a continuation of what it has succeeded in doing since February 2020,” he told reporters Tuesday.</w:t>
      </w:r>
    </w:p>
    <w:p w14:paraId="1F0F6485" w14:textId="77777777" w:rsidR="006E22CF" w:rsidRDefault="006E22CF" w:rsidP="006E22CF"/>
    <w:p w14:paraId="2C901843" w14:textId="77777777" w:rsidR="006E22CF" w:rsidRPr="009112BC" w:rsidRDefault="006E22CF" w:rsidP="006E22CF"/>
    <w:p w14:paraId="2EFF82EE" w14:textId="77777777" w:rsidR="006E22CF" w:rsidRDefault="006E22CF" w:rsidP="006E22CF">
      <w:pPr>
        <w:pStyle w:val="Heading4"/>
      </w:pPr>
      <w:r>
        <w:t xml:space="preserve">Extraterritorial Sherman act application prompts blocking statutes </w:t>
      </w:r>
      <w:r w:rsidRPr="008B6383">
        <w:t>across the globe. Ensuing uncertainty will devastate global trade, innovation, and economic growth.</w:t>
      </w:r>
      <w:r>
        <w:t xml:space="preserve"> </w:t>
      </w:r>
    </w:p>
    <w:p w14:paraId="1B4EADF8" w14:textId="77777777" w:rsidR="006E22CF" w:rsidRPr="003A3C75" w:rsidRDefault="006E22CF" w:rsidP="006E22CF">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3474BDD7" w14:textId="77777777" w:rsidR="006E22CF" w:rsidRPr="001A2733" w:rsidRDefault="006E22CF" w:rsidP="006E22CF">
      <w:pPr>
        <w:rPr>
          <w:sz w:val="16"/>
        </w:rPr>
      </w:pPr>
      <w:r w:rsidRPr="001A2733">
        <w:rPr>
          <w:sz w:val="16"/>
        </w:rPr>
        <w:t xml:space="preserve">Before the FTAIA was enacted, in 1982, many of </w:t>
      </w:r>
      <w:r w:rsidRPr="002D2D46">
        <w:rPr>
          <w:rStyle w:val="StyleUnderline"/>
        </w:rPr>
        <w:t xml:space="preserve">the United States' </w:t>
      </w:r>
      <w:r w:rsidRPr="002D2D46">
        <w:rPr>
          <w:rStyle w:val="Emphasis"/>
        </w:rPr>
        <w:t xml:space="preserve">closest </w:t>
      </w:r>
      <w:r w:rsidRPr="00453739">
        <w:rPr>
          <w:rStyle w:val="Emphasis"/>
          <w:highlight w:val="yellow"/>
        </w:rPr>
        <w:t>allies</w:t>
      </w:r>
      <w:r w:rsidRPr="00453739">
        <w:rPr>
          <w:rStyle w:val="StyleUnderline"/>
          <w:highlight w:val="yellow"/>
        </w:rPr>
        <w:t xml:space="preserve"> were disgruntled by</w:t>
      </w:r>
      <w:r w:rsidRPr="002D2D46">
        <w:rPr>
          <w:rStyle w:val="StyleUnderline"/>
        </w:rPr>
        <w:t xml:space="preserve"> the U.S. courts' </w:t>
      </w:r>
      <w:r w:rsidRPr="002D2D46">
        <w:rPr>
          <w:rStyle w:val="Emphasis"/>
        </w:rPr>
        <w:t xml:space="preserve">expansive </w:t>
      </w:r>
      <w:r w:rsidRPr="00453739">
        <w:rPr>
          <w:rStyle w:val="Emphasis"/>
          <w:highlight w:val="yellow"/>
        </w:rPr>
        <w:t>extraterritorial</w:t>
      </w:r>
      <w:r w:rsidRPr="002D2D46">
        <w:rPr>
          <w:rStyle w:val="Emphasis"/>
        </w:rPr>
        <w:t xml:space="preserve"> </w:t>
      </w:r>
      <w:r w:rsidRPr="00453739">
        <w:rPr>
          <w:rStyle w:val="Emphasis"/>
          <w:highlight w:val="yellow"/>
        </w:rPr>
        <w:t>application</w:t>
      </w:r>
      <w:r w:rsidRPr="00453739">
        <w:rPr>
          <w:sz w:val="16"/>
          <w:highlight w:val="yellow"/>
        </w:rPr>
        <w:t xml:space="preserve"> </w:t>
      </w:r>
      <w:r w:rsidRPr="001553B1">
        <w:rPr>
          <w:rStyle w:val="StyleUnderline"/>
          <w:highlight w:val="yellow"/>
        </w:rPr>
        <w:t>of</w:t>
      </w:r>
      <w:r w:rsidRPr="001A2733">
        <w:rPr>
          <w:sz w:val="16"/>
        </w:rPr>
        <w:t xml:space="preserve"> </w:t>
      </w:r>
      <w:r w:rsidRPr="002D2D46">
        <w:rPr>
          <w:rStyle w:val="StyleUnderline"/>
        </w:rPr>
        <w:t xml:space="preserve">the </w:t>
      </w:r>
      <w:r w:rsidRPr="00453739">
        <w:rPr>
          <w:rStyle w:val="Emphasis"/>
          <w:highlight w:val="yellow"/>
        </w:rPr>
        <w:t>Sherman</w:t>
      </w:r>
      <w:r w:rsidRPr="002D2D46">
        <w:rPr>
          <w:rStyle w:val="Emphasis"/>
        </w:rPr>
        <w:t xml:space="preserve"> Anti-Trust</w:t>
      </w:r>
      <w:r w:rsidRPr="001A2733">
        <w:rPr>
          <w:sz w:val="16"/>
        </w:rPr>
        <w:t xml:space="preserve"> Act. 152 </w:t>
      </w:r>
      <w:r w:rsidRPr="002D2D46">
        <w:rPr>
          <w:rStyle w:val="StyleUnderline"/>
        </w:rPr>
        <w:t>These nations confided in the territorial principle, and believed it "</w:t>
      </w:r>
      <w:r w:rsidRPr="002D2D46">
        <w:rPr>
          <w:rStyle w:val="Emphasis"/>
        </w:rPr>
        <w:t>axiomatic</w:t>
      </w:r>
      <w:r w:rsidRPr="002D2D46">
        <w:rPr>
          <w:rStyle w:val="StyleUnderline"/>
        </w:rPr>
        <w:t xml:space="preserve"> that in anti-trust matters the policy of one state may be to defend what it is the policy of another state to attack</w:t>
      </w:r>
      <w:r w:rsidRPr="001A2733">
        <w:rPr>
          <w:sz w:val="16"/>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rsidRPr="001A2733">
        <w:rPr>
          <w:sz w:val="16"/>
        </w:rPr>
        <w:t xml:space="preserve"> courts where the claims to jurisdiction [were] excessive and constitute[d] an invasion of sovereignty</w:t>
      </w:r>
      <w:r w:rsidRPr="002D2D46">
        <w:rPr>
          <w:rStyle w:val="StyleUnderline"/>
        </w:rPr>
        <w:t xml:space="preserve">," </w:t>
      </w:r>
      <w:r w:rsidRPr="001553B1">
        <w:rPr>
          <w:rStyle w:val="StyleUnderline"/>
          <w:highlight w:val="yellow"/>
        </w:rPr>
        <w:t xml:space="preserve">foreign nations </w:t>
      </w:r>
      <w:r w:rsidRPr="001553B1">
        <w:rPr>
          <w:rStyle w:val="Emphasis"/>
          <w:highlight w:val="yellow"/>
        </w:rPr>
        <w:t>enacted blocking statute</w:t>
      </w:r>
      <w:r w:rsidRPr="001553B1">
        <w:rPr>
          <w:rStyle w:val="StyleUnderline"/>
          <w:highlight w:val="yellow"/>
        </w:rPr>
        <w:t>s to resist</w:t>
      </w:r>
      <w:r w:rsidRPr="002D2D46">
        <w:rPr>
          <w:rStyle w:val="StyleUnderline"/>
        </w:rPr>
        <w:t xml:space="preserve"> the extraterritorial application of the </w:t>
      </w:r>
      <w:r w:rsidRPr="001553B1">
        <w:rPr>
          <w:rStyle w:val="StyleUnderline"/>
          <w:highlight w:val="yellow"/>
        </w:rPr>
        <w:t>Sherman</w:t>
      </w:r>
      <w:r w:rsidRPr="001A2733">
        <w:rPr>
          <w:sz w:val="16"/>
        </w:rPr>
        <w:t xml:space="preserve"> Act.155</w:t>
      </w:r>
    </w:p>
    <w:p w14:paraId="7DA3A42A" w14:textId="77777777" w:rsidR="006E22CF" w:rsidRPr="001A2733" w:rsidRDefault="006E22CF" w:rsidP="006E22CF">
      <w:pPr>
        <w:rPr>
          <w:sz w:val="16"/>
        </w:rPr>
      </w:pPr>
      <w:r w:rsidRPr="001A2733">
        <w:rPr>
          <w:sz w:val="16"/>
        </w:rPr>
        <w:t xml:space="preserve">The </w:t>
      </w:r>
      <w:r w:rsidRPr="002D2D46">
        <w:rPr>
          <w:rStyle w:val="StyleUnderline"/>
        </w:rPr>
        <w:t xml:space="preserve">blocking </w:t>
      </w:r>
      <w:r w:rsidRPr="001553B1">
        <w:rPr>
          <w:rStyle w:val="StyleUnderline"/>
          <w:highlight w:val="yellow"/>
        </w:rPr>
        <w:t>statutes</w:t>
      </w:r>
      <w:r w:rsidRPr="002D2D46">
        <w:rPr>
          <w:rStyle w:val="StyleUnderline"/>
        </w:rPr>
        <w:t xml:space="preserve"> of </w:t>
      </w:r>
      <w:r w:rsidRPr="00D224A7">
        <w:rPr>
          <w:rStyle w:val="StyleUnderline"/>
        </w:rPr>
        <w:t>each nation varied</w:t>
      </w:r>
      <w:r w:rsidRPr="001A2733">
        <w:rPr>
          <w:sz w:val="16"/>
        </w:rPr>
        <w:t xml:space="preserve">, but </w:t>
      </w:r>
      <w:r w:rsidRPr="002D2D46">
        <w:rPr>
          <w:rStyle w:val="StyleUnderline"/>
        </w:rPr>
        <w:t xml:space="preserve">all served to </w:t>
      </w:r>
      <w:r w:rsidRPr="00D224A7">
        <w:rPr>
          <w:rStyle w:val="StyleUnderline"/>
        </w:rPr>
        <w:t>"</w:t>
      </w:r>
      <w:r w:rsidRPr="001553B1">
        <w:rPr>
          <w:rStyle w:val="Emphasis"/>
          <w:highlight w:val="yellow"/>
        </w:rPr>
        <w:t>block</w:t>
      </w:r>
      <w:r w:rsidRPr="00F04B8F">
        <w:rPr>
          <w:rStyle w:val="Emphasis"/>
        </w:rPr>
        <w:t xml:space="preserve"> the </w:t>
      </w:r>
      <w:r w:rsidRPr="001553B1">
        <w:rPr>
          <w:rStyle w:val="Emphasis"/>
          <w:highlight w:val="yellow"/>
        </w:rPr>
        <w:t>discovery of documents</w:t>
      </w:r>
      <w:r w:rsidRPr="00F04B8F">
        <w:rPr>
          <w:rStyle w:val="Emphasis"/>
        </w:rPr>
        <w:t xml:space="preserve"> </w:t>
      </w:r>
      <w:r w:rsidRPr="001553B1">
        <w:rPr>
          <w:rStyle w:val="Emphasis"/>
        </w:rPr>
        <w:t>located</w:t>
      </w:r>
      <w:r w:rsidRPr="001553B1">
        <w:rPr>
          <w:rStyle w:val="StyleUnderline"/>
        </w:rPr>
        <w:t xml:space="preserve"> </w:t>
      </w:r>
      <w:r w:rsidRPr="001553B1">
        <w:rPr>
          <w:rStyle w:val="StyleUnderline"/>
          <w:highlight w:val="yellow"/>
        </w:rPr>
        <w:t>in their countries</w:t>
      </w:r>
      <w:r w:rsidRPr="00D224A7">
        <w:rPr>
          <w:rStyle w:val="StyleUnderline"/>
        </w:rPr>
        <w:t xml:space="preserve"> </w:t>
      </w:r>
      <w:r w:rsidRPr="001553B1">
        <w:rPr>
          <w:rStyle w:val="StyleUnderline"/>
          <w:highlight w:val="yellow"/>
        </w:rPr>
        <w:t>and bar</w:t>
      </w:r>
      <w:r w:rsidRPr="00D224A7">
        <w:rPr>
          <w:rStyle w:val="StyleUnderline"/>
        </w:rPr>
        <w:t xml:space="preserve"> the </w:t>
      </w:r>
      <w:r w:rsidRPr="001553B1">
        <w:rPr>
          <w:rStyle w:val="StyleUnderline"/>
          <w:highlight w:val="yellow"/>
        </w:rPr>
        <w:t>enforcement of foreign judgements</w:t>
      </w:r>
      <w:r w:rsidRPr="001A2733">
        <w:rPr>
          <w:sz w:val="16"/>
        </w:rPr>
        <w:t xml:space="preserve">."156 </w:t>
      </w:r>
      <w:r w:rsidRPr="002D2D46">
        <w:rPr>
          <w:rStyle w:val="StyleUnderline"/>
        </w:rPr>
        <w:t>The U</w:t>
      </w:r>
      <w:r w:rsidRPr="001A2733">
        <w:rPr>
          <w:sz w:val="16"/>
        </w:rPr>
        <w:t xml:space="preserve">nited </w:t>
      </w:r>
      <w:r w:rsidRPr="002D2D46">
        <w:rPr>
          <w:rStyle w:val="StyleUnderline"/>
        </w:rPr>
        <w:t>K</w:t>
      </w:r>
      <w:r w:rsidRPr="001A2733">
        <w:rPr>
          <w:sz w:val="16"/>
        </w:rPr>
        <w:t xml:space="preserve">ingdom </w:t>
      </w:r>
      <w:r w:rsidRPr="002D2D46">
        <w:rPr>
          <w:rStyle w:val="StyleUnderline"/>
        </w:rPr>
        <w:t>achieved these goals with the Protection of Trading Interests Act, France with the French Blocking Law, Canada</w:t>
      </w:r>
      <w:r w:rsidRPr="001A2733">
        <w:rPr>
          <w:sz w:val="16"/>
        </w:rPr>
        <w:t xml:space="preserve"> with the Foreign Extraterritorial Measures Act, </w:t>
      </w:r>
      <w:r w:rsidRPr="002D2D46">
        <w:rPr>
          <w:rStyle w:val="StyleUnderline"/>
        </w:rPr>
        <w:t>and Australia</w:t>
      </w:r>
      <w:r w:rsidRPr="001A2733">
        <w:rPr>
          <w:sz w:val="16"/>
        </w:rPr>
        <w:t xml:space="preserve"> with the Foreign Proceedings Act.157 </w:t>
      </w:r>
      <w:r w:rsidRPr="00D224A7">
        <w:rPr>
          <w:rStyle w:val="StyleUnderline"/>
        </w:rPr>
        <w:t xml:space="preserve">The </w:t>
      </w:r>
      <w:r w:rsidRPr="001553B1">
        <w:rPr>
          <w:rStyle w:val="StyleUnderline"/>
          <w:highlight w:val="yellow"/>
        </w:rPr>
        <w:t>conflicting laws</w:t>
      </w:r>
      <w:r w:rsidRPr="00D224A7">
        <w:rPr>
          <w:rStyle w:val="StyleUnderline"/>
        </w:rPr>
        <w:t xml:space="preserve"> between the United States and its foreign counterparts </w:t>
      </w:r>
      <w:r w:rsidRPr="001553B1">
        <w:rPr>
          <w:rStyle w:val="StyleUnderline"/>
          <w:highlight w:val="yellow"/>
        </w:rPr>
        <w:t>created</w:t>
      </w:r>
      <w:r w:rsidRPr="00D224A7">
        <w:rPr>
          <w:rStyle w:val="StyleUnderline"/>
        </w:rPr>
        <w:t xml:space="preserve"> </w:t>
      </w:r>
      <w:r w:rsidRPr="00D224A7">
        <w:rPr>
          <w:rStyle w:val="Emphasis"/>
        </w:rPr>
        <w:t xml:space="preserve">tremendous </w:t>
      </w:r>
      <w:r w:rsidRPr="001553B1">
        <w:rPr>
          <w:rStyle w:val="Emphasis"/>
          <w:highlight w:val="yellow"/>
        </w:rPr>
        <w:t>uncertainty</w:t>
      </w:r>
      <w:r w:rsidRPr="001553B1">
        <w:rPr>
          <w:rStyle w:val="StyleUnderline"/>
          <w:highlight w:val="yellow"/>
        </w:rPr>
        <w:t xml:space="preserve"> regarding what nation's laws would</w:t>
      </w:r>
      <w:r w:rsidRPr="00D224A7">
        <w:rPr>
          <w:rStyle w:val="StyleUnderline"/>
        </w:rPr>
        <w:t xml:space="preserve"> be </w:t>
      </w:r>
      <w:r w:rsidRPr="001553B1">
        <w:rPr>
          <w:rStyle w:val="StyleUnderline"/>
          <w:highlight w:val="yellow"/>
        </w:rPr>
        <w:t>appli</w:t>
      </w:r>
      <w:r w:rsidRPr="001553B1">
        <w:rPr>
          <w:rStyle w:val="StyleUnderline"/>
        </w:rPr>
        <w:t>e</w:t>
      </w:r>
      <w:r w:rsidRPr="00D224A7">
        <w:rPr>
          <w:rStyle w:val="StyleUnderline"/>
        </w:rPr>
        <w:t>d in the event of a cross-border dispute. According to</w:t>
      </w:r>
      <w:r w:rsidRPr="001A2733">
        <w:rPr>
          <w:sz w:val="16"/>
        </w:rPr>
        <w:t xml:space="preserve"> Nuno Lim o and Giovanni Maggi, </w:t>
      </w:r>
      <w:r w:rsidRPr="00D224A7">
        <w:rPr>
          <w:rStyle w:val="StyleUnderline"/>
        </w:rPr>
        <w:t>economists fr</w:t>
      </w:r>
      <w:r w:rsidRPr="001A2733">
        <w:rPr>
          <w:sz w:val="16"/>
        </w:rPr>
        <w:t xml:space="preserve">om the University of Maryland and </w:t>
      </w:r>
      <w:r w:rsidRPr="00D224A7">
        <w:rPr>
          <w:rStyle w:val="Emphasis"/>
        </w:rPr>
        <w:t>Yale University</w:t>
      </w:r>
      <w:r w:rsidRPr="001A2733">
        <w:rPr>
          <w:sz w:val="16"/>
        </w:rPr>
        <w:t>, "</w:t>
      </w:r>
      <w:r w:rsidRPr="00D224A7">
        <w:rPr>
          <w:rStyle w:val="StyleUnderline"/>
        </w:rPr>
        <w:t xml:space="preserve">as the world becomes more integrated, the </w:t>
      </w:r>
      <w:r w:rsidRPr="001553B1">
        <w:rPr>
          <w:rStyle w:val="StyleUnderline"/>
          <w:highlight w:val="yellow"/>
        </w:rPr>
        <w:t>gains from decreasing trade</w:t>
      </w:r>
      <w:r w:rsidRPr="00D224A7">
        <w:rPr>
          <w:rStyle w:val="StyleUnderline"/>
        </w:rPr>
        <w:t xml:space="preserve">-policy </w:t>
      </w:r>
      <w:r w:rsidRPr="001553B1">
        <w:rPr>
          <w:rStyle w:val="StyleUnderline"/>
          <w:highlight w:val="yellow"/>
        </w:rPr>
        <w:t>uncertainty should</w:t>
      </w:r>
      <w:r w:rsidRPr="00D224A7">
        <w:rPr>
          <w:rStyle w:val="StyleUnderline"/>
        </w:rPr>
        <w:t xml:space="preserve"> tend to </w:t>
      </w:r>
      <w:r w:rsidRPr="001553B1">
        <w:rPr>
          <w:rStyle w:val="StyleUnderline"/>
          <w:highlight w:val="yellow"/>
        </w:rPr>
        <w:t xml:space="preserve">become </w:t>
      </w:r>
      <w:r w:rsidRPr="001553B1">
        <w:rPr>
          <w:rStyle w:val="Emphasis"/>
          <w:highlight w:val="yellow"/>
        </w:rPr>
        <w:t>more import</w:t>
      </w:r>
      <w:r w:rsidRPr="001553B1">
        <w:rPr>
          <w:rStyle w:val="StyleUnderline"/>
          <w:highlight w:val="yellow"/>
        </w:rPr>
        <w:t>ant</w:t>
      </w:r>
      <w:r w:rsidRPr="00D224A7">
        <w:rPr>
          <w:rStyle w:val="StyleUnderline"/>
        </w:rPr>
        <w:t xml:space="preserve"> relative to the gains from reducing the levels of trade barriers</w:t>
      </w:r>
      <w:r w:rsidRPr="001A2733">
        <w:rPr>
          <w:sz w:val="16"/>
        </w:rPr>
        <w:t>."158</w:t>
      </w:r>
    </w:p>
    <w:p w14:paraId="09DDCEE8" w14:textId="77777777" w:rsidR="006E22CF" w:rsidRPr="001A2733" w:rsidRDefault="006E22CF" w:rsidP="006E22CF">
      <w:pPr>
        <w:rPr>
          <w:sz w:val="16"/>
        </w:rPr>
      </w:pPr>
      <w:r w:rsidRPr="001A2733">
        <w:rPr>
          <w:sz w:val="16"/>
        </w:rPr>
        <w:t xml:space="preserve">Essentially, </w:t>
      </w:r>
      <w:r w:rsidRPr="001553B1">
        <w:rPr>
          <w:rStyle w:val="Emphasis"/>
          <w:highlight w:val="yellow"/>
        </w:rPr>
        <w:t>for trade to prosper</w:t>
      </w:r>
      <w:r w:rsidRPr="001A2733">
        <w:rPr>
          <w:sz w:val="16"/>
        </w:rPr>
        <w:t xml:space="preserve">, </w:t>
      </w:r>
      <w:r w:rsidRPr="001553B1">
        <w:rPr>
          <w:rStyle w:val="StyleUnderline"/>
          <w:highlight w:val="yellow"/>
        </w:rPr>
        <w:t>it is more important to provide</w:t>
      </w:r>
      <w:r w:rsidRPr="00D224A7">
        <w:rPr>
          <w:rStyle w:val="StyleUnderline"/>
        </w:rPr>
        <w:t xml:space="preserve"> producers and consumers with </w:t>
      </w:r>
      <w:r w:rsidRPr="001553B1">
        <w:rPr>
          <w:rStyle w:val="Emphasis"/>
          <w:highlight w:val="yellow"/>
        </w:rPr>
        <w:t>predictability and certainty</w:t>
      </w:r>
      <w:r w:rsidRPr="001A2733">
        <w:rPr>
          <w:sz w:val="16"/>
        </w:rPr>
        <w:t xml:space="preserve"> (regarding the rule of law</w:t>
      </w:r>
      <w:r w:rsidRPr="00D224A7">
        <w:rPr>
          <w:rStyle w:val="StyleUnderline"/>
        </w:rPr>
        <w:t xml:space="preserve">) rather </w:t>
      </w:r>
      <w:r w:rsidRPr="001553B1">
        <w:rPr>
          <w:rStyle w:val="StyleUnderline"/>
          <w:highlight w:val="yellow"/>
        </w:rPr>
        <w:t>than</w:t>
      </w:r>
      <w:r w:rsidRPr="00D224A7">
        <w:rPr>
          <w:rStyle w:val="StyleUnderline"/>
        </w:rPr>
        <w:t xml:space="preserve"> enacting laws that </w:t>
      </w:r>
      <w:r w:rsidRPr="001553B1">
        <w:rPr>
          <w:rStyle w:val="StyleUnderline"/>
          <w:highlight w:val="yellow"/>
        </w:rPr>
        <w:t>focus on free</w:t>
      </w:r>
      <w:r w:rsidRPr="00D224A7">
        <w:rPr>
          <w:rStyle w:val="StyleUnderline"/>
        </w:rPr>
        <w:t xml:space="preserve"> </w:t>
      </w:r>
      <w:r w:rsidRPr="001553B1">
        <w:rPr>
          <w:rStyle w:val="StyleUnderline"/>
          <w:highlight w:val="yellow"/>
        </w:rPr>
        <w:t>trade</w:t>
      </w:r>
      <w:r w:rsidRPr="00D224A7">
        <w:rPr>
          <w:rStyle w:val="StyleUnderline"/>
        </w:rPr>
        <w:t xml:space="preserve"> economics</w:t>
      </w:r>
      <w:r w:rsidRPr="001A2733">
        <w:rPr>
          <w:sz w:val="16"/>
        </w:rPr>
        <w:t xml:space="preserve">. Accordingly, </w:t>
      </w:r>
      <w:r w:rsidRPr="00D224A7">
        <w:rPr>
          <w:rStyle w:val="StyleUnderline"/>
        </w:rPr>
        <w:t xml:space="preserve">it is in the best interest of governments to focus on </w:t>
      </w:r>
      <w:r w:rsidRPr="00D224A7">
        <w:rPr>
          <w:rStyle w:val="Emphasis"/>
        </w:rPr>
        <w:t>unifying its laws</w:t>
      </w:r>
      <w:r w:rsidRPr="001A2733">
        <w:rPr>
          <w:sz w:val="16"/>
        </w:rPr>
        <w:t xml:space="preserve"> </w:t>
      </w:r>
      <w:r w:rsidRPr="00D224A7">
        <w:rPr>
          <w:rStyle w:val="StyleUnderline"/>
        </w:rPr>
        <w:t>before negotiating for the elimination of tariffs or quotas</w:t>
      </w:r>
      <w:r w:rsidRPr="001A2733">
        <w:rPr>
          <w:sz w:val="16"/>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1D574046" w14:textId="77777777" w:rsidR="006E22CF" w:rsidRPr="00D224A7" w:rsidRDefault="006E22CF" w:rsidP="006E22CF">
      <w:pPr>
        <w:rPr>
          <w:rStyle w:val="Emphasis"/>
        </w:rPr>
      </w:pPr>
      <w:r w:rsidRPr="001A2733">
        <w:rPr>
          <w:sz w:val="16"/>
        </w:rP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rsidRPr="001A2733">
        <w:rPr>
          <w:sz w:val="16"/>
        </w:rPr>
        <w:t xml:space="preserve"> established in the Alcoa case had not made clear the magnitude of the U.S. effects required to support a claim under the Sherman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rsidRPr="001A2733">
        <w:rPr>
          <w:sz w:val="16"/>
        </w:rP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D224A7">
        <w:rPr>
          <w:rStyle w:val="StyleUnderline"/>
        </w:rPr>
        <w:t xml:space="preserve">foreign nations will almost certainly strive to adopt </w:t>
      </w:r>
      <w:r w:rsidRPr="00D224A7">
        <w:rPr>
          <w:rStyle w:val="Emphasis"/>
        </w:rPr>
        <w:t>modern and effective blocking statutes</w:t>
      </w:r>
      <w:r w:rsidRPr="001A2733">
        <w:rPr>
          <w:sz w:val="16"/>
        </w:rPr>
        <w:t xml:space="preserve">. These </w:t>
      </w:r>
      <w:r w:rsidRPr="00D224A7">
        <w:rPr>
          <w:rStyle w:val="StyleUnderline"/>
        </w:rPr>
        <w:t xml:space="preserve">blocking statutes will </w:t>
      </w:r>
      <w:r w:rsidRPr="00D224A7">
        <w:rPr>
          <w:rStyle w:val="Emphasis"/>
        </w:rPr>
        <w:t>revitalize uncertainty</w:t>
      </w:r>
      <w:r w:rsidRPr="00D224A7">
        <w:rPr>
          <w:rStyle w:val="StyleUnderline"/>
        </w:rPr>
        <w:t xml:space="preserve"> in the markets, and the global economy will be </w:t>
      </w:r>
      <w:r w:rsidRPr="00D224A7">
        <w:rPr>
          <w:rStyle w:val="Emphasis"/>
        </w:rPr>
        <w:t>adversely affected.</w:t>
      </w:r>
    </w:p>
    <w:p w14:paraId="3749746E" w14:textId="77777777" w:rsidR="006E22CF" w:rsidRPr="00D224A7" w:rsidRDefault="006E22CF" w:rsidP="006E22CF">
      <w:pPr>
        <w:rPr>
          <w:rStyle w:val="StyleUnderline"/>
        </w:rPr>
      </w:pPr>
      <w:r w:rsidRPr="001A2733">
        <w:rPr>
          <w:sz w:val="16"/>
        </w:rPr>
        <w:t xml:space="preserve">In addition, because </w:t>
      </w:r>
      <w:r w:rsidRPr="00D224A7">
        <w:rPr>
          <w:rStyle w:val="Emphasis"/>
        </w:rPr>
        <w:t>our world is more integrated</w:t>
      </w:r>
      <w:r w:rsidRPr="001A2733">
        <w:rPr>
          <w:sz w:val="16"/>
        </w:rPr>
        <w:t xml:space="preserve">, compared to the time when the FTAIA was implemented, </w:t>
      </w:r>
      <w:r w:rsidRPr="00D224A7">
        <w:rPr>
          <w:rStyle w:val="StyleUnderline"/>
        </w:rPr>
        <w:t xml:space="preserve">the adverse </w:t>
      </w:r>
      <w:r w:rsidRPr="001553B1">
        <w:rPr>
          <w:rStyle w:val="StyleUnderline"/>
          <w:highlight w:val="yellow"/>
        </w:rPr>
        <w:t xml:space="preserve">economic effects may be </w:t>
      </w:r>
      <w:r w:rsidRPr="001553B1">
        <w:rPr>
          <w:rStyle w:val="Emphasis"/>
          <w:highlight w:val="yellow"/>
        </w:rPr>
        <w:t>worse</w:t>
      </w:r>
      <w:r w:rsidRPr="001553B1">
        <w:rPr>
          <w:rStyle w:val="StyleUnderline"/>
          <w:highlight w:val="yellow"/>
        </w:rPr>
        <w:t xml:space="preserve"> if foreign nations pursue</w:t>
      </w:r>
      <w:r w:rsidRPr="00D224A7">
        <w:rPr>
          <w:rStyle w:val="StyleUnderline"/>
        </w:rPr>
        <w:t xml:space="preserve"> </w:t>
      </w:r>
      <w:r w:rsidRPr="001553B1">
        <w:rPr>
          <w:rStyle w:val="Emphasis"/>
          <w:highlight w:val="yellow"/>
        </w:rPr>
        <w:t>modern blocking statutes.</w:t>
      </w:r>
      <w:r w:rsidRPr="001A2733">
        <w:rPr>
          <w:sz w:val="16"/>
        </w:rPr>
        <w:t xml:space="preserve"> </w:t>
      </w:r>
      <w:r w:rsidRPr="00D224A7">
        <w:rPr>
          <w:rStyle w:val="StyleUnderline"/>
        </w:rPr>
        <w:t>To hedge against judicial uncertainty</w:t>
      </w:r>
      <w:r w:rsidRPr="001A2733">
        <w:rPr>
          <w:sz w:val="16"/>
        </w:rPr>
        <w:t xml:space="preserve">, corporations will likely react by hiring more robust legal teams. By </w:t>
      </w:r>
      <w:r w:rsidRPr="00D224A7">
        <w:rPr>
          <w:rStyle w:val="StyleUnderline"/>
        </w:rPr>
        <w:t>re-allocating money to legal costs</w:t>
      </w:r>
      <w:r w:rsidRPr="001A2733">
        <w:rPr>
          <w:sz w:val="16"/>
        </w:rPr>
        <w:t xml:space="preserve">, with the hopes of avoiding potential litigation and ensuring compliance with all nations' laws, </w:t>
      </w:r>
      <w:r w:rsidRPr="00D224A7">
        <w:rPr>
          <w:rStyle w:val="StyleUnderline"/>
        </w:rPr>
        <w:t>corporations would have foregone the opportunity to spend time and money o</w:t>
      </w:r>
      <w:r w:rsidRPr="001A2733">
        <w:rPr>
          <w:sz w:val="16"/>
        </w:rPr>
        <w:t xml:space="preserve">n: (1) </w:t>
      </w:r>
      <w:r w:rsidRPr="00D224A7">
        <w:rPr>
          <w:rStyle w:val="StyleUnderline"/>
        </w:rPr>
        <w:t>scaling its current line</w:t>
      </w:r>
      <w:r w:rsidRPr="001A2733">
        <w:rPr>
          <w:sz w:val="16"/>
        </w:rPr>
        <w:t xml:space="preserve"> of products (which would decrease the price of goods for consumers), (2) </w:t>
      </w:r>
      <w:r w:rsidRPr="00D224A7">
        <w:rPr>
          <w:rStyle w:val="StyleUnderline"/>
        </w:rPr>
        <w:t>enhancing the capabilities</w:t>
      </w:r>
      <w:r w:rsidRPr="001A2733">
        <w:rPr>
          <w:sz w:val="16"/>
        </w:rP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rsidRPr="001A2733">
        <w:rPr>
          <w:sz w:val="16"/>
        </w:rPr>
        <w:t xml:space="preserve"> (which would benefit both consumers and producers). Thus, </w:t>
      </w:r>
      <w:r w:rsidRPr="00D224A7">
        <w:rPr>
          <w:rStyle w:val="StyleUnderline"/>
        </w:rPr>
        <w:t xml:space="preserve">because </w:t>
      </w:r>
      <w:r w:rsidRPr="001553B1">
        <w:rPr>
          <w:rStyle w:val="StyleUnderline"/>
          <w:highlight w:val="yellow"/>
        </w:rPr>
        <w:t>corporations would be forced to spend</w:t>
      </w:r>
      <w:r w:rsidRPr="00D224A7">
        <w:rPr>
          <w:rStyle w:val="StyleUnderline"/>
        </w:rPr>
        <w:t xml:space="preserve"> more resources </w:t>
      </w:r>
      <w:r w:rsidRPr="001553B1">
        <w:rPr>
          <w:rStyle w:val="StyleUnderline"/>
          <w:highlight w:val="yellow"/>
        </w:rPr>
        <w:t>on</w:t>
      </w:r>
      <w:r w:rsidRPr="00D224A7">
        <w:rPr>
          <w:rStyle w:val="StyleUnderline"/>
        </w:rPr>
        <w:t xml:space="preserve"> avoiding </w:t>
      </w:r>
      <w:r w:rsidRPr="001553B1">
        <w:rPr>
          <w:rStyle w:val="StyleUnderline"/>
          <w:highlight w:val="yellow"/>
        </w:rPr>
        <w:t>litigation rather than</w:t>
      </w:r>
      <w:r w:rsidRPr="00D224A7">
        <w:rPr>
          <w:rStyle w:val="StyleUnderline"/>
        </w:rPr>
        <w:t xml:space="preserve"> </w:t>
      </w:r>
      <w:r w:rsidRPr="001553B1">
        <w:rPr>
          <w:rStyle w:val="StyleUnderline"/>
          <w:highlight w:val="yellow"/>
        </w:rPr>
        <w:t>r</w:t>
      </w:r>
      <w:r w:rsidRPr="00D224A7">
        <w:rPr>
          <w:rStyle w:val="Emphasis"/>
        </w:rPr>
        <w:t xml:space="preserve">esearch </w:t>
      </w:r>
      <w:r w:rsidRPr="001553B1">
        <w:rPr>
          <w:rStyle w:val="Emphasis"/>
          <w:highlight w:val="yellow"/>
        </w:rPr>
        <w:t>and</w:t>
      </w:r>
      <w:r w:rsidRPr="00D224A7">
        <w:rPr>
          <w:rStyle w:val="Emphasis"/>
        </w:rPr>
        <w:t xml:space="preserve"> </w:t>
      </w:r>
      <w:r w:rsidRPr="001553B1">
        <w:rPr>
          <w:rStyle w:val="Emphasis"/>
          <w:highlight w:val="yellow"/>
        </w:rPr>
        <w:t>d</w:t>
      </w:r>
      <w:r w:rsidRPr="00D224A7">
        <w:rPr>
          <w:rStyle w:val="Emphasis"/>
        </w:rPr>
        <w:t xml:space="preserve">evelopment </w:t>
      </w:r>
      <w:r w:rsidRPr="00D224A7">
        <w:rPr>
          <w:rStyle w:val="StyleUnderline"/>
        </w:rPr>
        <w:t xml:space="preserve">with the new blocking statutes, consumers, producers, distributors, and </w:t>
      </w:r>
      <w:r w:rsidRPr="001553B1">
        <w:rPr>
          <w:rStyle w:val="Emphasis"/>
          <w:highlight w:val="yellow"/>
        </w:rPr>
        <w:t>the economy</w:t>
      </w:r>
      <w:r w:rsidRPr="00D224A7">
        <w:rPr>
          <w:rStyle w:val="Emphasis"/>
        </w:rPr>
        <w:t xml:space="preserve"> as a whole </w:t>
      </w:r>
      <w:r w:rsidRPr="001553B1">
        <w:rPr>
          <w:rStyle w:val="Emphasis"/>
          <w:highlight w:val="yellow"/>
        </w:rPr>
        <w:t>will be adversely affected.</w:t>
      </w:r>
    </w:p>
    <w:p w14:paraId="18045FE1" w14:textId="77777777" w:rsidR="006E22CF" w:rsidRPr="001A2733" w:rsidRDefault="006E22CF" w:rsidP="006E22CF">
      <w:pPr>
        <w:rPr>
          <w:sz w:val="16"/>
        </w:rPr>
      </w:pPr>
      <w:r w:rsidRPr="001A2733">
        <w:rPr>
          <w:sz w:val="16"/>
        </w:rPr>
        <w:t xml:space="preserve">Overall, </w:t>
      </w:r>
      <w:r w:rsidRPr="00D224A7">
        <w:rPr>
          <w:rStyle w:val="StyleUnderline"/>
        </w:rPr>
        <w:t xml:space="preserve">there is a </w:t>
      </w:r>
      <w:r w:rsidRPr="00D224A7">
        <w:rPr>
          <w:rStyle w:val="Emphasis"/>
        </w:rPr>
        <w:t>significant risk</w:t>
      </w:r>
      <w:r w:rsidRPr="00D224A7">
        <w:rPr>
          <w:rStyle w:val="StyleUnderline"/>
        </w:rPr>
        <w:t xml:space="preserve"> that foreign nations will look towards blocking statutes to limit the extraterritorial application of the Act. The conflicting</w:t>
      </w:r>
      <w:r w:rsidRPr="001A2733">
        <w:rPr>
          <w:sz w:val="16"/>
        </w:rPr>
        <w:t xml:space="preserve"> laws of the United States and international community </w:t>
      </w:r>
      <w:r w:rsidRPr="00D224A7">
        <w:rPr>
          <w:rStyle w:val="StyleUnderline"/>
        </w:rPr>
        <w:t xml:space="preserve">will lead to judicial uncertainty, which will have an adverse impact on the </w:t>
      </w:r>
      <w:r w:rsidRPr="00D224A7">
        <w:rPr>
          <w:rStyle w:val="Emphasis"/>
        </w:rPr>
        <w:t>global economy.</w:t>
      </w:r>
      <w:r w:rsidRPr="00D224A7">
        <w:rPr>
          <w:rStyle w:val="StyleUnderline"/>
        </w:rPr>
        <w:t xml:space="preserve"> Businesses will spend more time and money to avoid disputes; thus, undermining corporate profits, a customer's ability to purchase low cost goods, and the </w:t>
      </w:r>
      <w:r w:rsidRPr="00D224A7">
        <w:rPr>
          <w:rStyle w:val="Emphasis"/>
        </w:rPr>
        <w:t>overall health of the global econom</w:t>
      </w:r>
      <w:r w:rsidRPr="00D224A7">
        <w:rPr>
          <w:rStyle w:val="StyleUnderline"/>
        </w:rPr>
        <w:t>y</w:t>
      </w:r>
      <w:r w:rsidRPr="001A2733">
        <w:rPr>
          <w:sz w:val="16"/>
        </w:rPr>
        <w:t xml:space="preserve">. </w:t>
      </w:r>
      <w:r w:rsidRPr="00D224A7">
        <w:rPr>
          <w:rStyle w:val="Emphasis"/>
        </w:rPr>
        <w:t xml:space="preserve">The only certainty is that </w:t>
      </w:r>
      <w:r w:rsidRPr="001553B1">
        <w:rPr>
          <w:rStyle w:val="Emphasis"/>
          <w:highlight w:val="yellow"/>
        </w:rPr>
        <w:t>trade will slow</w:t>
      </w:r>
      <w:r w:rsidRPr="00D224A7">
        <w:rPr>
          <w:rStyle w:val="Emphasis"/>
        </w:rPr>
        <w:t xml:space="preserve"> down </w:t>
      </w:r>
      <w:r w:rsidRPr="001A2733">
        <w:rPr>
          <w:sz w:val="16"/>
        </w:rPr>
        <w:t>as a result of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7ADEEBE3" w14:textId="77777777" w:rsidR="006E22CF" w:rsidRDefault="006E22CF" w:rsidP="006E22CF">
      <w:pPr>
        <w:pStyle w:val="Heading4"/>
      </w:pPr>
      <w:r>
        <w:t xml:space="preserve">Extended COVID causes </w:t>
      </w:r>
      <w:r w:rsidRPr="002C2351">
        <w:rPr>
          <w:u w:val="single"/>
        </w:rPr>
        <w:t>multilateral meltdown</w:t>
      </w:r>
      <w:r>
        <w:t xml:space="preserve"> – causes nuclear war, climate change, arctic and space war. </w:t>
      </w:r>
    </w:p>
    <w:p w14:paraId="550C69A9" w14:textId="77777777" w:rsidR="006E22CF" w:rsidRPr="002C2351" w:rsidRDefault="006E22CF" w:rsidP="006E22CF">
      <w:r>
        <w:t xml:space="preserve">Strategic Partners Marsh </w:t>
      </w:r>
      <w:r w:rsidRPr="002C2351">
        <w:rPr>
          <w:rStyle w:val="Style13ptBold"/>
        </w:rPr>
        <w:t>McLennan</w:t>
      </w:r>
      <w:r>
        <w:t xml:space="preserve"> SK Group Zurich Insurance Group, Academic Advisers National University of Singapore Oxford Martin School, University of Oxford Wharton Risk Management and Decision Processes Center, University of Pennsylvania, </w:t>
      </w:r>
      <w:r w:rsidRPr="002C2351">
        <w:rPr>
          <w:rStyle w:val="Style13ptBold"/>
        </w:rPr>
        <w:t>’21</w:t>
      </w:r>
      <w:r>
        <w:t xml:space="preserve">, “The Global Risks Report 2021 16th Edition” “http://www3.weforum.org/docs/WEF_The_Global_Risks_Resport_2021.pdf </w:t>
      </w:r>
    </w:p>
    <w:p w14:paraId="583E5E85" w14:textId="77777777" w:rsidR="006E22CF" w:rsidRPr="002C2351" w:rsidRDefault="006E22CF" w:rsidP="006E22CF">
      <w:pPr>
        <w:rPr>
          <w:rStyle w:val="StyleUnderline"/>
        </w:rPr>
      </w:pPr>
      <w:r w:rsidRPr="004E4076">
        <w:rPr>
          <w:sz w:val="16"/>
        </w:rPr>
        <w:t xml:space="preserve">Forced to choose sides, </w:t>
      </w:r>
      <w:r w:rsidRPr="002C2351">
        <w:rPr>
          <w:rStyle w:val="StyleUnderline"/>
        </w:rPr>
        <w:t xml:space="preserve">governments may face </w:t>
      </w:r>
      <w:r w:rsidRPr="002C2351">
        <w:rPr>
          <w:rStyle w:val="Emphasis"/>
        </w:rPr>
        <w:t>economic</w:t>
      </w:r>
      <w:r w:rsidRPr="004E4076">
        <w:rPr>
          <w:sz w:val="16"/>
        </w:rPr>
        <w:t xml:space="preserve"> or diplomatic </w:t>
      </w:r>
      <w:r w:rsidRPr="002C2351">
        <w:rPr>
          <w:rStyle w:val="StyleUnderline"/>
        </w:rPr>
        <w:t>consequences</w:t>
      </w:r>
      <w:r w:rsidRPr="004E4076">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w:t>
      </w:r>
      <w:r w:rsidRPr="00B31215">
        <w:rPr>
          <w:rStyle w:val="StyleUnderline"/>
          <w:highlight w:val="yellow"/>
        </w:rPr>
        <w:t>deepening</w:t>
      </w:r>
      <w:r w:rsidRPr="002C2351">
        <w:rPr>
          <w:rStyle w:val="StyleUnderline"/>
        </w:rPr>
        <w:t xml:space="preserve"> of </w:t>
      </w:r>
      <w:r w:rsidRPr="00B31215">
        <w:rPr>
          <w:rStyle w:val="StyleUnderline"/>
          <w:highlight w:val="yellow"/>
        </w:rPr>
        <w:t>geopolitical fault lines and</w:t>
      </w:r>
      <w:r w:rsidRPr="002C2351">
        <w:rPr>
          <w:rStyle w:val="StyleUnderline"/>
        </w:rPr>
        <w:t xml:space="preserve"> the </w:t>
      </w:r>
      <w:r w:rsidRPr="00B31215">
        <w:rPr>
          <w:rStyle w:val="StyleUnderline"/>
          <w:highlight w:val="yellow"/>
        </w:rPr>
        <w:t>lack of</w:t>
      </w:r>
      <w:r w:rsidRPr="002C2351">
        <w:rPr>
          <w:rStyle w:val="StyleUnderline"/>
        </w:rPr>
        <w:t xml:space="preserve"> viable </w:t>
      </w:r>
      <w:r w:rsidRPr="00B31215">
        <w:rPr>
          <w:rStyle w:val="StyleUnderline"/>
          <w:highlight w:val="yellow"/>
        </w:rPr>
        <w:t>middle power</w:t>
      </w:r>
      <w:r w:rsidRPr="002C2351">
        <w:rPr>
          <w:rStyle w:val="StyleUnderline"/>
        </w:rPr>
        <w:t xml:space="preserve"> alternatives </w:t>
      </w:r>
      <w:r w:rsidRPr="00B31215">
        <w:rPr>
          <w:rStyle w:val="StyleUnderline"/>
          <w:highlight w:val="yellow"/>
        </w:rPr>
        <w:t>make it harder</w:t>
      </w:r>
      <w:r w:rsidRPr="002C2351">
        <w:rPr>
          <w:rStyle w:val="StyleUnderline"/>
        </w:rPr>
        <w:t xml:space="preserve"> for countries </w:t>
      </w:r>
      <w:r w:rsidRPr="00B31215">
        <w:rPr>
          <w:rStyle w:val="StyleUnderline"/>
          <w:highlight w:val="yellow"/>
        </w:rPr>
        <w:t xml:space="preserve">to </w:t>
      </w:r>
      <w:r w:rsidRPr="00B31215">
        <w:rPr>
          <w:rStyle w:val="StyleUnderline"/>
        </w:rPr>
        <w:t>cultivate</w:t>
      </w:r>
      <w:r w:rsidRPr="002C2351">
        <w:rPr>
          <w:rStyle w:val="StyleUnderline"/>
        </w:rPr>
        <w:t xml:space="preserve"> </w:t>
      </w:r>
      <w:r w:rsidRPr="00B31215">
        <w:rPr>
          <w:rStyle w:val="Emphasis"/>
          <w:highlight w:val="yellow"/>
        </w:rPr>
        <w:t>connect</w:t>
      </w:r>
      <w:r w:rsidRPr="002C2351">
        <w:rPr>
          <w:rStyle w:val="Emphasis"/>
        </w:rPr>
        <w:t>ive tissue</w:t>
      </w:r>
      <w:r w:rsidRPr="004E4076">
        <w:rPr>
          <w:sz w:val="16"/>
        </w:rPr>
        <w:t xml:space="preserve"> </w:t>
      </w:r>
      <w:r w:rsidRPr="00B31215">
        <w:rPr>
          <w:rStyle w:val="StyleUnderline"/>
          <w:highlight w:val="yellow"/>
        </w:rPr>
        <w:t>with</w:t>
      </w:r>
      <w:r w:rsidRPr="002C2351">
        <w:rPr>
          <w:rStyle w:val="StyleUnderline"/>
        </w:rPr>
        <w:t xml:space="preserve"> a </w:t>
      </w:r>
      <w:r w:rsidRPr="00B31215">
        <w:rPr>
          <w:rStyle w:val="Emphasis"/>
          <w:highlight w:val="yellow"/>
        </w:rPr>
        <w:t>diverse</w:t>
      </w:r>
      <w:r w:rsidRPr="002C2351">
        <w:rPr>
          <w:rStyle w:val="Emphasis"/>
        </w:rPr>
        <w:t xml:space="preserve"> set of </w:t>
      </w:r>
      <w:r w:rsidRPr="00B31215">
        <w:rPr>
          <w:rStyle w:val="Emphasis"/>
          <w:highlight w:val="yellow"/>
        </w:rPr>
        <w:t>partner</w:t>
      </w:r>
      <w:r w:rsidRPr="002C2351">
        <w:rPr>
          <w:rStyle w:val="Emphasis"/>
        </w:rPr>
        <w:t xml:space="preserve"> </w:t>
      </w:r>
      <w:r w:rsidRPr="002C2351">
        <w:rPr>
          <w:rStyle w:val="StyleUnderline"/>
        </w:rPr>
        <w:t>countrie</w:t>
      </w:r>
      <w:r w:rsidRPr="00B31215">
        <w:rPr>
          <w:rStyle w:val="StyleUnderline"/>
          <w:highlight w:val="yellow"/>
        </w:rPr>
        <w:t>s</w:t>
      </w:r>
      <w:r w:rsidRPr="002C2351">
        <w:rPr>
          <w:rStyle w:val="StyleUnderline"/>
        </w:rPr>
        <w:t xml:space="preserve"> based on mutual values and maximizing efficiencies</w:t>
      </w:r>
      <w:r w:rsidRPr="004E4076">
        <w:rPr>
          <w:sz w:val="16"/>
        </w:rPr>
        <w:t xml:space="preserve">. Instead, networks will become thick in some directions and non-existent in others. The </w:t>
      </w:r>
      <w:r w:rsidRPr="005D3DEC">
        <w:rPr>
          <w:rStyle w:val="Emphasis"/>
          <w:highlight w:val="yellow"/>
        </w:rPr>
        <w:t>COVID</w:t>
      </w:r>
      <w:r w:rsidRPr="004E4076">
        <w:rPr>
          <w:sz w:val="16"/>
        </w:rPr>
        <w:t xml:space="preserve">-19 crisis </w:t>
      </w:r>
      <w:r w:rsidRPr="005D3DEC">
        <w:rPr>
          <w:rStyle w:val="Emphasis"/>
          <w:highlight w:val="yellow"/>
        </w:rPr>
        <w:t>has amplified this dynamic</w:t>
      </w:r>
      <w:r w:rsidRPr="004E4076">
        <w:rPr>
          <w:sz w:val="16"/>
        </w:rPr>
        <w:t xml:space="preserve">, as digital interactions represent a “huge loss in efficiency for diplomacy” compared with face-to-face discussions.23 </w:t>
      </w:r>
      <w:r w:rsidRPr="00B31215">
        <w:rPr>
          <w:rStyle w:val="StyleUnderline"/>
          <w:highlight w:val="yellow"/>
        </w:rPr>
        <w:t>With</w:t>
      </w:r>
      <w:r w:rsidRPr="002C2351">
        <w:rPr>
          <w:rStyle w:val="StyleUnderline"/>
        </w:rPr>
        <w:t xml:space="preserve"> some </w:t>
      </w:r>
      <w:r w:rsidRPr="00B31215">
        <w:rPr>
          <w:rStyle w:val="Emphasis"/>
          <w:highlight w:val="yellow"/>
        </w:rPr>
        <w:t>alliances weakening</w:t>
      </w:r>
      <w:r w:rsidRPr="00B31215">
        <w:rPr>
          <w:rStyle w:val="StyleUnderline"/>
          <w:highlight w:val="yellow"/>
        </w:rPr>
        <w:t>,</w:t>
      </w:r>
      <w:r w:rsidRPr="002C2351">
        <w:rPr>
          <w:rStyle w:val="StyleUnderline"/>
        </w:rPr>
        <w:t xml:space="preserve"> </w:t>
      </w:r>
      <w:r w:rsidRPr="00B31215">
        <w:rPr>
          <w:rStyle w:val="StyleUnderline"/>
          <w:highlight w:val="yellow"/>
        </w:rPr>
        <w:t>diplomatic relationships</w:t>
      </w:r>
      <w:r w:rsidRPr="002C2351">
        <w:rPr>
          <w:rStyle w:val="StyleUnderline"/>
        </w:rPr>
        <w:t xml:space="preserve"> will </w:t>
      </w:r>
      <w:r w:rsidRPr="00B31215">
        <w:rPr>
          <w:rStyle w:val="StyleUnderline"/>
          <w:highlight w:val="yellow"/>
        </w:rPr>
        <w:t>become</w:t>
      </w:r>
      <w:r w:rsidRPr="002C2351">
        <w:rPr>
          <w:rStyle w:val="StyleUnderline"/>
        </w:rPr>
        <w:t xml:space="preserve"> more </w:t>
      </w:r>
      <w:r w:rsidRPr="00B31215">
        <w:rPr>
          <w:rStyle w:val="StyleUnderline"/>
          <w:highlight w:val="yellow"/>
        </w:rPr>
        <w:t>unstable</w:t>
      </w:r>
      <w:r w:rsidRPr="002C2351">
        <w:rPr>
          <w:rStyle w:val="StyleUnderline"/>
        </w:rPr>
        <w:t xml:space="preserve"> at points </w:t>
      </w:r>
      <w:r w:rsidRPr="00B31215">
        <w:rPr>
          <w:rStyle w:val="StyleUnderline"/>
          <w:highlight w:val="yellow"/>
        </w:rPr>
        <w:t>where</w:t>
      </w:r>
      <w:r w:rsidRPr="002C2351">
        <w:rPr>
          <w:rStyle w:val="StyleUnderline"/>
        </w:rPr>
        <w:t xml:space="preserve"> </w:t>
      </w:r>
      <w:r w:rsidRPr="00B31215">
        <w:rPr>
          <w:rStyle w:val="Emphasis"/>
          <w:highlight w:val="yellow"/>
        </w:rPr>
        <w:t>superpower tectonic plates</w:t>
      </w:r>
      <w:r w:rsidRPr="002C2351">
        <w:rPr>
          <w:rStyle w:val="Emphasis"/>
        </w:rPr>
        <w:t xml:space="preserve"> </w:t>
      </w:r>
      <w:r w:rsidRPr="00B31215">
        <w:rPr>
          <w:rStyle w:val="Emphasis"/>
          <w:highlight w:val="yellow"/>
        </w:rPr>
        <w:t>me</w:t>
      </w:r>
      <w:r w:rsidRPr="00B31215">
        <w:rPr>
          <w:rStyle w:val="StyleUnderline"/>
          <w:highlight w:val="yellow"/>
        </w:rPr>
        <w:t>et</w:t>
      </w:r>
      <w:r w:rsidRPr="002C2351">
        <w:rPr>
          <w:rStyle w:val="StyleUnderline"/>
        </w:rPr>
        <w:t xml:space="preserve"> or withdraw.</w:t>
      </w:r>
    </w:p>
    <w:p w14:paraId="6BBD0442" w14:textId="77777777" w:rsidR="006E22CF" w:rsidRPr="004E4076" w:rsidRDefault="006E22CF" w:rsidP="006E22CF">
      <w:pPr>
        <w:rPr>
          <w:sz w:val="16"/>
        </w:rPr>
      </w:pPr>
      <w:r w:rsidRPr="004E4076">
        <w:rPr>
          <w:sz w:val="16"/>
        </w:rPr>
        <w:t xml:space="preserve">At the same time, without superpower referees or middle power enforcement, </w:t>
      </w:r>
      <w:r w:rsidRPr="00B31215">
        <w:rPr>
          <w:rStyle w:val="Emphasis"/>
          <w:highlight w:val="yellow"/>
        </w:rPr>
        <w:t>global norms may no longer govern state behaviour</w:t>
      </w:r>
      <w:r w:rsidRPr="004E4076">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economic </w:t>
      </w:r>
      <w:r w:rsidRPr="00B31215">
        <w:rPr>
          <w:rStyle w:val="StyleUnderline"/>
          <w:highlight w:val="yellow"/>
        </w:rPr>
        <w:t>crises</w:t>
      </w:r>
      <w:r w:rsidRPr="002C2351">
        <w:rPr>
          <w:rStyle w:val="StyleUnderline"/>
        </w:rPr>
        <w:t xml:space="preserve"> will </w:t>
      </w:r>
      <w:r w:rsidRPr="00B31215">
        <w:rPr>
          <w:rStyle w:val="Emphasis"/>
          <w:highlight w:val="yellow"/>
        </w:rPr>
        <w:t>increase</w:t>
      </w:r>
      <w:r w:rsidRPr="002C2351">
        <w:rPr>
          <w:rStyle w:val="Emphasis"/>
        </w:rPr>
        <w:t xml:space="preserve"> the risk of </w:t>
      </w:r>
      <w:r w:rsidRPr="00B31215">
        <w:rPr>
          <w:rStyle w:val="Emphasis"/>
          <w:highlight w:val="yellow"/>
        </w:rPr>
        <w:t>autocracy</w:t>
      </w:r>
      <w:r w:rsidRPr="004E4076">
        <w:rPr>
          <w:sz w:val="16"/>
        </w:rPr>
        <w:t xml:space="preserve">, </w:t>
      </w:r>
      <w:r w:rsidRPr="002C2351">
        <w:rPr>
          <w:rStyle w:val="StyleUnderline"/>
        </w:rPr>
        <w:t>with corresponding censorship, surveillance, restriction of movement and abrogation of rights</w:t>
      </w:r>
      <w:r w:rsidRPr="004E4076">
        <w:rPr>
          <w:sz w:val="16"/>
        </w:rPr>
        <w:t xml:space="preserve">.25 </w:t>
      </w:r>
      <w:r w:rsidRPr="00B31215">
        <w:rPr>
          <w:rStyle w:val="Emphasis"/>
          <w:highlight w:val="yellow"/>
        </w:rPr>
        <w:t>Economic crises</w:t>
      </w:r>
      <w:r w:rsidRPr="002C2351">
        <w:rPr>
          <w:rStyle w:val="Emphasis"/>
        </w:rPr>
        <w:t xml:space="preserve"> will also </w:t>
      </w:r>
      <w:r w:rsidRPr="00B31215">
        <w:rPr>
          <w:rStyle w:val="Emphasis"/>
          <w:highlight w:val="yellow"/>
        </w:rPr>
        <w:t>amplify</w:t>
      </w:r>
      <w:r w:rsidRPr="002C2351">
        <w:rPr>
          <w:rStyle w:val="Emphasis"/>
        </w:rPr>
        <w:t xml:space="preserve"> the </w:t>
      </w:r>
      <w:r w:rsidRPr="00B31215">
        <w:rPr>
          <w:rStyle w:val="Emphasis"/>
          <w:highlight w:val="yellow"/>
        </w:rPr>
        <w:t>challenges</w:t>
      </w:r>
      <w:r w:rsidRPr="002C2351">
        <w:rPr>
          <w:rStyle w:val="Emphasis"/>
        </w:rPr>
        <w:t xml:space="preserve"> for middle powers</w:t>
      </w:r>
      <w:r w:rsidRPr="004E4076">
        <w:rPr>
          <w:sz w:val="16"/>
        </w:rPr>
        <w:t xml:space="preserve"> as they navigate geopolitical competition. </w:t>
      </w:r>
      <w:r w:rsidRPr="002C2351">
        <w:rPr>
          <w:rStyle w:val="StyleUnderline"/>
        </w:rPr>
        <w:t>ASEAN countries</w:t>
      </w:r>
      <w:r w:rsidRPr="004E4076">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4E4076">
        <w:rPr>
          <w:sz w:val="16"/>
        </w:rPr>
        <w:t xml:space="preserve">ity.26 </w:t>
      </w:r>
      <w:r w:rsidRPr="002C2351">
        <w:rPr>
          <w:rStyle w:val="Emphasis"/>
        </w:rPr>
        <w:t xml:space="preserve">Economic </w:t>
      </w:r>
      <w:r w:rsidRPr="002C2351">
        <w:rPr>
          <w:rStyle w:val="StyleUnderline"/>
        </w:rPr>
        <w:t xml:space="preserve">fallout is pushing many countries to </w:t>
      </w:r>
      <w:r w:rsidRPr="002C2351">
        <w:rPr>
          <w:rStyle w:val="Emphasis"/>
        </w:rPr>
        <w:t>debt distress</w:t>
      </w:r>
      <w:r w:rsidRPr="004E4076">
        <w:rPr>
          <w:sz w:val="16"/>
        </w:rPr>
        <w:t xml:space="preserve"> (see Chapter 1, Global Risks 2021). While G20 countries are supporting debt restructure for poorer nations,27 </w:t>
      </w:r>
      <w:r w:rsidRPr="00B31215">
        <w:rPr>
          <w:rStyle w:val="Emphasis"/>
          <w:highlight w:val="yellow"/>
        </w:rPr>
        <w:t>larger economi</w:t>
      </w:r>
      <w:r w:rsidRPr="00B31215">
        <w:rPr>
          <w:rStyle w:val="StyleUnderline"/>
          <w:highlight w:val="yellow"/>
        </w:rPr>
        <w:t>es</w:t>
      </w:r>
      <w:r w:rsidRPr="002C2351">
        <w:rPr>
          <w:rStyle w:val="StyleUnderline"/>
        </w:rPr>
        <w:t xml:space="preserve"> too </w:t>
      </w:r>
      <w:r w:rsidRPr="00B31215">
        <w:rPr>
          <w:rStyle w:val="StyleUnderline"/>
          <w:highlight w:val="yellow"/>
        </w:rPr>
        <w:t xml:space="preserve">may be </w:t>
      </w:r>
      <w:r w:rsidRPr="00B31215">
        <w:rPr>
          <w:rStyle w:val="Emphasis"/>
          <w:highlight w:val="yellow"/>
        </w:rPr>
        <w:t>at risk of default</w:t>
      </w:r>
      <w:r w:rsidRPr="002C2351">
        <w:rPr>
          <w:rStyle w:val="StyleUnderline"/>
        </w:rPr>
        <w:t xml:space="preserve"> in the longer term</w:t>
      </w:r>
      <w:r w:rsidRPr="004E4076">
        <w:rPr>
          <w:sz w:val="16"/>
        </w:rPr>
        <w:t xml:space="preserve">;28 </w:t>
      </w:r>
      <w:r w:rsidRPr="002C2351">
        <w:rPr>
          <w:rStyle w:val="StyleUnderline"/>
        </w:rPr>
        <w:t>this would leave them further stranded</w:t>
      </w:r>
      <w:r w:rsidRPr="004E4076">
        <w:rPr>
          <w:sz w:val="16"/>
        </w:rPr>
        <w:t>—and unable to exercise leadership—</w:t>
      </w:r>
      <w:r w:rsidRPr="002C2351">
        <w:rPr>
          <w:rStyle w:val="StyleUnderline"/>
        </w:rPr>
        <w:t>on the global stage</w:t>
      </w:r>
      <w:r w:rsidRPr="004E4076">
        <w:rPr>
          <w:sz w:val="16"/>
        </w:rPr>
        <w:t xml:space="preserve">. </w:t>
      </w:r>
    </w:p>
    <w:p w14:paraId="4D59400D" w14:textId="77777777" w:rsidR="006E22CF" w:rsidRPr="002C2351" w:rsidRDefault="006E22CF" w:rsidP="006E22CF">
      <w:pPr>
        <w:rPr>
          <w:rStyle w:val="StyleUnderline"/>
        </w:rPr>
      </w:pPr>
      <w:r w:rsidRPr="004E4076">
        <w:rPr>
          <w:sz w:val="16"/>
        </w:rPr>
        <w:t xml:space="preserve">Multilateral meltdown </w:t>
      </w:r>
      <w:r w:rsidRPr="00B31215">
        <w:rPr>
          <w:rStyle w:val="StyleUnderline"/>
          <w:highlight w:val="yellow"/>
        </w:rPr>
        <w:t>Middle power weaknesses</w:t>
      </w:r>
      <w:r w:rsidRPr="004E4076">
        <w:rPr>
          <w:sz w:val="16"/>
        </w:rPr>
        <w:t xml:space="preserve"> will be reinforced in weakened institutions, which </w:t>
      </w:r>
      <w:r w:rsidRPr="002C2351">
        <w:rPr>
          <w:rStyle w:val="StyleUnderline"/>
        </w:rPr>
        <w:t xml:space="preserve">may </w:t>
      </w:r>
      <w:r w:rsidRPr="00B31215">
        <w:rPr>
          <w:rStyle w:val="StyleUnderline"/>
          <w:highlight w:val="yellow"/>
        </w:rPr>
        <w:t>translate to</w:t>
      </w:r>
      <w:r w:rsidRPr="002C2351">
        <w:rPr>
          <w:rStyle w:val="StyleUnderline"/>
        </w:rPr>
        <w:t xml:space="preserve"> more uncertainty and </w:t>
      </w:r>
      <w:r w:rsidRPr="00B31215">
        <w:rPr>
          <w:rStyle w:val="StyleUnderline"/>
          <w:highlight w:val="yellow"/>
        </w:rPr>
        <w:t>lagging progress on</w:t>
      </w:r>
      <w:r w:rsidRPr="002C2351">
        <w:rPr>
          <w:rStyle w:val="StyleUnderline"/>
        </w:rPr>
        <w:t xml:space="preserve"> shared global challenges such as </w:t>
      </w:r>
      <w:r w:rsidRPr="00B31215">
        <w:rPr>
          <w:rStyle w:val="StyleUnderline"/>
          <w:highlight w:val="yellow"/>
        </w:rPr>
        <w:t>climate change, health</w:t>
      </w:r>
      <w:r w:rsidRPr="002C2351">
        <w:rPr>
          <w:rStyle w:val="StyleUnderline"/>
        </w:rPr>
        <w:t xml:space="preserve">, poverty reduction and </w:t>
      </w:r>
      <w:r w:rsidRPr="00B31215">
        <w:rPr>
          <w:rStyle w:val="StyleUnderline"/>
          <w:highlight w:val="yellow"/>
        </w:rPr>
        <w:t>tech</w:t>
      </w:r>
      <w:r w:rsidRPr="002C2351">
        <w:rPr>
          <w:rStyle w:val="StyleUnderline"/>
        </w:rPr>
        <w:t>nology governance</w:t>
      </w:r>
      <w:r w:rsidRPr="004E4076">
        <w:rPr>
          <w:sz w:val="16"/>
        </w:rPr>
        <w:t xml:space="preserve">. In </w:t>
      </w:r>
      <w:r w:rsidRPr="002C2351">
        <w:rPr>
          <w:rStyle w:val="StyleUnderline"/>
        </w:rPr>
        <w:t>the absence of strong regulating institutions</w:t>
      </w:r>
      <w:r w:rsidRPr="004E4076">
        <w:rPr>
          <w:sz w:val="16"/>
        </w:rPr>
        <w:t xml:space="preserve">, </w:t>
      </w:r>
      <w:r w:rsidRPr="00B31215">
        <w:rPr>
          <w:rStyle w:val="Emphasis"/>
          <w:highlight w:val="yellow"/>
        </w:rPr>
        <w:t>the Arctic and space</w:t>
      </w:r>
      <w:r w:rsidRPr="004E4076">
        <w:rPr>
          <w:sz w:val="16"/>
        </w:rPr>
        <w:t xml:space="preserve"> </w:t>
      </w:r>
      <w:r w:rsidRPr="002C2351">
        <w:rPr>
          <w:rStyle w:val="StyleUnderline"/>
        </w:rPr>
        <w:t xml:space="preserve">represent </w:t>
      </w:r>
      <w:r w:rsidRPr="002C2351">
        <w:rPr>
          <w:rStyle w:val="Emphasis"/>
        </w:rPr>
        <w:t>new realms</w:t>
      </w:r>
      <w:r w:rsidRPr="002C2351">
        <w:rPr>
          <w:rStyle w:val="StyleUnderline"/>
        </w:rPr>
        <w:t xml:space="preserve"> for potential conflict as the superpowers and middle powers alike compete to extract resources and </w:t>
      </w:r>
      <w:r w:rsidRPr="002C2351">
        <w:rPr>
          <w:rStyle w:val="Emphasis"/>
        </w:rPr>
        <w:t>secure strategic advantage</w:t>
      </w:r>
      <w:r w:rsidRPr="004E4076">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4E4076">
        <w:rPr>
          <w:sz w:val="16"/>
        </w:rPr>
        <w:t xml:space="preserve">. Without cooperation nor access to important innovations, </w:t>
      </w:r>
      <w:r w:rsidRPr="002C2351">
        <w:rPr>
          <w:rStyle w:val="StyleUnderline"/>
        </w:rPr>
        <w:t>middle powers will struggle to define solutions to the world’s problems</w:t>
      </w:r>
      <w:r w:rsidRPr="004E4076">
        <w:rPr>
          <w:sz w:val="16"/>
        </w:rPr>
        <w:t xml:space="preserve">. In the long term, GRPS </w:t>
      </w:r>
      <w:r w:rsidRPr="002C2351">
        <w:rPr>
          <w:rStyle w:val="StyleUnderline"/>
        </w:rPr>
        <w:t>respondents forecasted “</w:t>
      </w:r>
      <w:r w:rsidRPr="002C2351">
        <w:rPr>
          <w:rStyle w:val="Emphasis"/>
        </w:rPr>
        <w:t>weapons of mass destruction</w:t>
      </w:r>
      <w:r w:rsidRPr="004E4076">
        <w:rPr>
          <w:sz w:val="16"/>
        </w:rPr>
        <w:t xml:space="preserve">” </w:t>
      </w:r>
      <w:r w:rsidRPr="002C2351">
        <w:rPr>
          <w:rStyle w:val="StyleUnderline"/>
        </w:rPr>
        <w:t>and “</w:t>
      </w:r>
      <w:r w:rsidRPr="002C2351">
        <w:rPr>
          <w:rStyle w:val="Emphasis"/>
        </w:rPr>
        <w:t>state</w:t>
      </w:r>
      <w:r w:rsidRPr="002C2351">
        <w:rPr>
          <w:rStyle w:val="StyleUnderline"/>
        </w:rPr>
        <w:t xml:space="preserve"> </w:t>
      </w:r>
      <w:r w:rsidRPr="002C2351">
        <w:rPr>
          <w:rStyle w:val="Emphasis"/>
        </w:rPr>
        <w:t>collapse</w:t>
      </w:r>
      <w:r w:rsidRPr="004E4076">
        <w:rPr>
          <w:sz w:val="16"/>
        </w:rPr>
        <w:t xml:space="preserve">” as the two top critical threats: </w:t>
      </w:r>
      <w:r w:rsidRPr="002C2351">
        <w:rPr>
          <w:rStyle w:val="StyleUnderline"/>
        </w:rPr>
        <w:t xml:space="preserve">in the absence of strong institutions or clear rules, </w:t>
      </w:r>
      <w:r w:rsidRPr="00B31215">
        <w:rPr>
          <w:rStyle w:val="StyleUnderline"/>
          <w:highlight w:val="yellow"/>
        </w:rPr>
        <w:t>clashes</w:t>
      </w:r>
      <w:r w:rsidRPr="002C2351">
        <w:rPr>
          <w:rStyle w:val="StyleUnderline"/>
        </w:rPr>
        <w:t xml:space="preserve">— such as those in </w:t>
      </w:r>
      <w:r w:rsidRPr="002C2351">
        <w:rPr>
          <w:rStyle w:val="Emphasis"/>
        </w:rPr>
        <w:t>Nagorno-Karabakh</w:t>
      </w:r>
      <w:r w:rsidRPr="002C2351">
        <w:rPr>
          <w:rStyle w:val="StyleUnderline"/>
        </w:rPr>
        <w:t xml:space="preserve"> or the </w:t>
      </w:r>
      <w:r w:rsidRPr="002C2351">
        <w:rPr>
          <w:rStyle w:val="Emphasis"/>
        </w:rPr>
        <w:t>Galwan Valley</w:t>
      </w:r>
      <w:r w:rsidRPr="004E4076">
        <w:rPr>
          <w:sz w:val="16"/>
        </w:rPr>
        <w:t>—</w:t>
      </w:r>
      <w:r w:rsidRPr="00B31215">
        <w:rPr>
          <w:rStyle w:val="StyleUnderline"/>
          <w:highlight w:val="yellow"/>
        </w:rPr>
        <w:t>may</w:t>
      </w:r>
      <w:r w:rsidRPr="002C2351">
        <w:rPr>
          <w:rStyle w:val="StyleUnderline"/>
        </w:rPr>
        <w:t xml:space="preserve"> more frequently </w:t>
      </w:r>
      <w:r w:rsidRPr="00B31215">
        <w:rPr>
          <w:rStyle w:val="Emphasis"/>
          <w:highlight w:val="yellow"/>
        </w:rPr>
        <w:t>flare into full-fledged interstate conflicts</w:t>
      </w:r>
      <w:r w:rsidRPr="002C2351">
        <w:rPr>
          <w:rStyle w:val="Emphasis"/>
        </w:rPr>
        <w:t>,3</w:t>
      </w:r>
      <w:r w:rsidRPr="004E4076">
        <w:rPr>
          <w:sz w:val="16"/>
        </w:rPr>
        <w:t xml:space="preserve">0 </w:t>
      </w:r>
      <w:r w:rsidRPr="002C2351">
        <w:rPr>
          <w:rStyle w:val="StyleUnderline"/>
        </w:rPr>
        <w:t xml:space="preserve">which is </w:t>
      </w:r>
      <w:r w:rsidRPr="00B31215">
        <w:rPr>
          <w:rStyle w:val="StyleUnderline"/>
          <w:highlight w:val="yellow"/>
        </w:rPr>
        <w:t>particularly worrisome where</w:t>
      </w:r>
      <w:r w:rsidRPr="002C2351">
        <w:rPr>
          <w:rStyle w:val="StyleUnderline"/>
        </w:rPr>
        <w:t xml:space="preserve"> unresolved </w:t>
      </w:r>
      <w:r w:rsidRPr="00B31215">
        <w:rPr>
          <w:rStyle w:val="StyleUnderline"/>
          <w:highlight w:val="yellow"/>
        </w:rPr>
        <w:t xml:space="preserve">tensions among </w:t>
      </w:r>
      <w:r w:rsidRPr="00B31215">
        <w:rPr>
          <w:rStyle w:val="Emphasis"/>
          <w:highlight w:val="yellow"/>
        </w:rPr>
        <w:t>nuclear powers are concerned</w:t>
      </w:r>
      <w:r w:rsidRPr="002C2351">
        <w:rPr>
          <w:rStyle w:val="StyleUnderline"/>
        </w:rPr>
        <w:t>.</w:t>
      </w:r>
      <w:r w:rsidRPr="004E4076">
        <w:rPr>
          <w:sz w:val="16"/>
        </w:rPr>
        <w:t xml:space="preserve"> </w:t>
      </w:r>
      <w:r w:rsidRPr="002C2351">
        <w:rPr>
          <w:rStyle w:val="StyleUnderline"/>
        </w:rPr>
        <w:t xml:space="preserve">These conflicts may lead to </w:t>
      </w:r>
      <w:r w:rsidRPr="002C2351">
        <w:rPr>
          <w:rStyle w:val="Emphasis"/>
        </w:rPr>
        <w:t>state collapse</w:t>
      </w:r>
      <w:r w:rsidRPr="004E4076">
        <w:rPr>
          <w:sz w:val="16"/>
        </w:rPr>
        <w:t xml:space="preserve">, with </w:t>
      </w:r>
      <w:r w:rsidRPr="002C2351">
        <w:rPr>
          <w:rStyle w:val="StyleUnderline"/>
        </w:rPr>
        <w:t xml:space="preserve">weakened middle powers less willing or less able to step in to find a peaceful solution. </w:t>
      </w:r>
    </w:p>
    <w:p w14:paraId="73FB1819" w14:textId="77777777" w:rsidR="006E22CF" w:rsidRPr="008F3C65" w:rsidRDefault="006E22CF" w:rsidP="006E22CF">
      <w:pPr>
        <w:pStyle w:val="Heading3"/>
        <w:rPr>
          <w:rFonts w:cs="Times New Roman"/>
        </w:rPr>
      </w:pPr>
      <w:r w:rsidRPr="008F3C65">
        <w:rPr>
          <w:rFonts w:cs="Times New Roman"/>
        </w:rPr>
        <w:t>ptd cp</w:t>
      </w:r>
    </w:p>
    <w:p w14:paraId="02D86E12" w14:textId="77777777" w:rsidR="006E22CF" w:rsidRPr="008F3C65" w:rsidRDefault="006E22CF" w:rsidP="006E22CF">
      <w:pPr>
        <w:pStyle w:val="Heading4"/>
        <w:rPr>
          <w:rFonts w:cs="Times New Roman"/>
        </w:rPr>
      </w:pPr>
      <w:r w:rsidRPr="008F3C65">
        <w:rPr>
          <w:rFonts w:cs="Times New Roman"/>
        </w:rPr>
        <w:t>The United States federal government should fin</w:t>
      </w:r>
      <w:r>
        <w:rPr>
          <w:rFonts w:cs="Times New Roman"/>
        </w:rPr>
        <w:t xml:space="preserve">d, in </w:t>
      </w:r>
      <w:r w:rsidRPr="00C14900">
        <w:rPr>
          <w:rFonts w:cs="Times New Roman"/>
        </w:rPr>
        <w:t>cases where foreign plaintiffs cannot secure adequate relief in alternative fora</w:t>
      </w:r>
      <w:r>
        <w:rPr>
          <w:rFonts w:cs="Times New Roman"/>
        </w:rPr>
        <w:t>, allowing continuation of anticompetitive practices</w:t>
      </w:r>
      <w:r w:rsidRPr="008F3C65">
        <w:rPr>
          <w:rFonts w:cs="Times New Roman"/>
        </w:rPr>
        <w:t xml:space="preserve"> is an abdication of core public trust responsibilities.</w:t>
      </w:r>
    </w:p>
    <w:p w14:paraId="44036D19" w14:textId="77777777" w:rsidR="006E22CF" w:rsidRPr="008F3C65" w:rsidRDefault="006E22CF" w:rsidP="006E22CF">
      <w:pPr>
        <w:pStyle w:val="Heading4"/>
        <w:rPr>
          <w:rFonts w:cs="Times New Roman"/>
        </w:rPr>
      </w:pPr>
      <w:r w:rsidRPr="008F3C65">
        <w:rPr>
          <w:rFonts w:cs="Times New Roman"/>
        </w:rPr>
        <w:t>Using public interest justifications for anti-monopoly regulations without expanding core antitrust law solves unfair competition</w:t>
      </w:r>
    </w:p>
    <w:p w14:paraId="527D39A4" w14:textId="77777777" w:rsidR="006E22CF" w:rsidRPr="008F3C65" w:rsidRDefault="006E22CF" w:rsidP="006E22CF">
      <w:r w:rsidRPr="008F3C65">
        <w:rPr>
          <w:rStyle w:val="Style13ptBold"/>
        </w:rPr>
        <w:t>Farah and Otvos 18</w:t>
      </w:r>
      <w:r w:rsidRPr="008F3C65">
        <w:t xml:space="preserve"> – Paolo Davide Farah  is the University Professor at the University of West Virginia. Research Associate at gLAWcal, Master Candidate at College of Europe in Bruges and EU commission  (Competition Law and Trade in Energy vs. Sustainable Development: A Clash of Individualism and Cooperative Partnerships? (June 26, 2018). Competition Law and Trade in Energy vs. Sustainable Development: A Clash of Individualism and Cooperative Partnerships? 2018, Arizona State Law Journal, Vol. 50, No. 2, 2018, pp. 497 – 513, Available at SSRN: </w:t>
      </w:r>
      <w:hyperlink r:id="rId6" w:tgtFrame="_blank" w:history="1">
        <w:r w:rsidRPr="008F3C65">
          <w:rPr>
            <w:rStyle w:val="Hyperlink"/>
          </w:rPr>
          <w:t>https://ssrn.com/abstract=3227777</w:t>
        </w:r>
      </w:hyperlink>
      <w:r w:rsidRPr="008F3C65">
        <w:t>) //gcd</w:t>
      </w:r>
    </w:p>
    <w:p w14:paraId="29192617" w14:textId="77777777" w:rsidR="006E22CF" w:rsidRPr="008F3C65" w:rsidRDefault="006E22CF" w:rsidP="006E22CF">
      <w:pPr>
        <w:rPr>
          <w:sz w:val="16"/>
        </w:rPr>
      </w:pPr>
      <w:r w:rsidRPr="008F3C65">
        <w:rPr>
          <w:sz w:val="16"/>
        </w:rPr>
        <w:t xml:space="preserve">For the same reasons, </w:t>
      </w:r>
      <w:r w:rsidRPr="008F3C65">
        <w:rPr>
          <w:rStyle w:val="Emphasis"/>
          <w:highlight w:val="green"/>
        </w:rPr>
        <w:t>since environmental protection</w:t>
      </w:r>
      <w:r w:rsidRPr="008F3C65">
        <w:rPr>
          <w:rStyle w:val="StyleUnderline"/>
        </w:rPr>
        <w:t xml:space="preserve"> </w:t>
      </w:r>
      <w:r w:rsidRPr="008F3C65">
        <w:rPr>
          <w:rStyle w:val="StyleUnderline"/>
          <w:highlight w:val="green"/>
        </w:rPr>
        <w:t>and sustainable development</w:t>
      </w:r>
      <w:r w:rsidRPr="008F3C65">
        <w:rPr>
          <w:rStyle w:val="StyleUnderline"/>
        </w:rPr>
        <w:t xml:space="preserve"> </w:t>
      </w:r>
      <w:r w:rsidRPr="008F3C65">
        <w:rPr>
          <w:rStyle w:val="StyleUnderline"/>
          <w:highlight w:val="green"/>
        </w:rPr>
        <w:t>are</w:t>
      </w:r>
      <w:r w:rsidRPr="008F3C65">
        <w:rPr>
          <w:rStyle w:val="StyleUnderline"/>
        </w:rPr>
        <w:t xml:space="preserve"> specific </w:t>
      </w:r>
      <w:r w:rsidRPr="008F3C65">
        <w:rPr>
          <w:rStyle w:val="Emphasis"/>
          <w:highlight w:val="green"/>
        </w:rPr>
        <w:t>areas of public interest,</w:t>
      </w:r>
      <w:r w:rsidRPr="008F3C65">
        <w:rPr>
          <w:rStyle w:val="Emphasis"/>
        </w:rPr>
        <w:t xml:space="preserve"> </w:t>
      </w:r>
      <w:r w:rsidRPr="008F3C65">
        <w:rPr>
          <w:rStyle w:val="StyleUnderline"/>
        </w:rPr>
        <w:t xml:space="preserve">the </w:t>
      </w:r>
      <w:r w:rsidRPr="008F3C65">
        <w:rPr>
          <w:rStyle w:val="StyleUnderline"/>
          <w:highlight w:val="green"/>
        </w:rPr>
        <w:t>approach to antitrust</w:t>
      </w:r>
      <w:r w:rsidRPr="008F3C65">
        <w:rPr>
          <w:rStyle w:val="StyleUnderline"/>
        </w:rPr>
        <w:t xml:space="preserve"> issues </w:t>
      </w:r>
      <w:r w:rsidRPr="008F3C65">
        <w:rPr>
          <w:rStyle w:val="StyleUnderline"/>
          <w:highlight w:val="green"/>
        </w:rPr>
        <w:t>should</w:t>
      </w:r>
      <w:r w:rsidRPr="008F3C65">
        <w:rPr>
          <w:rStyle w:val="StyleUnderline"/>
        </w:rPr>
        <w:t xml:space="preserve"> also </w:t>
      </w:r>
      <w:r w:rsidRPr="008F3C65">
        <w:rPr>
          <w:rStyle w:val="Emphasis"/>
          <w:highlight w:val="green"/>
        </w:rPr>
        <w:t>be adequate</w:t>
      </w:r>
      <w:r w:rsidRPr="008F3C65">
        <w:rPr>
          <w:rStyle w:val="StyleUnderline"/>
        </w:rPr>
        <w:t xml:space="preserve"> to these features as to other social objectives and effects</w:t>
      </w:r>
      <w:r w:rsidRPr="008F3C65">
        <w:rPr>
          <w:sz w:val="16"/>
        </w:rPr>
        <w:t>.</w:t>
      </w:r>
      <w:r w:rsidRPr="008F3C65">
        <w:rPr>
          <w:rStyle w:val="StyleUnderline"/>
        </w:rPr>
        <w:t xml:space="preserve">38 This means that a </w:t>
      </w:r>
      <w:r w:rsidRPr="008F3C65">
        <w:rPr>
          <w:rStyle w:val="Emphasis"/>
          <w:highlight w:val="green"/>
        </w:rPr>
        <w:t>different balance structure should be applied</w:t>
      </w:r>
      <w:r w:rsidRPr="008F3C65">
        <w:rPr>
          <w:rStyle w:val="StyleUnderline"/>
        </w:rPr>
        <w:t xml:space="preserve"> to </w:t>
      </w:r>
      <w:r w:rsidRPr="008F3C65">
        <w:rPr>
          <w:rStyle w:val="StyleUnderline"/>
          <w:highlight w:val="green"/>
        </w:rPr>
        <w:t>assess</w:t>
      </w:r>
      <w:r w:rsidRPr="008F3C65">
        <w:rPr>
          <w:rStyle w:val="StyleUnderline"/>
        </w:rPr>
        <w:t xml:space="preserve"> all the </w:t>
      </w:r>
      <w:r w:rsidRPr="008F3C65">
        <w:rPr>
          <w:rStyle w:val="StyleUnderline"/>
          <w:highlight w:val="green"/>
        </w:rPr>
        <w:t>factors in play</w:t>
      </w:r>
      <w:r w:rsidRPr="008F3C65">
        <w:rPr>
          <w:rStyle w:val="StyleUnderline"/>
        </w:rPr>
        <w:t>—</w:t>
      </w:r>
      <w:r w:rsidRPr="008F3C65">
        <w:rPr>
          <w:rStyle w:val="StyleUnderline"/>
          <w:highlight w:val="green"/>
        </w:rPr>
        <w:t>including</w:t>
      </w:r>
      <w:r w:rsidRPr="008F3C65">
        <w:rPr>
          <w:rStyle w:val="StyleUnderline"/>
        </w:rPr>
        <w:t xml:space="preserve"> </w:t>
      </w:r>
      <w:r w:rsidRPr="008F3C65">
        <w:rPr>
          <w:rStyle w:val="StyleUnderline"/>
          <w:highlight w:val="green"/>
        </w:rPr>
        <w:t>sustainable development</w:t>
      </w:r>
      <w:r w:rsidRPr="008F3C65">
        <w:rPr>
          <w:rStyle w:val="StyleUnderline"/>
        </w:rPr>
        <w:t xml:space="preserve">, the environmental protection and the </w:t>
      </w:r>
      <w:r w:rsidRPr="008F3C65">
        <w:rPr>
          <w:rStyle w:val="StyleUnderline"/>
          <w:highlight w:val="green"/>
        </w:rPr>
        <w:t>fight against climate change</w:t>
      </w:r>
      <w:r w:rsidRPr="008F3C65">
        <w:rPr>
          <w:rStyle w:val="StyleUnderline"/>
        </w:rPr>
        <w:t>—</w:t>
      </w:r>
      <w:r w:rsidRPr="008F3C65">
        <w:rPr>
          <w:rStyle w:val="StyleUnderline"/>
          <w:highlight w:val="green"/>
        </w:rPr>
        <w:t>when it comes to determining</w:t>
      </w:r>
      <w:r w:rsidRPr="008F3C65">
        <w:rPr>
          <w:rStyle w:val="StyleUnderline"/>
        </w:rPr>
        <w:t xml:space="preserve"> whether there has been a </w:t>
      </w:r>
      <w:r w:rsidRPr="008F3C65">
        <w:rPr>
          <w:rStyle w:val="Emphasis"/>
          <w:highlight w:val="green"/>
        </w:rPr>
        <w:t>distortion of competition</w:t>
      </w:r>
      <w:r w:rsidRPr="008F3C65">
        <w:rPr>
          <w:rStyle w:val="StyleUnderline"/>
        </w:rPr>
        <w:t xml:space="preserve"> on a particular product market</w:t>
      </w:r>
      <w:r w:rsidRPr="008F3C65">
        <w:rPr>
          <w:sz w:val="16"/>
        </w:rPr>
        <w:t xml:space="preserve">. This structure should be framed with a higher tolerance for subsidies when their main scope is to effectively support the usage of innovative green technologies during the production and the trading of eco-friendly products. In particular, when it comes to assessing the adverse and damaging effect of environment-focused aid39 generally granted to private companies based on competition law and free market mechanisms, these requirements should step aside, and endure a higher range of limitation for sustainability purposes,40 as for other NTCs.41 As it </w:t>
      </w:r>
      <w:r w:rsidRPr="008F3C65">
        <w:rPr>
          <w:rStyle w:val="StyleUnderline"/>
        </w:rPr>
        <w:t xml:space="preserve">has been pointed out before, the </w:t>
      </w:r>
      <w:r w:rsidRPr="008F3C65">
        <w:rPr>
          <w:rStyle w:val="StyleUnderline"/>
          <w:highlight w:val="green"/>
        </w:rPr>
        <w:t>main goal of</w:t>
      </w:r>
      <w:r w:rsidRPr="008F3C65">
        <w:rPr>
          <w:rStyle w:val="StyleUnderline"/>
        </w:rPr>
        <w:t xml:space="preserve"> the WTO anti-dumping and countervailing </w:t>
      </w:r>
      <w:r w:rsidRPr="008F3C65">
        <w:rPr>
          <w:rStyle w:val="StyleUnderline"/>
          <w:highlight w:val="green"/>
        </w:rPr>
        <w:t>regulations is</w:t>
      </w:r>
      <w:r w:rsidRPr="008F3C65">
        <w:rPr>
          <w:rStyle w:val="StyleUnderline"/>
        </w:rPr>
        <w:t xml:space="preserve"> to </w:t>
      </w:r>
      <w:r w:rsidRPr="008F3C65">
        <w:rPr>
          <w:rStyle w:val="StyleUnderline"/>
          <w:highlight w:val="green"/>
        </w:rPr>
        <w:t>protect</w:t>
      </w:r>
      <w:r w:rsidRPr="008F3C65">
        <w:rPr>
          <w:rStyle w:val="StyleUnderline"/>
        </w:rPr>
        <w:t xml:space="preserve"> domestic </w:t>
      </w:r>
      <w:r w:rsidRPr="008F3C65">
        <w:rPr>
          <w:rStyle w:val="StyleUnderline"/>
          <w:highlight w:val="green"/>
        </w:rPr>
        <w:t>companies from</w:t>
      </w:r>
      <w:r w:rsidRPr="008F3C65">
        <w:rPr>
          <w:rStyle w:val="StyleUnderline"/>
        </w:rPr>
        <w:t xml:space="preserve"> what we can define in general terms as </w:t>
      </w:r>
      <w:r w:rsidRPr="008F3C65">
        <w:rPr>
          <w:rStyle w:val="Emphasis"/>
          <w:highlight w:val="green"/>
        </w:rPr>
        <w:t>unfair competition, even though competition</w:t>
      </w:r>
      <w:r w:rsidRPr="008F3C65">
        <w:rPr>
          <w:rStyle w:val="StyleUnderline"/>
          <w:highlight w:val="green"/>
        </w:rPr>
        <w:t xml:space="preserve"> law</w:t>
      </w:r>
      <w:r w:rsidRPr="008F3C65">
        <w:rPr>
          <w:rStyle w:val="StyleUnderline"/>
        </w:rPr>
        <w:t xml:space="preserve"> is </w:t>
      </w:r>
      <w:r w:rsidRPr="008F3C65">
        <w:rPr>
          <w:rStyle w:val="StyleUnderline"/>
          <w:highlight w:val="green"/>
        </w:rPr>
        <w:t>not part of</w:t>
      </w:r>
      <w:r w:rsidRPr="008F3C65">
        <w:rPr>
          <w:rStyle w:val="StyleUnderline"/>
        </w:rPr>
        <w:t xml:space="preserve"> the WTO </w:t>
      </w:r>
      <w:r w:rsidRPr="008F3C65">
        <w:rPr>
          <w:rStyle w:val="Emphasis"/>
          <w:highlight w:val="green"/>
        </w:rPr>
        <w:t>Agreements</w:t>
      </w:r>
      <w:r w:rsidRPr="008F3C65">
        <w:rPr>
          <w:rStyle w:val="StyleUnderline"/>
        </w:rPr>
        <w:t>. In the framework of the WTO dispute settlement understanding, the decision—</w:t>
      </w:r>
      <w:r w:rsidRPr="008F3C65">
        <w:rPr>
          <w:sz w:val="16"/>
        </w:rPr>
        <w:t>whether a subsidy, state aid, or other financial support distorts competition, harms domestic producers, or negatively influences the free market in any other way—should be based not merely on the level of such adverse effect. On the contrary, this decision should be based on the benefits—whether the particular subsidized good provides for sustainable development, and should not be considered in conflict with the WTO case law on extraterritorial effect. In WTO cases like United States—Tuna and Tuna Products from Canada, 43 the Tuna/Dolphin Case I44 and the Tuna/Dolphin Case II of 2011 (“Dolphin-Safe”),45 the principles of extraterritoriality and the extraterritorial effect were examined with a gradual evolution that started in the first two disputes with a very narrow interpretation, stating that a given State’s regulations cannot be enforced in another State’s jurisdiction on the basis of international trade rules under the general exceptions of Article XX of the GATT. According to Article XX of the GATT, nothing in this Agreement shall be construed to prevent the adoption or enforcement by any contracting party of measures: “necessary to protect human, animal or plant life or health” or “relating to the conservation of exhaustible natural resources if such measures are made effective in conjunction with restrictions on domestic production or consumption.”46 In the last dispute, Dolphin-Safe, 47 which was actually adopted after the creation of the WTO and after the inclusion of the WTO Preamble, the interpretation favored measures that have the sole objective of protecting the environment and promoting sustainable development. It remains to be seen whether this last interpretation of the extraterritoriality principle will be consistently applied in the future to trade measures adopted for promoting sustainable development, for the protection of the environment, human rights or other areas of NTCs</w:t>
      </w:r>
      <w:r w:rsidRPr="008F3C65">
        <w:rPr>
          <w:rStyle w:val="StyleUnderline"/>
        </w:rPr>
        <w:t xml:space="preserve">. Simply, </w:t>
      </w:r>
      <w:r w:rsidRPr="008F3C65">
        <w:rPr>
          <w:rStyle w:val="StyleUnderline"/>
          <w:highlight w:val="green"/>
        </w:rPr>
        <w:t>sustainable development should be</w:t>
      </w:r>
      <w:r w:rsidRPr="008F3C65">
        <w:rPr>
          <w:rStyle w:val="StyleUnderline"/>
        </w:rPr>
        <w:t xml:space="preserve"> constantly </w:t>
      </w:r>
      <w:r w:rsidRPr="008F3C65">
        <w:rPr>
          <w:rStyle w:val="Emphasis"/>
          <w:highlight w:val="green"/>
        </w:rPr>
        <w:t>maximized</w:t>
      </w:r>
      <w:r w:rsidRPr="008F3C65">
        <w:rPr>
          <w:rStyle w:val="StyleUnderline"/>
        </w:rPr>
        <w:t xml:space="preserve">, while proportionally </w:t>
      </w:r>
      <w:r w:rsidRPr="008F3C65">
        <w:rPr>
          <w:rStyle w:val="StyleUnderline"/>
          <w:highlight w:val="green"/>
        </w:rPr>
        <w:t>maintaining</w:t>
      </w:r>
      <w:r w:rsidRPr="008F3C65">
        <w:rPr>
          <w:rStyle w:val="StyleUnderline"/>
        </w:rPr>
        <w:t xml:space="preserve"> the basic </w:t>
      </w:r>
      <w:r w:rsidRPr="008F3C65">
        <w:rPr>
          <w:rStyle w:val="StyleUnderline"/>
          <w:highlight w:val="green"/>
        </w:rPr>
        <w:t>mechanisms of</w:t>
      </w:r>
      <w:r w:rsidRPr="008F3C65">
        <w:rPr>
          <w:rStyle w:val="StyleUnderline"/>
        </w:rPr>
        <w:t xml:space="preserve"> the </w:t>
      </w:r>
      <w:r w:rsidRPr="008F3C65">
        <w:rPr>
          <w:rStyle w:val="StyleUnderline"/>
          <w:highlight w:val="green"/>
        </w:rPr>
        <w:t>market</w:t>
      </w:r>
      <w:r w:rsidRPr="008F3C65">
        <w:rPr>
          <w:rStyle w:val="StyleUnderline"/>
        </w:rPr>
        <w:t xml:space="preserve"> without excessive protectionist tendencies. To sum</w:t>
      </w:r>
      <w:r w:rsidRPr="008F3C65">
        <w:rPr>
          <w:sz w:val="16"/>
        </w:rPr>
        <w:t xml:space="preserve"> it up, there needs to be a considerate balance when anti-dumping, subsidy and antitrust cases48 are assessed to include as an additional and important criterion the positive or negative impact of these practices on sustainable development.</w:t>
      </w:r>
    </w:p>
    <w:p w14:paraId="44D70E35" w14:textId="77777777" w:rsidR="006E22CF" w:rsidRPr="008F3C65" w:rsidRDefault="006E22CF" w:rsidP="006E22CF">
      <w:pPr>
        <w:pStyle w:val="Heading4"/>
        <w:rPr>
          <w:rFonts w:cs="Times New Roman"/>
        </w:rPr>
      </w:pPr>
      <w:r w:rsidRPr="008F3C65">
        <w:rPr>
          <w:rFonts w:cs="Times New Roman"/>
        </w:rPr>
        <w:t xml:space="preserve">Ruling on </w:t>
      </w:r>
      <w:r w:rsidRPr="008F3C65">
        <w:rPr>
          <w:rFonts w:cs="Times New Roman"/>
          <w:u w:val="single"/>
        </w:rPr>
        <w:t>PTD over antimonopoly issues</w:t>
      </w:r>
      <w:r w:rsidRPr="008F3C65">
        <w:rPr>
          <w:rFonts w:cs="Times New Roman"/>
        </w:rPr>
        <w:t xml:space="preserve"> reinvigorates the doctrine</w:t>
      </w:r>
    </w:p>
    <w:p w14:paraId="0948D688" w14:textId="77777777" w:rsidR="006E22CF" w:rsidRPr="008F3C65" w:rsidRDefault="006E22CF" w:rsidP="006E22CF">
      <w:r w:rsidRPr="008F3C65">
        <w:rPr>
          <w:rStyle w:val="Style13ptBold"/>
        </w:rPr>
        <w:t>Moses and Blumm 17</w:t>
      </w:r>
      <w:r w:rsidRPr="008F3C65">
        <w:t xml:space="preserve"> – Aurora Paulsen Moses is a faculty member of Vermont Law School. Michael C. Blumm. Lewis &amp; Clark Law School. Professor of Law ("The Public Trust as an Antimonopoly Doctrine." Boston College Environmental Affairs Law Review, vol. 44, no. 1, 2017, p. 1-54. HeinOnline.)//gcd</w:t>
      </w:r>
    </w:p>
    <w:p w14:paraId="4A5AD9A0" w14:textId="77777777" w:rsidR="006E22CF" w:rsidRPr="008F3C65" w:rsidRDefault="006E22CF" w:rsidP="006E22CF">
      <w:pPr>
        <w:rPr>
          <w:sz w:val="14"/>
        </w:rPr>
      </w:pPr>
      <w:r w:rsidRPr="008F3C65">
        <w:rPr>
          <w:sz w:val="14"/>
        </w:rPr>
        <w:t xml:space="preserve">The </w:t>
      </w:r>
      <w:r w:rsidRPr="008F3C65">
        <w:rPr>
          <w:rStyle w:val="StyleUnderline"/>
        </w:rPr>
        <w:t xml:space="preserve">Supreme </w:t>
      </w:r>
      <w:r w:rsidRPr="008F3C65">
        <w:rPr>
          <w:rStyle w:val="StyleUnderline"/>
          <w:highlight w:val="green"/>
        </w:rPr>
        <w:t>Court</w:t>
      </w:r>
      <w:r w:rsidRPr="008F3C65">
        <w:rPr>
          <w:rStyle w:val="StyleUnderline"/>
        </w:rPr>
        <w:t xml:space="preserve"> of Pennsylvania </w:t>
      </w:r>
      <w:r w:rsidRPr="008F3C65">
        <w:rPr>
          <w:rStyle w:val="Emphasis"/>
          <w:highlight w:val="green"/>
        </w:rPr>
        <w:t>affirmed</w:t>
      </w:r>
      <w:r w:rsidRPr="008F3C65">
        <w:rPr>
          <w:rStyle w:val="StyleUnderline"/>
        </w:rPr>
        <w:t xml:space="preserve"> the lower court's </w:t>
      </w:r>
      <w:r w:rsidRPr="008F3C65">
        <w:rPr>
          <w:rStyle w:val="StyleUnderline"/>
          <w:highlight w:val="green"/>
        </w:rPr>
        <w:t>ruling invalidating</w:t>
      </w:r>
      <w:r w:rsidRPr="008F3C65">
        <w:rPr>
          <w:rStyle w:val="StyleUnderline"/>
        </w:rPr>
        <w:t xml:space="preserve"> </w:t>
      </w:r>
      <w:r w:rsidRPr="008F3C65">
        <w:rPr>
          <w:rStyle w:val="StyleUnderline"/>
          <w:highlight w:val="green"/>
        </w:rPr>
        <w:t>provisions</w:t>
      </w:r>
      <w:r w:rsidRPr="008F3C65">
        <w:rPr>
          <w:rStyle w:val="StyleUnderline"/>
        </w:rPr>
        <w:t xml:space="preserve"> of Act 13 that </w:t>
      </w:r>
      <w:r w:rsidRPr="008F3C65">
        <w:rPr>
          <w:rStyle w:val="Emphasis"/>
          <w:highlight w:val="green"/>
        </w:rPr>
        <w:t>preempted local ordinances</w:t>
      </w:r>
      <w:r w:rsidRPr="008F3C65">
        <w:rPr>
          <w:rStyle w:val="StyleUnderline"/>
        </w:rPr>
        <w:t xml:space="preserve">, but a plurality of the court did so </w:t>
      </w:r>
      <w:r w:rsidRPr="008F3C65">
        <w:rPr>
          <w:rStyle w:val="Emphasis"/>
          <w:highlight w:val="green"/>
        </w:rPr>
        <w:t>on PTD grounds</w:t>
      </w:r>
      <w:r w:rsidRPr="008F3C65">
        <w:rPr>
          <w:sz w:val="14"/>
        </w:rPr>
        <w:t xml:space="preserve"> . The plurality decided that Pennsylvania's constitutional public trust required the state "to prevent degradation, diminution, and depletion of our public natural resources, which it may satisfy by enacting legislation that adequately restrains actions of private parties likely to cause harm to protected aspects of our environment." 315 Con trary to that public trust directive, the statute's goals were not to "effectuate the constitutional goal to protect and preserve Pennsylvania's natural environment," but instead to "provide a maximally favorable environment for 11316 industry operators to exploit Pennsylvania's oil and gas resources .... As the plurality explained: The public natural resources implicated by the "optimal" accommodation of industry here are resources essential to life, health, and liberty: surface and ground water, ambient air, and aspects of the natural environment in which the public has an interest. As the citizens illustrate, development of the natural gas industry in the Commonwealth unquestionably has and will have a lasting, and undeniably detrimental, impact on the quality of these core aspects of Pennsylvania's environment, which are part of the public trust.... By any responsible account, the exploitation of the Marcellus Shale Formation will produce a detrimental effect on the environment, on the people, their children, and future generations, and potentially on the public purse.... Consequently, the court struck down Act 13's preemption of local zoning requirements as unconstitutional, although only a plurality thought that the law had violated the public trust provision in the state constitution. The plurality saw the law's prohibition of new zoning ordinances as inconsistent with the PTD because it prevented local governments from protecting vulnerable trust resources in local neighborhoods.31 9 Chief Justice Castille explained that the effect of Act 13 was to impermissibly harm the properties and communities most affected by the environmental hazards associated with fracking. 3 20 </w:t>
      </w:r>
      <w:r w:rsidRPr="008F3C65">
        <w:rPr>
          <w:rStyle w:val="StyleUnderline"/>
        </w:rPr>
        <w:t>As he declared, "[t]his disparate effect is irreconcilable with the express command that the trustee will manage the corpus of the [public] trust for the benefit of 'all the people.</w:t>
      </w:r>
      <w:r w:rsidRPr="008F3C65">
        <w:rPr>
          <w:sz w:val="14"/>
        </w:rPr>
        <w:t xml:space="preserve">' A trustee must treat all beneficiaries equitably in light of the purposes of the trust., 3 21 </w:t>
      </w:r>
      <w:r w:rsidRPr="008F3C65">
        <w:rPr>
          <w:rStyle w:val="Emphasis"/>
          <w:highlight w:val="green"/>
        </w:rPr>
        <w:t>Underlying</w:t>
      </w:r>
      <w:r w:rsidRPr="008F3C65">
        <w:rPr>
          <w:rStyle w:val="Emphasis"/>
        </w:rPr>
        <w:t xml:space="preserve"> Robinson Township </w:t>
      </w:r>
      <w:r w:rsidRPr="008F3C65">
        <w:rPr>
          <w:rStyle w:val="Emphasis"/>
          <w:highlight w:val="green"/>
        </w:rPr>
        <w:t>is a strong antimonopoly sentiment</w:t>
      </w:r>
      <w:r w:rsidRPr="008F3C65">
        <w:rPr>
          <w:rStyle w:val="Emphasis"/>
        </w:rPr>
        <w:t xml:space="preserve"> </w:t>
      </w:r>
      <w:r w:rsidRPr="008F3C65">
        <w:rPr>
          <w:rStyle w:val="Emphasis"/>
          <w:highlight w:val="green"/>
        </w:rPr>
        <w:t>affirming</w:t>
      </w:r>
      <w:r w:rsidRPr="008F3C65">
        <w:rPr>
          <w:rStyle w:val="Emphasis"/>
        </w:rPr>
        <w:t xml:space="preserve"> local </w:t>
      </w:r>
      <w:r w:rsidRPr="008F3C65">
        <w:rPr>
          <w:rStyle w:val="Emphasis"/>
          <w:highlight w:val="green"/>
        </w:rPr>
        <w:t>community control over</w:t>
      </w:r>
      <w:r w:rsidRPr="008F3C65">
        <w:rPr>
          <w:rStyle w:val="Emphasis"/>
        </w:rPr>
        <w:t xml:space="preserve"> </w:t>
      </w:r>
      <w:r w:rsidRPr="008F3C65">
        <w:rPr>
          <w:rStyle w:val="Emphasis"/>
          <w:highlight w:val="green"/>
        </w:rPr>
        <w:t>privatization</w:t>
      </w:r>
      <w:r w:rsidRPr="008F3C65">
        <w:rPr>
          <w:rStyle w:val="Emphasis"/>
        </w:rPr>
        <w:t xml:space="preserve"> of natural gas resources affecting groundwater. As</w:t>
      </w:r>
      <w:r w:rsidRPr="008F3C65">
        <w:rPr>
          <w:sz w:val="14"/>
        </w:rPr>
        <w:t xml:space="preserve"> these decisions illustrate, restraints on government alienation of public resources, first established in Illinois Central, remain alive and vibrant.322 </w:t>
      </w:r>
      <w:r w:rsidRPr="008F3C65">
        <w:rPr>
          <w:rStyle w:val="StyleUnderline"/>
        </w:rPr>
        <w:t xml:space="preserve">As in Illinois Central, </w:t>
      </w:r>
      <w:r w:rsidRPr="008F3C65">
        <w:rPr>
          <w:rStyle w:val="StyleUnderline"/>
          <w:highlight w:val="green"/>
        </w:rPr>
        <w:t>alienation restraints protect</w:t>
      </w:r>
      <w:r w:rsidRPr="008F3C65">
        <w:rPr>
          <w:rStyle w:val="StyleUnderline"/>
        </w:rPr>
        <w:t xml:space="preserve"> public </w:t>
      </w:r>
      <w:r w:rsidRPr="008F3C65">
        <w:rPr>
          <w:rStyle w:val="StyleUnderline"/>
          <w:highlight w:val="green"/>
        </w:rPr>
        <w:t>access</w:t>
      </w:r>
      <w:r w:rsidRPr="008F3C65">
        <w:rPr>
          <w:rStyle w:val="StyleUnderline"/>
        </w:rPr>
        <w:t xml:space="preserve"> to </w:t>
      </w:r>
      <w:r w:rsidRPr="008F3C65">
        <w:rPr>
          <w:rStyle w:val="Emphasis"/>
          <w:highlight w:val="green"/>
        </w:rPr>
        <w:t>trust resources</w:t>
      </w:r>
      <w:r w:rsidRPr="008F3C65">
        <w:rPr>
          <w:rStyle w:val="StyleUnderline"/>
        </w:rPr>
        <w:t xml:space="preserve">, </w:t>
      </w:r>
      <w:r w:rsidRPr="008F3C65">
        <w:rPr>
          <w:rStyle w:val="StyleUnderline"/>
          <w:highlight w:val="green"/>
        </w:rPr>
        <w:t>preventing</w:t>
      </w:r>
      <w:r w:rsidRPr="008F3C65">
        <w:rPr>
          <w:rStyle w:val="StyleUnderline"/>
        </w:rPr>
        <w:t xml:space="preserve"> private </w:t>
      </w:r>
      <w:r w:rsidRPr="008F3C65">
        <w:rPr>
          <w:rStyle w:val="StyleUnderline"/>
          <w:highlight w:val="green"/>
        </w:rPr>
        <w:t>monopolies</w:t>
      </w:r>
      <w:r w:rsidRPr="008F3C65">
        <w:rPr>
          <w:rStyle w:val="StyleUnderline"/>
        </w:rPr>
        <w:t xml:space="preserve"> that would </w:t>
      </w:r>
      <w:r w:rsidRPr="008F3C65">
        <w:rPr>
          <w:rStyle w:val="Emphasis"/>
          <w:highlight w:val="green"/>
        </w:rPr>
        <w:t>interfere with public use</w:t>
      </w:r>
      <w:r w:rsidRPr="008F3C65">
        <w:rPr>
          <w:sz w:val="14"/>
        </w:rPr>
        <w:t xml:space="preserve">.323 They also require public oversight for private uses of trust resources to </w:t>
      </w:r>
      <w:r w:rsidRPr="008F3C65">
        <w:rPr>
          <w:rStyle w:val="Emphasis"/>
          <w:highlight w:val="green"/>
        </w:rPr>
        <w:t>ensure against unnecessary degradation</w:t>
      </w:r>
      <w:r w:rsidRPr="008F3C65">
        <w:rPr>
          <w:rStyle w:val="Emphasis"/>
        </w:rPr>
        <w:t xml:space="preserve"> that harms the public.</w:t>
      </w:r>
      <w:r w:rsidRPr="008F3C65">
        <w:rPr>
          <w:sz w:val="14"/>
        </w:rPr>
        <w:t xml:space="preserve"> The </w:t>
      </w:r>
      <w:r w:rsidRPr="008F3C65">
        <w:rPr>
          <w:rStyle w:val="Emphasis"/>
        </w:rPr>
        <w:t xml:space="preserve">American </w:t>
      </w:r>
      <w:r w:rsidRPr="008F3C65">
        <w:rPr>
          <w:rStyle w:val="Emphasis"/>
          <w:highlight w:val="green"/>
        </w:rPr>
        <w:t>PTD is rooted in</w:t>
      </w:r>
      <w:r w:rsidRPr="008F3C65">
        <w:rPr>
          <w:rStyle w:val="Emphasis"/>
        </w:rPr>
        <w:t xml:space="preserve"> long-held </w:t>
      </w:r>
      <w:r w:rsidRPr="008F3C65">
        <w:rPr>
          <w:rStyle w:val="Emphasis"/>
          <w:highlight w:val="green"/>
        </w:rPr>
        <w:t>antimonopoly sentiment</w:t>
      </w:r>
      <w:r w:rsidRPr="008F3C65">
        <w:rPr>
          <w:sz w:val="14"/>
        </w:rPr>
        <w:t xml:space="preserve">. From its inception in U.S. law in the early nineteenth century, the doctrine has protected the public against state attempts to create private monopolies over natural resources, beginning with oyster harvesting in tidal waters and soon extending inland to navigable waters and wildlife .324 In the United States Supreme Court's seminal decision of Illinois Central Railroad v. Illinois, the Court held that the PTD prevented the state from sanctioning private monopolization of Chicago Harbor, thus preserving the harbor and lakefront for present and future public use.325 </w:t>
      </w:r>
      <w:r w:rsidRPr="008F3C65">
        <w:rPr>
          <w:rStyle w:val="StyleUnderline"/>
          <w:highlight w:val="green"/>
        </w:rPr>
        <w:t>Ensuing case law invoked the PTD</w:t>
      </w:r>
      <w:r w:rsidRPr="008F3C65">
        <w:rPr>
          <w:rStyle w:val="StyleUnderline"/>
        </w:rPr>
        <w:t xml:space="preserve"> to </w:t>
      </w:r>
      <w:r w:rsidRPr="008F3C65">
        <w:rPr>
          <w:rStyle w:val="StyleUnderline"/>
          <w:highlight w:val="green"/>
        </w:rPr>
        <w:t>combat private threats to</w:t>
      </w:r>
      <w:r w:rsidRPr="008F3C65">
        <w:rPr>
          <w:rStyle w:val="StyleUnderline"/>
        </w:rPr>
        <w:t xml:space="preserve"> other </w:t>
      </w:r>
      <w:r w:rsidRPr="008F3C65">
        <w:rPr>
          <w:rStyle w:val="Emphasis"/>
          <w:highlight w:val="green"/>
        </w:rPr>
        <w:t>important natural resources</w:t>
      </w:r>
      <w:r w:rsidRPr="008F3C65">
        <w:rPr>
          <w:rStyle w:val="StyleUnderline"/>
        </w:rPr>
        <w:t>, including non-tidal and traditionally non-navigable waters, as well as wildlife and upland resources like beaches and parklands</w:t>
      </w:r>
      <w:r w:rsidRPr="008F3C65">
        <w:rPr>
          <w:sz w:val="14"/>
        </w:rPr>
        <w:t xml:space="preserve">.326 Courts are now being asked to consider antimonopoly protection for additional public resources, including groundwater and the atmosphere .327 The PTD found footing in American jurisprudence nearly two centuries ago.3 28 Although commentators have written extensively about the doctrine's development and significance,329 the antimonopoly roots of the PTD have not been closely examined. </w:t>
      </w:r>
      <w:r w:rsidRPr="008F3C65">
        <w:rPr>
          <w:rStyle w:val="StyleUnderline"/>
        </w:rPr>
        <w:t xml:space="preserve">Public trust </w:t>
      </w:r>
      <w:r w:rsidRPr="008F3C65">
        <w:rPr>
          <w:rStyle w:val="StyleUnderline"/>
          <w:highlight w:val="green"/>
        </w:rPr>
        <w:t>advocates</w:t>
      </w:r>
      <w:r w:rsidRPr="008F3C65">
        <w:rPr>
          <w:rStyle w:val="StyleUnderline"/>
        </w:rPr>
        <w:t xml:space="preserve"> seeking to </w:t>
      </w:r>
      <w:r w:rsidRPr="008F3C65">
        <w:rPr>
          <w:rStyle w:val="StyleUnderline"/>
          <w:highlight w:val="green"/>
        </w:rPr>
        <w:t>enforce</w:t>
      </w:r>
      <w:r w:rsidRPr="008F3C65">
        <w:rPr>
          <w:rStyle w:val="StyleUnderline"/>
        </w:rPr>
        <w:t xml:space="preserve"> or </w:t>
      </w:r>
      <w:r w:rsidRPr="008F3C65">
        <w:rPr>
          <w:rStyle w:val="Emphasis"/>
          <w:highlight w:val="green"/>
        </w:rPr>
        <w:t>expand the scope of the doctrine</w:t>
      </w:r>
      <w:r w:rsidRPr="008F3C65">
        <w:rPr>
          <w:rStyle w:val="StyleUnderline"/>
        </w:rPr>
        <w:t xml:space="preserve"> should </w:t>
      </w:r>
      <w:r w:rsidRPr="008F3C65">
        <w:rPr>
          <w:rStyle w:val="StyleUnderline"/>
          <w:highlight w:val="green"/>
        </w:rPr>
        <w:t>ground the PTD</w:t>
      </w:r>
      <w:r w:rsidRPr="008F3C65">
        <w:rPr>
          <w:rStyle w:val="StyleUnderline"/>
        </w:rPr>
        <w:t xml:space="preserve"> in</w:t>
      </w:r>
      <w:r w:rsidRPr="008F3C65">
        <w:rPr>
          <w:sz w:val="14"/>
        </w:rPr>
        <w:t xml:space="preserve"> its </w:t>
      </w:r>
      <w:r w:rsidRPr="008F3C65">
        <w:rPr>
          <w:rStyle w:val="Emphasis"/>
          <w:highlight w:val="green"/>
        </w:rPr>
        <w:t>deep antimonopoly origins,</w:t>
      </w:r>
      <w:r w:rsidRPr="008F3C65">
        <w:rPr>
          <w:sz w:val="14"/>
        </w:rPr>
        <w:t xml:space="preserve"> which help to clarify the basis of the widespread sentiment that certain </w:t>
      </w:r>
      <w:r w:rsidRPr="008F3C65">
        <w:rPr>
          <w:rStyle w:val="Emphasis"/>
          <w:highlight w:val="green"/>
        </w:rPr>
        <w:t>natural resources have</w:t>
      </w:r>
      <w:r w:rsidRPr="008F3C65">
        <w:rPr>
          <w:sz w:val="14"/>
        </w:rPr>
        <w:t xml:space="preserve"> public </w:t>
      </w:r>
      <w:r w:rsidRPr="008F3C65">
        <w:rPr>
          <w:rStyle w:val="Emphasis"/>
          <w:highlight w:val="green"/>
        </w:rPr>
        <w:t>values too significant</w:t>
      </w:r>
      <w:r w:rsidRPr="008F3C65">
        <w:rPr>
          <w:sz w:val="14"/>
        </w:rPr>
        <w:t xml:space="preserve"> to be </w:t>
      </w:r>
      <w:r w:rsidRPr="008F3C65">
        <w:rPr>
          <w:rStyle w:val="Emphasis"/>
          <w:highlight w:val="green"/>
        </w:rPr>
        <w:t xml:space="preserve">subject to </w:t>
      </w:r>
      <w:r w:rsidRPr="008F3C65">
        <w:rPr>
          <w:sz w:val="14"/>
        </w:rPr>
        <w:t xml:space="preserve">exclusive </w:t>
      </w:r>
      <w:r w:rsidRPr="008F3C65">
        <w:rPr>
          <w:rStyle w:val="Emphasis"/>
          <w:highlight w:val="green"/>
        </w:rPr>
        <w:t>private control</w:t>
      </w:r>
      <w:r w:rsidRPr="008F3C65">
        <w:rPr>
          <w:sz w:val="14"/>
          <w:highlight w:val="green"/>
        </w:rPr>
        <w:t>.</w:t>
      </w:r>
    </w:p>
    <w:p w14:paraId="1A5BAE23" w14:textId="77777777" w:rsidR="006E22CF" w:rsidRPr="008F3C65" w:rsidRDefault="006E22CF" w:rsidP="006E22CF">
      <w:pPr>
        <w:rPr>
          <w:sz w:val="14"/>
        </w:rPr>
      </w:pPr>
    </w:p>
    <w:p w14:paraId="4A34347B" w14:textId="77777777" w:rsidR="006E22CF" w:rsidRPr="008F3C65" w:rsidRDefault="006E22CF" w:rsidP="006E22CF">
      <w:pPr>
        <w:pStyle w:val="Heading4"/>
        <w:rPr>
          <w:rFonts w:cs="Times New Roman"/>
        </w:rPr>
      </w:pPr>
      <w:r w:rsidRPr="008F3C65">
        <w:rPr>
          <w:rFonts w:cs="Times New Roman"/>
          <w:u w:val="single"/>
        </w:rPr>
        <w:t>Flexible</w:t>
      </w:r>
      <w:r w:rsidRPr="008F3C65">
        <w:rPr>
          <w:rFonts w:cs="Times New Roman"/>
        </w:rPr>
        <w:t xml:space="preserve"> PTD resolves ecological </w:t>
      </w:r>
      <w:r w:rsidRPr="008F3C65">
        <w:rPr>
          <w:rFonts w:cs="Times New Roman"/>
          <w:u w:val="single"/>
        </w:rPr>
        <w:t>existential threats</w:t>
      </w:r>
    </w:p>
    <w:p w14:paraId="4FCE1C43" w14:textId="77777777" w:rsidR="006E22CF" w:rsidRPr="008F3C65" w:rsidRDefault="006E22CF" w:rsidP="006E22CF">
      <w:r w:rsidRPr="008F3C65">
        <w:rPr>
          <w:rStyle w:val="Style13ptBold"/>
        </w:rPr>
        <w:t>Harms 16</w:t>
      </w:r>
      <w:r w:rsidRPr="008F3C65">
        <w:t xml:space="preserve"> – J.D. from the University of California, Davis School of Law  (RLG, Preserving the Common Law Public Trust Doctrine: Maintaining Flexibility in an Era of Increasing Statutes, https://law.ucdavis.edu/centers/environmental/files/Doremus%20Writing%20Winners/2015LaGrandeur.pdf)//gcd</w:t>
      </w:r>
    </w:p>
    <w:p w14:paraId="311F1E6B" w14:textId="77777777" w:rsidR="006E22CF" w:rsidRPr="008F3C65" w:rsidRDefault="006E22CF" w:rsidP="006E22CF">
      <w:r w:rsidRPr="008F3C65">
        <w:rPr>
          <w:sz w:val="16"/>
        </w:rPr>
        <w:t xml:space="preserve">Looking to the future, </w:t>
      </w:r>
      <w:r w:rsidRPr="008F3C65">
        <w:rPr>
          <w:rStyle w:val="Emphasis"/>
          <w:highlight w:val="green"/>
        </w:rPr>
        <w:t>academics</w:t>
      </w:r>
      <w:r w:rsidRPr="008F3C65">
        <w:rPr>
          <w:rStyle w:val="StyleUnderline"/>
        </w:rPr>
        <w:t xml:space="preserve">, practitioners, and environmental advocates </w:t>
      </w:r>
      <w:r w:rsidRPr="008F3C65">
        <w:rPr>
          <w:rStyle w:val="StyleUnderline"/>
          <w:highlight w:val="green"/>
        </w:rPr>
        <w:t>herald</w:t>
      </w:r>
      <w:r w:rsidRPr="008F3C65">
        <w:rPr>
          <w:rStyle w:val="StyleUnderline"/>
        </w:rPr>
        <w:t xml:space="preserve"> the </w:t>
      </w:r>
      <w:r w:rsidRPr="008F3C65">
        <w:rPr>
          <w:rStyle w:val="Emphasis"/>
          <w:highlight w:val="green"/>
        </w:rPr>
        <w:t>p</w:t>
      </w:r>
      <w:r w:rsidRPr="008F3C65">
        <w:rPr>
          <w:rStyle w:val="StyleUnderline"/>
        </w:rPr>
        <w:t xml:space="preserve">ublic </w:t>
      </w:r>
      <w:r w:rsidRPr="008F3C65">
        <w:rPr>
          <w:rStyle w:val="Emphasis"/>
          <w:highlight w:val="green"/>
        </w:rPr>
        <w:t>t</w:t>
      </w:r>
      <w:r w:rsidRPr="008F3C65">
        <w:rPr>
          <w:rStyle w:val="StyleUnderline"/>
        </w:rPr>
        <w:t xml:space="preserve">rust </w:t>
      </w:r>
      <w:r w:rsidRPr="008F3C65">
        <w:rPr>
          <w:rStyle w:val="Emphasis"/>
          <w:highlight w:val="green"/>
        </w:rPr>
        <w:t>d</w:t>
      </w:r>
      <w:r w:rsidRPr="008F3C65">
        <w:rPr>
          <w:rStyle w:val="StyleUnderline"/>
        </w:rPr>
        <w:t xml:space="preserve">octrine </w:t>
      </w:r>
      <w:r w:rsidRPr="008F3C65">
        <w:rPr>
          <w:rStyle w:val="StyleUnderline"/>
          <w:highlight w:val="green"/>
        </w:rPr>
        <w:t>as</w:t>
      </w:r>
      <w:r w:rsidRPr="008F3C65">
        <w:rPr>
          <w:rStyle w:val="StyleUnderline"/>
        </w:rPr>
        <w:t xml:space="preserve"> one of the </w:t>
      </w:r>
      <w:r w:rsidRPr="008F3C65">
        <w:rPr>
          <w:rStyle w:val="StyleUnderline"/>
          <w:highlight w:val="green"/>
        </w:rPr>
        <w:t>greatest tools</w:t>
      </w:r>
      <w:r w:rsidRPr="008F3C65">
        <w:rPr>
          <w:rStyle w:val="StyleUnderline"/>
        </w:rPr>
        <w:t xml:space="preserve"> we </w:t>
      </w:r>
      <w:r w:rsidRPr="008F3C65">
        <w:rPr>
          <w:rStyle w:val="StyleUnderline"/>
          <w:highlight w:val="green"/>
        </w:rPr>
        <w:t>possess</w:t>
      </w:r>
      <w:r w:rsidRPr="008F3C65">
        <w:rPr>
          <w:rStyle w:val="StyleUnderline"/>
        </w:rPr>
        <w:t xml:space="preserve"> to help </w:t>
      </w:r>
      <w:r w:rsidRPr="008F3C65">
        <w:rPr>
          <w:rStyle w:val="StyleUnderline"/>
          <w:highlight w:val="green"/>
        </w:rPr>
        <w:t>create</w:t>
      </w:r>
      <w:r w:rsidRPr="008F3C65">
        <w:rPr>
          <w:rStyle w:val="StyleUnderline"/>
        </w:rPr>
        <w:t xml:space="preserve"> new </w:t>
      </w:r>
      <w:r w:rsidRPr="008F3C65">
        <w:rPr>
          <w:rStyle w:val="StyleUnderline"/>
          <w:highlight w:val="green"/>
        </w:rPr>
        <w:t>protection for natural resources</w:t>
      </w:r>
      <w:r w:rsidRPr="008F3C65">
        <w:rPr>
          <w:rStyle w:val="StyleUnderline"/>
        </w:rPr>
        <w:t xml:space="preserve"> that currently </w:t>
      </w:r>
      <w:r w:rsidRPr="008F3C65">
        <w:rPr>
          <w:rStyle w:val="Emphasis"/>
          <w:highlight w:val="green"/>
        </w:rPr>
        <w:t>lack sufficient safeguards</w:t>
      </w:r>
      <w:r w:rsidRPr="008F3C65">
        <w:rPr>
          <w:sz w:val="16"/>
        </w:rPr>
        <w:t xml:space="preserve">.64 Applying the public trust doctrine to the atmosphere and to groundwater are examples of contemporary expansions of the public trust doctrine. A team of academic professionals and a handful of trial and appellate courts65 are pushing the boundaries of the public trust doctrine in their attempts to establish an atmospheric trust to help address climate </w:t>
      </w:r>
      <w:r w:rsidRPr="008F3C65">
        <w:rPr>
          <w:rStyle w:val="StyleUnderline"/>
        </w:rPr>
        <w:t>change</w:t>
      </w:r>
      <w:r w:rsidRPr="008F3C65">
        <w:rPr>
          <w:sz w:val="16"/>
        </w:rPr>
        <w:t xml:space="preserve">.66 One of the leaders of this effort is Mary C. Wood, a professor at University of Oregon School of Law. In an essay concerning the atmospheric trust, Professor Wood explains the concept: </w:t>
      </w:r>
      <w:r w:rsidRPr="008F3C65">
        <w:rPr>
          <w:rStyle w:val="StyleUnderline"/>
        </w:rPr>
        <w:t xml:space="preserve">As a legal doctrine, the </w:t>
      </w:r>
      <w:r w:rsidRPr="008F3C65">
        <w:rPr>
          <w:rStyle w:val="StyleUnderline"/>
          <w:highlight w:val="green"/>
        </w:rPr>
        <w:t>public trust compels protection</w:t>
      </w:r>
      <w:r w:rsidRPr="008F3C65">
        <w:rPr>
          <w:rStyle w:val="StyleUnderline"/>
        </w:rPr>
        <w:t xml:space="preserve"> of those </w:t>
      </w:r>
      <w:r w:rsidRPr="008F3C65">
        <w:rPr>
          <w:rStyle w:val="Emphasis"/>
          <w:highlight w:val="green"/>
        </w:rPr>
        <w:t>ecological assets necessary for public survival</w:t>
      </w:r>
      <w:r w:rsidRPr="008F3C65">
        <w:rPr>
          <w:rStyle w:val="StyleUnderline"/>
        </w:rPr>
        <w:t xml:space="preserve"> and community welfare. Courts</w:t>
      </w:r>
      <w:r w:rsidRPr="008F3C65">
        <w:rPr>
          <w:sz w:val="16"/>
        </w:rPr>
        <w:t xml:space="preserve"> have recognized an increasing variety of assets held in public trust on the rationale that such</w:t>
      </w:r>
      <w:r w:rsidRPr="008F3C65">
        <w:rPr>
          <w:rStyle w:val="StyleUnderline"/>
        </w:rPr>
        <w:t xml:space="preserve"> </w:t>
      </w:r>
      <w:r w:rsidRPr="008F3C65">
        <w:rPr>
          <w:rStyle w:val="Emphasis"/>
          <w:highlight w:val="green"/>
        </w:rPr>
        <w:t>assets</w:t>
      </w:r>
      <w:r w:rsidRPr="008F3C65">
        <w:rPr>
          <w:rStyle w:val="StyleUnderline"/>
        </w:rPr>
        <w:t xml:space="preserve"> are </w:t>
      </w:r>
      <w:r w:rsidRPr="008F3C65">
        <w:rPr>
          <w:rStyle w:val="StyleUnderline"/>
          <w:highlight w:val="green"/>
        </w:rPr>
        <w:t>necessary to</w:t>
      </w:r>
      <w:r w:rsidRPr="008F3C65">
        <w:rPr>
          <w:rStyle w:val="StyleUnderline"/>
        </w:rPr>
        <w:t xml:space="preserve"> meet </w:t>
      </w:r>
      <w:r w:rsidRPr="008F3C65">
        <w:rPr>
          <w:rStyle w:val="StyleUnderline"/>
          <w:highlight w:val="green"/>
        </w:rPr>
        <w:t>society’s changing needs</w:t>
      </w:r>
      <w:r w:rsidRPr="008F3C65">
        <w:rPr>
          <w:sz w:val="16"/>
        </w:rPr>
        <w:t xml:space="preserve">. The essential doctrinal purpose expressed by courts in these public trust cases compels recognition of the atmosphere as one of the crucial assets of the public trust. </w:t>
      </w:r>
      <w:r w:rsidRPr="008F3C65">
        <w:rPr>
          <w:rStyle w:val="Emphasis"/>
        </w:rPr>
        <w:t xml:space="preserve">The </w:t>
      </w:r>
      <w:r w:rsidRPr="008F3C65">
        <w:rPr>
          <w:rStyle w:val="Emphasis"/>
          <w:highlight w:val="green"/>
        </w:rPr>
        <w:t>public interests at stake</w:t>
      </w:r>
      <w:r w:rsidRPr="008F3C65">
        <w:rPr>
          <w:rStyle w:val="Emphasis"/>
        </w:rPr>
        <w:t xml:space="preserve"> in climate crisis are </w:t>
      </w:r>
      <w:r w:rsidRPr="008F3C65">
        <w:rPr>
          <w:rStyle w:val="Emphasis"/>
          <w:highlight w:val="green"/>
        </w:rPr>
        <w:t>unfathomable leagues beyond</w:t>
      </w:r>
      <w:r w:rsidRPr="008F3C65">
        <w:rPr>
          <w:rStyle w:val="Emphasis"/>
        </w:rPr>
        <w:t xml:space="preserve"> the </w:t>
      </w:r>
      <w:r w:rsidRPr="008F3C65">
        <w:rPr>
          <w:rStyle w:val="Emphasis"/>
          <w:highlight w:val="green"/>
        </w:rPr>
        <w:t>traditional</w:t>
      </w:r>
      <w:r w:rsidRPr="008F3C65">
        <w:rPr>
          <w:rStyle w:val="Emphasis"/>
        </w:rPr>
        <w:t xml:space="preserve"> fishing, navigation and </w:t>
      </w:r>
      <w:r w:rsidRPr="008F3C65">
        <w:rPr>
          <w:rStyle w:val="Emphasis"/>
          <w:highlight w:val="green"/>
        </w:rPr>
        <w:t>commerce interests</w:t>
      </w:r>
      <w:r w:rsidRPr="008F3C65">
        <w:rPr>
          <w:rStyle w:val="Emphasis"/>
        </w:rPr>
        <w:t xml:space="preserve"> . . . .</w:t>
      </w:r>
      <w:r w:rsidRPr="008F3C65">
        <w:rPr>
          <w:sz w:val="16"/>
        </w:rPr>
        <w:t xml:space="preserve"> </w:t>
      </w:r>
      <w:r w:rsidRPr="008F3C65">
        <w:rPr>
          <w:rStyle w:val="Emphasis"/>
          <w:highlight w:val="green"/>
        </w:rPr>
        <w:t>Atmospheric health is essential to</w:t>
      </w:r>
      <w:r w:rsidRPr="008F3C65">
        <w:rPr>
          <w:rStyle w:val="Emphasis"/>
        </w:rPr>
        <w:t xml:space="preserve"> all civilization and to </w:t>
      </w:r>
      <w:r w:rsidRPr="008F3C65">
        <w:rPr>
          <w:rStyle w:val="Emphasis"/>
          <w:highlight w:val="green"/>
        </w:rPr>
        <w:t>human survival across the globe</w:t>
      </w:r>
      <w:r w:rsidRPr="008F3C65">
        <w:rPr>
          <w:sz w:val="16"/>
        </w:rPr>
        <w:t xml:space="preserve">.67 Note how Professor Wood emphasizes the doctrine’s evolutionary nature. She draws on this to argue that the public trust doctrine is capable of expanding to include the atmosphere, and, therefore, to help combat climate change. Many people also hope to expand the public trust doctrine to include groundwater. In fact, in 2000 the Hawaiian Supreme Court held that the state’s public trust doctrine applied to groundwater.68 In California, however, the effort to expand the public trust doctrine to include groundwater has proven more challenging.69 The California Court of Appeal declined to apply the public trust doctrine to groundwater because of groundwater’s lack of connection to navigable waterways.70 This lack of connection is widely recognized as legal fiction (meaning, in reality there is a well-documented hydraulic connection between groundwater and surface water), but one the courts honor nonetheless.71 However, California Governor Jerry Brown signed a package of bills—AB 1739, SB 1168 and SB 1319—that are beginning to help dissolve this legal fiction by linking surface water and groundwater.72 AB 1739 states, “Sustainable groundwater management in California depends upon creating more opportunities for robust conjunctive management of surface water and groundwater resources.” 73 Prior to these bills, the legal fiction that groundwater and surface water were not connected acted as a barrier to efforts to apply the public trust doctrine to groundwater. With </w:t>
      </w:r>
      <w:r w:rsidRPr="008F3C65">
        <w:rPr>
          <w:rStyle w:val="StyleUnderline"/>
        </w:rPr>
        <w:t xml:space="preserve">the help of these bills, the </w:t>
      </w:r>
      <w:r w:rsidRPr="008F3C65">
        <w:rPr>
          <w:rStyle w:val="Emphasis"/>
          <w:highlight w:val="green"/>
        </w:rPr>
        <w:t>public trust doctrine now stands</w:t>
      </w:r>
      <w:r w:rsidRPr="008F3C65">
        <w:rPr>
          <w:rStyle w:val="StyleUnderline"/>
        </w:rPr>
        <w:t xml:space="preserve"> at the </w:t>
      </w:r>
      <w:r w:rsidRPr="008F3C65">
        <w:rPr>
          <w:rStyle w:val="StyleUnderline"/>
          <w:highlight w:val="green"/>
        </w:rPr>
        <w:t>ready</w:t>
      </w:r>
      <w:r w:rsidRPr="008F3C65">
        <w:rPr>
          <w:rStyle w:val="StyleUnderline"/>
        </w:rPr>
        <w:t xml:space="preserve">—flexible and capable of expanding to include groundwater, </w:t>
      </w:r>
      <w:r w:rsidRPr="008F3C65">
        <w:rPr>
          <w:rStyle w:val="StyleUnderline"/>
          <w:highlight w:val="green"/>
        </w:rPr>
        <w:t>should a court be willing</w:t>
      </w:r>
      <w:r w:rsidRPr="008F3C65">
        <w:rPr>
          <w:rStyle w:val="StyleUnderline"/>
        </w:rPr>
        <w:t xml:space="preserve"> to take that step. Efforts to expand the public trust doctrine to include the atmosphere</w:t>
      </w:r>
      <w:r w:rsidRPr="008F3C65">
        <w:rPr>
          <w:sz w:val="16"/>
        </w:rPr>
        <w:t xml:space="preserve"> and groundwater are concrete examples of how </w:t>
      </w:r>
      <w:r w:rsidRPr="008F3C65">
        <w:rPr>
          <w:rStyle w:val="StyleUnderline"/>
          <w:highlight w:val="green"/>
        </w:rPr>
        <w:t>people rely on</w:t>
      </w:r>
      <w:r w:rsidRPr="008F3C65">
        <w:rPr>
          <w:rStyle w:val="StyleUnderline"/>
        </w:rPr>
        <w:t xml:space="preserve"> the </w:t>
      </w:r>
      <w:r w:rsidRPr="008F3C65">
        <w:rPr>
          <w:rStyle w:val="StyleUnderline"/>
          <w:highlight w:val="green"/>
        </w:rPr>
        <w:t>flexibility</w:t>
      </w:r>
      <w:r w:rsidRPr="008F3C65">
        <w:rPr>
          <w:rStyle w:val="StyleUnderline"/>
        </w:rPr>
        <w:t xml:space="preserve"> and evolutionary nature </w:t>
      </w:r>
      <w:r w:rsidRPr="008F3C65">
        <w:rPr>
          <w:rStyle w:val="StyleUnderline"/>
          <w:highlight w:val="green"/>
        </w:rPr>
        <w:t>of the public trust doctrine</w:t>
      </w:r>
      <w:r w:rsidRPr="008F3C65">
        <w:rPr>
          <w:rStyle w:val="StyleUnderline"/>
        </w:rPr>
        <w:t xml:space="preserve"> to </w:t>
      </w:r>
      <w:r w:rsidRPr="008F3C65">
        <w:rPr>
          <w:rStyle w:val="StyleUnderline"/>
          <w:highlight w:val="green"/>
        </w:rPr>
        <w:t>assist them in</w:t>
      </w:r>
      <w:r w:rsidRPr="008F3C65">
        <w:rPr>
          <w:rStyle w:val="StyleUnderline"/>
        </w:rPr>
        <w:t xml:space="preserve"> their </w:t>
      </w:r>
      <w:r w:rsidRPr="008F3C65">
        <w:rPr>
          <w:rStyle w:val="StyleUnderline"/>
          <w:highlight w:val="green"/>
        </w:rPr>
        <w:t>quest</w:t>
      </w:r>
      <w:r w:rsidRPr="008F3C65">
        <w:rPr>
          <w:rStyle w:val="StyleUnderline"/>
        </w:rPr>
        <w:t xml:space="preserve"> to </w:t>
      </w:r>
      <w:r w:rsidRPr="008F3C65">
        <w:rPr>
          <w:rStyle w:val="StyleUnderline"/>
          <w:highlight w:val="green"/>
        </w:rPr>
        <w:t>create</w:t>
      </w:r>
      <w:r w:rsidRPr="008F3C65">
        <w:rPr>
          <w:rStyle w:val="StyleUnderline"/>
        </w:rPr>
        <w:t xml:space="preserve"> additional </w:t>
      </w:r>
      <w:r w:rsidRPr="008F3C65">
        <w:rPr>
          <w:rStyle w:val="StyleUnderline"/>
          <w:highlight w:val="green"/>
        </w:rPr>
        <w:t>protections</w:t>
      </w:r>
      <w:r w:rsidRPr="008F3C65">
        <w:rPr>
          <w:rStyle w:val="StyleUnderline"/>
        </w:rPr>
        <w:t xml:space="preserve"> for natural resources. These</w:t>
      </w:r>
      <w:r w:rsidRPr="008F3C65">
        <w:rPr>
          <w:sz w:val="16"/>
        </w:rPr>
        <w:t xml:space="preserve"> examples d</w:t>
      </w:r>
      <w:r w:rsidRPr="008F3C65">
        <w:rPr>
          <w:rStyle w:val="StyleUnderline"/>
        </w:rPr>
        <w:t xml:space="preserve">emonstrate the </w:t>
      </w:r>
      <w:r w:rsidRPr="008F3C65">
        <w:rPr>
          <w:rStyle w:val="StyleUnderline"/>
          <w:highlight w:val="green"/>
        </w:rPr>
        <w:t>hope</w:t>
      </w:r>
      <w:r w:rsidRPr="008F3C65">
        <w:rPr>
          <w:rStyle w:val="StyleUnderline"/>
        </w:rPr>
        <w:t xml:space="preserve"> many people </w:t>
      </w:r>
      <w:r w:rsidRPr="008F3C65">
        <w:rPr>
          <w:rStyle w:val="StyleUnderline"/>
          <w:highlight w:val="green"/>
        </w:rPr>
        <w:t>place in the public trust doctrine’s</w:t>
      </w:r>
      <w:r w:rsidRPr="008F3C65">
        <w:rPr>
          <w:rStyle w:val="StyleUnderline"/>
        </w:rPr>
        <w:t xml:space="preserve"> ability to </w:t>
      </w:r>
      <w:r w:rsidRPr="008F3C65">
        <w:rPr>
          <w:rStyle w:val="StyleUnderline"/>
          <w:highlight w:val="green"/>
        </w:rPr>
        <w:t>assist</w:t>
      </w:r>
      <w:r w:rsidRPr="008F3C65">
        <w:rPr>
          <w:rStyle w:val="StyleUnderline"/>
        </w:rPr>
        <w:t xml:space="preserve"> us in a </w:t>
      </w:r>
      <w:r w:rsidRPr="008F3C65">
        <w:rPr>
          <w:rStyle w:val="StyleUnderline"/>
          <w:highlight w:val="green"/>
        </w:rPr>
        <w:t>future</w:t>
      </w:r>
      <w:r w:rsidRPr="008F3C65">
        <w:rPr>
          <w:rStyle w:val="StyleUnderline"/>
        </w:rPr>
        <w:t xml:space="preserve"> where </w:t>
      </w:r>
      <w:r w:rsidRPr="008F3C65">
        <w:rPr>
          <w:rStyle w:val="StyleUnderline"/>
          <w:highlight w:val="green"/>
        </w:rPr>
        <w:t>pressure placed on</w:t>
      </w:r>
      <w:r w:rsidRPr="008F3C65">
        <w:rPr>
          <w:rStyle w:val="StyleUnderline"/>
        </w:rPr>
        <w:t xml:space="preserve"> our </w:t>
      </w:r>
      <w:r w:rsidRPr="008F3C65">
        <w:rPr>
          <w:rStyle w:val="StyleUnderline"/>
          <w:highlight w:val="green"/>
        </w:rPr>
        <w:t>limited</w:t>
      </w:r>
      <w:r w:rsidRPr="008F3C65">
        <w:rPr>
          <w:rStyle w:val="StyleUnderline"/>
        </w:rPr>
        <w:t xml:space="preserve"> natural </w:t>
      </w:r>
      <w:r w:rsidRPr="008F3C65">
        <w:rPr>
          <w:rStyle w:val="Emphasis"/>
          <w:highlight w:val="green"/>
        </w:rPr>
        <w:t>resources will only increase</w:t>
      </w:r>
      <w:r w:rsidRPr="008F3C65">
        <w:rPr>
          <w:rStyle w:val="StyleUnderline"/>
        </w:rPr>
        <w:t xml:space="preserve">. </w:t>
      </w:r>
      <w:r w:rsidRPr="008F3C65">
        <w:rPr>
          <w:sz w:val="16"/>
        </w:rPr>
        <w:t>But rather than rely on being able to invoke the public trust doctrine in the future, it is critical to pause and evaluate whether the evolution of the doctrine will result in a version that is indeed capable of accomplishing what many hope it will.</w:t>
      </w:r>
    </w:p>
    <w:p w14:paraId="11DEADD0" w14:textId="77777777" w:rsidR="006E22CF" w:rsidRPr="008F3C65" w:rsidRDefault="006E22CF" w:rsidP="006E22CF">
      <w:pPr>
        <w:pStyle w:val="Heading3"/>
        <w:rPr>
          <w:rFonts w:cs="Times New Roman"/>
        </w:rPr>
      </w:pPr>
      <w:r w:rsidRPr="008F3C65">
        <w:rPr>
          <w:rFonts w:cs="Times New Roman"/>
        </w:rPr>
        <w:t>cil cp</w:t>
      </w:r>
    </w:p>
    <w:p w14:paraId="26BECE38" w14:textId="77777777" w:rsidR="006E22CF" w:rsidRPr="008F3C65" w:rsidRDefault="006E22CF" w:rsidP="006E22CF">
      <w:pPr>
        <w:pStyle w:val="Analytics"/>
        <w:rPr>
          <w:rFonts w:ascii="Times New Roman" w:hAnsi="Times New Roman" w:cs="Times New Roman"/>
        </w:rPr>
      </w:pPr>
      <w:r w:rsidRPr="008F3C65">
        <w:rPr>
          <w:rFonts w:ascii="Times New Roman" w:hAnsi="Times New Roman" w:cs="Times New Roman"/>
        </w:rPr>
        <w:t xml:space="preserve">The United States federal government should substantially increase its prohibitions on </w:t>
      </w:r>
      <w:r w:rsidRPr="008A5E49">
        <w:rPr>
          <w:rFonts w:ascii="Times New Roman" w:hAnsi="Times New Roman" w:cs="Times New Roman"/>
        </w:rPr>
        <w:t xml:space="preserve">anticompetitive private cartel practices in cases where foreign plaintiffs cannot secure adequate relief in alternative fora </w:t>
      </w:r>
      <w:r w:rsidRPr="008F3C65">
        <w:rPr>
          <w:rFonts w:ascii="Times New Roman" w:hAnsi="Times New Roman" w:cs="Times New Roman"/>
        </w:rPr>
        <w:t>by expanding the scope of its interpretive obligations under customary international law.</w:t>
      </w:r>
    </w:p>
    <w:p w14:paraId="00FA0307" w14:textId="77777777" w:rsidR="006E22CF" w:rsidRPr="008F3C65" w:rsidRDefault="006E22CF" w:rsidP="006E22CF"/>
    <w:p w14:paraId="1252DE5D" w14:textId="77777777" w:rsidR="006E22CF" w:rsidRPr="008F3C65" w:rsidRDefault="006E22CF" w:rsidP="006E22CF">
      <w:pPr>
        <w:pStyle w:val="Heading4"/>
        <w:rPr>
          <w:rFonts w:cs="Times New Roman"/>
        </w:rPr>
      </w:pPr>
      <w:r w:rsidRPr="008F3C65">
        <w:rPr>
          <w:rFonts w:cs="Times New Roman"/>
        </w:rPr>
        <w:t xml:space="preserve">Competes and solves – it renders the </w:t>
      </w:r>
      <w:r w:rsidRPr="008F3C65">
        <w:rPr>
          <w:rFonts w:cs="Times New Roman"/>
          <w:u w:val="single"/>
        </w:rPr>
        <w:t>same</w:t>
      </w:r>
      <w:r w:rsidRPr="008F3C65">
        <w:rPr>
          <w:rFonts w:cs="Times New Roman"/>
        </w:rPr>
        <w:t xml:space="preserve"> conduct </w:t>
      </w:r>
      <w:r w:rsidRPr="008F3C65">
        <w:rPr>
          <w:rFonts w:cs="Times New Roman"/>
          <w:u w:val="single"/>
        </w:rPr>
        <w:t>equally</w:t>
      </w:r>
      <w:r w:rsidRPr="008F3C65">
        <w:rPr>
          <w:rFonts w:cs="Times New Roman"/>
        </w:rPr>
        <w:t xml:space="preserve"> unlawful but expands </w:t>
      </w:r>
      <w:r w:rsidRPr="008F3C65">
        <w:rPr>
          <w:rFonts w:cs="Times New Roman"/>
          <w:u w:val="single"/>
        </w:rPr>
        <w:t>CIL</w:t>
      </w:r>
      <w:r w:rsidRPr="008F3C65">
        <w:rPr>
          <w:rFonts w:cs="Times New Roman"/>
        </w:rPr>
        <w:t xml:space="preserve"> rather than </w:t>
      </w:r>
      <w:r w:rsidRPr="008F3C65">
        <w:rPr>
          <w:rFonts w:cs="Times New Roman"/>
          <w:u w:val="single"/>
        </w:rPr>
        <w:t>antitrust statute</w:t>
      </w:r>
      <w:r w:rsidRPr="008F3C65">
        <w:rPr>
          <w:rFonts w:cs="Times New Roman"/>
        </w:rPr>
        <w:t xml:space="preserve">. That signals U.S. adherence to international </w:t>
      </w:r>
      <w:r w:rsidRPr="008F3C65">
        <w:rPr>
          <w:rFonts w:cs="Times New Roman"/>
          <w:u w:val="single"/>
        </w:rPr>
        <w:t>economic law</w:t>
      </w:r>
      <w:r w:rsidRPr="008F3C65">
        <w:rPr>
          <w:rFonts w:cs="Times New Roman"/>
        </w:rPr>
        <w:t>.</w:t>
      </w:r>
    </w:p>
    <w:p w14:paraId="10295FD2" w14:textId="77777777" w:rsidR="006E22CF" w:rsidRPr="008F3C65" w:rsidRDefault="006E22CF" w:rsidP="006E22CF">
      <w:r w:rsidRPr="008F3C65">
        <w:rPr>
          <w:rStyle w:val="Style13ptBold"/>
        </w:rPr>
        <w:t>Banks ’12</w:t>
      </w:r>
      <w:r w:rsidRPr="008F3C65">
        <w:t xml:space="preserve"> [Ted; 2012; Scharf President, Compliance &amp; Competition Consultants; Denver Journal of International Law &amp; Policy, “40th Anniversary Edition: The International Law of Antitrust Compliance,” 368]</w:t>
      </w:r>
    </w:p>
    <w:p w14:paraId="1E4DA597" w14:textId="77777777" w:rsidR="006E22CF" w:rsidRPr="008F3C65" w:rsidRDefault="006E22CF" w:rsidP="006E22CF">
      <w:pPr>
        <w:rPr>
          <w:sz w:val="16"/>
          <w:szCs w:val="16"/>
        </w:rPr>
      </w:pPr>
      <w:r w:rsidRPr="008F3C65">
        <w:rPr>
          <w:sz w:val="16"/>
          <w:szCs w:val="16"/>
        </w:rPr>
        <w:t>Introduction</w:t>
      </w:r>
    </w:p>
    <w:p w14:paraId="23D646B8" w14:textId="77777777" w:rsidR="006E22CF" w:rsidRPr="008F3C65" w:rsidRDefault="006E22CF" w:rsidP="006E22CF">
      <w:pPr>
        <w:rPr>
          <w:sz w:val="16"/>
        </w:rPr>
      </w:pPr>
      <w:r w:rsidRPr="008F3C65">
        <w:rPr>
          <w:rStyle w:val="StyleUnderline"/>
        </w:rPr>
        <w:t xml:space="preserve">It was not so long ago that the concept of </w:t>
      </w:r>
      <w:r w:rsidRPr="008F3C65">
        <w:rPr>
          <w:rStyle w:val="Emphasis"/>
        </w:rPr>
        <w:t>international criminal law</w:t>
      </w:r>
      <w:r w:rsidRPr="008F3C65">
        <w:rPr>
          <w:rStyle w:val="StyleUnderline"/>
        </w:rPr>
        <w:t xml:space="preserve"> was an idea with which lawyers struggled</w:t>
      </w:r>
      <w:r w:rsidRPr="008F3C65">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8F3C65">
        <w:rPr>
          <w:rStyle w:val="StyleUnderline"/>
        </w:rPr>
        <w:t xml:space="preserve">Today, it is well-accepted that there are </w:t>
      </w:r>
      <w:r w:rsidRPr="008F3C65">
        <w:rPr>
          <w:rStyle w:val="StyleUnderline"/>
          <w:highlight w:val="yellow"/>
        </w:rPr>
        <w:t>certain standards</w:t>
      </w:r>
      <w:r w:rsidRPr="008F3C65">
        <w:rPr>
          <w:rStyle w:val="StyleUnderline"/>
        </w:rPr>
        <w:t xml:space="preserve"> of behavior that are the </w:t>
      </w:r>
      <w:r w:rsidRPr="008F3C65">
        <w:rPr>
          <w:rStyle w:val="Emphasis"/>
        </w:rPr>
        <w:t>norm</w:t>
      </w:r>
      <w:r w:rsidRPr="008F3C65">
        <w:rPr>
          <w:rStyle w:val="StyleUnderline"/>
        </w:rPr>
        <w:t xml:space="preserve"> in practically </w:t>
      </w:r>
      <w:r w:rsidRPr="008F3C65">
        <w:rPr>
          <w:rStyle w:val="Emphasis"/>
        </w:rPr>
        <w:t>all nations</w:t>
      </w:r>
      <w:r w:rsidRPr="008F3C65">
        <w:rPr>
          <w:sz w:val="16"/>
        </w:rPr>
        <w:t xml:space="preserve">, and through national laws and multinational treaties, </w:t>
      </w:r>
      <w:r w:rsidRPr="008F3C65">
        <w:rPr>
          <w:rStyle w:val="StyleUnderline"/>
        </w:rPr>
        <w:t xml:space="preserve">these principles </w:t>
      </w:r>
      <w:r w:rsidRPr="008F3C65">
        <w:rPr>
          <w:rStyle w:val="StyleUnderline"/>
          <w:highlight w:val="yellow"/>
        </w:rPr>
        <w:t>are entering</w:t>
      </w:r>
      <w:r w:rsidRPr="008F3C65">
        <w:rPr>
          <w:rStyle w:val="StyleUnderline"/>
        </w:rPr>
        <w:t xml:space="preserve"> the realm of </w:t>
      </w:r>
      <w:r w:rsidRPr="008F3C65">
        <w:rPr>
          <w:rStyle w:val="Emphasis"/>
          <w:highlight w:val="yellow"/>
        </w:rPr>
        <w:t>c</w:t>
      </w:r>
      <w:r w:rsidRPr="008F3C65">
        <w:rPr>
          <w:sz w:val="16"/>
        </w:rPr>
        <w:t xml:space="preserve">ustomary </w:t>
      </w:r>
      <w:r w:rsidRPr="008F3C65">
        <w:rPr>
          <w:rStyle w:val="Emphasis"/>
          <w:highlight w:val="yellow"/>
        </w:rPr>
        <w:t>i</w:t>
      </w:r>
      <w:r w:rsidRPr="008F3C65">
        <w:rPr>
          <w:sz w:val="16"/>
        </w:rPr>
        <w:t xml:space="preserve">nternational </w:t>
      </w:r>
      <w:r w:rsidRPr="008F3C65">
        <w:rPr>
          <w:rStyle w:val="Emphasis"/>
          <w:highlight w:val="yellow"/>
        </w:rPr>
        <w:t>l</w:t>
      </w:r>
      <w:r w:rsidRPr="008F3C65">
        <w:rPr>
          <w:sz w:val="16"/>
        </w:rPr>
        <w:t>aw.</w:t>
      </w:r>
    </w:p>
    <w:p w14:paraId="6E63CD28" w14:textId="77777777" w:rsidR="006E22CF" w:rsidRPr="008F3C65" w:rsidRDefault="006E22CF" w:rsidP="006E22CF">
      <w:pPr>
        <w:rPr>
          <w:sz w:val="16"/>
        </w:rPr>
      </w:pPr>
      <w:r w:rsidRPr="008F3C65">
        <w:rPr>
          <w:rStyle w:val="StyleUnderline"/>
        </w:rPr>
        <w:t xml:space="preserve">Developments </w:t>
      </w:r>
      <w:r w:rsidRPr="008F3C65">
        <w:rPr>
          <w:rStyle w:val="StyleUnderline"/>
          <w:highlight w:val="yellow"/>
        </w:rPr>
        <w:t>in</w:t>
      </w:r>
      <w:r w:rsidRPr="008F3C65">
        <w:rPr>
          <w:rStyle w:val="StyleUnderline"/>
        </w:rPr>
        <w:t xml:space="preserve"> the area of</w:t>
      </w:r>
      <w:r w:rsidRPr="008F3C65">
        <w:rPr>
          <w:sz w:val="16"/>
        </w:rPr>
        <w:t xml:space="preserve"> competition law, or </w:t>
      </w:r>
      <w:r w:rsidRPr="008F3C65">
        <w:rPr>
          <w:rStyle w:val="Emphasis"/>
          <w:highlight w:val="yellow"/>
        </w:rPr>
        <w:t>antitrust</w:t>
      </w:r>
      <w:r w:rsidRPr="008F3C65">
        <w:rPr>
          <w:sz w:val="16"/>
        </w:rPr>
        <w:t xml:space="preserve"> as it is known in some countries, </w:t>
      </w:r>
      <w:r w:rsidRPr="008F3C65">
        <w:rPr>
          <w:rStyle w:val="StyleUnderline"/>
        </w:rPr>
        <w:t xml:space="preserve">have been </w:t>
      </w:r>
      <w:r w:rsidRPr="008F3C65">
        <w:rPr>
          <w:rStyle w:val="Emphasis"/>
        </w:rPr>
        <w:t>particularly dramatic</w:t>
      </w:r>
      <w:r w:rsidRPr="008F3C65">
        <w:rPr>
          <w:rStyle w:val="StyleUnderline"/>
        </w:rPr>
        <w:t xml:space="preserve">. </w:t>
      </w:r>
      <w:r w:rsidRPr="008F3C65">
        <w:rPr>
          <w:rStyle w:val="StyleUnderline"/>
          <w:highlight w:val="yellow"/>
        </w:rPr>
        <w:t>Countries understand</w:t>
      </w:r>
      <w:r w:rsidRPr="008F3C65">
        <w:rPr>
          <w:rStyle w:val="StyleUnderline"/>
        </w:rPr>
        <w:t xml:space="preserve"> that the encouragement of </w:t>
      </w:r>
      <w:r w:rsidRPr="008F3C65">
        <w:rPr>
          <w:rStyle w:val="StyleUnderline"/>
          <w:highlight w:val="yellow"/>
        </w:rPr>
        <w:t>competition is</w:t>
      </w:r>
      <w:r w:rsidRPr="008F3C65">
        <w:rPr>
          <w:rStyle w:val="StyleUnderline"/>
        </w:rPr>
        <w:t xml:space="preserve"> a </w:t>
      </w:r>
      <w:r w:rsidRPr="008F3C65">
        <w:rPr>
          <w:rStyle w:val="StyleUnderline"/>
          <w:highlight w:val="yellow"/>
        </w:rPr>
        <w:t>key</w:t>
      </w:r>
      <w:r w:rsidRPr="008F3C65">
        <w:rPr>
          <w:rStyle w:val="StyleUnderline"/>
        </w:rPr>
        <w:t xml:space="preserve"> to economic development</w:t>
      </w:r>
      <w:r w:rsidRPr="008F3C65">
        <w:rPr>
          <w:sz w:val="16"/>
        </w:rPr>
        <w:t xml:space="preserve">, and national laws have been enacted where they did not exist before, along with enforcement cooperation agreements among increasing numbers of countries. 1 </w:t>
      </w:r>
      <w:r w:rsidRPr="008F3C65">
        <w:rPr>
          <w:rStyle w:val="StyleUnderline"/>
        </w:rPr>
        <w:t>Enforcement of criminal antitrust laws takes place against both individuals and businesses</w:t>
      </w:r>
      <w:r w:rsidRPr="008F3C65">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8F3C65">
        <w:rPr>
          <w:rStyle w:val="StyleUnderline"/>
        </w:rPr>
        <w:t>Throughout the world, in competition law</w:t>
      </w:r>
      <w:r w:rsidRPr="008F3C65">
        <w:rPr>
          <w:sz w:val="16"/>
        </w:rPr>
        <w:t xml:space="preserve">, as well as in other areas of law, </w:t>
      </w:r>
      <w:r w:rsidRPr="008F3C65">
        <w:rPr>
          <w:rStyle w:val="StyleUnderline"/>
          <w:highlight w:val="yellow"/>
        </w:rPr>
        <w:t xml:space="preserve">there is a </w:t>
      </w:r>
      <w:r w:rsidRPr="008F3C65">
        <w:rPr>
          <w:rStyle w:val="Emphasis"/>
          <w:highlight w:val="yellow"/>
        </w:rPr>
        <w:t>consensus</w:t>
      </w:r>
      <w:r w:rsidRPr="008F3C65">
        <w:rPr>
          <w:sz w:val="16"/>
        </w:rPr>
        <w:t xml:space="preserve"> that it is appropriate for companies to adopt compliance and ethics programs to utilize management techniques to foster compliance with law. So, as </w:t>
      </w:r>
      <w:r w:rsidRPr="008F3C65">
        <w:rPr>
          <w:rStyle w:val="StyleUnderline"/>
          <w:highlight w:val="yellow"/>
        </w:rPr>
        <w:t>standards</w:t>
      </w:r>
      <w:r w:rsidRPr="008F3C65">
        <w:rPr>
          <w:rStyle w:val="StyleUnderline"/>
        </w:rPr>
        <w:t xml:space="preserve"> of corporate</w:t>
      </w:r>
      <w:r w:rsidRPr="008F3C65">
        <w:rPr>
          <w:sz w:val="16"/>
        </w:rPr>
        <w:t xml:space="preserve">  [*369]  </w:t>
      </w:r>
      <w:r w:rsidRPr="008F3C65">
        <w:rPr>
          <w:rStyle w:val="StyleUnderline"/>
        </w:rPr>
        <w:t xml:space="preserve">conduct become more </w:t>
      </w:r>
      <w:r w:rsidRPr="008F3C65">
        <w:rPr>
          <w:rStyle w:val="Emphasis"/>
        </w:rPr>
        <w:t>universal</w:t>
      </w:r>
      <w:r w:rsidRPr="008F3C65">
        <w:rPr>
          <w:rStyle w:val="StyleUnderline"/>
        </w:rPr>
        <w:t xml:space="preserve">, they </w:t>
      </w:r>
      <w:r w:rsidRPr="008F3C65">
        <w:rPr>
          <w:rStyle w:val="StyleUnderline"/>
          <w:highlight w:val="yellow"/>
        </w:rPr>
        <w:t>reflect</w:t>
      </w:r>
      <w:r w:rsidRPr="008F3C65">
        <w:rPr>
          <w:rStyle w:val="StyleUnderline"/>
        </w:rPr>
        <w:t xml:space="preserve"> adherence to what is essentially an international law - the </w:t>
      </w:r>
      <w:r w:rsidRPr="008F3C65">
        <w:rPr>
          <w:rStyle w:val="Emphasis"/>
          <w:highlight w:val="yellow"/>
        </w:rPr>
        <w:t>i</w:t>
      </w:r>
      <w:r w:rsidRPr="008F3C65">
        <w:rPr>
          <w:rStyle w:val="Emphasis"/>
        </w:rPr>
        <w:t xml:space="preserve">nternational </w:t>
      </w:r>
      <w:r w:rsidRPr="008F3C65">
        <w:rPr>
          <w:rStyle w:val="Emphasis"/>
          <w:highlight w:val="yellow"/>
        </w:rPr>
        <w:t>law of competition</w:t>
      </w:r>
      <w:r w:rsidRPr="008F3C65">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05C26498" w14:textId="77777777" w:rsidR="006E22CF" w:rsidRPr="008F3C65" w:rsidRDefault="006E22CF" w:rsidP="006E22CF">
      <w:pPr>
        <w:rPr>
          <w:sz w:val="16"/>
        </w:rPr>
      </w:pPr>
      <w:r w:rsidRPr="008F3C65">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8F3C65">
        <w:rPr>
          <w:rStyle w:val="StyleUnderline"/>
          <w:highlight w:val="yellow"/>
        </w:rPr>
        <w:t>this</w:t>
      </w:r>
      <w:r w:rsidRPr="008F3C65">
        <w:rPr>
          <w:rStyle w:val="StyleUnderline"/>
        </w:rPr>
        <w:t xml:space="preserve"> growing recognition</w:t>
      </w:r>
      <w:r w:rsidRPr="008F3C65">
        <w:rPr>
          <w:sz w:val="16"/>
        </w:rPr>
        <w:t xml:space="preserve"> of the purpose of compliance and ethics programs </w:t>
      </w:r>
      <w:r w:rsidRPr="008F3C65">
        <w:rPr>
          <w:rStyle w:val="StyleUnderline"/>
        </w:rPr>
        <w:t xml:space="preserve">has reached </w:t>
      </w:r>
      <w:r w:rsidRPr="008F3C65">
        <w:rPr>
          <w:rStyle w:val="Emphasis"/>
        </w:rPr>
        <w:t>broad-based acceptance</w:t>
      </w:r>
      <w:r w:rsidRPr="008F3C65">
        <w:rPr>
          <w:rStyle w:val="StyleUnderline"/>
        </w:rPr>
        <w:t xml:space="preserve"> and </w:t>
      </w:r>
      <w:r w:rsidRPr="008F3C65">
        <w:rPr>
          <w:rStyle w:val="StyleUnderline"/>
          <w:highlight w:val="yellow"/>
        </w:rPr>
        <w:t>should</w:t>
      </w:r>
      <w:r w:rsidRPr="008F3C65">
        <w:rPr>
          <w:rStyle w:val="StyleUnderline"/>
        </w:rPr>
        <w:t xml:space="preserve"> </w:t>
      </w:r>
      <w:r w:rsidRPr="008F3C65">
        <w:rPr>
          <w:rStyle w:val="Emphasis"/>
        </w:rPr>
        <w:t xml:space="preserve">now </w:t>
      </w:r>
      <w:r w:rsidRPr="008F3C65">
        <w:rPr>
          <w:rStyle w:val="Emphasis"/>
          <w:highlight w:val="yellow"/>
        </w:rPr>
        <w:t>be recognized</w:t>
      </w:r>
      <w:r w:rsidRPr="008F3C65">
        <w:rPr>
          <w:rStyle w:val="StyleUnderline"/>
        </w:rPr>
        <w:t xml:space="preserve"> in the competition law field </w:t>
      </w:r>
      <w:r w:rsidRPr="008F3C65">
        <w:rPr>
          <w:rStyle w:val="StyleUnderline"/>
          <w:highlight w:val="yellow"/>
        </w:rPr>
        <w:t xml:space="preserve">by the </w:t>
      </w:r>
      <w:r w:rsidRPr="008F3C65">
        <w:rPr>
          <w:rStyle w:val="Emphasis"/>
          <w:highlight w:val="yellow"/>
        </w:rPr>
        <w:t>U</w:t>
      </w:r>
      <w:r w:rsidRPr="008F3C65">
        <w:rPr>
          <w:sz w:val="16"/>
        </w:rPr>
        <w:t xml:space="preserve">nited </w:t>
      </w:r>
      <w:r w:rsidRPr="008F3C65">
        <w:rPr>
          <w:rStyle w:val="Emphasis"/>
          <w:highlight w:val="yellow"/>
        </w:rPr>
        <w:t>S</w:t>
      </w:r>
      <w:r w:rsidRPr="008F3C65">
        <w:rPr>
          <w:sz w:val="16"/>
        </w:rPr>
        <w:t xml:space="preserve">tates and other governments </w:t>
      </w:r>
      <w:r w:rsidRPr="008F3C65">
        <w:rPr>
          <w:rStyle w:val="StyleUnderline"/>
          <w:highlight w:val="yellow"/>
        </w:rPr>
        <w:t xml:space="preserve">as a </w:t>
      </w:r>
      <w:r w:rsidRPr="008F3C65">
        <w:rPr>
          <w:rStyle w:val="Emphasis"/>
          <w:highlight w:val="yellow"/>
        </w:rPr>
        <w:t>standard</w:t>
      </w:r>
      <w:r w:rsidRPr="008F3C65">
        <w:rPr>
          <w:rStyle w:val="StyleUnderline"/>
          <w:highlight w:val="yellow"/>
        </w:rPr>
        <w:t xml:space="preserve"> of </w:t>
      </w:r>
      <w:r w:rsidRPr="008F3C65">
        <w:rPr>
          <w:rStyle w:val="Emphasis"/>
          <w:highlight w:val="yellow"/>
        </w:rPr>
        <w:t>i</w:t>
      </w:r>
      <w:r w:rsidRPr="008F3C65">
        <w:rPr>
          <w:rStyle w:val="Emphasis"/>
        </w:rPr>
        <w:t xml:space="preserve">nternational </w:t>
      </w:r>
      <w:r w:rsidRPr="008F3C65">
        <w:rPr>
          <w:rStyle w:val="Emphasis"/>
          <w:highlight w:val="yellow"/>
        </w:rPr>
        <w:t>law</w:t>
      </w:r>
      <w:r w:rsidRPr="008F3C65">
        <w:rPr>
          <w:sz w:val="16"/>
        </w:rPr>
        <w:t>.</w:t>
      </w:r>
    </w:p>
    <w:p w14:paraId="0D99CA0D" w14:textId="77777777" w:rsidR="006E22CF" w:rsidRPr="008F3C65" w:rsidRDefault="006E22CF" w:rsidP="006E22CF">
      <w:pPr>
        <w:rPr>
          <w:sz w:val="16"/>
        </w:rPr>
      </w:pPr>
      <w:r w:rsidRPr="008F3C65">
        <w:rPr>
          <w:sz w:val="16"/>
        </w:rPr>
        <w:t>The Concept of Organizational Liability</w:t>
      </w:r>
    </w:p>
    <w:p w14:paraId="5FE91C5A" w14:textId="77777777" w:rsidR="006E22CF" w:rsidRPr="008F3C65" w:rsidRDefault="006E22CF" w:rsidP="006E22CF">
      <w:pPr>
        <w:rPr>
          <w:sz w:val="16"/>
        </w:rPr>
      </w:pPr>
      <w:r w:rsidRPr="008F3C65">
        <w:rPr>
          <w:sz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0CF19B6A" w14:textId="77777777" w:rsidR="006E22CF" w:rsidRPr="008F3C65" w:rsidRDefault="006E22CF" w:rsidP="006E22CF">
      <w:pPr>
        <w:rPr>
          <w:sz w:val="16"/>
        </w:rPr>
      </w:pPr>
      <w:r w:rsidRPr="008F3C65">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2BE3E882" w14:textId="77777777" w:rsidR="006E22CF" w:rsidRPr="008F3C65" w:rsidRDefault="006E22CF" w:rsidP="006E22CF">
      <w:pPr>
        <w:rPr>
          <w:sz w:val="16"/>
        </w:rPr>
      </w:pPr>
      <w:r w:rsidRPr="008F3C65">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615B8324" w14:textId="77777777" w:rsidR="006E22CF" w:rsidRPr="008F3C65" w:rsidRDefault="006E22CF" w:rsidP="006E22CF">
      <w:pPr>
        <w:rPr>
          <w:sz w:val="16"/>
        </w:rPr>
      </w:pPr>
      <w:r w:rsidRPr="008F3C65">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0EC2D399" w14:textId="77777777" w:rsidR="006E22CF" w:rsidRPr="008F3C65" w:rsidRDefault="006E22CF" w:rsidP="006E22CF">
      <w:pPr>
        <w:rPr>
          <w:sz w:val="16"/>
        </w:rPr>
      </w:pPr>
      <w:r w:rsidRPr="008F3C65">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633C4E0D" w14:textId="77777777" w:rsidR="006E22CF" w:rsidRPr="008F3C65" w:rsidRDefault="006E22CF" w:rsidP="006E22CF">
      <w:pPr>
        <w:rPr>
          <w:sz w:val="16"/>
        </w:rPr>
      </w:pPr>
      <w:r w:rsidRPr="008F3C65">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1B8B2EC7" w14:textId="77777777" w:rsidR="006E22CF" w:rsidRPr="008F3C65" w:rsidRDefault="006E22CF" w:rsidP="006E22CF">
      <w:pPr>
        <w:rPr>
          <w:sz w:val="16"/>
        </w:rPr>
      </w:pPr>
      <w:r w:rsidRPr="008F3C65">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458E4AE7" w14:textId="77777777" w:rsidR="006E22CF" w:rsidRPr="008F3C65" w:rsidRDefault="006E22CF" w:rsidP="006E22CF">
      <w:pPr>
        <w:rPr>
          <w:sz w:val="16"/>
        </w:rPr>
      </w:pPr>
      <w:r w:rsidRPr="008F3C65">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7EDC6C1C" w14:textId="77777777" w:rsidR="006E22CF" w:rsidRPr="008F3C65" w:rsidRDefault="006E22CF" w:rsidP="006E22CF">
      <w:pPr>
        <w:rPr>
          <w:sz w:val="16"/>
        </w:rPr>
      </w:pPr>
      <w:r w:rsidRPr="008F3C65">
        <w:rPr>
          <w:sz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692C7976" w14:textId="77777777" w:rsidR="006E22CF" w:rsidRPr="008F3C65" w:rsidRDefault="006E22CF" w:rsidP="006E22CF">
      <w:pPr>
        <w:rPr>
          <w:sz w:val="16"/>
        </w:rPr>
      </w:pPr>
      <w:r w:rsidRPr="008F3C65">
        <w:rPr>
          <w:sz w:val="16"/>
        </w:rPr>
        <w:t xml:space="preserve">So, there is a combination of factors at work here. </w:t>
      </w:r>
      <w:r w:rsidRPr="008F3C65">
        <w:rPr>
          <w:rStyle w:val="StyleUnderline"/>
          <w:highlight w:val="yellow"/>
        </w:rPr>
        <w:t>Competition</w:t>
      </w:r>
      <w:r w:rsidRPr="008F3C65">
        <w:rPr>
          <w:rStyle w:val="StyleUnderline"/>
        </w:rPr>
        <w:t xml:space="preserve"> law </w:t>
      </w:r>
      <w:r w:rsidRPr="008F3C65">
        <w:rPr>
          <w:rStyle w:val="StyleUnderline"/>
          <w:highlight w:val="yellow"/>
        </w:rPr>
        <w:t>standards are</w:t>
      </w:r>
      <w:r w:rsidRPr="008F3C65">
        <w:rPr>
          <w:rStyle w:val="StyleUnderline"/>
        </w:rPr>
        <w:t xml:space="preserve"> </w:t>
      </w:r>
      <w:r w:rsidRPr="008F3C65">
        <w:rPr>
          <w:rStyle w:val="Emphasis"/>
        </w:rPr>
        <w:t xml:space="preserve">virtually </w:t>
      </w:r>
      <w:r w:rsidRPr="008F3C65">
        <w:rPr>
          <w:rStyle w:val="Emphasis"/>
          <w:highlight w:val="yellow"/>
        </w:rPr>
        <w:t>universal</w:t>
      </w:r>
      <w:r w:rsidRPr="008F3C65">
        <w:rPr>
          <w:rStyle w:val="StyleUnderline"/>
        </w:rPr>
        <w:t xml:space="preserve"> in their </w:t>
      </w:r>
      <w:r w:rsidRPr="008F3C65">
        <w:rPr>
          <w:rStyle w:val="Emphasis"/>
        </w:rPr>
        <w:t>acceptance</w:t>
      </w:r>
      <w:r w:rsidRPr="008F3C65">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8F3C65">
        <w:rPr>
          <w:rStyle w:val="StyleUnderline"/>
        </w:rPr>
        <w:t xml:space="preserve">this </w:t>
      </w:r>
      <w:r w:rsidRPr="008F3C65">
        <w:rPr>
          <w:rStyle w:val="StyleUnderline"/>
          <w:highlight w:val="yellow"/>
        </w:rPr>
        <w:t>growing</w:t>
      </w:r>
      <w:r w:rsidRPr="008F3C65">
        <w:rPr>
          <w:rStyle w:val="StyleUnderline"/>
        </w:rPr>
        <w:t xml:space="preserve">, worldwide </w:t>
      </w:r>
      <w:r w:rsidRPr="008F3C65">
        <w:rPr>
          <w:rStyle w:val="StyleUnderline"/>
          <w:highlight w:val="yellow"/>
        </w:rPr>
        <w:t>acceptance</w:t>
      </w:r>
      <w:r w:rsidRPr="008F3C65">
        <w:rPr>
          <w:sz w:val="16"/>
        </w:rPr>
        <w:t xml:space="preserve">, combined with universal necessity, </w:t>
      </w:r>
      <w:r w:rsidRPr="008F3C65">
        <w:rPr>
          <w:rStyle w:val="StyleUnderline"/>
        </w:rPr>
        <w:t xml:space="preserve">has </w:t>
      </w:r>
      <w:r w:rsidRPr="008F3C65">
        <w:rPr>
          <w:rStyle w:val="StyleUnderline"/>
          <w:highlight w:val="yellow"/>
        </w:rPr>
        <w:t>established</w:t>
      </w:r>
      <w:r w:rsidRPr="008F3C65">
        <w:rPr>
          <w:rStyle w:val="StyleUnderline"/>
        </w:rPr>
        <w:t xml:space="preserve"> an </w:t>
      </w:r>
      <w:r w:rsidRPr="008F3C65">
        <w:rPr>
          <w:rStyle w:val="Emphasis"/>
          <w:highlight w:val="yellow"/>
        </w:rPr>
        <w:t>i</w:t>
      </w:r>
      <w:r w:rsidRPr="008F3C65">
        <w:rPr>
          <w:rStyle w:val="StyleUnderline"/>
        </w:rPr>
        <w:t xml:space="preserve">nternational </w:t>
      </w:r>
      <w:r w:rsidRPr="008F3C65">
        <w:rPr>
          <w:rStyle w:val="StyleUnderline"/>
          <w:highlight w:val="yellow"/>
        </w:rPr>
        <w:t>law</w:t>
      </w:r>
      <w:r w:rsidRPr="008F3C65">
        <w:rPr>
          <w:rStyle w:val="StyleUnderline"/>
        </w:rPr>
        <w:t xml:space="preserve"> not just for antitrust, but </w:t>
      </w:r>
      <w:r w:rsidRPr="008F3C65">
        <w:rPr>
          <w:rStyle w:val="StyleUnderline"/>
          <w:highlight w:val="yellow"/>
        </w:rPr>
        <w:t xml:space="preserve">for </w:t>
      </w:r>
      <w:r w:rsidRPr="008F3C65">
        <w:rPr>
          <w:rStyle w:val="Emphasis"/>
          <w:highlight w:val="yellow"/>
        </w:rPr>
        <w:t>antitrust compliance</w:t>
      </w:r>
      <w:r w:rsidRPr="008F3C65">
        <w:rPr>
          <w:rStyle w:val="StyleUnderline"/>
        </w:rPr>
        <w:t xml:space="preserve">. The </w:t>
      </w:r>
      <w:r w:rsidRPr="008F3C65">
        <w:rPr>
          <w:rStyle w:val="StyleUnderline"/>
          <w:highlight w:val="yellow"/>
        </w:rPr>
        <w:t xml:space="preserve">countries that do </w:t>
      </w:r>
      <w:r w:rsidRPr="008F3C65">
        <w:rPr>
          <w:rStyle w:val="Emphasis"/>
          <w:highlight w:val="yellow"/>
        </w:rPr>
        <w:t>not</w:t>
      </w:r>
      <w:r w:rsidRPr="008F3C65">
        <w:rPr>
          <w:rStyle w:val="StyleUnderline"/>
        </w:rPr>
        <w:t xml:space="preserve"> formally </w:t>
      </w:r>
      <w:r w:rsidRPr="008F3C65">
        <w:rPr>
          <w:rStyle w:val="StyleUnderline"/>
          <w:highlight w:val="yellow"/>
        </w:rPr>
        <w:t>recognize</w:t>
      </w:r>
      <w:r w:rsidRPr="008F3C65">
        <w:rPr>
          <w:sz w:val="16"/>
        </w:rPr>
        <w:t xml:space="preserve"> the value of bona fide compliance programs as relevant to corporate liability, perhaps seduced by the possibility of collecting huge fines from a corporate piggy-bank, </w:t>
      </w:r>
      <w:r w:rsidRPr="008F3C65">
        <w:rPr>
          <w:rStyle w:val="StyleUnderline"/>
          <w:highlight w:val="yellow"/>
        </w:rPr>
        <w:t xml:space="preserve">are </w:t>
      </w:r>
      <w:r w:rsidRPr="008F3C65">
        <w:rPr>
          <w:rStyle w:val="Emphasis"/>
          <w:highlight w:val="yellow"/>
        </w:rPr>
        <w:t>out-of-step</w:t>
      </w:r>
      <w:r w:rsidRPr="008F3C65">
        <w:rPr>
          <w:rStyle w:val="StyleUnderline"/>
          <w:highlight w:val="yellow"/>
        </w:rPr>
        <w:t xml:space="preserve"> with</w:t>
      </w:r>
      <w:r w:rsidRPr="008F3C65">
        <w:rPr>
          <w:rStyle w:val="StyleUnderline"/>
        </w:rPr>
        <w:t xml:space="preserve"> the </w:t>
      </w:r>
      <w:r w:rsidRPr="008F3C65">
        <w:rPr>
          <w:rStyle w:val="Emphasis"/>
          <w:highlight w:val="yellow"/>
        </w:rPr>
        <w:t>reality</w:t>
      </w:r>
      <w:r w:rsidRPr="008F3C65">
        <w:rPr>
          <w:rStyle w:val="StyleUnderline"/>
          <w:highlight w:val="yellow"/>
        </w:rPr>
        <w:t xml:space="preserve"> of what is necessary to </w:t>
      </w:r>
      <w:r w:rsidRPr="008F3C65">
        <w:rPr>
          <w:rStyle w:val="Emphasis"/>
          <w:highlight w:val="yellow"/>
        </w:rPr>
        <w:t>truly promote</w:t>
      </w:r>
      <w:r w:rsidRPr="008F3C65">
        <w:rPr>
          <w:rStyle w:val="StyleUnderline"/>
        </w:rPr>
        <w:t xml:space="preserve"> the </w:t>
      </w:r>
      <w:r w:rsidRPr="008F3C65">
        <w:rPr>
          <w:rStyle w:val="Emphasis"/>
          <w:highlight w:val="yellow"/>
        </w:rPr>
        <w:t>principles</w:t>
      </w:r>
      <w:r w:rsidRPr="008F3C65">
        <w:rPr>
          <w:rStyle w:val="StyleUnderline"/>
          <w:highlight w:val="yellow"/>
        </w:rPr>
        <w:t xml:space="preserve"> of competition law</w:t>
      </w:r>
      <w:r w:rsidRPr="008F3C65">
        <w:rPr>
          <w:sz w:val="16"/>
          <w:highlight w:val="yellow"/>
        </w:rPr>
        <w:t>.</w:t>
      </w:r>
    </w:p>
    <w:p w14:paraId="6A3C977B" w14:textId="77777777" w:rsidR="006E22CF" w:rsidRPr="008F3C65" w:rsidRDefault="006E22CF" w:rsidP="006E22CF">
      <w:pPr>
        <w:pStyle w:val="Heading4"/>
        <w:rPr>
          <w:rFonts w:cs="Times New Roman"/>
        </w:rPr>
      </w:pPr>
      <w:r w:rsidRPr="008F3C65">
        <w:rPr>
          <w:rFonts w:cs="Times New Roman"/>
        </w:rPr>
        <w:t xml:space="preserve">U.S. commitment prevents the </w:t>
      </w:r>
      <w:r w:rsidRPr="008F3C65">
        <w:rPr>
          <w:rFonts w:cs="Times New Roman"/>
          <w:u w:val="single"/>
        </w:rPr>
        <w:t>disintegration</w:t>
      </w:r>
      <w:r w:rsidRPr="008F3C65">
        <w:rPr>
          <w:rFonts w:cs="Times New Roman"/>
        </w:rPr>
        <w:t xml:space="preserve"> of international economic law – extinction. </w:t>
      </w:r>
    </w:p>
    <w:p w14:paraId="318C2DF0" w14:textId="77777777" w:rsidR="006E22CF" w:rsidRPr="008F3C65" w:rsidRDefault="006E22CF" w:rsidP="006E22CF">
      <w:r w:rsidRPr="008F3C65">
        <w:rPr>
          <w:rStyle w:val="Style13ptBold"/>
        </w:rPr>
        <w:t>Arcuri ’20</w:t>
      </w:r>
      <w:r w:rsidRPr="008F3C65">
        <w:t xml:space="preserve"> [Alessandra; 2020; Full Professor of Inclusive Global Law and Governance at the Erasmus School of Law, Journal of International Economic Law, “International Economic Law and Disintegration: Beware the Schmittean Moment,” vol. 23]</w:t>
      </w:r>
    </w:p>
    <w:p w14:paraId="69CB2B5F" w14:textId="77777777" w:rsidR="006E22CF" w:rsidRPr="008F3C65" w:rsidRDefault="006E22CF" w:rsidP="006E22CF">
      <w:pPr>
        <w:rPr>
          <w:sz w:val="16"/>
        </w:rPr>
      </w:pPr>
      <w:r w:rsidRPr="008F3C65">
        <w:rPr>
          <w:sz w:val="16"/>
        </w:rPr>
        <w:t>Introduction</w:t>
      </w:r>
    </w:p>
    <w:p w14:paraId="324BDDE3" w14:textId="77777777" w:rsidR="006E22CF" w:rsidRPr="008F3C65" w:rsidRDefault="006E22CF" w:rsidP="006E22CF">
      <w:pPr>
        <w:rPr>
          <w:sz w:val="16"/>
        </w:rPr>
      </w:pPr>
      <w:r w:rsidRPr="008F3C65">
        <w:rPr>
          <w:rStyle w:val="StyleUnderline"/>
        </w:rPr>
        <w:t>There was a time when</w:t>
      </w:r>
      <w:r w:rsidRPr="008F3C65">
        <w:rPr>
          <w:sz w:val="16"/>
        </w:rPr>
        <w:t xml:space="preserve"> national </w:t>
      </w:r>
      <w:r w:rsidRPr="008F3C65">
        <w:rPr>
          <w:rStyle w:val="StyleUnderline"/>
        </w:rPr>
        <w:t>sovereignty was out of fashion</w:t>
      </w:r>
      <w:r w:rsidRPr="008F3C65">
        <w:rPr>
          <w:sz w:val="16"/>
        </w:rPr>
        <w:t xml:space="preserve">. In the nineties, international lawyers were engaged in </w:t>
      </w:r>
      <w:r w:rsidRPr="008F3C65">
        <w:rPr>
          <w:rStyle w:val="StyleUnderline"/>
        </w:rPr>
        <w:t xml:space="preserve">imaging the global order </w:t>
      </w:r>
      <w:r w:rsidRPr="008F3C65">
        <w:rPr>
          <w:rStyle w:val="Emphasis"/>
        </w:rPr>
        <w:t>beyond</w:t>
      </w:r>
      <w:r w:rsidRPr="008F3C65">
        <w:rPr>
          <w:rStyle w:val="StyleUnderline"/>
        </w:rPr>
        <w:t xml:space="preserve"> the nation-state. Theories to </w:t>
      </w:r>
      <w:r w:rsidRPr="008F3C65">
        <w:rPr>
          <w:rStyle w:val="Emphasis"/>
        </w:rPr>
        <w:t>make this order possible</w:t>
      </w:r>
      <w:r w:rsidRPr="008F3C65">
        <w:rPr>
          <w:rStyle w:val="StyleUnderline"/>
        </w:rPr>
        <w:t xml:space="preserve"> were </w:t>
      </w:r>
      <w:r w:rsidRPr="008F3C65">
        <w:rPr>
          <w:rStyle w:val="Emphasis"/>
        </w:rPr>
        <w:t>proliferating</w:t>
      </w:r>
      <w:r w:rsidRPr="008F3C65">
        <w:rPr>
          <w:sz w:val="16"/>
        </w:rPr>
        <w:t xml:space="preserve">: from Global Administrative Law to global constitutionalism.1 </w:t>
      </w:r>
      <w:r w:rsidRPr="008F3C65">
        <w:rPr>
          <w:rStyle w:val="StyleUnderline"/>
        </w:rPr>
        <w:t xml:space="preserve">International Economic Law </w:t>
      </w:r>
      <w:r w:rsidRPr="008F3C65">
        <w:rPr>
          <w:rStyle w:val="Emphasis"/>
          <w:highlight w:val="yellow"/>
        </w:rPr>
        <w:t>(IEL)</w:t>
      </w:r>
      <w:r w:rsidRPr="008F3C65">
        <w:rPr>
          <w:rStyle w:val="StyleUnderline"/>
          <w:highlight w:val="yellow"/>
        </w:rPr>
        <w:t xml:space="preserve"> </w:t>
      </w:r>
      <w:r w:rsidRPr="008F3C65">
        <w:rPr>
          <w:rStyle w:val="Emphasis"/>
          <w:highlight w:val="yellow"/>
        </w:rPr>
        <w:t>play</w:t>
      </w:r>
      <w:r w:rsidRPr="008F3C65">
        <w:rPr>
          <w:rStyle w:val="StyleUnderline"/>
        </w:rPr>
        <w:t xml:space="preserve">ed </w:t>
      </w:r>
      <w:r w:rsidRPr="008F3C65">
        <w:rPr>
          <w:rStyle w:val="StyleUnderline"/>
          <w:highlight w:val="yellow"/>
        </w:rPr>
        <w:t xml:space="preserve">an </w:t>
      </w:r>
      <w:r w:rsidRPr="008F3C65">
        <w:rPr>
          <w:rStyle w:val="Emphasis"/>
          <w:highlight w:val="yellow"/>
        </w:rPr>
        <w:t>important role</w:t>
      </w:r>
      <w:r w:rsidRPr="008F3C65">
        <w:rPr>
          <w:rStyle w:val="StyleUnderline"/>
        </w:rPr>
        <w:t xml:space="preserve"> in the journey </w:t>
      </w:r>
      <w:r w:rsidRPr="008F3C65">
        <w:rPr>
          <w:rStyle w:val="Emphasis"/>
          <w:highlight w:val="yellow"/>
        </w:rPr>
        <w:t>to</w:t>
      </w:r>
      <w:r w:rsidRPr="008F3C65">
        <w:rPr>
          <w:rStyle w:val="StyleUnderline"/>
        </w:rPr>
        <w:t xml:space="preserve">ward the </w:t>
      </w:r>
      <w:r w:rsidRPr="008F3C65">
        <w:rPr>
          <w:rStyle w:val="StyleUnderline"/>
          <w:highlight w:val="yellow"/>
        </w:rPr>
        <w:t>global order</w:t>
      </w:r>
      <w:r w:rsidRPr="008F3C65">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238C2967" w14:textId="77777777" w:rsidR="006E22CF" w:rsidRPr="008F3C65" w:rsidRDefault="006E22CF" w:rsidP="006E22CF">
      <w:pPr>
        <w:rPr>
          <w:sz w:val="16"/>
        </w:rPr>
      </w:pPr>
      <w:r w:rsidRPr="008F3C65">
        <w:rPr>
          <w:rStyle w:val="StyleUnderline"/>
          <w:highlight w:val="yellow"/>
        </w:rPr>
        <w:t xml:space="preserve">Today we face a </w:t>
      </w:r>
      <w:r w:rsidRPr="008F3C65">
        <w:rPr>
          <w:rStyle w:val="Emphasis"/>
          <w:highlight w:val="yellow"/>
        </w:rPr>
        <w:t>crisis</w:t>
      </w:r>
      <w:r w:rsidRPr="008F3C65">
        <w:rPr>
          <w:rStyle w:val="StyleUnderline"/>
          <w:highlight w:val="yellow"/>
        </w:rPr>
        <w:t xml:space="preserve"> of</w:t>
      </w:r>
      <w:r w:rsidRPr="008F3C65">
        <w:rPr>
          <w:rStyle w:val="StyleUnderline"/>
        </w:rPr>
        <w:t xml:space="preserve"> the regime of international economic law and, more broadly, global </w:t>
      </w:r>
      <w:r w:rsidRPr="008F3C65">
        <w:rPr>
          <w:rStyle w:val="Emphasis"/>
          <w:highlight w:val="yellow"/>
        </w:rPr>
        <w:t>economic</w:t>
      </w:r>
      <w:r w:rsidRPr="008F3C65">
        <w:rPr>
          <w:rStyle w:val="StyleUnderline"/>
          <w:highlight w:val="yellow"/>
        </w:rPr>
        <w:t xml:space="preserve"> governance</w:t>
      </w:r>
      <w:r w:rsidRPr="008F3C65">
        <w:rPr>
          <w:rStyle w:val="StyleUnderline"/>
        </w:rPr>
        <w:t>. The system appears broken for</w:t>
      </w:r>
      <w:r w:rsidRPr="008F3C65">
        <w:rPr>
          <w:sz w:val="16"/>
        </w:rPr>
        <w:t xml:space="preserve"> its </w:t>
      </w:r>
      <w:r w:rsidRPr="008F3C65">
        <w:rPr>
          <w:rStyle w:val="StyleUnderline"/>
        </w:rPr>
        <w:t xml:space="preserve">incapacity </w:t>
      </w:r>
      <w:r w:rsidRPr="008F3C65">
        <w:rPr>
          <w:rStyle w:val="StyleUnderline"/>
          <w:highlight w:val="yellow"/>
        </w:rPr>
        <w:t>to face</w:t>
      </w:r>
      <w:r w:rsidRPr="008F3C65">
        <w:rPr>
          <w:sz w:val="16"/>
        </w:rPr>
        <w:t xml:space="preserve"> some of the most </w:t>
      </w:r>
      <w:r w:rsidRPr="008F3C65">
        <w:rPr>
          <w:rStyle w:val="Emphasis"/>
          <w:highlight w:val="yellow"/>
        </w:rPr>
        <w:t>daunting challenges</w:t>
      </w:r>
      <w:r w:rsidRPr="008F3C65">
        <w:rPr>
          <w:sz w:val="16"/>
        </w:rPr>
        <w:t xml:space="preserve"> of our time: </w:t>
      </w:r>
      <w:r w:rsidRPr="008F3C65">
        <w:rPr>
          <w:rStyle w:val="StyleUnderline"/>
        </w:rPr>
        <w:t xml:space="preserve">the widespread and dramatic process of </w:t>
      </w:r>
      <w:r w:rsidRPr="008F3C65">
        <w:rPr>
          <w:rStyle w:val="Emphasis"/>
          <w:highlight w:val="yellow"/>
        </w:rPr>
        <w:t>environmental degradation</w:t>
      </w:r>
      <w:r w:rsidRPr="008F3C65">
        <w:rPr>
          <w:rStyle w:val="StyleUnderline"/>
        </w:rPr>
        <w:t xml:space="preserve"> and the unacceptable </w:t>
      </w:r>
      <w:r w:rsidRPr="008F3C65">
        <w:rPr>
          <w:rStyle w:val="Emphasis"/>
          <w:highlight w:val="yellow"/>
        </w:rPr>
        <w:t>inequalities</w:t>
      </w:r>
      <w:r w:rsidRPr="008F3C65">
        <w:rPr>
          <w:rStyle w:val="StyleUnderline"/>
        </w:rPr>
        <w:t xml:space="preserve"> between poor and rich</w:t>
      </w:r>
      <w:r w:rsidRPr="008F3C65">
        <w:rPr>
          <w:sz w:val="16"/>
        </w:rPr>
        <w:t xml:space="preserve">. On its face, the phenomenon of </w:t>
      </w:r>
      <w:r w:rsidRPr="008F3C65">
        <w:rPr>
          <w:rStyle w:val="StyleUnderline"/>
        </w:rPr>
        <w:t xml:space="preserve">far-right </w:t>
      </w:r>
      <w:r w:rsidRPr="008F3C65">
        <w:rPr>
          <w:rStyle w:val="Emphasis"/>
          <w:highlight w:val="yellow"/>
        </w:rPr>
        <w:t>populists</w:t>
      </w:r>
      <w:r w:rsidRPr="008F3C65">
        <w:rPr>
          <w:sz w:val="16"/>
        </w:rPr>
        <w:t xml:space="preserve">, partly reflected in Brexit and Trump politics, and </w:t>
      </w:r>
      <w:r w:rsidRPr="008F3C65">
        <w:rPr>
          <w:rStyle w:val="StyleUnderline"/>
        </w:rPr>
        <w:t>spreading</w:t>
      </w:r>
      <w:r w:rsidRPr="008F3C65">
        <w:rPr>
          <w:sz w:val="16"/>
        </w:rPr>
        <w:t xml:space="preserve"> across the Atlantic </w:t>
      </w:r>
      <w:r w:rsidRPr="008F3C65">
        <w:rPr>
          <w:rStyle w:val="StyleUnderline"/>
        </w:rPr>
        <w:t xml:space="preserve">is shaking the system of international economic law, by hailing </w:t>
      </w:r>
      <w:r w:rsidRPr="008F3C65">
        <w:rPr>
          <w:rStyle w:val="Emphasis"/>
          <w:highlight w:val="yellow"/>
        </w:rPr>
        <w:t>nationalist</w:t>
      </w:r>
      <w:r w:rsidRPr="008F3C65">
        <w:rPr>
          <w:rStyle w:val="StyleUnderline"/>
          <w:highlight w:val="yellow"/>
        </w:rPr>
        <w:t xml:space="preserve"> policies</w:t>
      </w:r>
      <w:r w:rsidRPr="008F3C65">
        <w:rPr>
          <w:rStyle w:val="StyleUnderline"/>
        </w:rPr>
        <w:t>. The idea that the</w:t>
      </w:r>
      <w:r w:rsidRPr="008F3C65">
        <w:rPr>
          <w:sz w:val="16"/>
        </w:rPr>
        <w:t xml:space="preserve"> nation-</w:t>
      </w:r>
      <w:r w:rsidRPr="008F3C65">
        <w:rPr>
          <w:rStyle w:val="StyleUnderline"/>
        </w:rPr>
        <w:t xml:space="preserve">state may be a desirable source of </w:t>
      </w:r>
      <w:r w:rsidRPr="008F3C65">
        <w:rPr>
          <w:rStyle w:val="Emphasis"/>
          <w:highlight w:val="yellow"/>
        </w:rPr>
        <w:t>disintegration</w:t>
      </w:r>
      <w:r w:rsidRPr="008F3C65">
        <w:rPr>
          <w:sz w:val="16"/>
        </w:rPr>
        <w:t xml:space="preserve"> of the global (legal) order </w:t>
      </w:r>
      <w:r w:rsidRPr="008F3C65">
        <w:rPr>
          <w:rStyle w:val="StyleUnderline"/>
          <w:highlight w:val="yellow"/>
        </w:rPr>
        <w:t xml:space="preserve">is </w:t>
      </w:r>
      <w:r w:rsidRPr="008F3C65">
        <w:rPr>
          <w:rStyle w:val="Emphasis"/>
          <w:highlight w:val="yellow"/>
        </w:rPr>
        <w:t>gaining traction</w:t>
      </w:r>
      <w:r w:rsidRPr="008F3C65">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531D2963" w14:textId="77777777" w:rsidR="006E22CF" w:rsidRPr="008F3C65" w:rsidRDefault="006E22CF" w:rsidP="006E22CF">
      <w:pPr>
        <w:rPr>
          <w:sz w:val="12"/>
          <w:szCs w:val="18"/>
        </w:rPr>
      </w:pPr>
      <w:r w:rsidRPr="008F3C6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20C9940F" w14:textId="77777777" w:rsidR="006E22CF" w:rsidRPr="008F3C65" w:rsidRDefault="006E22CF" w:rsidP="006E22CF">
      <w:pPr>
        <w:rPr>
          <w:sz w:val="12"/>
          <w:szCs w:val="18"/>
        </w:rPr>
      </w:pPr>
      <w:r w:rsidRPr="008F3C6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7041B5CC" w14:textId="77777777" w:rsidR="006E22CF" w:rsidRPr="008F3C65" w:rsidRDefault="006E22CF" w:rsidP="006E22CF">
      <w:pPr>
        <w:rPr>
          <w:sz w:val="16"/>
        </w:rPr>
      </w:pPr>
      <w:r w:rsidRPr="008F3C65">
        <w:rPr>
          <w:sz w:val="16"/>
        </w:rPr>
        <w:t xml:space="preserve">This article presents a two-fold critique of the idea that an expansion of national sovereignty is going to achieve a better socio-economic world order per se. The first critique is internal, showing that </w:t>
      </w:r>
      <w:r w:rsidRPr="008F3C65">
        <w:rPr>
          <w:rStyle w:val="StyleUnderline"/>
          <w:highlight w:val="yellow"/>
        </w:rPr>
        <w:t>the</w:t>
      </w:r>
      <w:r w:rsidRPr="008F3C65">
        <w:rPr>
          <w:rStyle w:val="StyleUnderline"/>
        </w:rPr>
        <w:t xml:space="preserve"> nation-</w:t>
      </w:r>
      <w:r w:rsidRPr="008F3C65">
        <w:rPr>
          <w:rStyle w:val="StyleUnderline"/>
          <w:highlight w:val="yellow"/>
        </w:rPr>
        <w:t xml:space="preserve">state does </w:t>
      </w:r>
      <w:r w:rsidRPr="008F3C65">
        <w:rPr>
          <w:rStyle w:val="Emphasis"/>
          <w:highlight w:val="yellow"/>
        </w:rPr>
        <w:t>not</w:t>
      </w:r>
      <w:r w:rsidRPr="008F3C65">
        <w:rPr>
          <w:rStyle w:val="StyleUnderline"/>
          <w:highlight w:val="yellow"/>
        </w:rPr>
        <w:t xml:space="preserve"> possess </w:t>
      </w:r>
      <w:r w:rsidRPr="008F3C65">
        <w:rPr>
          <w:rStyle w:val="Emphasis"/>
          <w:highlight w:val="yellow"/>
        </w:rPr>
        <w:t>intrinsic characteristics</w:t>
      </w:r>
      <w:r w:rsidRPr="008F3C65">
        <w:rPr>
          <w:rStyle w:val="StyleUnderline"/>
          <w:highlight w:val="yellow"/>
        </w:rPr>
        <w:t xml:space="preserve"> to facilitate </w:t>
      </w:r>
      <w:r w:rsidRPr="008F3C65">
        <w:rPr>
          <w:rStyle w:val="Emphasis"/>
          <w:highlight w:val="yellow"/>
        </w:rPr>
        <w:t>democracy</w:t>
      </w:r>
      <w:r w:rsidRPr="008F3C65">
        <w:rPr>
          <w:rStyle w:val="StyleUnderline"/>
        </w:rPr>
        <w:t xml:space="preserve">, </w:t>
      </w:r>
      <w:r w:rsidRPr="008F3C65">
        <w:rPr>
          <w:rStyle w:val="Emphasis"/>
        </w:rPr>
        <w:t>equality</w:t>
      </w:r>
      <w:r w:rsidRPr="008F3C65">
        <w:rPr>
          <w:rStyle w:val="StyleUnderline"/>
        </w:rPr>
        <w:t xml:space="preserve">, </w:t>
      </w:r>
      <w:r w:rsidRPr="008F3C65">
        <w:rPr>
          <w:rStyle w:val="StyleUnderline"/>
          <w:highlight w:val="yellow"/>
        </w:rPr>
        <w:t xml:space="preserve">and </w:t>
      </w:r>
      <w:r w:rsidRPr="008F3C65">
        <w:rPr>
          <w:rStyle w:val="Emphasis"/>
          <w:highlight w:val="yellow"/>
        </w:rPr>
        <w:t>sustainability</w:t>
      </w:r>
      <w:r w:rsidRPr="008F3C65">
        <w:rPr>
          <w:sz w:val="16"/>
        </w:rPr>
        <w:t xml:space="preserve">. The second is external and </w:t>
      </w:r>
      <w:r w:rsidRPr="008F3C65">
        <w:rPr>
          <w:rStyle w:val="Emphasis"/>
        </w:rPr>
        <w:t>focus</w:t>
      </w:r>
      <w:r w:rsidRPr="008F3C65">
        <w:rPr>
          <w:sz w:val="16"/>
        </w:rPr>
        <w:t xml:space="preserve">es </w:t>
      </w:r>
      <w:r w:rsidRPr="008F3C65">
        <w:rPr>
          <w:rStyle w:val="StyleUnderline"/>
        </w:rPr>
        <w:t>on the necessity to look</w:t>
      </w:r>
      <w:r w:rsidRPr="008F3C65">
        <w:rPr>
          <w:sz w:val="16"/>
        </w:rPr>
        <w:t xml:space="preserve"> reflexively </w:t>
      </w:r>
      <w:r w:rsidRPr="008F3C65">
        <w:rPr>
          <w:rStyle w:val="StyleUnderline"/>
        </w:rPr>
        <w:t>at</w:t>
      </w:r>
      <w:r w:rsidRPr="008F3C65">
        <w:rPr>
          <w:sz w:val="16"/>
        </w:rPr>
        <w:t xml:space="preserve"> the goals of the system of </w:t>
      </w:r>
      <w:r w:rsidRPr="008F3C65">
        <w:rPr>
          <w:rStyle w:val="StyleUnderline"/>
        </w:rPr>
        <w:t xml:space="preserve">international economic law, to re-imagine it as </w:t>
      </w:r>
      <w:r w:rsidRPr="008F3C65">
        <w:rPr>
          <w:rStyle w:val="Emphasis"/>
        </w:rPr>
        <w:t>capable</w:t>
      </w:r>
      <w:r w:rsidRPr="008F3C65">
        <w:rPr>
          <w:rStyle w:val="StyleUnderline"/>
        </w:rPr>
        <w:t xml:space="preserve"> to address questions of inequality and environmental degradation</w:t>
      </w:r>
      <w:r w:rsidRPr="008F3C65">
        <w:rPr>
          <w:sz w:val="16"/>
        </w:rPr>
        <w:t>.</w:t>
      </w:r>
    </w:p>
    <w:p w14:paraId="23E855B6" w14:textId="77777777" w:rsidR="006E22CF" w:rsidRPr="008F3C65" w:rsidRDefault="006E22CF" w:rsidP="006E22CF">
      <w:pPr>
        <w:rPr>
          <w:sz w:val="12"/>
          <w:szCs w:val="18"/>
        </w:rPr>
      </w:pPr>
      <w:r w:rsidRPr="008F3C6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232CF1AC" w14:textId="77777777" w:rsidR="006E22CF" w:rsidRPr="008F3C65" w:rsidRDefault="006E22CF" w:rsidP="006E22CF">
      <w:pPr>
        <w:rPr>
          <w:sz w:val="12"/>
          <w:szCs w:val="18"/>
        </w:rPr>
      </w:pPr>
      <w:r w:rsidRPr="008F3C65">
        <w:rPr>
          <w:sz w:val="12"/>
          <w:szCs w:val="18"/>
        </w:rPr>
        <w:t>I. A PROGRESSIVE DEFENSE OF THE NATION-STATE AND THE RISK OF A ‘SCHMITTEAN MOMENT’</w:t>
      </w:r>
    </w:p>
    <w:p w14:paraId="0E402310" w14:textId="77777777" w:rsidR="006E22CF" w:rsidRPr="008F3C65" w:rsidRDefault="006E22CF" w:rsidP="006E22CF">
      <w:pPr>
        <w:rPr>
          <w:sz w:val="12"/>
          <w:szCs w:val="18"/>
        </w:rPr>
      </w:pPr>
      <w:r w:rsidRPr="008F3C6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4D8DCC8B" w14:textId="77777777" w:rsidR="006E22CF" w:rsidRPr="008F3C65" w:rsidRDefault="006E22CF" w:rsidP="006E22CF">
      <w:pPr>
        <w:rPr>
          <w:sz w:val="12"/>
          <w:szCs w:val="18"/>
        </w:rPr>
      </w:pPr>
      <w:r w:rsidRPr="008F3C6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53ECBF05" w14:textId="77777777" w:rsidR="006E22CF" w:rsidRPr="008F3C65" w:rsidRDefault="006E22CF" w:rsidP="006E22CF">
      <w:pPr>
        <w:rPr>
          <w:sz w:val="12"/>
          <w:szCs w:val="18"/>
        </w:rPr>
      </w:pPr>
      <w:r w:rsidRPr="008F3C6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3C690A71" w14:textId="77777777" w:rsidR="006E22CF" w:rsidRPr="008F3C65" w:rsidRDefault="006E22CF" w:rsidP="006E22CF">
      <w:pPr>
        <w:rPr>
          <w:sz w:val="16"/>
        </w:rPr>
      </w:pPr>
      <w:r w:rsidRPr="008F3C6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8F3C65">
        <w:rPr>
          <w:sz w:val="16"/>
        </w:rPr>
        <w:t xml:space="preserve">The nation-state and, more generally, sovereignty is (re-)gaining traction also among progressive political theorists. </w:t>
      </w:r>
      <w:r w:rsidRPr="008F3C65">
        <w:rPr>
          <w:rStyle w:val="StyleUnderline"/>
        </w:rPr>
        <w:t>In times of</w:t>
      </w:r>
      <w:r w:rsidRPr="008F3C65">
        <w:rPr>
          <w:sz w:val="16"/>
        </w:rPr>
        <w:t xml:space="preserve"> economic and </w:t>
      </w:r>
      <w:r w:rsidRPr="008F3C65">
        <w:rPr>
          <w:rStyle w:val="Emphasis"/>
        </w:rPr>
        <w:t>existential uncertainties</w:t>
      </w:r>
      <w:r w:rsidRPr="008F3C65">
        <w:rPr>
          <w:rStyle w:val="StyleUnderline"/>
        </w:rPr>
        <w:t xml:space="preserve">, sovereignty is </w:t>
      </w:r>
      <w:r w:rsidRPr="008F3C65">
        <w:rPr>
          <w:rStyle w:val="Emphasis"/>
        </w:rPr>
        <w:t>there</w:t>
      </w:r>
      <w:r w:rsidRPr="008F3C65">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8F3C65">
        <w:rPr>
          <w:rStyle w:val="StyleUnderline"/>
        </w:rPr>
        <w:t>Could we then read in this reinvigorated faith in sovereignty a ‘</w:t>
      </w:r>
      <w:r w:rsidRPr="008F3C65">
        <w:rPr>
          <w:rStyle w:val="Emphasis"/>
        </w:rPr>
        <w:t>Grotian moment</w:t>
      </w:r>
      <w:r w:rsidRPr="008F3C65">
        <w:rPr>
          <w:rStyle w:val="StyleUnderline"/>
        </w:rPr>
        <w:t>’?</w:t>
      </w:r>
      <w:r w:rsidRPr="008F3C65">
        <w:rPr>
          <w:sz w:val="16"/>
        </w:rPr>
        <w:t>18</w:t>
      </w:r>
    </w:p>
    <w:p w14:paraId="24C272E9" w14:textId="77777777" w:rsidR="006E22CF" w:rsidRPr="008F3C65" w:rsidRDefault="006E22CF" w:rsidP="006E22CF">
      <w:pPr>
        <w:rPr>
          <w:sz w:val="16"/>
        </w:rPr>
      </w:pPr>
      <w:r w:rsidRPr="008F3C65">
        <w:rPr>
          <w:sz w:val="16"/>
        </w:rPr>
        <w:t xml:space="preserve">Without indulging on this question, this article posits that </w:t>
      </w:r>
      <w:r w:rsidRPr="008F3C65">
        <w:rPr>
          <w:rStyle w:val="StyleUnderline"/>
        </w:rPr>
        <w:t xml:space="preserve">we should </w:t>
      </w:r>
      <w:r w:rsidRPr="008F3C65">
        <w:rPr>
          <w:rStyle w:val="Emphasis"/>
          <w:highlight w:val="yellow"/>
        </w:rPr>
        <w:t>beware</w:t>
      </w:r>
      <w:r w:rsidRPr="008F3C65">
        <w:rPr>
          <w:rStyle w:val="StyleUnderline"/>
        </w:rPr>
        <w:t xml:space="preserve"> the ‘</w:t>
      </w:r>
      <w:r w:rsidRPr="008F3C65">
        <w:rPr>
          <w:rStyle w:val="Emphasis"/>
        </w:rPr>
        <w:t>risk</w:t>
      </w:r>
      <w:r w:rsidRPr="008F3C65">
        <w:rPr>
          <w:rStyle w:val="StyleUnderline"/>
        </w:rPr>
        <w:t>’ of entering a ‘</w:t>
      </w:r>
      <w:r w:rsidRPr="008F3C65">
        <w:rPr>
          <w:rStyle w:val="Emphasis"/>
        </w:rPr>
        <w:t>Schmittean moment</w:t>
      </w:r>
      <w:r w:rsidRPr="008F3C65">
        <w:rPr>
          <w:rStyle w:val="StyleUnderline"/>
        </w:rPr>
        <w:t>’</w:t>
      </w:r>
      <w:r w:rsidRPr="008F3C65">
        <w:rPr>
          <w:sz w:val="16"/>
        </w:rPr>
        <w:t xml:space="preserve">.19 This term is here used to refer to </w:t>
      </w:r>
      <w:r w:rsidRPr="008F3C65">
        <w:rPr>
          <w:rStyle w:val="StyleUnderline"/>
          <w:highlight w:val="yellow"/>
        </w:rPr>
        <w:t>a</w:t>
      </w:r>
      <w:r w:rsidRPr="008F3C65">
        <w:rPr>
          <w:rStyle w:val="StyleUnderline"/>
        </w:rPr>
        <w:t xml:space="preserve"> major </w:t>
      </w:r>
      <w:r w:rsidRPr="008F3C65">
        <w:rPr>
          <w:rStyle w:val="Emphasis"/>
          <w:highlight w:val="yellow"/>
        </w:rPr>
        <w:t>shift</w:t>
      </w:r>
      <w:r w:rsidRPr="008F3C65">
        <w:rPr>
          <w:rStyle w:val="StyleUnderline"/>
          <w:highlight w:val="yellow"/>
        </w:rPr>
        <w:t xml:space="preserve"> </w:t>
      </w:r>
      <w:r w:rsidRPr="008F3C65">
        <w:rPr>
          <w:rStyle w:val="Emphasis"/>
          <w:highlight w:val="yellow"/>
        </w:rPr>
        <w:t>to</w:t>
      </w:r>
      <w:r w:rsidRPr="008F3C65">
        <w:rPr>
          <w:rStyle w:val="StyleUnderline"/>
          <w:highlight w:val="yellow"/>
        </w:rPr>
        <w:t>ward</w:t>
      </w:r>
      <w:r w:rsidRPr="008F3C65">
        <w:rPr>
          <w:rStyle w:val="StyleUnderline"/>
        </w:rPr>
        <w:t xml:space="preserve"> an ideal of </w:t>
      </w:r>
      <w:r w:rsidRPr="008F3C65">
        <w:rPr>
          <w:rStyle w:val="Emphasis"/>
          <w:highlight w:val="yellow"/>
        </w:rPr>
        <w:t>unfettered</w:t>
      </w:r>
      <w:r w:rsidRPr="008F3C65">
        <w:rPr>
          <w:rStyle w:val="Emphasis"/>
        </w:rPr>
        <w:t xml:space="preserve"> national </w:t>
      </w:r>
      <w:r w:rsidRPr="008F3C65">
        <w:rPr>
          <w:rStyle w:val="Emphasis"/>
          <w:highlight w:val="yellow"/>
        </w:rPr>
        <w:t>sovereignty</w:t>
      </w:r>
      <w:r w:rsidRPr="008F3C65">
        <w:rPr>
          <w:rStyle w:val="StyleUnderline"/>
          <w:highlight w:val="yellow"/>
        </w:rPr>
        <w:t xml:space="preserve"> as the</w:t>
      </w:r>
      <w:r w:rsidRPr="008F3C65">
        <w:rPr>
          <w:rStyle w:val="StyleUnderline"/>
        </w:rPr>
        <w:t xml:space="preserve"> </w:t>
      </w:r>
      <w:r w:rsidRPr="008F3C65">
        <w:rPr>
          <w:rStyle w:val="Emphasis"/>
        </w:rPr>
        <w:t xml:space="preserve">chief </w:t>
      </w:r>
      <w:r w:rsidRPr="008F3C65">
        <w:rPr>
          <w:rStyle w:val="Emphasis"/>
          <w:highlight w:val="yellow"/>
        </w:rPr>
        <w:t>paradigm</w:t>
      </w:r>
      <w:r w:rsidRPr="008F3C65">
        <w:rPr>
          <w:rStyle w:val="StyleUnderline"/>
        </w:rPr>
        <w:t xml:space="preserve"> to re-orient the international (economic) order</w:t>
      </w:r>
      <w:r w:rsidRPr="008F3C65">
        <w:rPr>
          <w:sz w:val="16"/>
        </w:rPr>
        <w:t xml:space="preserve">. Under such ideal, </w:t>
      </w:r>
      <w:r w:rsidRPr="008F3C65">
        <w:rPr>
          <w:rStyle w:val="Emphasis"/>
          <w:highlight w:val="yellow"/>
        </w:rPr>
        <w:t>a</w:t>
      </w:r>
      <w:r w:rsidRPr="008F3C65">
        <w:rPr>
          <w:rStyle w:val="StyleUnderline"/>
        </w:rPr>
        <w:t xml:space="preserve">ny </w:t>
      </w:r>
      <w:r w:rsidRPr="008F3C65">
        <w:rPr>
          <w:rStyle w:val="Emphasis"/>
          <w:highlight w:val="yellow"/>
        </w:rPr>
        <w:t>international</w:t>
      </w:r>
      <w:r w:rsidRPr="008F3C65">
        <w:rPr>
          <w:rStyle w:val="StyleUnderline"/>
        </w:rPr>
        <w:t xml:space="preserve"> normative </w:t>
      </w:r>
      <w:r w:rsidRPr="008F3C65">
        <w:rPr>
          <w:rStyle w:val="StyleUnderline"/>
          <w:highlight w:val="yellow"/>
        </w:rPr>
        <w:t xml:space="preserve">benchmark is </w:t>
      </w:r>
      <w:r w:rsidRPr="008F3C65">
        <w:rPr>
          <w:rStyle w:val="Emphasis"/>
          <w:highlight w:val="yellow"/>
        </w:rPr>
        <w:t>brushed away</w:t>
      </w:r>
      <w:r w:rsidRPr="008F3C65">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52BF10A9" w14:textId="77777777" w:rsidR="006E22CF" w:rsidRPr="008F3C65" w:rsidRDefault="006E22CF" w:rsidP="006E22CF">
      <w:pPr>
        <w:rPr>
          <w:sz w:val="12"/>
          <w:szCs w:val="18"/>
        </w:rPr>
      </w:pPr>
      <w:r w:rsidRPr="008F3C6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06EF1032" w14:textId="77777777" w:rsidR="006E22CF" w:rsidRPr="008F3C65" w:rsidRDefault="006E22CF" w:rsidP="006E22CF">
      <w:r w:rsidRPr="008F3C65">
        <w:rPr>
          <w:sz w:val="16"/>
        </w:rPr>
        <w:t xml:space="preserve">Before elaborating on this intersection, it is key to rehash some flaws of Schmitt’s analysis. While he has certainly a point in showing how </w:t>
      </w:r>
      <w:r w:rsidRPr="008F3C65">
        <w:rPr>
          <w:rStyle w:val="StyleUnderline"/>
          <w:highlight w:val="yellow"/>
        </w:rPr>
        <w:t xml:space="preserve">liberal universalism can be </w:t>
      </w:r>
      <w:r w:rsidRPr="008F3C65">
        <w:rPr>
          <w:rStyle w:val="Emphasis"/>
          <w:highlight w:val="yellow"/>
        </w:rPr>
        <w:t>used</w:t>
      </w:r>
      <w:r w:rsidRPr="008F3C65">
        <w:rPr>
          <w:sz w:val="16"/>
        </w:rPr>
        <w:t xml:space="preserve"> to arbitrarily exert hegemonic power in the name of humanity (and has so been used in such way </w:t>
      </w:r>
      <w:r w:rsidRPr="008F3C65">
        <w:rPr>
          <w:rStyle w:val="StyleUnderline"/>
          <w:highlight w:val="yellow"/>
        </w:rPr>
        <w:t xml:space="preserve">by the </w:t>
      </w:r>
      <w:r w:rsidRPr="008F3C65">
        <w:rPr>
          <w:rStyle w:val="Emphasis"/>
          <w:highlight w:val="yellow"/>
        </w:rPr>
        <w:t>US</w:t>
      </w:r>
      <w:r w:rsidRPr="008F3C65">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8F3C65">
        <w:rPr>
          <w:rStyle w:val="StyleUnderline"/>
        </w:rPr>
        <w:t>a</w:t>
      </w:r>
      <w:r w:rsidRPr="008F3C65">
        <w:rPr>
          <w:sz w:val="16"/>
        </w:rPr>
        <w:t xml:space="preserve"> union or </w:t>
      </w:r>
      <w:r w:rsidRPr="008F3C65">
        <w:rPr>
          <w:rStyle w:val="StyleUnderline"/>
          <w:highlight w:val="yellow"/>
        </w:rPr>
        <w:t>separation</w:t>
      </w:r>
      <w:r w:rsidRPr="008F3C65">
        <w:rPr>
          <w:sz w:val="16"/>
        </w:rPr>
        <w:t xml:space="preserve">, of an association or dissociation.’30 This </w:t>
      </w:r>
      <w:r w:rsidRPr="008F3C65">
        <w:rPr>
          <w:rStyle w:val="StyleUnderline"/>
          <w:highlight w:val="yellow"/>
        </w:rPr>
        <w:t>is</w:t>
      </w:r>
      <w:r w:rsidRPr="008F3C65">
        <w:rPr>
          <w:rStyle w:val="StyleUnderline"/>
        </w:rPr>
        <w:t xml:space="preserve"> particular </w:t>
      </w:r>
      <w:r w:rsidRPr="008F3C65">
        <w:rPr>
          <w:rStyle w:val="Emphasis"/>
          <w:highlight w:val="yellow"/>
        </w:rPr>
        <w:t>fatal</w:t>
      </w:r>
      <w:r w:rsidRPr="008F3C65">
        <w:rPr>
          <w:rStyle w:val="StyleUnderline"/>
          <w:highlight w:val="yellow"/>
        </w:rPr>
        <w:t xml:space="preserve"> to</w:t>
      </w:r>
      <w:r w:rsidRPr="008F3C65">
        <w:rPr>
          <w:rStyle w:val="StyleUnderline"/>
        </w:rPr>
        <w:t xml:space="preserve"> an ideal of nonviolent </w:t>
      </w:r>
      <w:r w:rsidRPr="008F3C65">
        <w:rPr>
          <w:rStyle w:val="Emphasis"/>
          <w:highlight w:val="yellow"/>
        </w:rPr>
        <w:t>i</w:t>
      </w:r>
      <w:r w:rsidRPr="008F3C65">
        <w:rPr>
          <w:rStyle w:val="StyleUnderline"/>
        </w:rPr>
        <w:t xml:space="preserve">nternational </w:t>
      </w:r>
      <w:r w:rsidRPr="008F3C65">
        <w:rPr>
          <w:rStyle w:val="StyleUnderline"/>
          <w:highlight w:val="yellow"/>
        </w:rPr>
        <w:t>law, as it denies</w:t>
      </w:r>
      <w:r w:rsidRPr="008F3C65">
        <w:rPr>
          <w:rStyle w:val="StyleUnderline"/>
        </w:rPr>
        <w:t xml:space="preserve"> even the aspiration of </w:t>
      </w:r>
      <w:r w:rsidRPr="008F3C65">
        <w:rPr>
          <w:rStyle w:val="StyleUnderline"/>
          <w:highlight w:val="yellow"/>
        </w:rPr>
        <w:t xml:space="preserve">solidarity </w:t>
      </w:r>
      <w:r w:rsidRPr="008F3C65">
        <w:rPr>
          <w:rStyle w:val="Emphasis"/>
          <w:highlight w:val="yellow"/>
        </w:rPr>
        <w:t>beyond borders</w:t>
      </w:r>
      <w:r w:rsidRPr="008F3C65">
        <w:rPr>
          <w:sz w:val="16"/>
        </w:rPr>
        <w:t xml:space="preserve">.31 In other words, Schmitt </w:t>
      </w:r>
      <w:r w:rsidRPr="008F3C65">
        <w:rPr>
          <w:rStyle w:val="StyleUnderline"/>
        </w:rPr>
        <w:t>conceptualization of</w:t>
      </w:r>
      <w:r w:rsidRPr="008F3C65">
        <w:rPr>
          <w:sz w:val="16"/>
        </w:rPr>
        <w:t xml:space="preserve"> the </w:t>
      </w:r>
      <w:r w:rsidRPr="008F3C65">
        <w:rPr>
          <w:rStyle w:val="StyleUnderline"/>
          <w:highlight w:val="yellow"/>
        </w:rPr>
        <w:t>international legal order crystallizes</w:t>
      </w:r>
      <w:r w:rsidRPr="008F3C65">
        <w:rPr>
          <w:sz w:val="16"/>
        </w:rPr>
        <w:t xml:space="preserve"> nation-</w:t>
      </w:r>
      <w:r w:rsidRPr="008F3C65">
        <w:rPr>
          <w:rStyle w:val="StyleUnderline"/>
        </w:rPr>
        <w:t xml:space="preserve">state borders </w:t>
      </w:r>
      <w:r w:rsidRPr="008F3C65">
        <w:rPr>
          <w:rStyle w:val="StyleUnderline"/>
          <w:highlight w:val="yellow"/>
        </w:rPr>
        <w:t xml:space="preserve">in deeper </w:t>
      </w:r>
      <w:r w:rsidRPr="008F3C65">
        <w:rPr>
          <w:rStyle w:val="Emphasis"/>
          <w:highlight w:val="yellow"/>
        </w:rPr>
        <w:t>existential structures</w:t>
      </w:r>
      <w:r w:rsidRPr="008F3C65">
        <w:rPr>
          <w:rStyle w:val="StyleUnderline"/>
          <w:highlight w:val="yellow"/>
        </w:rPr>
        <w:t xml:space="preserve">, leaving </w:t>
      </w:r>
      <w:r w:rsidRPr="008F3C65">
        <w:rPr>
          <w:rStyle w:val="Emphasis"/>
          <w:highlight w:val="yellow"/>
        </w:rPr>
        <w:t>no hope</w:t>
      </w:r>
      <w:r w:rsidRPr="008F3C65">
        <w:rPr>
          <w:rStyle w:val="StyleUnderline"/>
          <w:highlight w:val="yellow"/>
        </w:rPr>
        <w:t xml:space="preserve"> for </w:t>
      </w:r>
      <w:r w:rsidRPr="008F3C65">
        <w:rPr>
          <w:rStyle w:val="Emphasis"/>
          <w:highlight w:val="yellow"/>
        </w:rPr>
        <w:t>common projects</w:t>
      </w:r>
      <w:r w:rsidRPr="008F3C65">
        <w:rPr>
          <w:rStyle w:val="StyleUnderline"/>
          <w:highlight w:val="yellow"/>
        </w:rPr>
        <w:t xml:space="preserve"> of</w:t>
      </w:r>
      <w:r w:rsidRPr="008F3C65">
        <w:rPr>
          <w:rStyle w:val="StyleUnderline"/>
        </w:rPr>
        <w:t xml:space="preserve"> different communities inhabiting </w:t>
      </w:r>
      <w:r w:rsidRPr="008F3C65">
        <w:rPr>
          <w:rStyle w:val="StyleUnderline"/>
          <w:highlight w:val="yellow"/>
        </w:rPr>
        <w:t xml:space="preserve">the </w:t>
      </w:r>
      <w:r w:rsidRPr="008F3C65">
        <w:rPr>
          <w:rStyle w:val="Emphasis"/>
          <w:highlight w:val="yellow"/>
        </w:rPr>
        <w:t>earth</w:t>
      </w:r>
      <w:r w:rsidRPr="008F3C65">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1C4CF7C0" w14:textId="77777777" w:rsidR="006E22CF" w:rsidRDefault="006E22CF" w:rsidP="006E22CF">
      <w:pPr>
        <w:pStyle w:val="Heading3"/>
        <w:rPr>
          <w:rFonts w:cs="Times New Roman"/>
        </w:rPr>
      </w:pPr>
      <w:r w:rsidRPr="008F3C65">
        <w:rPr>
          <w:rFonts w:cs="Times New Roman"/>
        </w:rPr>
        <w:t>lpe k</w:t>
      </w:r>
    </w:p>
    <w:p w14:paraId="4FC95352" w14:textId="77777777" w:rsidR="006E22CF" w:rsidRPr="00BD3E3B" w:rsidRDefault="006E22CF" w:rsidP="006E22CF">
      <w:pPr>
        <w:pStyle w:val="Heading4"/>
        <w:rPr>
          <w:rFonts w:cs="Arial"/>
        </w:rPr>
      </w:pPr>
      <w:r w:rsidRPr="00BD3E3B">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798E5112" w14:textId="77777777" w:rsidR="006E22CF" w:rsidRPr="00BD3E3B" w:rsidRDefault="006E22CF" w:rsidP="006E22CF">
      <w:r w:rsidRPr="00BD3E3B">
        <w:t xml:space="preserve">Nathan </w:t>
      </w:r>
      <w:r w:rsidRPr="00BD3E3B">
        <w:rPr>
          <w:b/>
          <w:bCs/>
          <w:u w:val="single"/>
        </w:rPr>
        <w:t>TANKUS</w:t>
      </w:r>
      <w:r w:rsidRPr="00BD3E3B">
        <w:t xml:space="preserve"> Research Director Modern Monetary Network </w:t>
      </w:r>
      <w:r w:rsidRPr="00BD3E3B">
        <w:rPr>
          <w:b/>
          <w:bCs/>
          <w:u w:val="single"/>
        </w:rPr>
        <w:t>AND</w:t>
      </w:r>
      <w:r w:rsidRPr="00BD3E3B">
        <w:t xml:space="preserve"> Luke </w:t>
      </w:r>
      <w:r w:rsidRPr="00BD3E3B">
        <w:rPr>
          <w:b/>
          <w:bCs/>
          <w:u w:val="single"/>
        </w:rPr>
        <w:t>HERRINE</w:t>
      </w:r>
      <w:r w:rsidRPr="00BD3E3B">
        <w:t xml:space="preserve"> PhD Candidate @ Yale Law, JD NYU &amp; Former Clerk Second Circuit of Appeals </w:t>
      </w:r>
      <w:r w:rsidRPr="00BD3E3B">
        <w:rPr>
          <w:b/>
          <w:bCs/>
          <w:u w:val="single"/>
        </w:rPr>
        <w:t>’21</w:t>
      </w:r>
      <w:r w:rsidRPr="00BD3E3B">
        <w:t xml:space="preserve">  “Competition Law as Collective Bargaining Law” </w:t>
      </w:r>
      <w:hyperlink r:id="rId7" w:history="1">
        <w:r w:rsidRPr="00BD3E3B">
          <w:rPr>
            <w:rStyle w:val="Hyperlink"/>
          </w:rPr>
          <w:t>https://papers.ssrn.com/sol3/papers.cfm?abstract_id=3847377</w:t>
        </w:r>
      </w:hyperlink>
      <w:r w:rsidRPr="00BD3E3B">
        <w:t xml:space="preserve"> p. 1-3</w:t>
      </w:r>
    </w:p>
    <w:p w14:paraId="63C90909" w14:textId="77777777" w:rsidR="006E22CF" w:rsidRPr="0080732D" w:rsidRDefault="006E22CF" w:rsidP="006E22CF">
      <w:pPr>
        <w:rPr>
          <w:sz w:val="16"/>
        </w:rPr>
      </w:pPr>
      <w:r w:rsidRPr="0080732D">
        <w:rPr>
          <w:sz w:val="16"/>
        </w:rPr>
        <w:softHyphen/>
        <w:t xml:space="preserve"> “[T</w:t>
      </w:r>
      <w:r w:rsidRPr="00BD3E3B">
        <w:rPr>
          <w:rStyle w:val="StyleUnderline"/>
        </w:rPr>
        <w:t>]oo often discourse about ‘the market’ conveys the sense of something definite—a space or constitution of exchange</w:t>
      </w:r>
      <w:r w:rsidRPr="0080732D">
        <w:rPr>
          <w:sz w:val="16"/>
        </w:rPr>
        <w:t>...</w:t>
      </w:r>
      <w:r w:rsidRPr="00BD3E3B">
        <w:rPr>
          <w:rStyle w:val="StyleUnderline"/>
        </w:rPr>
        <w:t>when</w:t>
      </w:r>
      <w:r w:rsidRPr="0080732D">
        <w:rPr>
          <w:sz w:val="16"/>
        </w:rPr>
        <w:t xml:space="preserve"> in fact, sometimes unknown to the term’s user, </w:t>
      </w:r>
      <w:r w:rsidRPr="00BD3E3B">
        <w:rPr>
          <w:rStyle w:val="StyleUnderline"/>
        </w:rPr>
        <w:t>it is being employed as a metaphor of economic process, or an idealisation or abstraction from that process</w:t>
      </w:r>
      <w:r w:rsidRPr="0080732D">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823E06">
        <w:rPr>
          <w:rStyle w:val="StyleUnderline"/>
          <w:highlight w:val="cyan"/>
        </w:rPr>
        <w:t>the idea</w:t>
      </w:r>
      <w:r w:rsidRPr="00BD3E3B">
        <w:rPr>
          <w:rStyle w:val="StyleUnderline"/>
        </w:rPr>
        <w:t xml:space="preserve"> that </w:t>
      </w:r>
      <w:r w:rsidRPr="00823E06">
        <w:rPr>
          <w:rStyle w:val="StyleUnderline"/>
          <w:highlight w:val="cyan"/>
        </w:rPr>
        <w:t>governance is necessary and price stability is good are</w:t>
      </w:r>
      <w:r w:rsidRPr="00BD3E3B">
        <w:rPr>
          <w:rStyle w:val="StyleUnderline"/>
        </w:rPr>
        <w:t xml:space="preserve"> both obscure </w:t>
      </w:r>
      <w:r w:rsidRPr="00823E06">
        <w:rPr>
          <w:rStyle w:val="StyleUnderline"/>
          <w:highlight w:val="cyan"/>
        </w:rPr>
        <w:t xml:space="preserve">interlopers to </w:t>
      </w:r>
      <w:r w:rsidRPr="00BD3E3B">
        <w:rPr>
          <w:rStyle w:val="StyleUnderline"/>
        </w:rPr>
        <w:t xml:space="preserve">the study of </w:t>
      </w:r>
      <w:r w:rsidRPr="00823E06">
        <w:rPr>
          <w:rStyle w:val="StyleUnderline"/>
          <w:highlight w:val="cyan"/>
        </w:rPr>
        <w:t xml:space="preserve">competition </w:t>
      </w:r>
      <w:r w:rsidRPr="00BD3E3B">
        <w:rPr>
          <w:rStyle w:val="StyleUnderline"/>
        </w:rPr>
        <w:t>law</w:t>
      </w:r>
      <w:r w:rsidRPr="0080732D">
        <w:rPr>
          <w:sz w:val="16"/>
        </w:rPr>
        <w:t>. To bridge the gap between these two areas of law--and incidentally give labor a greater role and stature in theorizing competition law--</w:t>
      </w:r>
      <w:r w:rsidRPr="00BD3E3B">
        <w:rPr>
          <w:rStyle w:val="StyleUnderline"/>
        </w:rPr>
        <w:t>we</w:t>
      </w:r>
      <w:r w:rsidRPr="0080732D">
        <w:rPr>
          <w:sz w:val="16"/>
        </w:rPr>
        <w:t xml:space="preserve"> aim to </w:t>
      </w:r>
      <w:r w:rsidRPr="00BD3E3B">
        <w:rPr>
          <w:rStyle w:val="StyleUnderline"/>
        </w:rPr>
        <w:t>provide a</w:t>
      </w:r>
      <w:r w:rsidRPr="0080732D">
        <w:rPr>
          <w:sz w:val="16"/>
        </w:rPr>
        <w:t xml:space="preserve"> general “</w:t>
      </w:r>
      <w:r w:rsidRPr="00BD3E3B">
        <w:rPr>
          <w:rStyle w:val="StyleUnderline"/>
        </w:rPr>
        <w:t>market governance” framework for understanding how markets are governed in the context of the legal rules that allow and disallow certain forms of coordination</w:t>
      </w:r>
      <w:r w:rsidRPr="0080732D">
        <w:rPr>
          <w:sz w:val="16"/>
        </w:rPr>
        <w:t>. This framework draws from multiple heterodox traditions in political economy, but is particularly oriented toward building out the emerging framework of Neochartalist microeconomics.4</w:t>
      </w:r>
    </w:p>
    <w:p w14:paraId="326C94E2" w14:textId="77777777" w:rsidR="006E22CF" w:rsidRPr="0080732D" w:rsidRDefault="006E22CF" w:rsidP="006E22CF">
      <w:pPr>
        <w:rPr>
          <w:sz w:val="16"/>
        </w:rPr>
      </w:pPr>
      <w:r w:rsidRPr="0080732D">
        <w:rPr>
          <w:sz w:val="16"/>
        </w:rPr>
        <w:t>[Insert Footnote 4 – Turner]</w:t>
      </w:r>
    </w:p>
    <w:p w14:paraId="0A986A30" w14:textId="77777777" w:rsidR="006E22CF" w:rsidRPr="0080732D" w:rsidRDefault="006E22CF" w:rsidP="006E22CF">
      <w:pPr>
        <w:rPr>
          <w:sz w:val="16"/>
        </w:rPr>
      </w:pPr>
      <w:r w:rsidRPr="0080732D">
        <w:rPr>
          <w:sz w:val="16"/>
        </w:rPr>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142E5CE0" w14:textId="77777777" w:rsidR="006E22CF" w:rsidRPr="0080732D" w:rsidRDefault="006E22CF" w:rsidP="006E22CF">
      <w:pPr>
        <w:rPr>
          <w:sz w:val="16"/>
        </w:rPr>
      </w:pPr>
      <w:r w:rsidRPr="0080732D">
        <w:rPr>
          <w:sz w:val="16"/>
        </w:rPr>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51ADC202" w14:textId="77777777" w:rsidR="006E22CF" w:rsidRPr="0080732D" w:rsidRDefault="006E22CF" w:rsidP="006E22CF">
      <w:pPr>
        <w:rPr>
          <w:sz w:val="16"/>
        </w:rPr>
      </w:pPr>
      <w:r w:rsidRPr="0080732D">
        <w:rPr>
          <w:sz w:val="16"/>
        </w:rPr>
        <w:t>[End footnote 4]</w:t>
      </w:r>
    </w:p>
    <w:p w14:paraId="11F8AF41" w14:textId="77777777" w:rsidR="006E22CF" w:rsidRPr="0080732D" w:rsidRDefault="006E22CF" w:rsidP="006E22CF">
      <w:pPr>
        <w:rPr>
          <w:sz w:val="16"/>
        </w:rPr>
      </w:pPr>
      <w:r w:rsidRPr="0080732D">
        <w:rPr>
          <w:sz w:val="16"/>
        </w:rPr>
        <w:t>Arriving at</w:t>
      </w:r>
      <w:r w:rsidRPr="00BD3E3B">
        <w:rPr>
          <w:rStyle w:val="StyleUnderline"/>
        </w:rPr>
        <w:t xml:space="preserve"> a theory of </w:t>
      </w:r>
      <w:r w:rsidRPr="00823E06">
        <w:rPr>
          <w:rStyle w:val="StyleUnderline"/>
          <w:highlight w:val="cyan"/>
        </w:rPr>
        <w:t>market governance requires rejecting economic common sense</w:t>
      </w:r>
      <w:r w:rsidRPr="0080732D">
        <w:rPr>
          <w:sz w:val="16"/>
        </w:rPr>
        <w:t xml:space="preserve">. Far too much </w:t>
      </w:r>
      <w:r w:rsidRPr="00823E06">
        <w:rPr>
          <w:rStyle w:val="StyleUnderline"/>
          <w:highlight w:val="cyan"/>
        </w:rPr>
        <w:t>economics scholarship</w:t>
      </w:r>
      <w:r w:rsidRPr="00BD3E3B">
        <w:rPr>
          <w:rStyle w:val="StyleUnderline"/>
        </w:rPr>
        <w:t>--both among orthodox scholars and their critics--</w:t>
      </w:r>
      <w:r w:rsidRPr="00823E06">
        <w:rPr>
          <w:rStyle w:val="StyleUnderline"/>
          <w:highlight w:val="cyan"/>
        </w:rPr>
        <w:t>treats “perfect competition” as the analytical</w:t>
      </w:r>
      <w:r w:rsidRPr="00BD3E3B">
        <w:rPr>
          <w:rStyle w:val="StyleUnderline"/>
        </w:rPr>
        <w:t xml:space="preserve"> (and often normative) </w:t>
      </w:r>
      <w:r w:rsidRPr="00823E06">
        <w:rPr>
          <w:rStyle w:val="StyleUnderline"/>
          <w:highlight w:val="cyan"/>
        </w:rPr>
        <w:t>baseline for all markets</w:t>
      </w:r>
      <w:r w:rsidRPr="0080732D">
        <w:rPr>
          <w:sz w:val="16"/>
        </w:rPr>
        <w:t xml:space="preserve">, including labor markets. </w:t>
      </w:r>
      <w:r w:rsidRPr="00BD3E3B">
        <w:rPr>
          <w:rStyle w:val="StyleUnderline"/>
        </w:rPr>
        <w:t>Under perfect competition, prices (including wages) are arrived at entirely via the uncoordinated matching of bids and asks</w:t>
      </w:r>
      <w:r w:rsidRPr="0080732D">
        <w:rPr>
          <w:sz w:val="16"/>
        </w:rPr>
        <w:t xml:space="preserve">, </w:t>
      </w:r>
      <w:r w:rsidRPr="00BD3E3B">
        <w:rPr>
          <w:rStyle w:val="StyleUnderline"/>
        </w:rPr>
        <w:t>assumed</w:t>
      </w:r>
      <w:r w:rsidRPr="0080732D">
        <w:rPr>
          <w:sz w:val="16"/>
        </w:rPr>
        <w:t xml:space="preserve"> </w:t>
      </w:r>
      <w:r w:rsidRPr="00BD3E3B">
        <w:rPr>
          <w:rStyle w:val="StyleUnderline"/>
        </w:rPr>
        <w:t>to result in settled equilibriums represented by intersecting supply and demand curves</w:t>
      </w:r>
      <w:r w:rsidRPr="0080732D">
        <w:rPr>
          <w:sz w:val="16"/>
        </w:rPr>
        <w:t xml:space="preserve">. </w:t>
      </w:r>
      <w:r w:rsidRPr="00823E06">
        <w:rPr>
          <w:rStyle w:val="StyleUnderline"/>
          <w:highlight w:val="cyan"/>
        </w:rPr>
        <w:t>If all markets are perfectly competitive</w:t>
      </w:r>
      <w:r w:rsidRPr="0080732D">
        <w:rPr>
          <w:sz w:val="16"/>
        </w:rPr>
        <w:t xml:space="preserve"> (and certain other conditions obtain), </w:t>
      </w:r>
      <w:r w:rsidRPr="00823E06">
        <w:rPr>
          <w:rStyle w:val="StyleUnderline"/>
          <w:highlight w:val="cyan"/>
        </w:rPr>
        <w:t>then each input and output has its proper price which sends “signals”</w:t>
      </w:r>
      <w:r w:rsidRPr="00BD3E3B">
        <w:rPr>
          <w:rStyle w:val="StyleUnderline"/>
        </w:rPr>
        <w:t xml:space="preserve"> throughout the economy </w:t>
      </w:r>
      <w:r w:rsidRPr="00823E06">
        <w:rPr>
          <w:rStyle w:val="StyleUnderline"/>
          <w:highlight w:val="cyan"/>
        </w:rPr>
        <w:t>and results in</w:t>
      </w:r>
      <w:r w:rsidRPr="00BD3E3B">
        <w:rPr>
          <w:rStyle w:val="StyleUnderline"/>
        </w:rPr>
        <w:t xml:space="preserve"> a perfectly </w:t>
      </w:r>
      <w:r w:rsidRPr="00823E06">
        <w:rPr>
          <w:rStyle w:val="StyleUnderline"/>
          <w:highlight w:val="cyan"/>
        </w:rPr>
        <w:t xml:space="preserve">“efficient” allocation </w:t>
      </w:r>
      <w:r w:rsidRPr="00BD3E3B">
        <w:rPr>
          <w:rStyle w:val="StyleUnderline"/>
        </w:rPr>
        <w:t>of resources</w:t>
      </w:r>
      <w:r w:rsidRPr="0080732D">
        <w:rPr>
          <w:sz w:val="16"/>
        </w:rPr>
        <w:t xml:space="preserve">. </w:t>
      </w:r>
      <w:r w:rsidRPr="00BD3E3B">
        <w:rPr>
          <w:rStyle w:val="StyleUnderline"/>
        </w:rPr>
        <w:t>From this perspective, coordination</w:t>
      </w:r>
      <w:r w:rsidRPr="0080732D">
        <w:rPr>
          <w:sz w:val="16"/>
        </w:rPr>
        <w:t xml:space="preserve">, especially coordination over prices (again, including wages), </w:t>
      </w:r>
      <w:r w:rsidRPr="00BD3E3B">
        <w:rPr>
          <w:rStyle w:val="StyleUnderline"/>
        </w:rPr>
        <w:t>appears as an unnatural intervention</w:t>
      </w:r>
      <w:r w:rsidRPr="0080732D">
        <w:rPr>
          <w:sz w:val="16"/>
        </w:rPr>
        <w:t xml:space="preserve">, </w:t>
      </w:r>
      <w:r w:rsidRPr="00BD3E3B">
        <w:rPr>
          <w:rStyle w:val="StyleUnderline"/>
        </w:rPr>
        <w:t>a way for those acting collectively to collect “rents” above the “real” value of their contribution to society</w:t>
      </w:r>
      <w:r w:rsidRPr="0080732D">
        <w:rPr>
          <w:sz w:val="16"/>
        </w:rPr>
        <w:t xml:space="preserve">. </w:t>
      </w:r>
      <w:r w:rsidRPr="00BD3E3B">
        <w:rPr>
          <w:rStyle w:val="StyleUnderline"/>
        </w:rPr>
        <w:t xml:space="preserve">If coordination is to be justified, it is </w:t>
      </w:r>
      <w:r w:rsidRPr="0080732D">
        <w:rPr>
          <w:sz w:val="16"/>
        </w:rPr>
        <w:t xml:space="preserve">usually </w:t>
      </w:r>
      <w:r w:rsidRPr="00BD3E3B">
        <w:rPr>
          <w:rStyle w:val="StyleUnderline"/>
        </w:rPr>
        <w:t>to correct for some other deviation from perfect competition</w:t>
      </w:r>
      <w:r w:rsidRPr="0080732D">
        <w:rPr>
          <w:sz w:val="16"/>
        </w:rPr>
        <w:t xml:space="preserve">: workers might bargain collectively to capture some of a monopsonist's rents, for example. And, indeed, </w:t>
      </w:r>
      <w:r w:rsidRPr="00BD3E3B">
        <w:rPr>
          <w:rStyle w:val="StyleUnderline"/>
        </w:rPr>
        <w:t>many</w:t>
      </w:r>
      <w:r w:rsidRPr="0080732D">
        <w:rPr>
          <w:sz w:val="16"/>
        </w:rPr>
        <w:t xml:space="preserve"> of those trained in economics </w:t>
      </w:r>
      <w:r w:rsidRPr="00BD3E3B">
        <w:rPr>
          <w:rStyle w:val="StyleUnderline"/>
        </w:rPr>
        <w:t>who advocate for collective bargaining or other worker-empowerment measures appeal to one or more “market failures”</w:t>
      </w:r>
      <w:r w:rsidRPr="0080732D">
        <w:rPr>
          <w:sz w:val="16"/>
        </w:rPr>
        <w:t xml:space="preserve">.5 </w:t>
      </w:r>
      <w:r w:rsidRPr="00BD3E3B">
        <w:rPr>
          <w:rStyle w:val="StyleUnderline"/>
        </w:rPr>
        <w:t xml:space="preserve">In doing so, </w:t>
      </w:r>
      <w:r w:rsidRPr="00823E06">
        <w:rPr>
          <w:rStyle w:val="StyleUnderline"/>
          <w:highlight w:val="cyan"/>
        </w:rPr>
        <w:t>they reproduce the idea</w:t>
      </w:r>
      <w:r w:rsidRPr="00BD3E3B">
        <w:rPr>
          <w:rStyle w:val="StyleUnderline"/>
        </w:rPr>
        <w:t>— intentionally or not</w:t>
      </w:r>
      <w:r w:rsidRPr="0080732D">
        <w:rPr>
          <w:sz w:val="16"/>
        </w:rPr>
        <w:t>—</w:t>
      </w:r>
      <w:r w:rsidRPr="00823E06">
        <w:rPr>
          <w:rStyle w:val="StyleUnderline"/>
          <w:highlight w:val="cyan"/>
        </w:rPr>
        <w:t xml:space="preserve">that if competition were finally left to do its work it would reveal the prices that </w:t>
      </w:r>
      <w:r w:rsidRPr="00BD3E3B">
        <w:rPr>
          <w:rStyle w:val="StyleUnderline"/>
        </w:rPr>
        <w:t xml:space="preserve">reflect the allocation of goods and services that </w:t>
      </w:r>
      <w:r w:rsidRPr="00823E06">
        <w:rPr>
          <w:rStyle w:val="StyleUnderline"/>
          <w:highlight w:val="cyan"/>
        </w:rPr>
        <w:t xml:space="preserve">perfectly matches relative scarcity, </w:t>
      </w:r>
      <w:r w:rsidRPr="00BD3E3B">
        <w:rPr>
          <w:rStyle w:val="StyleUnderline"/>
        </w:rPr>
        <w:t xml:space="preserve">that </w:t>
      </w:r>
      <w:r w:rsidRPr="00823E06">
        <w:rPr>
          <w:rStyle w:val="StyleUnderline"/>
          <w:highlight w:val="cyan"/>
        </w:rPr>
        <w:t>markets would work “better” if they were moved “closer” to</w:t>
      </w:r>
      <w:r w:rsidRPr="0080732D">
        <w:rPr>
          <w:sz w:val="16"/>
        </w:rPr>
        <w:t xml:space="preserve"> (or to “resemble” or “approximate”) </w:t>
      </w:r>
      <w:r w:rsidRPr="00823E06">
        <w:rPr>
          <w:rStyle w:val="StyleUnderline"/>
          <w:highlight w:val="cyan"/>
        </w:rPr>
        <w:t>the</w:t>
      </w:r>
      <w:r w:rsidRPr="00BD3E3B">
        <w:rPr>
          <w:rStyle w:val="StyleUnderline"/>
        </w:rPr>
        <w:t xml:space="preserve"> </w:t>
      </w:r>
      <w:r w:rsidRPr="00823E06">
        <w:rPr>
          <w:rStyle w:val="StyleUnderline"/>
          <w:highlight w:val="cyan"/>
        </w:rPr>
        <w:t>“competitive” ideal</w:t>
      </w:r>
      <w:r w:rsidRPr="0080732D">
        <w:rPr>
          <w:sz w:val="16"/>
        </w:rPr>
        <w:t>.6 Collective bargaining is a distortion, but it is the best we can do in our distorted world.</w:t>
      </w:r>
    </w:p>
    <w:p w14:paraId="0C681301" w14:textId="77777777" w:rsidR="006E22CF" w:rsidRPr="00BD3E3B" w:rsidRDefault="006E22CF" w:rsidP="006E22CF">
      <w:pPr>
        <w:rPr>
          <w:szCs w:val="20"/>
          <w:u w:val="thick"/>
        </w:rPr>
      </w:pPr>
      <w:r w:rsidRPr="0080732D">
        <w:rPr>
          <w:sz w:val="16"/>
        </w:rPr>
        <w:t xml:space="preserve">But here's the rub: </w:t>
      </w:r>
      <w:r w:rsidRPr="00BD3E3B">
        <w:rPr>
          <w:rStyle w:val="StyleUnderline"/>
        </w:rPr>
        <w:t>collective bargaining is not a distortion</w:t>
      </w:r>
      <w:r w:rsidRPr="0080732D">
        <w:rPr>
          <w:sz w:val="16"/>
        </w:rPr>
        <w:t xml:space="preserve"> of </w:t>
      </w:r>
      <w:r w:rsidRPr="00BD3E3B">
        <w:rPr>
          <w:rStyle w:val="StyleUnderline"/>
        </w:rPr>
        <w:t>a preexisting “labor market”.</w:t>
      </w:r>
      <w:r w:rsidRPr="0080732D">
        <w:rPr>
          <w:sz w:val="16"/>
        </w:rPr>
        <w:t xml:space="preserve"> More generally, </w:t>
      </w:r>
      <w:r w:rsidRPr="00BD3E3B">
        <w:rPr>
          <w:rStyle w:val="StyleUnderline"/>
        </w:rPr>
        <w:t>coordination between market participants (over price or other matters) is not in itself a distortion of any market. There is not and has never been a market without coordination, including over prices.</w:t>
      </w:r>
    </w:p>
    <w:p w14:paraId="0FADBE4B" w14:textId="77777777" w:rsidR="006E22CF" w:rsidRPr="00BD3E3B" w:rsidRDefault="006E22CF" w:rsidP="006E22CF">
      <w:pPr>
        <w:pStyle w:val="Heading4"/>
        <w:rPr>
          <w:rFonts w:cs="Arial"/>
        </w:rPr>
      </w:pPr>
      <w:r w:rsidRPr="00BD3E3B">
        <w:rPr>
          <w:rFonts w:cs="Arial"/>
        </w:rPr>
        <w:t>Neoclassical paradigm will destroy humanity and the biosphere.</w:t>
      </w:r>
    </w:p>
    <w:p w14:paraId="176A0E2D" w14:textId="77777777" w:rsidR="006E22CF" w:rsidRPr="00BD3E3B" w:rsidRDefault="006E22CF" w:rsidP="006E22CF">
      <w:r w:rsidRPr="00BD3E3B">
        <w:t xml:space="preserve">Anne </w:t>
      </w:r>
      <w:r w:rsidRPr="00BD3E3B">
        <w:rPr>
          <w:b/>
          <w:bCs/>
          <w:u w:val="single"/>
        </w:rPr>
        <w:t>FREMAUX</w:t>
      </w:r>
      <w:r w:rsidRPr="00BD3E3B">
        <w:t xml:space="preserve"> PhD Political Ecology &amp; Philosophy @ Grenoble ‘</w:t>
      </w:r>
      <w:r w:rsidRPr="00BD3E3B">
        <w:rPr>
          <w:b/>
          <w:bCs/>
          <w:u w:val="single"/>
        </w:rPr>
        <w:t>19</w:t>
      </w:r>
      <w:r w:rsidRPr="00BD3E3B">
        <w:t xml:space="preserve"> </w:t>
      </w:r>
      <w:r w:rsidRPr="00BD3E3B">
        <w:rPr>
          <w:i/>
          <w:iCs/>
        </w:rPr>
        <w:t>After the Anthropocene: Green Republicanism in a Post-Capitalist World</w:t>
      </w:r>
      <w:r w:rsidRPr="00BD3E3B">
        <w:t xml:space="preserve"> p. 1-3</w:t>
      </w:r>
    </w:p>
    <w:p w14:paraId="5AAEA066" w14:textId="77777777" w:rsidR="006E22CF" w:rsidRPr="00BD3E3B" w:rsidRDefault="006E22CF" w:rsidP="006E22CF">
      <w:pPr>
        <w:rPr>
          <w:rStyle w:val="StyleUnderline"/>
        </w:rPr>
      </w:pPr>
      <w:r w:rsidRPr="00BD3E3B">
        <w:rPr>
          <w:rStyle w:val="StyleUnderline"/>
        </w:rPr>
        <w:t xml:space="preserve">If the main starting point of this book is </w:t>
      </w:r>
      <w:r w:rsidRPr="00823E06">
        <w:rPr>
          <w:rStyle w:val="StyleUnderline"/>
          <w:highlight w:val="cyan"/>
        </w:rPr>
        <w:t>the severe</w:t>
      </w:r>
      <w:r w:rsidRPr="00BD3E3B">
        <w:rPr>
          <w:rStyle w:val="StyleUnderline"/>
        </w:rPr>
        <w:t xml:space="preserve"> </w:t>
      </w:r>
      <w:r w:rsidRPr="00823E06">
        <w:rPr>
          <w:rStyle w:val="StyleUnderline"/>
          <w:highlight w:val="cyan"/>
        </w:rPr>
        <w:t>environmental crisis</w:t>
      </w:r>
      <w:r w:rsidRPr="00BD3E3B">
        <w:rPr>
          <w:rStyle w:val="StyleUnderline"/>
        </w:rPr>
        <w:t xml:space="preserve"> we are facing and the natural planet-wide collapse toward which we are heading, today’s ecological reality </w:t>
      </w:r>
      <w:r w:rsidRPr="00823E06">
        <w:rPr>
          <w:rStyle w:val="StyleUnderline"/>
          <w:highlight w:val="cyan"/>
        </w:rPr>
        <w:t>is powerfully connected to</w:t>
      </w:r>
      <w:r w:rsidRPr="00BD3E3B">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823E06">
        <w:rPr>
          <w:rStyle w:val="StyleUnderline"/>
          <w:highlight w:val="cyan"/>
        </w:rPr>
        <w:t>economic colonization of</w:t>
      </w:r>
      <w:r w:rsidRPr="00BD3E3B">
        <w:rPr>
          <w:rStyle w:val="StyleUnderline"/>
        </w:rPr>
        <w:t xml:space="preserve"> the </w:t>
      </w:r>
      <w:r w:rsidRPr="00823E06">
        <w:rPr>
          <w:rStyle w:val="StyleUnderline"/>
          <w:highlight w:val="cyan"/>
        </w:rPr>
        <w:t>social, cultural, and political life</w:t>
      </w:r>
      <w:r w:rsidRPr="00BD3E3B">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784C50E7" w14:textId="77777777" w:rsidR="006E22CF" w:rsidRPr="00BD3E3B" w:rsidRDefault="006E22CF" w:rsidP="006E22CF">
      <w:pPr>
        <w:rPr>
          <w:rStyle w:val="StyleUnderline"/>
        </w:rPr>
      </w:pPr>
      <w:r w:rsidRPr="00823E06">
        <w:rPr>
          <w:rStyle w:val="StyleUnderline"/>
          <w:highlight w:val="cyan"/>
        </w:rPr>
        <w:t>Neoliberalism as a ‘global system’ threatens societies</w:t>
      </w:r>
      <w:r w:rsidRPr="00BD3E3B">
        <w:rPr>
          <w:rStyle w:val="StyleUnderline"/>
        </w:rPr>
        <w:t xml:space="preserve"> as a whole </w:t>
      </w:r>
      <w:r w:rsidRPr="00823E06">
        <w:rPr>
          <w:rStyle w:val="StyleUnderline"/>
          <w:highlight w:val="cyan"/>
        </w:rPr>
        <w:t>and</w:t>
      </w:r>
      <w:r w:rsidRPr="00BD3E3B">
        <w:rPr>
          <w:rStyle w:val="StyleUnderline"/>
        </w:rPr>
        <w:t xml:space="preserve"> more especially </w:t>
      </w:r>
      <w:r w:rsidRPr="00823E06">
        <w:rPr>
          <w:rStyle w:val="StyleUnderline"/>
          <w:highlight w:val="cyan"/>
        </w:rPr>
        <w:t>the core values of</w:t>
      </w:r>
      <w:r w:rsidRPr="00BD3E3B">
        <w:rPr>
          <w:rStyle w:val="StyleUnderline"/>
        </w:rPr>
        <w:t xml:space="preserve"> social communities and </w:t>
      </w:r>
      <w:r w:rsidRPr="00823E06">
        <w:rPr>
          <w:rStyle w:val="StyleUnderline"/>
          <w:highlight w:val="cyan"/>
        </w:rPr>
        <w:t>democracy</w:t>
      </w:r>
      <w:r w:rsidRPr="00BD3E3B">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823E06">
        <w:rPr>
          <w:rStyle w:val="StyleUnderline"/>
          <w:highlight w:val="cyan"/>
        </w:rPr>
        <w:t xml:space="preserve">Institutions dedicated to the common good are systematically turned into competitive structures to satisfy </w:t>
      </w:r>
      <w:r w:rsidRPr="00BD3E3B">
        <w:rPr>
          <w:rStyle w:val="StyleUnderline"/>
        </w:rPr>
        <w:t xml:space="preserve">the interests of </w:t>
      </w:r>
      <w:r w:rsidRPr="00823E06">
        <w:rPr>
          <w:rStyle w:val="StyleUnderline"/>
          <w:highlight w:val="cyan"/>
        </w:rPr>
        <w:t>markets</w:t>
      </w:r>
      <w:r w:rsidRPr="00BD3E3B">
        <w:rPr>
          <w:rStyle w:val="StyleUnderline"/>
        </w:rPr>
        <w:t xml:space="preserve"> and greedy elites. Pluralism is disappearing under the assault of a one-dimensional consumer pattern which treats humans and non-humans as commodities under the hegemony of private interests. </w:t>
      </w:r>
      <w:r w:rsidRPr="00823E06">
        <w:rPr>
          <w:rStyle w:val="StyleUnderline"/>
          <w:highlight w:val="cyan"/>
        </w:rPr>
        <w:t>Civil society,</w:t>
      </w:r>
      <w:r w:rsidRPr="00BD3E3B">
        <w:rPr>
          <w:rStyle w:val="StyleUnderline"/>
        </w:rPr>
        <w:t xml:space="preserve"> an essential element of the agonistic and critical democracy defended in this book, </w:t>
      </w:r>
      <w:r w:rsidRPr="00823E06">
        <w:rPr>
          <w:rStyle w:val="StyleUnderline"/>
          <w:highlight w:val="cyan"/>
        </w:rPr>
        <w:t>is losing out to ‘spectator democracy.’</w:t>
      </w:r>
      <w:r w:rsidRPr="00BD3E3B">
        <w:rPr>
          <w:rStyle w:val="StyleUnderline"/>
        </w:rPr>
        <w:t xml:space="preserve"> Indeed, citizens are more and more passive and self-centered in part because existing political and democratic structures leave them with few opportunities to participate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22C8A4AE" w14:textId="77777777" w:rsidR="006E22CF" w:rsidRPr="00BD3E3B" w:rsidRDefault="006E22CF" w:rsidP="006E22CF">
      <w:pPr>
        <w:rPr>
          <w:rStyle w:val="StyleUnderline"/>
        </w:rPr>
      </w:pPr>
      <w:r w:rsidRPr="00BD3E3B">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823E06">
        <w:rPr>
          <w:rStyle w:val="StyleUnderline"/>
          <w:highlight w:val="cyan"/>
        </w:rPr>
        <w:t>neoliberalism denies</w:t>
      </w:r>
      <w:r w:rsidRPr="00BD3E3B">
        <w:rPr>
          <w:rStyle w:val="StyleUnderline"/>
        </w:rPr>
        <w:t xml:space="preserve"> the existence of </w:t>
      </w:r>
      <w:r w:rsidRPr="00823E06">
        <w:rPr>
          <w:rStyle w:val="StyleUnderline"/>
          <w:highlight w:val="cyan"/>
        </w:rPr>
        <w:t>natural limits and promotes unlimited material wants</w:t>
      </w:r>
      <w:r w:rsidRPr="00BD3E3B">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823E06">
        <w:rPr>
          <w:rStyle w:val="StyleUnderline"/>
          <w:highlight w:val="cyan"/>
        </w:rPr>
        <w:t>extractive power—entail that the environment is viewed only as an instrumental source of raw material</w:t>
      </w:r>
      <w:r w:rsidRPr="00BD3E3B">
        <w:rPr>
          <w:rStyle w:val="StyleUnderline"/>
        </w:rPr>
        <w:t xml:space="preserve"> and sinks of fossil fuels rather than as an ethically valuable physical, biological, and chemical context of life. Inevitably, this type of economy has supported an insatiable extraction that is today overwhelming ecosystemic capacities. </w:t>
      </w:r>
      <w:r w:rsidRPr="00823E06">
        <w:rPr>
          <w:rStyle w:val="StyleUnderline"/>
          <w:highlight w:val="cyan"/>
        </w:rPr>
        <w:t xml:space="preserve">Neoclassical economics is </w:t>
      </w:r>
      <w:r w:rsidRPr="00BD3E3B">
        <w:rPr>
          <w:rStyle w:val="StyleUnderline"/>
        </w:rPr>
        <w:t xml:space="preserve">certainly </w:t>
      </w:r>
      <w:r w:rsidRPr="00823E06">
        <w:rPr>
          <w:rStyle w:val="StyleUnderline"/>
          <w:highlight w:val="cyan"/>
        </w:rPr>
        <w:t xml:space="preserve">the instrumental form of rationality ‘that </w:t>
      </w:r>
      <w:r w:rsidRPr="00BD3E3B">
        <w:rPr>
          <w:rStyle w:val="StyleUnderline"/>
        </w:rPr>
        <w:t xml:space="preserve">most </w:t>
      </w:r>
      <w:r w:rsidRPr="00823E06">
        <w:rPr>
          <w:rStyle w:val="StyleUnderline"/>
          <w:highlight w:val="cyan"/>
        </w:rPr>
        <w:t>actively opposes</w:t>
      </w:r>
      <w:r w:rsidRPr="00BD3E3B">
        <w:rPr>
          <w:rStyle w:val="StyleUnderline"/>
        </w:rPr>
        <w:t xml:space="preserve"> the </w:t>
      </w:r>
      <w:r w:rsidRPr="00823E06">
        <w:rPr>
          <w:rStyle w:val="StyleUnderline"/>
          <w:highlight w:val="cyan"/>
        </w:rPr>
        <w:t>ethical valuation of the environment’</w:t>
      </w:r>
      <w:r w:rsidRPr="00BD3E3B">
        <w:rPr>
          <w:rStyle w:val="StyleUnderline"/>
        </w:rPr>
        <w:t xml:space="preserve"> (Smith, 2001: 26).</w:t>
      </w:r>
    </w:p>
    <w:p w14:paraId="06627D4F" w14:textId="77777777" w:rsidR="006E22CF" w:rsidRPr="00BD3E3B" w:rsidRDefault="006E22CF" w:rsidP="006E22CF">
      <w:pPr>
        <w:rPr>
          <w:rStyle w:val="StyleUnderline"/>
        </w:rPr>
      </w:pPr>
      <w:r w:rsidRPr="00BD3E3B">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823E06">
        <w:rPr>
          <w:rStyle w:val="StyleUnderline"/>
          <w:highlight w:val="cyan"/>
        </w:rPr>
        <w:t xml:space="preserve">It has replaced democratic </w:t>
      </w:r>
      <w:r w:rsidRPr="00BD3E3B">
        <w:rPr>
          <w:rStyle w:val="StyleUnderline"/>
        </w:rPr>
        <w:t xml:space="preserve">and republican </w:t>
      </w:r>
      <w:r w:rsidRPr="00823E06">
        <w:rPr>
          <w:rStyle w:val="StyleUnderline"/>
          <w:highlight w:val="cyan"/>
        </w:rPr>
        <w:t>institutions</w:t>
      </w:r>
      <w:r w:rsidRPr="00BD3E3B">
        <w:rPr>
          <w:rStyle w:val="StyleUnderline"/>
        </w:rPr>
        <w:t xml:space="preserve">—defined by their concern for the common good—by </w:t>
      </w:r>
      <w:r w:rsidRPr="00823E06">
        <w:rPr>
          <w:rStyle w:val="StyleUnderline"/>
          <w:highlight w:val="cyan"/>
        </w:rPr>
        <w:t>structures aiming at facilitating</w:t>
      </w:r>
      <w:r w:rsidRPr="00BD3E3B">
        <w:rPr>
          <w:rStyle w:val="StyleUnderline"/>
        </w:rPr>
        <w:t xml:space="preserve"> the activities and </w:t>
      </w:r>
      <w:r w:rsidRPr="00823E06">
        <w:rPr>
          <w:rStyle w:val="StyleUnderline"/>
          <w:highlight w:val="cyan"/>
        </w:rPr>
        <w:t>profits</w:t>
      </w:r>
      <w:r w:rsidRPr="00BD3E3B">
        <w:rPr>
          <w:rStyle w:val="StyleUnderline"/>
        </w:rPr>
        <w:t xml:space="preserve"> of corporations and markets. It has deprived Western political structures of substantial democratic energy by turning citizens of wealthy liberal nations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w:t>
      </w:r>
      <w:r w:rsidRPr="00823E06">
        <w:rPr>
          <w:rStyle w:val="StyleUnderline"/>
          <w:highlight w:val="cyan"/>
        </w:rPr>
        <w:t>neoliberalism leads to ‘environmental stresses</w:t>
      </w:r>
      <w:r w:rsidRPr="00BD3E3B">
        <w:rPr>
          <w:rStyle w:val="StyleUnderline"/>
        </w:rPr>
        <w:t xml:space="preserve"> (water shortages, deforestation, soil erosion or climate change), </w:t>
      </w:r>
      <w:r w:rsidRPr="00823E06">
        <w:rPr>
          <w:rStyle w:val="StyleUnderline"/>
          <w:highlight w:val="cyan"/>
        </w:rPr>
        <w:t>food and energy insecurity</w:t>
      </w:r>
      <w:r w:rsidRPr="00BD3E3B">
        <w:rPr>
          <w:rStyle w:val="StyleUnderline"/>
        </w:rPr>
        <w:t xml:space="preserve">, peak oil, </w:t>
      </w:r>
      <w:r w:rsidRPr="00823E06">
        <w:rPr>
          <w:rStyle w:val="StyleUnderline"/>
          <w:highlight w:val="cyan"/>
        </w:rPr>
        <w:t>rising poverty and inequalities within and between societies</w:t>
      </w:r>
      <w:r w:rsidRPr="00BD3E3B">
        <w:rPr>
          <w:rStyle w:val="StyleUnderline"/>
        </w:rPr>
        <w:t xml:space="preserve">, increasing passivity of citizens within democracies </w:t>
      </w:r>
      <w:r w:rsidRPr="00823E06">
        <w:rPr>
          <w:rStyle w:val="StyleUnderline"/>
          <w:highlight w:val="cyan"/>
        </w:rPr>
        <w:t xml:space="preserve">and </w:t>
      </w:r>
      <w:r w:rsidRPr="00BD3E3B">
        <w:rPr>
          <w:rStyle w:val="StyleUnderline"/>
        </w:rPr>
        <w:t xml:space="preserve">the </w:t>
      </w:r>
      <w:r w:rsidRPr="00823E06">
        <w:rPr>
          <w:rStyle w:val="StyleUnderline"/>
          <w:highlight w:val="cyan"/>
        </w:rPr>
        <w:t xml:space="preserve">inexorable </w:t>
      </w:r>
      <w:r w:rsidRPr="00BD3E3B">
        <w:rPr>
          <w:rStyle w:val="StyleUnderline"/>
        </w:rPr>
        <w:t xml:space="preserve">rise of </w:t>
      </w:r>
      <w:r w:rsidRPr="00823E06">
        <w:rPr>
          <w:rStyle w:val="StyleUnderline"/>
          <w:highlight w:val="cyan"/>
        </w:rPr>
        <w:t>corporate power</w:t>
      </w:r>
      <w:r w:rsidRPr="00BD3E3B">
        <w:rPr>
          <w:rStyle w:val="StyleUnderline"/>
        </w:rPr>
        <w:t xml:space="preserve"> within and over the democratic state’ (Barry, 2008: 3).</w:t>
      </w:r>
    </w:p>
    <w:p w14:paraId="0B6DE7DD" w14:textId="77777777" w:rsidR="006E22CF" w:rsidRPr="00BD3E3B" w:rsidRDefault="006E22CF" w:rsidP="006E22CF">
      <w:pPr>
        <w:rPr>
          <w:rStyle w:val="StyleUnderline"/>
        </w:rPr>
      </w:pPr>
      <w:r w:rsidRPr="00BD3E3B">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1264CA8D" w14:textId="77777777" w:rsidR="006E22CF" w:rsidRPr="00BD3E3B" w:rsidRDefault="006E22CF" w:rsidP="006E22CF">
      <w:pPr>
        <w:pStyle w:val="Heading4"/>
        <w:rPr>
          <w:rFonts w:cs="Arial"/>
        </w:rPr>
      </w:pPr>
      <w:r w:rsidRPr="00BD3E3B">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3FBB3EB7" w14:textId="77777777" w:rsidR="006E22CF" w:rsidRPr="00BD3E3B" w:rsidRDefault="006E22CF" w:rsidP="006E22CF">
      <w:r w:rsidRPr="00BD3E3B">
        <w:t xml:space="preserve">Mariana </w:t>
      </w:r>
      <w:r w:rsidRPr="00BD3E3B">
        <w:rPr>
          <w:b/>
          <w:bCs/>
          <w:u w:val="single"/>
        </w:rPr>
        <w:t>MAZZUCATO</w:t>
      </w:r>
      <w:r w:rsidRPr="00BD3E3B">
        <w:t xml:space="preserve"> Inst. for Innovation &amp; Public Purpose @ University College (London) </w:t>
      </w:r>
      <w:r w:rsidRPr="00BD3E3B">
        <w:rPr>
          <w:b/>
          <w:bCs/>
          <w:u w:val="single"/>
        </w:rPr>
        <w:t>AND</w:t>
      </w:r>
      <w:r w:rsidRPr="00BD3E3B">
        <w:t xml:space="preserve"> Rainer </w:t>
      </w:r>
      <w:r w:rsidRPr="00BD3E3B">
        <w:rPr>
          <w:b/>
          <w:bCs/>
          <w:u w:val="single"/>
        </w:rPr>
        <w:t>KATTEL</w:t>
      </w:r>
      <w:r w:rsidRPr="00BD3E3B">
        <w:t xml:space="preserve"> Inst. for Innovation &amp; Public Purpose @ University College (London) </w:t>
      </w:r>
      <w:r w:rsidRPr="00BD3E3B">
        <w:rPr>
          <w:b/>
          <w:bCs/>
          <w:u w:val="single"/>
        </w:rPr>
        <w:t>’20</w:t>
      </w:r>
      <w:r w:rsidRPr="00BD3E3B">
        <w:t xml:space="preserve"> “Grand Challenges, Industrial Policy, and Public Value” Non-paginated</w:t>
      </w:r>
    </w:p>
    <w:p w14:paraId="0D61D4DD" w14:textId="77777777" w:rsidR="006E22CF" w:rsidRPr="00BD3E3B" w:rsidRDefault="006E22CF" w:rsidP="006E22CF"/>
    <w:p w14:paraId="7D2FE8B7" w14:textId="77777777" w:rsidR="006E22CF" w:rsidRPr="0080732D" w:rsidRDefault="006E22CF" w:rsidP="006E22CF">
      <w:pPr>
        <w:rPr>
          <w:sz w:val="16"/>
        </w:rPr>
      </w:pPr>
      <w:r w:rsidRPr="00BD3E3B">
        <w:rPr>
          <w:rStyle w:val="StyleUnderline"/>
        </w:rPr>
        <w:t xml:space="preserve">Twenty-first-century </w:t>
      </w:r>
      <w:r w:rsidRPr="00823E06">
        <w:rPr>
          <w:rStyle w:val="StyleUnderline"/>
          <w:highlight w:val="cyan"/>
        </w:rPr>
        <w:t xml:space="preserve">policymaking is </w:t>
      </w:r>
      <w:r w:rsidRPr="00BD3E3B">
        <w:rPr>
          <w:rStyle w:val="StyleUnderline"/>
        </w:rPr>
        <w:t xml:space="preserve">increasingly </w:t>
      </w:r>
      <w:r w:rsidRPr="00823E06">
        <w:rPr>
          <w:rStyle w:val="StyleUnderline"/>
          <w:highlight w:val="cyan"/>
        </w:rPr>
        <w:t>defined by</w:t>
      </w:r>
      <w:r w:rsidRPr="00BD3E3B">
        <w:rPr>
          <w:rStyle w:val="StyleUnderline"/>
        </w:rPr>
        <w:t xml:space="preserve"> the need to respond to major social, environmental, and economic challenges</w:t>
      </w:r>
      <w:r w:rsidRPr="0080732D">
        <w:rPr>
          <w:sz w:val="16"/>
        </w:rPr>
        <w:t>. Sometimes referred to as ‘</w:t>
      </w:r>
      <w:r w:rsidRPr="00823E06">
        <w:rPr>
          <w:rStyle w:val="StyleUnderline"/>
          <w:highlight w:val="cyan"/>
        </w:rPr>
        <w:t>grand challenges’</w:t>
      </w:r>
      <w:r w:rsidRPr="0080732D">
        <w:rPr>
          <w:sz w:val="16"/>
        </w:rPr>
        <w:t xml:space="preserve">, these </w:t>
      </w:r>
      <w:r w:rsidRPr="00BD3E3B">
        <w:rPr>
          <w:rStyle w:val="StyleUnderline"/>
        </w:rPr>
        <w:t>include</w:t>
      </w:r>
      <w:r w:rsidRPr="0080732D">
        <w:rPr>
          <w:sz w:val="16"/>
        </w:rPr>
        <w:t xml:space="preserve"> threats like </w:t>
      </w:r>
      <w:r w:rsidRPr="00BD3E3B">
        <w:rPr>
          <w:rStyle w:val="StyleUnderline"/>
        </w:rPr>
        <w:t>climate change, demographic, health, and well-being concerns</w:t>
      </w:r>
      <w:r w:rsidRPr="0080732D">
        <w:rPr>
          <w:sz w:val="16"/>
        </w:rPr>
        <w:t xml:space="preserve">, </w:t>
      </w:r>
      <w:r w:rsidRPr="00BD3E3B">
        <w:rPr>
          <w:rStyle w:val="StyleUnderline"/>
        </w:rPr>
        <w:t>as well as the difficulties of generating sustainable and inclusive growth. Ag</w:t>
      </w:r>
      <w:r w:rsidRPr="0080732D">
        <w:rPr>
          <w:sz w:val="16"/>
        </w:rPr>
        <w:t>ainst this background, policymakers are increasingly embracing the idea of using industrial and innovation policy to tackle these ‘grand challenges’. Examples of challenge-led policy frameworks include the United Nation’s Sustainable Development Goals (SDGs; Borras,</w:t>
      </w:r>
      <w:r w:rsidRPr="0080732D">
        <w:rPr>
          <w:sz w:val="16"/>
        </w:rPr>
        <w:softHyphen/>
      </w:r>
      <w:r w:rsidRPr="0080732D">
        <w:rPr>
          <w:sz w:val="16"/>
        </w:rPr>
        <w:softHyphen/>
        <w:t xml:space="preserve"> 2019), the European Union’s Horizon Europe research and development programme (Mazzucato, 2018a), and the UK’s 2017 Industrial Strategy White Paper (HM Government, 2018).</w:t>
      </w:r>
    </w:p>
    <w:p w14:paraId="31FFAACB" w14:textId="77777777" w:rsidR="006E22CF" w:rsidRPr="0080732D" w:rsidRDefault="006E22CF" w:rsidP="006E22CF">
      <w:pPr>
        <w:rPr>
          <w:sz w:val="16"/>
        </w:rPr>
      </w:pPr>
      <w:r w:rsidRPr="00823E06">
        <w:rPr>
          <w:rStyle w:val="StyleUnderline"/>
          <w:highlight w:val="cyan"/>
        </w:rPr>
        <w:t>Challenge-driven policy frameworks are emerging in parallel to</w:t>
      </w:r>
      <w:r w:rsidRPr="00BD3E3B">
        <w:rPr>
          <w:rStyle w:val="StyleUnderline"/>
        </w:rPr>
        <w:t xml:space="preserve"> </w:t>
      </w:r>
      <w:r w:rsidRPr="0080732D">
        <w:rPr>
          <w:sz w:val="16"/>
        </w:rPr>
        <w:t>well-established modernization and</w:t>
      </w:r>
      <w:r w:rsidRPr="00BD3E3B">
        <w:rPr>
          <w:rStyle w:val="StyleUnderline"/>
        </w:rPr>
        <w:t xml:space="preserve"> </w:t>
      </w:r>
      <w:r w:rsidRPr="00823E06">
        <w:rPr>
          <w:rStyle w:val="StyleUnderline"/>
          <w:highlight w:val="cyan"/>
        </w:rPr>
        <w:t>competitiveness frameworks</w:t>
      </w:r>
      <w:r w:rsidRPr="0080732D">
        <w:rPr>
          <w:b/>
          <w:bCs/>
          <w:sz w:val="16"/>
        </w:rPr>
        <w:t xml:space="preserve">. </w:t>
      </w:r>
      <w:r w:rsidRPr="0080732D">
        <w:rPr>
          <w:sz w:val="16"/>
        </w:rPr>
        <w:t xml:space="preserve">While 1 2 modernization, and in particular </w:t>
      </w:r>
      <w:r w:rsidRPr="00823E06">
        <w:rPr>
          <w:rStyle w:val="StyleUnderline"/>
          <w:highlight w:val="cyan"/>
        </w:rPr>
        <w:t xml:space="preserve">competitiveness frameworks, rely on the idea that government should </w:t>
      </w:r>
      <w:r w:rsidRPr="00BD3E3B">
        <w:rPr>
          <w:rStyle w:val="StyleUnderline"/>
        </w:rPr>
        <w:t xml:space="preserve">first and foremost </w:t>
      </w:r>
      <w:r w:rsidRPr="00823E06">
        <w:rPr>
          <w:rStyle w:val="StyleUnderline"/>
          <w:highlight w:val="cyan"/>
        </w:rPr>
        <w:t>fix market failures</w:t>
      </w:r>
      <w:r w:rsidRPr="0080732D">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D3E3B">
        <w:rPr>
          <w:rStyle w:val="StyleUnderline"/>
        </w:rPr>
        <w:t>the nature of our knowledge about socio-economic challenges differs from our perception of strictly technical challenges.</w:t>
      </w:r>
      <w:r w:rsidRPr="0080732D">
        <w:rPr>
          <w:sz w:val="16"/>
        </w:rPr>
        <w:t xml:space="preserve"> We can discover answers to technical puzzles; socio-economic issues do not have a single correct discoverable solution. Such issues require continuous discussion, experimentation, and learning.</w:t>
      </w:r>
    </w:p>
    <w:p w14:paraId="38480065" w14:textId="77777777" w:rsidR="006E22CF" w:rsidRPr="0080732D" w:rsidRDefault="006E22CF" w:rsidP="006E22CF">
      <w:pPr>
        <w:rPr>
          <w:sz w:val="16"/>
        </w:rPr>
      </w:pPr>
      <w:r w:rsidRPr="0080732D">
        <w:rPr>
          <w:sz w:val="16"/>
        </w:rPr>
        <w:t xml:space="preserve">We believe </w:t>
      </w:r>
      <w:r w:rsidRPr="00823E06">
        <w:rPr>
          <w:rStyle w:val="StyleUnderline"/>
          <w:highlight w:val="cyan"/>
        </w:rPr>
        <w:t>challenge-led growth requires a new</w:t>
      </w:r>
      <w:r w:rsidRPr="00BD3E3B">
        <w:rPr>
          <w:rStyle w:val="StyleUnderline"/>
        </w:rPr>
        <w:t xml:space="preserve"> conceptual and analytical </w:t>
      </w:r>
      <w:r w:rsidRPr="00823E06">
        <w:rPr>
          <w:rStyle w:val="StyleUnderline"/>
          <w:highlight w:val="cyan"/>
        </w:rPr>
        <w:t xml:space="preserve">framework that has at its core the idea of </w:t>
      </w:r>
      <w:r w:rsidRPr="00BD3E3B">
        <w:rPr>
          <w:rStyle w:val="StyleUnderline"/>
        </w:rPr>
        <w:t xml:space="preserve">confronting the direction of growth with </w:t>
      </w:r>
      <w:r w:rsidRPr="00823E06">
        <w:rPr>
          <w:rStyle w:val="StyleUnderline"/>
          <w:highlight w:val="cyan"/>
        </w:rPr>
        <w:t>growth that is</w:t>
      </w:r>
      <w:r w:rsidRPr="0080732D">
        <w:rPr>
          <w:sz w:val="16"/>
        </w:rPr>
        <w:t xml:space="preserve">, for example, more inclusive and </w:t>
      </w:r>
      <w:r w:rsidRPr="00823E06">
        <w:rPr>
          <w:rStyle w:val="StyleUnderline"/>
          <w:highlight w:val="cyan"/>
        </w:rPr>
        <w:t>sustainable</w:t>
      </w:r>
      <w:r w:rsidRPr="0080732D">
        <w:rPr>
          <w:sz w:val="16"/>
        </w:rPr>
        <w:t xml:space="preserve">. </w:t>
      </w:r>
      <w:r w:rsidRPr="00BD3E3B">
        <w:rPr>
          <w:rStyle w:val="StyleUnderline"/>
        </w:rPr>
        <w:t>Such a framework should focus on market shaping and market co-creating</w:t>
      </w:r>
      <w:r w:rsidRPr="0080732D">
        <w:rPr>
          <w:sz w:val="16"/>
        </w:rPr>
        <w:t xml:space="preserve"> (Mazzucato, 2016). This is a question of both theory and policy practice. In theory, </w:t>
      </w:r>
      <w:r w:rsidRPr="00BD3E3B">
        <w:rPr>
          <w:rStyle w:val="StyleUnderline"/>
        </w:rPr>
        <w:t>challenge-driven innovation policy questions both established neoclassical and evolutionary concepts</w:t>
      </w:r>
      <w:r w:rsidRPr="0080732D">
        <w:rPr>
          <w:sz w:val="16"/>
        </w:rPr>
        <w:t xml:space="preserve"> (Schot and Steinmueller, 2018). In policy practice, directed policies require rethinking what is meant by ‘vertical policies’.</w:t>
      </w:r>
    </w:p>
    <w:p w14:paraId="3D43E394" w14:textId="77777777" w:rsidR="006E22CF" w:rsidRPr="0080732D" w:rsidRDefault="006E22CF" w:rsidP="006E22CF">
      <w:pPr>
        <w:rPr>
          <w:sz w:val="16"/>
        </w:rPr>
      </w:pPr>
      <w:r w:rsidRPr="0080732D">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823E06">
        <w:rPr>
          <w:rStyle w:val="StyleUnderline"/>
          <w:highlight w:val="cyan"/>
        </w:rPr>
        <w:t>Both</w:t>
      </w:r>
      <w:r w:rsidRPr="00BD3E3B">
        <w:rPr>
          <w:rStyle w:val="StyleUnderline"/>
        </w:rPr>
        <w:t xml:space="preserve"> neoclassical and evolutionary approaches to industrial policy have </w:t>
      </w:r>
      <w:r w:rsidRPr="00823E06">
        <w:rPr>
          <w:rStyle w:val="StyleUnderline"/>
          <w:highlight w:val="cyan"/>
        </w:rPr>
        <w:t>relied on the idea that the best policy outcome is economy-wide development</w:t>
      </w:r>
      <w:r w:rsidRPr="00BD3E3B">
        <w:rPr>
          <w:rStyle w:val="StyleUnderline"/>
        </w:rPr>
        <w:t>, without specifying its nature</w:t>
      </w:r>
      <w:r w:rsidRPr="0080732D">
        <w:rPr>
          <w:sz w:val="16"/>
        </w:rPr>
        <w:t xml:space="preserve">. In policy </w:t>
      </w:r>
      <w:r w:rsidRPr="00823E06">
        <w:rPr>
          <w:rStyle w:val="StyleUnderline"/>
          <w:highlight w:val="cyan"/>
        </w:rPr>
        <w:t>this</w:t>
      </w:r>
      <w:r w:rsidRPr="00BD3E3B">
        <w:rPr>
          <w:rStyle w:val="StyleUnderline"/>
        </w:rPr>
        <w:t xml:space="preserve"> has </w:t>
      </w:r>
      <w:r w:rsidRPr="00823E06">
        <w:rPr>
          <w:rStyle w:val="StyleUnderline"/>
          <w:highlight w:val="cyan"/>
        </w:rPr>
        <w:t>led to managing economies according to GDP growth</w:t>
      </w:r>
      <w:r w:rsidRPr="00BD3E3B">
        <w:rPr>
          <w:rStyle w:val="StyleUnderline"/>
        </w:rPr>
        <w:t xml:space="preserve"> rates, competitiveness indices and rankings, or other macro indicators</w:t>
      </w:r>
      <w:r w:rsidRPr="0080732D">
        <w:rPr>
          <w:sz w:val="16"/>
        </w:rPr>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707E8A24" w14:textId="77777777" w:rsidR="006E22CF" w:rsidRPr="00760B8B" w:rsidRDefault="006E22CF" w:rsidP="006E22CF">
      <w:r w:rsidRPr="0080732D">
        <w:rPr>
          <w:sz w:val="16"/>
        </w:rPr>
        <w:t xml:space="preserve">In this chapter we argue that through </w:t>
      </w:r>
      <w:r w:rsidRPr="00BD3E3B">
        <w:rPr>
          <w:rStyle w:val="StyleUnderline"/>
        </w:rPr>
        <w:t>well-defined goals</w:t>
      </w:r>
      <w:r w:rsidRPr="0080732D">
        <w:rPr>
          <w:sz w:val="16"/>
        </w:rPr>
        <w:t xml:space="preserve">, or more specifically ‘missions’, </w:t>
      </w:r>
      <w:r w:rsidRPr="00BD3E3B">
        <w:rPr>
          <w:rStyle w:val="StyleUnderline"/>
        </w:rPr>
        <w:t xml:space="preserve">that are focused on solving important societal challenges, </w:t>
      </w:r>
      <w:r w:rsidRPr="00823E06">
        <w:rPr>
          <w:rStyle w:val="StyleUnderline"/>
          <w:highlight w:val="cyan"/>
        </w:rPr>
        <w:t>policymakers have the opportunity to determine the direction</w:t>
      </w:r>
      <w:r w:rsidRPr="00BD3E3B">
        <w:rPr>
          <w:rStyle w:val="StyleUnderline"/>
        </w:rPr>
        <w:t xml:space="preserve"> of growth </w:t>
      </w:r>
      <w:r w:rsidRPr="00823E06">
        <w:rPr>
          <w:rStyle w:val="StyleUnderline"/>
          <w:highlight w:val="cyan"/>
        </w:rPr>
        <w:t xml:space="preserve">by making strategic investments, </w:t>
      </w:r>
      <w:r w:rsidRPr="00BD3E3B">
        <w:rPr>
          <w:rStyle w:val="StyleUnderline"/>
        </w:rPr>
        <w:t xml:space="preserve">coordinating actions across many different sectors, </w:t>
      </w:r>
      <w:r w:rsidRPr="00823E06">
        <w:rPr>
          <w:rStyle w:val="StyleUnderline"/>
          <w:highlight w:val="cyan"/>
        </w:rPr>
        <w:t>and nurturing new industrial landscapes</w:t>
      </w:r>
      <w:r w:rsidRPr="00BD3E3B">
        <w:rPr>
          <w:rStyle w:val="StyleUnderline"/>
        </w:rPr>
        <w:t xml:space="preserve"> that the private sector can develop further</w:t>
      </w:r>
      <w:r w:rsidRPr="0080732D">
        <w:rPr>
          <w:sz w:val="16"/>
        </w:rPr>
        <w:t xml:space="preserve"> (Mazzucato, 2017; Mazzucato and Penna, 2016). </w:t>
      </w:r>
      <w:r w:rsidRPr="00BD3E3B">
        <w:rPr>
          <w:rStyle w:val="StyleUnderline"/>
        </w:rPr>
        <w:t>The result would be an increase in cross-sectoral learning and macroeconomic stability</w:t>
      </w:r>
      <w:r w:rsidRPr="0080732D">
        <w:rPr>
          <w:sz w:val="16"/>
        </w:rPr>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823E06">
        <w:rPr>
          <w:rStyle w:val="StyleUnderline"/>
          <w:highlight w:val="cyan"/>
        </w:rPr>
        <w:t>It is not about de-risking and levelling the playing field</w:t>
      </w:r>
      <w:r w:rsidRPr="0080732D">
        <w:rPr>
          <w:sz w:val="16"/>
        </w:rPr>
        <w:t xml:space="preserve">, </w:t>
      </w:r>
      <w:r w:rsidRPr="00823E06">
        <w:rPr>
          <w:rStyle w:val="StyleUnderline"/>
          <w:highlight w:val="cyan"/>
        </w:rPr>
        <w:t>nor about supporting</w:t>
      </w:r>
      <w:r w:rsidRPr="00BD3E3B">
        <w:rPr>
          <w:rStyle w:val="StyleUnderline"/>
        </w:rPr>
        <w:t xml:space="preserve"> more </w:t>
      </w:r>
      <w:r w:rsidRPr="00823E06">
        <w:rPr>
          <w:rStyle w:val="StyleUnderline"/>
          <w:highlight w:val="cyan"/>
        </w:rPr>
        <w:t>competitive sectors</w:t>
      </w:r>
      <w:r w:rsidRPr="00BD3E3B">
        <w:rPr>
          <w:rStyle w:val="StyleUnderline"/>
        </w:rPr>
        <w:t xml:space="preserve"> over less (</w:t>
      </w:r>
      <w:r w:rsidRPr="0080732D">
        <w:rPr>
          <w:sz w:val="16"/>
        </w:rPr>
        <w:t xml:space="preserve">Aghion et al., 2015), </w:t>
      </w:r>
      <w:r w:rsidRPr="00BD3E3B">
        <w:rPr>
          <w:rStyle w:val="StyleUnderline"/>
        </w:rPr>
        <w:t>since the market does not always know best, but about tilting the playing field in the direction of the desired societal goals,</w:t>
      </w:r>
      <w:r w:rsidRPr="0080732D">
        <w:rPr>
          <w:sz w:val="16"/>
        </w:rPr>
        <w:t xml:space="preserve"> such as the SDGs. However, we argue, </w:t>
      </w:r>
      <w:r w:rsidRPr="00BD3E3B">
        <w:rPr>
          <w:rStyle w:val="StyleUnderline"/>
        </w:rPr>
        <w:t>to achieve this requires a new analytical framework based on the idea of public value and a policymaking framework aimed at shaping markets in addition to fixing various existing failures.</w:t>
      </w:r>
      <w:r w:rsidRPr="0080732D">
        <w:rPr>
          <w:sz w:val="16"/>
        </w:rPr>
        <w:t xml:space="preserve"> Indeed, we argue that if we want to take grand challenges such as the SDGs seriously as policy goals, market shaping should become the overarching approach followed in various policy fields.</w:t>
      </w:r>
    </w:p>
    <w:p w14:paraId="41867E11" w14:textId="77777777" w:rsidR="006E22CF" w:rsidRDefault="006E22CF" w:rsidP="006E22CF">
      <w:pPr>
        <w:pStyle w:val="Heading3"/>
        <w:rPr>
          <w:rFonts w:cs="Times New Roman"/>
        </w:rPr>
      </w:pPr>
      <w:r w:rsidRPr="008F3C65">
        <w:rPr>
          <w:rFonts w:cs="Times New Roman"/>
        </w:rPr>
        <w:t>bizcon da</w:t>
      </w:r>
    </w:p>
    <w:p w14:paraId="5F9F16BC" w14:textId="77777777" w:rsidR="006E22CF" w:rsidRPr="005430BD" w:rsidRDefault="006E22CF" w:rsidP="006E22CF">
      <w:pPr>
        <w:pStyle w:val="Heading4"/>
        <w:rPr>
          <w:u w:val="single"/>
        </w:rPr>
      </w:pPr>
      <w:r>
        <w:t xml:space="preserve">The plan creates a </w:t>
      </w:r>
      <w:r>
        <w:rPr>
          <w:u w:val="single"/>
        </w:rPr>
        <w:t>chilling effect</w:t>
      </w:r>
      <w:r>
        <w:t xml:space="preserve"> that crushes </w:t>
      </w:r>
      <w:r>
        <w:rPr>
          <w:u w:val="single"/>
        </w:rPr>
        <w:t>business confidence</w:t>
      </w:r>
      <w:r>
        <w:t xml:space="preserve"> and </w:t>
      </w:r>
      <w:r>
        <w:rPr>
          <w:u w:val="single"/>
        </w:rPr>
        <w:t>investment</w:t>
      </w:r>
    </w:p>
    <w:p w14:paraId="75380BDA" w14:textId="77777777" w:rsidR="006E22CF" w:rsidRPr="004F4AC6" w:rsidRDefault="006E22CF" w:rsidP="006E22CF">
      <w:r w:rsidRPr="00050CB9">
        <w:rPr>
          <w:rStyle w:val="Style13ptBold"/>
        </w:rPr>
        <w:t xml:space="preserve">Hathout </w:t>
      </w:r>
      <w:r>
        <w:rPr>
          <w:rStyle w:val="Style13ptBold"/>
        </w:rPr>
        <w:t xml:space="preserve">21 </w:t>
      </w:r>
      <w:r>
        <w:t xml:space="preserve">– Ahmad Hathout, reporter focusing on the tech and telecommunications industries, citing a panel event hosted by the </w:t>
      </w:r>
      <w:r w:rsidRPr="004F4AC6">
        <w:t>Institute for Policy Innovation</w:t>
      </w:r>
      <w:r>
        <w:t>, “</w:t>
      </w:r>
      <w:r w:rsidRPr="004F4AC6">
        <w:t>Washington’s Antitrust Push Could Create ‘Chilling Effect’ on Startups, Observers Sa</w:t>
      </w:r>
      <w:r>
        <w:t xml:space="preserve">y,” 9/23/21, </w:t>
      </w:r>
      <w:r w:rsidRPr="004F4AC6">
        <w:t>https://broadbandbreakfast.com/2021/09/washingtons-antitrust-push-could-create-chilling-effect-on-startups-observers-say/</w:t>
      </w:r>
    </w:p>
    <w:p w14:paraId="022B9712" w14:textId="77777777" w:rsidR="006E22CF" w:rsidRPr="007026BD" w:rsidRDefault="006E22CF" w:rsidP="006E22CF">
      <w:pPr>
        <w:rPr>
          <w:sz w:val="16"/>
        </w:rPr>
      </w:pPr>
      <w:r w:rsidRPr="007026BD">
        <w:rPr>
          <w:sz w:val="16"/>
        </w:rPr>
        <w:t xml:space="preserve">WASHINGTON, September 23, 2021 – Advocates for less government encroachment on big technology companies are warning that </w:t>
      </w:r>
      <w:r w:rsidRPr="00227637">
        <w:rPr>
          <w:rStyle w:val="StyleUnderline"/>
          <w:highlight w:val="yellow"/>
        </w:rPr>
        <w:t>antitrust</w:t>
      </w:r>
      <w:r w:rsidRPr="007026BD">
        <w:rPr>
          <w:rStyle w:val="StyleUnderline"/>
        </w:rPr>
        <w:t xml:space="preserve"> is being weaponized for political ends that </w:t>
      </w:r>
      <w:r w:rsidRPr="00227637">
        <w:rPr>
          <w:rStyle w:val="StyleUnderline"/>
          <w:highlight w:val="yellow"/>
        </w:rPr>
        <w:t>may</w:t>
      </w:r>
      <w:r w:rsidRPr="007026BD">
        <w:rPr>
          <w:rStyle w:val="StyleUnderline"/>
        </w:rPr>
        <w:t xml:space="preserve"> end up </w:t>
      </w:r>
      <w:r w:rsidRPr="00227637">
        <w:rPr>
          <w:rStyle w:val="StyleUnderline"/>
          <w:highlight w:val="yellow"/>
        </w:rPr>
        <w:t>placi</w:t>
      </w:r>
      <w:r w:rsidRPr="007026BD">
        <w:rPr>
          <w:rStyle w:val="StyleUnderline"/>
        </w:rPr>
        <w:t xml:space="preserve">ng </w:t>
      </w:r>
      <w:r w:rsidRPr="00227637">
        <w:rPr>
          <w:rStyle w:val="StyleUnderline"/>
          <w:highlight w:val="yellow"/>
        </w:rPr>
        <w:t xml:space="preserve">a </w:t>
      </w:r>
      <w:r w:rsidRPr="00227637">
        <w:rPr>
          <w:rStyle w:val="Emphasis"/>
          <w:highlight w:val="yellow"/>
        </w:rPr>
        <w:t>“chilling effect” on</w:t>
      </w:r>
      <w:r w:rsidRPr="007026BD">
        <w:rPr>
          <w:rStyle w:val="Emphasis"/>
        </w:rPr>
        <w:t xml:space="preserve"> innovative </w:t>
      </w:r>
      <w:r w:rsidRPr="00227637">
        <w:rPr>
          <w:rStyle w:val="Emphasis"/>
          <w:highlight w:val="yellow"/>
        </w:rPr>
        <w:t>businesses</w:t>
      </w:r>
      <w:r w:rsidRPr="007026BD">
        <w:rPr>
          <w:sz w:val="16"/>
        </w:rPr>
        <w:t>.</w:t>
      </w:r>
    </w:p>
    <w:p w14:paraId="5D4F3E2B" w14:textId="77777777" w:rsidR="006E22CF" w:rsidRPr="007026BD" w:rsidRDefault="006E22CF" w:rsidP="006E22CF">
      <w:pPr>
        <w:rPr>
          <w:sz w:val="16"/>
        </w:rPr>
      </w:pPr>
      <w:r w:rsidRPr="007026BD">
        <w:rPr>
          <w:sz w:val="16"/>
        </w:rPr>
        <w:t xml:space="preserve">The Institute for Policy Innovation held a web event Wednesday to discuss antitrust and the modern economy. Panelists noted their concern that </w:t>
      </w:r>
      <w:r w:rsidRPr="00227637">
        <w:rPr>
          <w:rStyle w:val="StyleUnderline"/>
          <w:highlight w:val="yellow"/>
        </w:rPr>
        <w:t>antitrust</w:t>
      </w:r>
      <w:r w:rsidRPr="007026BD">
        <w:rPr>
          <w:rStyle w:val="StyleUnderline"/>
        </w:rPr>
        <w:t xml:space="preserve"> law</w:t>
      </w:r>
      <w:r w:rsidRPr="007026BD">
        <w:rPr>
          <w:sz w:val="16"/>
        </w:rPr>
        <w:t xml:space="preserve"> may be </w:t>
      </w:r>
      <w:r w:rsidRPr="007026BD">
        <w:rPr>
          <w:rStyle w:val="StyleUnderline"/>
        </w:rPr>
        <w:t>welded with political aims</w:t>
      </w:r>
      <w:r w:rsidRPr="007026BD">
        <w:rPr>
          <w:sz w:val="16"/>
        </w:rPr>
        <w:t xml:space="preserve"> that </w:t>
      </w:r>
      <w:r w:rsidRPr="00227637">
        <w:rPr>
          <w:rStyle w:val="StyleUnderline"/>
          <w:highlight w:val="yellow"/>
        </w:rPr>
        <w:t>will</w:t>
      </w:r>
      <w:r w:rsidRPr="007026BD">
        <w:rPr>
          <w:rStyle w:val="StyleUnderline"/>
        </w:rPr>
        <w:t xml:space="preserve"> ultimately </w:t>
      </w:r>
      <w:r w:rsidRPr="00227637">
        <w:rPr>
          <w:rStyle w:val="Emphasis"/>
          <w:highlight w:val="yellow"/>
        </w:rPr>
        <w:t>create a precedent</w:t>
      </w:r>
      <w:r w:rsidRPr="00227637">
        <w:rPr>
          <w:rStyle w:val="StyleUnderline"/>
          <w:highlight w:val="yellow"/>
        </w:rPr>
        <w:t xml:space="preserve"> whereby the</w:t>
      </w:r>
      <w:r w:rsidRPr="007026BD">
        <w:rPr>
          <w:rStyle w:val="StyleUnderline"/>
        </w:rPr>
        <w:t xml:space="preserve"> federal </w:t>
      </w:r>
      <w:r w:rsidRPr="00227637">
        <w:rPr>
          <w:rStyle w:val="StyleUnderline"/>
          <w:highlight w:val="yellow"/>
        </w:rPr>
        <w:t>government</w:t>
      </w:r>
      <w:r w:rsidRPr="007026BD">
        <w:rPr>
          <w:rStyle w:val="StyleUnderline"/>
        </w:rPr>
        <w:t xml:space="preserve"> will </w:t>
      </w:r>
      <w:r w:rsidRPr="00227637">
        <w:rPr>
          <w:rStyle w:val="StyleUnderline"/>
          <w:highlight w:val="yellow"/>
        </w:rPr>
        <w:t>stifle innovators who get too</w:t>
      </w:r>
      <w:r w:rsidRPr="007026BD">
        <w:rPr>
          <w:rStyle w:val="StyleUnderline"/>
        </w:rPr>
        <w:t xml:space="preserve"> big</w:t>
      </w:r>
      <w:r w:rsidRPr="007026BD">
        <w:rPr>
          <w:sz w:val="16"/>
        </w:rPr>
        <w:t>.</w:t>
      </w:r>
    </w:p>
    <w:p w14:paraId="4410CD0B" w14:textId="77777777" w:rsidR="006E22CF" w:rsidRPr="007026BD" w:rsidRDefault="006E22CF" w:rsidP="006E22CF">
      <w:pPr>
        <w:rPr>
          <w:sz w:val="16"/>
        </w:rPr>
      </w:pPr>
      <w:r w:rsidRPr="007026BD">
        <w:rPr>
          <w:sz w:val="16"/>
        </w:rPr>
        <w:t xml:space="preserve">Jessica Melugin, the director of the Center for Technology and Innovation, said </w:t>
      </w:r>
      <w:r w:rsidRPr="00227637">
        <w:rPr>
          <w:rStyle w:val="StyleUnderline"/>
          <w:highlight w:val="yellow"/>
        </w:rPr>
        <w:t>tech</w:t>
      </w:r>
      <w:r w:rsidRPr="007026BD">
        <w:rPr>
          <w:rStyle w:val="StyleUnderline"/>
        </w:rPr>
        <w:t xml:space="preserve">nology </w:t>
      </w:r>
      <w:r w:rsidRPr="00227637">
        <w:rPr>
          <w:rStyle w:val="StyleUnderline"/>
          <w:highlight w:val="yellow"/>
        </w:rPr>
        <w:t>companies could see what’s happening i</w:t>
      </w:r>
      <w:r w:rsidRPr="007026BD">
        <w:rPr>
          <w:rStyle w:val="StyleUnderline"/>
        </w:rPr>
        <w:t>n Washington</w:t>
      </w:r>
      <w:r w:rsidRPr="007026BD">
        <w:rPr>
          <w:sz w:val="16"/>
        </w:rPr>
        <w:t xml:space="preserve"> – with lots of talk of breaking up companies deemed too big – </w:t>
      </w:r>
      <w:r w:rsidRPr="00227637">
        <w:rPr>
          <w:rStyle w:val="StyleUnderline"/>
          <w:highlight w:val="yellow"/>
        </w:rPr>
        <w:t xml:space="preserve">and be </w:t>
      </w:r>
      <w:r w:rsidRPr="00227637">
        <w:rPr>
          <w:rStyle w:val="Emphasis"/>
          <w:highlight w:val="yellow"/>
        </w:rPr>
        <w:t>uncertain</w:t>
      </w:r>
      <w:r w:rsidRPr="007026BD">
        <w:rPr>
          <w:rStyle w:val="Emphasis"/>
        </w:rPr>
        <w:t xml:space="preserve"> of the future</w:t>
      </w:r>
      <w:r w:rsidRPr="007026BD">
        <w:rPr>
          <w:sz w:val="16"/>
        </w:rPr>
        <w:t>.</w:t>
      </w:r>
    </w:p>
    <w:p w14:paraId="5396EC2C" w14:textId="77777777" w:rsidR="006E22CF" w:rsidRPr="007026BD" w:rsidRDefault="006E22CF" w:rsidP="006E22CF">
      <w:pPr>
        <w:rPr>
          <w:sz w:val="16"/>
        </w:rPr>
      </w:pPr>
      <w:r w:rsidRPr="007026BD">
        <w:rPr>
          <w:sz w:val="16"/>
        </w:rPr>
        <w:t xml:space="preserve">She noted that </w:t>
      </w:r>
      <w:r w:rsidRPr="00227637">
        <w:rPr>
          <w:rStyle w:val="StyleUnderline"/>
          <w:highlight w:val="yellow"/>
        </w:rPr>
        <w:t>growing companies</w:t>
      </w:r>
      <w:r w:rsidRPr="007026BD">
        <w:rPr>
          <w:sz w:val="16"/>
        </w:rPr>
        <w:t xml:space="preserve"> largely seek one of two things to make it big: grow to file an initial public offering, where the company’s shares are publicly traded, or </w:t>
      </w:r>
      <w:r w:rsidRPr="00227637">
        <w:rPr>
          <w:rStyle w:val="StyleUnderline"/>
          <w:highlight w:val="yellow"/>
        </w:rPr>
        <w:t>wait until a</w:t>
      </w:r>
      <w:r w:rsidRPr="007026BD">
        <w:rPr>
          <w:rStyle w:val="StyleUnderline"/>
        </w:rPr>
        <w:t xml:space="preserve"> large </w:t>
      </w:r>
      <w:r w:rsidRPr="00227637">
        <w:rPr>
          <w:rStyle w:val="StyleUnderline"/>
          <w:highlight w:val="yellow"/>
        </w:rPr>
        <w:t>company buys you out</w:t>
      </w:r>
      <w:r w:rsidRPr="007026BD">
        <w:rPr>
          <w:rStyle w:val="StyleUnderline"/>
        </w:rPr>
        <w:t>.</w:t>
      </w:r>
      <w:r w:rsidRPr="007026BD">
        <w:rPr>
          <w:sz w:val="16"/>
        </w:rPr>
        <w:t xml:space="preserve"> She said talk emanating from the White House and Washington generally about </w:t>
      </w:r>
      <w:r w:rsidRPr="00227637">
        <w:rPr>
          <w:rStyle w:val="StyleUnderline"/>
          <w:highlight w:val="yellow"/>
        </w:rPr>
        <w:t>regulating</w:t>
      </w:r>
      <w:r w:rsidRPr="007026BD">
        <w:rPr>
          <w:rStyle w:val="StyleUnderline"/>
        </w:rPr>
        <w:t xml:space="preserve"> the industry </w:t>
      </w:r>
      <w:r w:rsidRPr="00227637">
        <w:rPr>
          <w:rStyle w:val="StyleUnderline"/>
          <w:highlight w:val="yellow"/>
        </w:rPr>
        <w:t xml:space="preserve">could </w:t>
      </w:r>
      <w:r w:rsidRPr="00227637">
        <w:rPr>
          <w:rStyle w:val="Emphasis"/>
          <w:highlight w:val="yellow"/>
        </w:rPr>
        <w:t>deter larger companies</w:t>
      </w:r>
      <w:r w:rsidRPr="007026BD">
        <w:rPr>
          <w:rStyle w:val="StyleUnderline"/>
        </w:rPr>
        <w:t xml:space="preserve"> from acquiring them</w:t>
      </w:r>
      <w:r w:rsidRPr="007026BD">
        <w:rPr>
          <w:sz w:val="16"/>
        </w:rPr>
        <w:t>, and onerous financial regulations could put a damper on IPO dreams.</w:t>
      </w:r>
    </w:p>
    <w:p w14:paraId="5FEF3145" w14:textId="77777777" w:rsidR="006E22CF" w:rsidRPr="007026BD" w:rsidRDefault="006E22CF" w:rsidP="006E22CF">
      <w:pPr>
        <w:rPr>
          <w:sz w:val="16"/>
        </w:rPr>
      </w:pPr>
      <w:r w:rsidRPr="007026BD">
        <w:rPr>
          <w:sz w:val="16"/>
        </w:rPr>
        <w:t xml:space="preserve">“If you start robbing companies of other smaller companies they purchased, it’s going to give a lot of entrepreneurs and a lot of funders in Silicon Valley pause,” Melugin said. “If another path to success gets blocked – </w:t>
      </w:r>
      <w:r w:rsidRPr="007026BD">
        <w:rPr>
          <w:rStyle w:val="StyleUnderline"/>
        </w:rPr>
        <w:t xml:space="preserve">the IPO is now harder, and now </w:t>
      </w:r>
      <w:r w:rsidRPr="00227637">
        <w:rPr>
          <w:rStyle w:val="StyleUnderline"/>
          <w:highlight w:val="yellow"/>
        </w:rPr>
        <w:t>acquisitions are</w:t>
      </w:r>
      <w:r w:rsidRPr="007026BD">
        <w:rPr>
          <w:rStyle w:val="StyleUnderline"/>
        </w:rPr>
        <w:t xml:space="preserve"> a little bit </w:t>
      </w:r>
      <w:r w:rsidRPr="00227637">
        <w:rPr>
          <w:rStyle w:val="StyleUnderline"/>
          <w:highlight w:val="yellow"/>
        </w:rPr>
        <w:t>questionable</w:t>
      </w:r>
      <w:r w:rsidRPr="007026BD">
        <w:rPr>
          <w:sz w:val="16"/>
        </w:rPr>
        <w:t>…</w:t>
      </w:r>
      <w:r w:rsidRPr="00227637">
        <w:rPr>
          <w:rStyle w:val="Emphasis"/>
          <w:highlight w:val="yellow"/>
        </w:rPr>
        <w:t>that’s a chilling effect</w:t>
      </w:r>
      <w:r w:rsidRPr="00815E44">
        <w:rPr>
          <w:sz w:val="16"/>
        </w:rPr>
        <w:t>.”</w:t>
      </w:r>
    </w:p>
    <w:p w14:paraId="7642035F" w14:textId="77777777" w:rsidR="006E22CF" w:rsidRPr="007026BD" w:rsidRDefault="006E22CF" w:rsidP="006E22CF">
      <w:pPr>
        <w:rPr>
          <w:sz w:val="16"/>
        </w:rPr>
      </w:pPr>
      <w:r w:rsidRPr="007026BD">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5D885583" w14:textId="77777777" w:rsidR="006E22CF" w:rsidRPr="007026BD" w:rsidRDefault="006E22CF" w:rsidP="006E22CF">
      <w:pPr>
        <w:rPr>
          <w:sz w:val="16"/>
        </w:rPr>
      </w:pPr>
      <w:r w:rsidRPr="007026BD">
        <w:rPr>
          <w:sz w:val="16"/>
        </w:rPr>
        <w:t xml:space="preserve">FTC could set a bad precedent if focus is ‘big is bad’ </w:t>
      </w:r>
    </w:p>
    <w:p w14:paraId="5245621F" w14:textId="77777777" w:rsidR="006E22CF" w:rsidRPr="007026BD" w:rsidRDefault="006E22CF" w:rsidP="006E22CF">
      <w:pPr>
        <w:rPr>
          <w:sz w:val="16"/>
        </w:rPr>
      </w:pPr>
      <w:r w:rsidRPr="007026BD">
        <w:rPr>
          <w:sz w:val="16"/>
        </w:rPr>
        <w:t>Christopher Koopman, the executive director at the Center for Growth and Opportunity at Utah State University, said he’s concerned about the precedent Khan could set for big companies.</w:t>
      </w:r>
    </w:p>
    <w:p w14:paraId="4AD22FCE" w14:textId="77777777" w:rsidR="006E22CF" w:rsidRPr="007026BD" w:rsidRDefault="006E22CF" w:rsidP="006E22CF">
      <w:pPr>
        <w:rPr>
          <w:sz w:val="16"/>
        </w:rPr>
      </w:pPr>
      <w:r w:rsidRPr="007026BD">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7C80C4EE" w14:textId="77777777" w:rsidR="006E22CF" w:rsidRDefault="006E22CF" w:rsidP="006E22CF">
      <w:pPr>
        <w:rPr>
          <w:sz w:val="16"/>
        </w:rPr>
      </w:pPr>
      <w:r w:rsidRPr="007026BD">
        <w:rPr>
          <w:sz w:val="16"/>
        </w:rPr>
        <w:t xml:space="preserve">“We may be building </w:t>
      </w:r>
      <w:r w:rsidRPr="00227637">
        <w:rPr>
          <w:rStyle w:val="StyleUnderline"/>
          <w:highlight w:val="yellow"/>
        </w:rPr>
        <w:t>a regulatory apparatus</w:t>
      </w:r>
      <w:r w:rsidRPr="007026BD">
        <w:rPr>
          <w:sz w:val="16"/>
        </w:rPr>
        <w:t xml:space="preserve"> that </w:t>
      </w:r>
      <w:r w:rsidRPr="00227637">
        <w:rPr>
          <w:rStyle w:val="StyleUnderline"/>
          <w:highlight w:val="yellow"/>
        </w:rPr>
        <w:t>will</w:t>
      </w:r>
      <w:r w:rsidRPr="007026BD">
        <w:rPr>
          <w:sz w:val="16"/>
        </w:rPr>
        <w:t xml:space="preserve"> continue to </w:t>
      </w:r>
      <w:r w:rsidRPr="00227637">
        <w:rPr>
          <w:rStyle w:val="Emphasis"/>
          <w:highlight w:val="yellow"/>
        </w:rPr>
        <w:t>burrow a hole</w:t>
      </w:r>
      <w:r w:rsidRPr="007026BD">
        <w:rPr>
          <w:rStyle w:val="Emphasis"/>
        </w:rPr>
        <w:t xml:space="preserve"> right </w:t>
      </w:r>
      <w:r w:rsidRPr="00227637">
        <w:rPr>
          <w:rStyle w:val="Emphasis"/>
          <w:highlight w:val="yellow"/>
        </w:rPr>
        <w:t>down the middle of the</w:t>
      </w:r>
      <w:r w:rsidRPr="007026BD">
        <w:rPr>
          <w:rStyle w:val="Emphasis"/>
        </w:rPr>
        <w:t xml:space="preserve"> American </w:t>
      </w:r>
      <w:r w:rsidRPr="00227637">
        <w:rPr>
          <w:rStyle w:val="Emphasis"/>
          <w:highlight w:val="yellow"/>
        </w:rPr>
        <w:t>economy</w:t>
      </w:r>
      <w:r w:rsidRPr="007026BD">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730FC928" w14:textId="77777777" w:rsidR="006E22CF" w:rsidRPr="00745529" w:rsidRDefault="006E22CF" w:rsidP="006E22CF">
      <w:pPr>
        <w:pStyle w:val="Heading4"/>
        <w:rPr>
          <w:rFonts w:cs="Times New Roman"/>
        </w:rPr>
      </w:pPr>
      <w:r w:rsidRPr="009E671D">
        <w:rPr>
          <w:rFonts w:cs="Times New Roman"/>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w:t>
      </w:r>
      <w:r>
        <w:rPr>
          <w:rFonts w:cs="Times New Roman"/>
        </w:rPr>
        <w:t>and</w:t>
      </w:r>
      <w:r w:rsidRPr="00745529">
        <w:rPr>
          <w:rFonts w:cs="Times New Roman"/>
        </w:rPr>
        <w:t xml:space="preserve"> </w:t>
      </w:r>
      <w:r w:rsidRPr="006F15AF">
        <w:rPr>
          <w:rFonts w:cs="Times New Roman"/>
          <w:u w:val="single"/>
        </w:rPr>
        <w:t>overall growth</w:t>
      </w:r>
    </w:p>
    <w:p w14:paraId="3FA4F68C" w14:textId="77777777" w:rsidR="006E22CF" w:rsidRPr="00745529" w:rsidRDefault="006E22CF" w:rsidP="006E22CF">
      <w:r w:rsidRPr="009E671D">
        <w:rPr>
          <w:rStyle w:val="Style13ptBold"/>
        </w:rPr>
        <w:t>Cambon 21</w:t>
      </w:r>
      <w:r>
        <w:t xml:space="preserve"> – </w:t>
      </w:r>
      <w:r w:rsidRPr="00985625">
        <w:t>Sarah Chaney Cambon,</w:t>
      </w:r>
      <w:r w:rsidRPr="00745529">
        <w:t xml:space="preserve"> </w:t>
      </w:r>
      <w:r>
        <w:t>r</w:t>
      </w:r>
      <w:r w:rsidRPr="00745529">
        <w:t>eporter on The Wall Street Journal's Economics Team, “Capital-Spending Surge Further Lifts Economic Recovery”,</w:t>
      </w:r>
      <w:r w:rsidRPr="00C660FB">
        <w:t xml:space="preserve"> </w:t>
      </w:r>
      <w:r w:rsidRPr="00745529">
        <w:t>6/27/2021,</w:t>
      </w:r>
      <w:r>
        <w:t xml:space="preserve"> </w:t>
      </w:r>
      <w:r w:rsidRPr="00745529">
        <w:t>https://www.wsj.com/articles/capital-spending-surge-further-lifts-economic-recovery-11624798800</w:t>
      </w:r>
    </w:p>
    <w:p w14:paraId="36932BCE" w14:textId="77777777" w:rsidR="006E22CF" w:rsidRPr="00745529" w:rsidRDefault="006E22CF" w:rsidP="006E22CF">
      <w:pPr>
        <w:rPr>
          <w:sz w:val="16"/>
        </w:rPr>
      </w:pPr>
      <w:r w:rsidRPr="00C31AC3">
        <w:rPr>
          <w:rStyle w:val="StyleUnderline"/>
          <w:highlight w:val="yellow"/>
        </w:rPr>
        <w:t>Business investment is</w:t>
      </w:r>
      <w:r w:rsidRPr="00745529">
        <w:rPr>
          <w:rStyle w:val="StyleUnderline"/>
        </w:rPr>
        <w:t xml:space="preserve"> emerging </w:t>
      </w:r>
      <w:r w:rsidRPr="00C31AC3">
        <w:rPr>
          <w:rStyle w:val="StyleUnderline"/>
        </w:rPr>
        <w:t xml:space="preserve">as </w:t>
      </w:r>
      <w:r w:rsidRPr="00C31AC3">
        <w:rPr>
          <w:rStyle w:val="StyleUnderline"/>
          <w:highlight w:val="yellow"/>
        </w:rPr>
        <w:t xml:space="preserve">a </w:t>
      </w:r>
      <w:r w:rsidRPr="00C31AC3">
        <w:rPr>
          <w:rStyle w:val="Emphasis"/>
          <w:highlight w:val="yellow"/>
        </w:rPr>
        <w:t>powerful source</w:t>
      </w:r>
      <w:r w:rsidRPr="00C31AC3">
        <w:rPr>
          <w:rStyle w:val="StyleUnderline"/>
          <w:highlight w:val="yellow"/>
        </w:rPr>
        <w:t xml:space="preserve"> of</w:t>
      </w:r>
      <w:r w:rsidRPr="00745529">
        <w:rPr>
          <w:rStyle w:val="StyleUnderline"/>
        </w:rPr>
        <w:t xml:space="preserve"> U.S. economic </w:t>
      </w:r>
      <w:r w:rsidRPr="00C31AC3">
        <w:rPr>
          <w:rStyle w:val="StyleUnderline"/>
          <w:highlight w:val="yellow"/>
        </w:rPr>
        <w:t>growth that will</w:t>
      </w:r>
      <w:r w:rsidRPr="00745529">
        <w:rPr>
          <w:rStyle w:val="StyleUnderline"/>
        </w:rPr>
        <w:t xml:space="preserve"> likely help </w:t>
      </w:r>
      <w:r w:rsidRPr="00C31AC3">
        <w:rPr>
          <w:rStyle w:val="Emphasis"/>
          <w:highlight w:val="yellow"/>
        </w:rPr>
        <w:t>sustain</w:t>
      </w:r>
      <w:r w:rsidRPr="00745529">
        <w:rPr>
          <w:rStyle w:val="Emphasis"/>
        </w:rPr>
        <w:t xml:space="preserve"> the </w:t>
      </w:r>
      <w:r w:rsidRPr="00C31AC3">
        <w:rPr>
          <w:rStyle w:val="Emphasis"/>
          <w:highlight w:val="yellow"/>
        </w:rPr>
        <w:t>recovery</w:t>
      </w:r>
      <w:r w:rsidRPr="00745529">
        <w:rPr>
          <w:sz w:val="16"/>
        </w:rPr>
        <w:t>.</w:t>
      </w:r>
    </w:p>
    <w:p w14:paraId="47045A99" w14:textId="77777777" w:rsidR="006E22CF" w:rsidRPr="00745529" w:rsidRDefault="006E22CF" w:rsidP="006E22CF">
      <w:pPr>
        <w:rPr>
          <w:sz w:val="16"/>
        </w:rPr>
      </w:pPr>
      <w:r w:rsidRPr="00C31AC3">
        <w:rPr>
          <w:rStyle w:val="StyleUnderline"/>
          <w:highlight w:val="yellow"/>
        </w:rPr>
        <w:t xml:space="preserve">Companies are </w:t>
      </w:r>
      <w:r w:rsidRPr="00C31AC3">
        <w:rPr>
          <w:rStyle w:val="Emphasis"/>
          <w:highlight w:val="yellow"/>
        </w:rPr>
        <w:t>ramping up</w:t>
      </w:r>
      <w:r w:rsidRPr="00745529">
        <w:rPr>
          <w:rStyle w:val="StyleUnderline"/>
        </w:rPr>
        <w:t xml:space="preserve"> orders for computers, machinery and software </w:t>
      </w:r>
      <w:r w:rsidRPr="00C31AC3">
        <w:rPr>
          <w:rStyle w:val="StyleUnderline"/>
          <w:highlight w:val="yellow"/>
        </w:rPr>
        <w:t xml:space="preserve">as they </w:t>
      </w:r>
      <w:r w:rsidRPr="00C31AC3">
        <w:rPr>
          <w:rStyle w:val="Emphasis"/>
          <w:highlight w:val="yellow"/>
        </w:rPr>
        <w:t>grow</w:t>
      </w:r>
      <w:r w:rsidRPr="00745529">
        <w:rPr>
          <w:rStyle w:val="Emphasis"/>
        </w:rPr>
        <w:t xml:space="preserve"> more </w:t>
      </w:r>
      <w:r w:rsidRPr="00C31AC3">
        <w:rPr>
          <w:rStyle w:val="Emphasis"/>
          <w:highlight w:val="yellow"/>
        </w:rPr>
        <w:t>confident</w:t>
      </w:r>
      <w:r w:rsidRPr="00745529">
        <w:rPr>
          <w:rStyle w:val="StyleUnderline"/>
        </w:rPr>
        <w:t xml:space="preserve"> in the outlook</w:t>
      </w:r>
      <w:r w:rsidRPr="00745529">
        <w:rPr>
          <w:sz w:val="16"/>
        </w:rPr>
        <w:t>.</w:t>
      </w:r>
    </w:p>
    <w:p w14:paraId="0D14747B" w14:textId="77777777" w:rsidR="006E22CF" w:rsidRPr="00745529" w:rsidRDefault="006E22CF" w:rsidP="006E22CF">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64C53E71" w14:textId="77777777" w:rsidR="006E22CF" w:rsidRPr="00745529" w:rsidRDefault="006E22CF" w:rsidP="006E22CF">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7DF951E2" w14:textId="77777777" w:rsidR="006E22CF" w:rsidRPr="00745529" w:rsidRDefault="006E22CF" w:rsidP="006E22CF">
      <w:pPr>
        <w:rPr>
          <w:sz w:val="16"/>
        </w:rPr>
      </w:pPr>
      <w:r w:rsidRPr="00745529">
        <w:rPr>
          <w:sz w:val="16"/>
        </w:rPr>
        <w:t>“</w:t>
      </w:r>
      <w:r w:rsidRPr="00C31AC3">
        <w:rPr>
          <w:rStyle w:val="StyleUnderline"/>
          <w:highlight w:val="yellow"/>
        </w:rPr>
        <w:t>Business</w:t>
      </w:r>
      <w:r w:rsidRPr="00745529">
        <w:rPr>
          <w:rStyle w:val="StyleUnderline"/>
        </w:rPr>
        <w:t xml:space="preserve"> investment </w:t>
      </w:r>
      <w:r w:rsidRPr="00C31AC3">
        <w:rPr>
          <w:rStyle w:val="StyleUnderline"/>
          <w:highlight w:val="yellow"/>
        </w:rPr>
        <w:t>has</w:t>
      </w:r>
      <w:r w:rsidRPr="00745529">
        <w:rPr>
          <w:rStyle w:val="StyleUnderline"/>
        </w:rPr>
        <w:t xml:space="preserve"> really </w:t>
      </w:r>
      <w:r w:rsidRPr="00C31AC3">
        <w:rPr>
          <w:rStyle w:val="StyleUnderline"/>
          <w:highlight w:val="yellow"/>
        </w:rPr>
        <w:t xml:space="preserve">been an </w:t>
      </w:r>
      <w:r w:rsidRPr="00C31AC3">
        <w:rPr>
          <w:rStyle w:val="Emphasis"/>
          <w:highlight w:val="yellow"/>
        </w:rPr>
        <w:t>important engine</w:t>
      </w:r>
      <w:r w:rsidRPr="00C31AC3">
        <w:rPr>
          <w:rStyle w:val="StyleUnderline"/>
          <w:highlight w:val="yellow"/>
        </w:rPr>
        <w:t xml:space="preserve"> powering</w:t>
      </w:r>
      <w:r w:rsidRPr="00745529">
        <w:rPr>
          <w:rStyle w:val="StyleUnderline"/>
        </w:rPr>
        <w:t xml:space="preserve"> the U.S. economic </w:t>
      </w:r>
      <w:r w:rsidRPr="00C31AC3">
        <w:rPr>
          <w:rStyle w:val="StyleUnderline"/>
          <w:highlight w:val="yellow"/>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60C74D53" w14:textId="77777777" w:rsidR="006E22CF" w:rsidRPr="00745529" w:rsidRDefault="006E22CF" w:rsidP="006E22CF">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58EE5DAA" w14:textId="77777777" w:rsidR="006E22CF" w:rsidRPr="00745529" w:rsidRDefault="006E22CF" w:rsidP="006E22CF">
      <w:pPr>
        <w:rPr>
          <w:sz w:val="16"/>
        </w:rPr>
      </w:pPr>
      <w:r w:rsidRPr="00C31AC3">
        <w:rPr>
          <w:rStyle w:val="StyleUnderline"/>
          <w:highlight w:val="yellow"/>
        </w:rPr>
        <w:t>Robust</w:t>
      </w:r>
      <w:r w:rsidRPr="00745529">
        <w:rPr>
          <w:rStyle w:val="StyleUnderline"/>
        </w:rPr>
        <w:t xml:space="preserve"> </w:t>
      </w:r>
      <w:r w:rsidRPr="00C31AC3">
        <w:rPr>
          <w:rStyle w:val="StyleUnderline"/>
        </w:rPr>
        <w:t>capital</w:t>
      </w:r>
      <w:r w:rsidRPr="00745529">
        <w:rPr>
          <w:rStyle w:val="StyleUnderline"/>
        </w:rPr>
        <w:t xml:space="preserve"> </w:t>
      </w:r>
      <w:r w:rsidRPr="00C31AC3">
        <w:rPr>
          <w:rStyle w:val="StyleUnderline"/>
          <w:highlight w:val="yellow"/>
        </w:rPr>
        <w:t xml:space="preserve">investment will be </w:t>
      </w:r>
      <w:r w:rsidRPr="00C31AC3">
        <w:rPr>
          <w:rStyle w:val="Emphasis"/>
          <w:highlight w:val="yellow"/>
        </w:rPr>
        <w:t>key</w:t>
      </w:r>
      <w:r w:rsidRPr="00745529">
        <w:rPr>
          <w:rStyle w:val="StyleUnderline"/>
        </w:rPr>
        <w:t xml:space="preserve"> to ensuring that the recovery maintains strength </w:t>
      </w:r>
      <w:r w:rsidRPr="00C31AC3">
        <w:rPr>
          <w:rStyle w:val="Emphasis"/>
          <w:highlight w:val="yellow"/>
        </w:rPr>
        <w:t>after</w:t>
      </w:r>
      <w:r w:rsidRPr="00745529">
        <w:rPr>
          <w:rStyle w:val="StyleUnderline"/>
        </w:rPr>
        <w:t xml:space="preserve"> the spending boost from fiscal </w:t>
      </w:r>
      <w:r w:rsidRPr="00C31AC3">
        <w:rPr>
          <w:rStyle w:val="Emphasis"/>
          <w:highlight w:val="yellow"/>
        </w:rPr>
        <w:t>stimulus</w:t>
      </w:r>
      <w:r w:rsidRPr="00C31AC3">
        <w:rPr>
          <w:rStyle w:val="StyleUnderline"/>
          <w:highlight w:val="yellow"/>
        </w:rPr>
        <w:t xml:space="preserve"> and</w:t>
      </w:r>
      <w:r w:rsidRPr="00745529">
        <w:rPr>
          <w:rStyle w:val="StyleUnderline"/>
        </w:rPr>
        <w:t xml:space="preserve"> </w:t>
      </w:r>
      <w:r w:rsidRPr="00745529">
        <w:rPr>
          <w:rStyle w:val="Emphasis"/>
        </w:rPr>
        <w:t xml:space="preserve">business </w:t>
      </w:r>
      <w:r w:rsidRPr="00C31AC3">
        <w:rPr>
          <w:rStyle w:val="Emphasis"/>
          <w:highlight w:val="yellow"/>
        </w:rPr>
        <w:t>reopenings</w:t>
      </w:r>
      <w:r w:rsidRPr="00745529">
        <w:rPr>
          <w:rStyle w:val="StyleUnderline"/>
        </w:rPr>
        <w:t xml:space="preserve"> eventually </w:t>
      </w:r>
      <w:r w:rsidRPr="00C31AC3">
        <w:rPr>
          <w:rStyle w:val="Emphasis"/>
          <w:highlight w:val="yellow"/>
        </w:rPr>
        <w:t>fade</w:t>
      </w:r>
      <w:r w:rsidRPr="00C31AC3">
        <w:rPr>
          <w:rStyle w:val="StyleUnderline"/>
        </w:rPr>
        <w:t>s</w:t>
      </w:r>
      <w:r w:rsidRPr="00C31AC3">
        <w:rPr>
          <w:sz w:val="16"/>
        </w:rPr>
        <w:t>,</w:t>
      </w:r>
      <w:r w:rsidRPr="00745529">
        <w:rPr>
          <w:sz w:val="16"/>
        </w:rPr>
        <w:t xml:space="preserve"> according to some economists.</w:t>
      </w:r>
    </w:p>
    <w:p w14:paraId="4B8C2DE8" w14:textId="77777777" w:rsidR="006E22CF" w:rsidRPr="00745529" w:rsidRDefault="006E22CF" w:rsidP="006E22CF">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5BC9ED61" w14:textId="77777777" w:rsidR="006E22CF" w:rsidRPr="00745529" w:rsidRDefault="006E22CF" w:rsidP="006E22CF">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6CA482BE" w14:textId="77777777" w:rsidR="006E22CF" w:rsidRPr="00745529" w:rsidRDefault="006E22CF" w:rsidP="006E22CF">
      <w:pPr>
        <w:rPr>
          <w:sz w:val="16"/>
        </w:rPr>
      </w:pPr>
      <w:r w:rsidRPr="00745529">
        <w:rPr>
          <w:sz w:val="16"/>
        </w:rPr>
        <w:t>Businesses appear to be less risk-averse now, he said.</w:t>
      </w:r>
    </w:p>
    <w:p w14:paraId="7E38B16D" w14:textId="77777777" w:rsidR="006E22CF" w:rsidRPr="00745529" w:rsidRDefault="006E22CF" w:rsidP="006E22CF">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FFB8CEB" w14:textId="77777777" w:rsidR="006E22CF" w:rsidRPr="00745529" w:rsidRDefault="006E22CF" w:rsidP="006E22CF">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505A09FB" w14:textId="77777777" w:rsidR="006E22CF" w:rsidRPr="00745529" w:rsidRDefault="006E22CF" w:rsidP="006E22CF">
      <w:pPr>
        <w:rPr>
          <w:sz w:val="16"/>
        </w:rPr>
      </w:pPr>
      <w:r w:rsidRPr="00745529">
        <w:rPr>
          <w:rStyle w:val="StyleUnderline"/>
        </w:rPr>
        <w:t xml:space="preserve">Company </w:t>
      </w:r>
      <w:r w:rsidRPr="00C31AC3">
        <w:rPr>
          <w:rStyle w:val="StyleUnderline"/>
          <w:highlight w:val="yellow"/>
        </w:rPr>
        <w:t xml:space="preserve">executives are </w:t>
      </w:r>
      <w:r w:rsidRPr="00C31AC3">
        <w:rPr>
          <w:rStyle w:val="Emphasis"/>
          <w:highlight w:val="yellow"/>
        </w:rPr>
        <w:t>increasingly confident</w:t>
      </w:r>
      <w:r w:rsidRPr="00C31AC3">
        <w:rPr>
          <w:rStyle w:val="StyleUnderline"/>
        </w:rPr>
        <w:t xml:space="preserve"> in the economy’s trajectory</w:t>
      </w:r>
      <w:r w:rsidRPr="00C31AC3">
        <w:rPr>
          <w:sz w:val="16"/>
        </w:rPr>
        <w:t>. The Business Roundtable’s economic-outlook index—a composite of large companies’ plans</w:t>
      </w:r>
      <w:r w:rsidRPr="00745529">
        <w:rPr>
          <w:sz w:val="16"/>
        </w:rPr>
        <w:t xml:space="preserve">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293DD0A1" w14:textId="77777777" w:rsidR="006E22CF" w:rsidRPr="00745529" w:rsidRDefault="006E22CF" w:rsidP="006E22CF">
      <w:pPr>
        <w:rPr>
          <w:sz w:val="16"/>
        </w:rPr>
      </w:pPr>
      <w:r w:rsidRPr="00745529">
        <w:rPr>
          <w:sz w:val="16"/>
        </w:rPr>
        <w:t>“We’re seeing really strong reopening demand, and a lot of times capital investment follows that,” said Joe Song, senior U.S. economist at BofA Securities.</w:t>
      </w:r>
    </w:p>
    <w:p w14:paraId="43798049" w14:textId="77777777" w:rsidR="006E22CF" w:rsidRPr="00D62325" w:rsidRDefault="006E22CF" w:rsidP="006E22CF">
      <w:pPr>
        <w:rPr>
          <w:sz w:val="16"/>
        </w:rPr>
      </w:pPr>
      <w:r w:rsidRPr="00745529">
        <w:rPr>
          <w:sz w:val="16"/>
        </w:rPr>
        <w:t xml:space="preserve">Mr. Song added that </w:t>
      </w:r>
      <w:r w:rsidRPr="00C31AC3">
        <w:rPr>
          <w:rStyle w:val="StyleUnderline"/>
          <w:highlight w:val="yellow"/>
        </w:rPr>
        <w:t xml:space="preserve">less </w:t>
      </w:r>
      <w:r w:rsidRPr="00C31AC3">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C31AC3">
        <w:rPr>
          <w:rStyle w:val="Emphasis"/>
          <w:highlight w:val="yellow"/>
        </w:rPr>
        <w:t>underpin</w:t>
      </w:r>
      <w:r w:rsidRPr="00C31AC3">
        <w:rPr>
          <w:rStyle w:val="StyleUnderline"/>
          <w:highlight w:val="yellow"/>
        </w:rPr>
        <w:t xml:space="preserve"> </w:t>
      </w:r>
      <w:r w:rsidRPr="00C31AC3">
        <w:rPr>
          <w:rStyle w:val="Emphasis"/>
          <w:highlight w:val="yellow"/>
        </w:rPr>
        <w:t>bus</w:t>
      </w:r>
      <w:r w:rsidRPr="00745529">
        <w:rPr>
          <w:rStyle w:val="StyleUnderline"/>
        </w:rPr>
        <w:t xml:space="preserve">iness </w:t>
      </w:r>
      <w:r w:rsidRPr="00C31AC3">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C31AC3">
        <w:rPr>
          <w:rStyle w:val="StyleUnderline"/>
          <w:highlight w:val="yellow"/>
        </w:rPr>
        <w:t>businesses</w:t>
      </w:r>
      <w:r w:rsidRPr="00745529">
        <w:rPr>
          <w:rStyle w:val="StyleUnderline"/>
        </w:rPr>
        <w:t xml:space="preserve"> will </w:t>
      </w:r>
      <w:r w:rsidRPr="00C31AC3">
        <w:rPr>
          <w:rStyle w:val="Emphasis"/>
          <w:highlight w:val="yellow"/>
        </w:rPr>
        <w:t>understand</w:t>
      </w:r>
      <w:r w:rsidRPr="00C31AC3">
        <w:rPr>
          <w:rStyle w:val="StyleUnderline"/>
          <w:highlight w:val="yellow"/>
        </w:rPr>
        <w:t xml:space="preserve"> the </w:t>
      </w:r>
      <w:r w:rsidRPr="00C31AC3">
        <w:rPr>
          <w:rStyle w:val="Emphasis"/>
          <w:highlight w:val="yellow"/>
        </w:rPr>
        <w:t>strategy</w:t>
      </w:r>
      <w:r w:rsidRPr="00745529">
        <w:rPr>
          <w:rStyle w:val="StyleUnderline"/>
        </w:rPr>
        <w:t xml:space="preserve"> that the </w:t>
      </w:r>
      <w:r w:rsidRPr="00C31AC3">
        <w:rPr>
          <w:rStyle w:val="StyleUnderline"/>
          <w:highlight w:val="yellow"/>
        </w:rPr>
        <w:t>Biden</w:t>
      </w:r>
      <w:r w:rsidRPr="00745529">
        <w:rPr>
          <w:sz w:val="16"/>
        </w:rPr>
        <w:t xml:space="preserve"> administration </w:t>
      </w:r>
      <w:r w:rsidRPr="00745529">
        <w:rPr>
          <w:rStyle w:val="StyleUnderline"/>
        </w:rPr>
        <w:t xml:space="preserve">is trying to </w:t>
      </w:r>
      <w:r w:rsidRPr="00C31AC3">
        <w:rPr>
          <w:rStyle w:val="StyleUnderline"/>
          <w:highlight w:val="yellow"/>
        </w:rPr>
        <w:t>follow and</w:t>
      </w:r>
      <w:r w:rsidRPr="00745529">
        <w:rPr>
          <w:rStyle w:val="StyleUnderline"/>
        </w:rPr>
        <w:t xml:space="preserve"> will be </w:t>
      </w:r>
      <w:r w:rsidRPr="00745529">
        <w:rPr>
          <w:rStyle w:val="Emphasis"/>
        </w:rPr>
        <w:t xml:space="preserve">able to </w:t>
      </w:r>
      <w:r w:rsidRPr="00C31AC3">
        <w:rPr>
          <w:rStyle w:val="Emphasis"/>
          <w:highlight w:val="yellow"/>
        </w:rPr>
        <w:t>plan</w:t>
      </w:r>
      <w:r w:rsidRPr="00C31AC3">
        <w:rPr>
          <w:rStyle w:val="StyleUnderline"/>
          <w:highlight w:val="yellow"/>
        </w:rPr>
        <w:t xml:space="preserve"> around that</w:t>
      </w:r>
      <w:r w:rsidRPr="00745529">
        <w:rPr>
          <w:sz w:val="16"/>
        </w:rPr>
        <w:t>,” he said.</w:t>
      </w:r>
    </w:p>
    <w:p w14:paraId="273B5B85" w14:textId="77777777" w:rsidR="006E22CF" w:rsidRDefault="006E22CF" w:rsidP="006E22CF">
      <w:pPr>
        <w:pStyle w:val="Heading4"/>
      </w:pPr>
      <w:r>
        <w:t>Extended COVID economic decline causes nuclear war</w:t>
      </w:r>
    </w:p>
    <w:p w14:paraId="2B32BF7B" w14:textId="77777777" w:rsidR="006E22CF" w:rsidRPr="002C2351" w:rsidRDefault="006E22CF" w:rsidP="006E22CF">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54E89412" w14:textId="77777777" w:rsidR="006E22CF" w:rsidRPr="002C2351" w:rsidRDefault="006E22CF" w:rsidP="006E22CF">
      <w:pPr>
        <w:rPr>
          <w:rStyle w:val="StyleUnderline"/>
        </w:rPr>
      </w:pPr>
      <w:r w:rsidRPr="007F5C5E">
        <w:rPr>
          <w:sz w:val="16"/>
        </w:rPr>
        <w:t xml:space="preserve">Forced to choose sides, </w:t>
      </w:r>
      <w:r w:rsidRPr="00CD4D6A">
        <w:rPr>
          <w:rStyle w:val="StyleUnderline"/>
          <w:highlight w:val="yellow"/>
        </w:rPr>
        <w:t xml:space="preserve">governments may face </w:t>
      </w:r>
      <w:r w:rsidRPr="00CD4D6A">
        <w:rPr>
          <w:rStyle w:val="Emphasis"/>
          <w:highlight w:val="yellow"/>
        </w:rPr>
        <w:t>economic</w:t>
      </w:r>
      <w:r w:rsidRPr="007F5C5E">
        <w:rPr>
          <w:sz w:val="16"/>
        </w:rPr>
        <w:t xml:space="preserve"> or diplomatic </w:t>
      </w:r>
      <w:r w:rsidRPr="00CD4D6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CD4D6A">
        <w:rPr>
          <w:rStyle w:val="StyleUnderline"/>
          <w:highlight w:val="yellow"/>
        </w:rPr>
        <w:t>With</w:t>
      </w:r>
      <w:r w:rsidRPr="002C2351">
        <w:rPr>
          <w:rStyle w:val="StyleUnderline"/>
        </w:rPr>
        <w:t xml:space="preserve"> some </w:t>
      </w:r>
      <w:r w:rsidRPr="00CD4D6A">
        <w:rPr>
          <w:rStyle w:val="Emphasis"/>
          <w:highlight w:val="yellow"/>
        </w:rPr>
        <w:t>alliances weakening</w:t>
      </w:r>
      <w:r w:rsidRPr="00CD4D6A">
        <w:rPr>
          <w:rStyle w:val="StyleUnderline"/>
          <w:highlight w:val="yellow"/>
        </w:rPr>
        <w:t>, diplomatic relationships will become</w:t>
      </w:r>
      <w:r w:rsidRPr="002C2351">
        <w:rPr>
          <w:rStyle w:val="StyleUnderline"/>
        </w:rPr>
        <w:t xml:space="preserve"> more </w:t>
      </w:r>
      <w:r w:rsidRPr="00CD4D6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79854DD4" w14:textId="77777777" w:rsidR="006E22CF" w:rsidRPr="007F5C5E" w:rsidRDefault="006E22CF" w:rsidP="006E22CF">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CD4D6A">
        <w:rPr>
          <w:rStyle w:val="Emphasis"/>
          <w:highlight w:val="yellow"/>
        </w:rPr>
        <w:t>norms may no longer govern</w:t>
      </w:r>
      <w:r w:rsidRPr="002C2351">
        <w:rPr>
          <w:rStyle w:val="Emphasis"/>
        </w:rPr>
        <w:t xml:space="preserve"> state </w:t>
      </w:r>
      <w:r w:rsidRPr="00CD4D6A">
        <w:rPr>
          <w:rStyle w:val="Emphasis"/>
          <w:highlight w:val="yellow"/>
        </w:rPr>
        <w:t>behaviour</w:t>
      </w:r>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CD4D6A">
        <w:rPr>
          <w:rStyle w:val="StyleUnderline"/>
          <w:highlight w:val="yellow"/>
        </w:rPr>
        <w:t>economic crises</w:t>
      </w:r>
      <w:r w:rsidRPr="00CD4D6A">
        <w:rPr>
          <w:rStyle w:val="StyleUnderline"/>
        </w:rPr>
        <w:t xml:space="preserve"> will</w:t>
      </w:r>
      <w:r w:rsidRPr="002C2351">
        <w:rPr>
          <w:rStyle w:val="StyleUnderline"/>
        </w:rPr>
        <w:t xml:space="preserve"> </w:t>
      </w:r>
      <w:r w:rsidRPr="00CD4D6A">
        <w:rPr>
          <w:rStyle w:val="Emphasis"/>
          <w:highlight w:val="yellow"/>
        </w:rPr>
        <w:t>increase</w:t>
      </w:r>
      <w:r w:rsidRPr="002C2351">
        <w:rPr>
          <w:rStyle w:val="Emphasis"/>
        </w:rPr>
        <w:t xml:space="preserve"> the risk of </w:t>
      </w:r>
      <w:r w:rsidRPr="00CD4D6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CD4D6A">
        <w:rPr>
          <w:rStyle w:val="Emphasis"/>
          <w:highlight w:val="yellow"/>
        </w:rPr>
        <w:t>Economic crises will</w:t>
      </w:r>
      <w:r w:rsidRPr="002C2351">
        <w:rPr>
          <w:rStyle w:val="Emphasis"/>
        </w:rPr>
        <w:t xml:space="preserve"> also </w:t>
      </w:r>
      <w:r w:rsidRPr="00CD4D6A">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CD4D6A">
        <w:rPr>
          <w:rStyle w:val="Emphasis"/>
          <w:highlight w:val="yellow"/>
        </w:rPr>
        <w:t>Economic</w:t>
      </w:r>
      <w:r w:rsidRPr="00CD4D6A">
        <w:rPr>
          <w:rStyle w:val="StyleUnderline"/>
          <w:highlight w:val="yellow"/>
        </w:rPr>
        <w:t xml:space="preserve"> fallout </w:t>
      </w:r>
      <w:r w:rsidRPr="00CD4D6A">
        <w:rPr>
          <w:rStyle w:val="StyleUnderline"/>
        </w:rPr>
        <w:t xml:space="preserve">is </w:t>
      </w:r>
      <w:r w:rsidRPr="00CD4D6A">
        <w:rPr>
          <w:rStyle w:val="StyleUnderline"/>
          <w:highlight w:val="yellow"/>
        </w:rPr>
        <w:t>push</w:t>
      </w:r>
      <w:r w:rsidRPr="00CD4D6A">
        <w:rPr>
          <w:rStyle w:val="StyleUnderline"/>
        </w:rPr>
        <w:t>ing</w:t>
      </w:r>
      <w:r w:rsidRPr="002C2351">
        <w:rPr>
          <w:rStyle w:val="StyleUnderline"/>
        </w:rPr>
        <w:t xml:space="preserve"> many </w:t>
      </w:r>
      <w:r w:rsidRPr="00CD4D6A">
        <w:rPr>
          <w:rStyle w:val="StyleUnderline"/>
          <w:highlight w:val="yellow"/>
        </w:rPr>
        <w:t xml:space="preserve">countries to </w:t>
      </w:r>
      <w:r w:rsidRPr="00CD4D6A">
        <w:rPr>
          <w:rStyle w:val="Emphasis"/>
          <w:highlight w:val="yellow"/>
        </w:rPr>
        <w:t>debt distress</w:t>
      </w:r>
      <w:r w:rsidRPr="007F5C5E">
        <w:rPr>
          <w:sz w:val="16"/>
        </w:rPr>
        <w:t xml:space="preserve"> (see Chapter 1, Global Risks 2021). While G20 countries are supporting debt restructure for poorer nations,27 </w:t>
      </w:r>
      <w:r w:rsidRPr="00CD4D6A">
        <w:rPr>
          <w:rStyle w:val="Emphasis"/>
          <w:highlight w:val="yellow"/>
        </w:rPr>
        <w:t>larger economies</w:t>
      </w:r>
      <w:r w:rsidRPr="002C2351">
        <w:rPr>
          <w:rStyle w:val="StyleUnderline"/>
        </w:rPr>
        <w:t xml:space="preserve"> too </w:t>
      </w:r>
      <w:r w:rsidRPr="00CD4D6A">
        <w:rPr>
          <w:rStyle w:val="StyleUnderline"/>
          <w:highlight w:val="yellow"/>
        </w:rPr>
        <w:t xml:space="preserve">may be </w:t>
      </w:r>
      <w:r w:rsidRPr="00CD4D6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0A07AF50" w14:textId="77777777" w:rsidR="006E22CF" w:rsidRDefault="006E22CF" w:rsidP="006E22CF">
      <w:pPr>
        <w:rPr>
          <w:rStyle w:val="StyleUnderlin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CD4D6A">
        <w:rPr>
          <w:rStyle w:val="Emphasis"/>
          <w:highlight w:val="yellow"/>
        </w:rPr>
        <w:t>the Arctic and space</w:t>
      </w:r>
      <w:r w:rsidRPr="00CD4D6A">
        <w:rPr>
          <w:sz w:val="16"/>
          <w:highlight w:val="yellow"/>
        </w:rPr>
        <w:t xml:space="preserve"> </w:t>
      </w:r>
      <w:r w:rsidRPr="00CD4D6A">
        <w:rPr>
          <w:rStyle w:val="StyleUnderline"/>
          <w:highlight w:val="yellow"/>
        </w:rPr>
        <w:t xml:space="preserve">represent </w:t>
      </w:r>
      <w:r w:rsidRPr="00CD4D6A">
        <w:rPr>
          <w:rStyle w:val="Emphasis"/>
          <w:highlight w:val="yellow"/>
        </w:rPr>
        <w:t>new realms</w:t>
      </w:r>
      <w:r w:rsidRPr="00CD4D6A">
        <w:rPr>
          <w:rStyle w:val="StyleUnderline"/>
          <w:highlight w:val="yellow"/>
        </w:rPr>
        <w:t xml:space="preserve"> for</w:t>
      </w:r>
      <w:r w:rsidRPr="00CD4D6A">
        <w:rPr>
          <w:rStyle w:val="StyleUnderline"/>
        </w:rPr>
        <w:t xml:space="preserve"> potential</w:t>
      </w:r>
      <w:r w:rsidRPr="002C2351">
        <w:rPr>
          <w:rStyle w:val="StyleUnderline"/>
        </w:rPr>
        <w:t xml:space="preserve"> </w:t>
      </w:r>
      <w:r w:rsidRPr="00CD4D6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CD4D6A">
        <w:rPr>
          <w:rStyle w:val="StyleUnderline"/>
          <w:highlight w:val="yellow"/>
        </w:rPr>
        <w:t>respondents forecasted “</w:t>
      </w:r>
      <w:r w:rsidRPr="00CD4D6A">
        <w:rPr>
          <w:rStyle w:val="Emphasis"/>
          <w:highlight w:val="yellow"/>
        </w:rPr>
        <w:t>w</w:t>
      </w:r>
      <w:r w:rsidRPr="00CD4D6A">
        <w:rPr>
          <w:rStyle w:val="Emphasis"/>
        </w:rPr>
        <w:t>eapons</w:t>
      </w:r>
      <w:r w:rsidRPr="002C2351">
        <w:rPr>
          <w:rStyle w:val="Emphasis"/>
        </w:rPr>
        <w:t xml:space="preserve"> of </w:t>
      </w:r>
      <w:r w:rsidRPr="00CD4D6A">
        <w:rPr>
          <w:rStyle w:val="Emphasis"/>
          <w:highlight w:val="yellow"/>
        </w:rPr>
        <w:t>m</w:t>
      </w:r>
      <w:r w:rsidRPr="002C2351">
        <w:rPr>
          <w:rStyle w:val="Emphasis"/>
        </w:rPr>
        <w:t xml:space="preserve">ass </w:t>
      </w:r>
      <w:r w:rsidRPr="00CD4D6A">
        <w:rPr>
          <w:rStyle w:val="Emphasis"/>
          <w:highlight w:val="yellow"/>
        </w:rPr>
        <w:t>d</w:t>
      </w:r>
      <w:r w:rsidRPr="002C2351">
        <w:rPr>
          <w:rStyle w:val="Emphasis"/>
        </w:rPr>
        <w:t>estruction</w:t>
      </w:r>
      <w:r w:rsidRPr="007F5C5E">
        <w:rPr>
          <w:sz w:val="16"/>
        </w:rPr>
        <w:t xml:space="preserve">” </w:t>
      </w:r>
      <w:r w:rsidRPr="00CD4D6A">
        <w:rPr>
          <w:rStyle w:val="StyleUnderline"/>
          <w:highlight w:val="yellow"/>
        </w:rPr>
        <w:t>and “</w:t>
      </w:r>
      <w:r w:rsidRPr="00CD4D6A">
        <w:rPr>
          <w:rStyle w:val="Emphasis"/>
          <w:highlight w:val="yellow"/>
        </w:rPr>
        <w:t>state</w:t>
      </w:r>
      <w:r w:rsidRPr="00CD4D6A">
        <w:rPr>
          <w:rStyle w:val="StyleUnderline"/>
          <w:highlight w:val="yellow"/>
        </w:rPr>
        <w:t xml:space="preserve"> </w:t>
      </w:r>
      <w:r w:rsidRPr="00CD4D6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CD4D6A">
        <w:rPr>
          <w:rStyle w:val="Emphasis"/>
          <w:highlight w:val="yellow"/>
        </w:rPr>
        <w:t>Nagorno-Karabakh</w:t>
      </w:r>
      <w:r w:rsidRPr="00CD4D6A">
        <w:rPr>
          <w:rStyle w:val="StyleUnderline"/>
          <w:highlight w:val="yellow"/>
        </w:rPr>
        <w:t xml:space="preserve"> or the </w:t>
      </w:r>
      <w:r w:rsidRPr="00CD4D6A">
        <w:rPr>
          <w:rStyle w:val="Emphasis"/>
          <w:highlight w:val="yellow"/>
        </w:rPr>
        <w:t>Galwan Valley</w:t>
      </w:r>
      <w:r w:rsidRPr="007F5C5E">
        <w:rPr>
          <w:sz w:val="16"/>
        </w:rPr>
        <w:t>—</w:t>
      </w:r>
      <w:r w:rsidRPr="00CD4D6A">
        <w:rPr>
          <w:rStyle w:val="StyleUnderline"/>
          <w:highlight w:val="yellow"/>
        </w:rPr>
        <w:t>may</w:t>
      </w:r>
      <w:r w:rsidRPr="002C2351">
        <w:rPr>
          <w:rStyle w:val="StyleUnderline"/>
        </w:rPr>
        <w:t xml:space="preserve"> more frequently </w:t>
      </w:r>
      <w:r w:rsidRPr="00CD4D6A">
        <w:rPr>
          <w:rStyle w:val="Emphasis"/>
          <w:highlight w:val="yellow"/>
        </w:rPr>
        <w:t>flare into</w:t>
      </w:r>
      <w:r w:rsidRPr="002C2351">
        <w:rPr>
          <w:rStyle w:val="Emphasis"/>
        </w:rPr>
        <w:t xml:space="preserve"> full-fledged </w:t>
      </w:r>
      <w:r w:rsidRPr="00CD4D6A">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63DD35C0" w14:textId="77777777" w:rsidR="006E22CF" w:rsidRPr="004A6AB2" w:rsidRDefault="006E22CF" w:rsidP="006E22CF"/>
    <w:p w14:paraId="3863EE9A" w14:textId="77777777" w:rsidR="006E22CF" w:rsidRDefault="006E22CF" w:rsidP="006E22CF">
      <w:pPr>
        <w:pStyle w:val="Heading3"/>
      </w:pPr>
      <w:r>
        <w:t>wto cp</w:t>
      </w:r>
    </w:p>
    <w:p w14:paraId="6CC55A57" w14:textId="77777777" w:rsidR="006E22CF" w:rsidRPr="00715577" w:rsidRDefault="006E22CF" w:rsidP="006E22CF">
      <w:pPr>
        <w:pStyle w:val="Heading4"/>
      </w:pPr>
      <w:r>
        <w:t xml:space="preserve">The US Trade Representative should launch a formal claim in the WTO DSB alleging that </w:t>
      </w:r>
      <w:r w:rsidRPr="00233970">
        <w:t xml:space="preserve">anticompetitive private cartel practices </w:t>
      </w:r>
      <w:r>
        <w:t xml:space="preserve">are </w:t>
      </w:r>
      <w:r w:rsidRPr="00715577">
        <w:t xml:space="preserve">organized by a foreign sovereign and violate WTO obligations under the GATT and WTO accession protocols.  </w:t>
      </w:r>
    </w:p>
    <w:p w14:paraId="6A27B7FC" w14:textId="77777777" w:rsidR="006E22CF" w:rsidRDefault="006E22CF" w:rsidP="006E22CF">
      <w:pPr>
        <w:pStyle w:val="Heading4"/>
      </w:pPr>
      <w:r w:rsidRPr="000858E7">
        <w:t xml:space="preserve">The Congress of the United States should launch a suit applying prohibitions on </w:t>
      </w:r>
      <w:r w:rsidRPr="004C0EA8">
        <w:t xml:space="preserve">anticompetitive private cartel practices </w:t>
      </w:r>
      <w:r w:rsidRPr="000858E7">
        <w:t>under the FTAIA and other relevant statute.</w:t>
      </w:r>
      <w:r>
        <w:t xml:space="preserve"> </w:t>
      </w:r>
    </w:p>
    <w:p w14:paraId="10CA2C78" w14:textId="77777777" w:rsidR="006E22CF" w:rsidRDefault="006E22CF" w:rsidP="006E22CF">
      <w:pPr>
        <w:pStyle w:val="Heading4"/>
      </w:pPr>
      <w:r>
        <w:t xml:space="preserve">The US judiciary should stay antitrust investigation pending resolution of trade dispute. </w:t>
      </w:r>
    </w:p>
    <w:p w14:paraId="3718BCFA" w14:textId="77777777" w:rsidR="006E22CF" w:rsidRPr="002F133A" w:rsidRDefault="006E22CF" w:rsidP="006E22CF"/>
    <w:p w14:paraId="4B16A44D" w14:textId="77777777" w:rsidR="006E22CF" w:rsidRDefault="006E22CF" w:rsidP="006E22CF">
      <w:pPr>
        <w:pStyle w:val="Heading4"/>
      </w:pPr>
      <w:r>
        <w:t xml:space="preserve">The counterplan conditions the plan on the failure of the WTO proceedings. Antitrust is worth pursuing only once the executive exhausts their diplomatic strategy. </w:t>
      </w:r>
    </w:p>
    <w:p w14:paraId="3EAA03E0" w14:textId="77777777" w:rsidR="006E22CF" w:rsidRPr="007C633C" w:rsidRDefault="006E22CF" w:rsidP="006E22CF">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1B63836A" w14:textId="77777777" w:rsidR="006E22CF" w:rsidRPr="00B37CB8" w:rsidRDefault="006E22CF" w:rsidP="006E22CF">
      <w:pPr>
        <w:rPr>
          <w:sz w:val="16"/>
        </w:rPr>
      </w:pPr>
      <w:r w:rsidRPr="00B37CB8">
        <w:rPr>
          <w:sz w:val="16"/>
        </w:rPr>
        <w:t xml:space="preserve">"Export cartel" refers to a collusive behavior between exporting firms "to charge a specified export price or to divide export markets among themselves."1 The purpose is often to enhance domestic firms' welfare at the expense of foreign consumers.2 </w:t>
      </w:r>
      <w:r w:rsidRPr="00DA6C47">
        <w:rPr>
          <w:rStyle w:val="StyleUnderline"/>
          <w:highlight w:val="yellow"/>
        </w:rPr>
        <w:t>Antitrust and the</w:t>
      </w:r>
      <w:r w:rsidRPr="00000BD2">
        <w:rPr>
          <w:rStyle w:val="StyleUnderline"/>
        </w:rPr>
        <w:t xml:space="preserve"> World Trade Organization ("</w:t>
      </w:r>
      <w:r w:rsidRPr="00DA6C47">
        <w:rPr>
          <w:rStyle w:val="StyleUnderline"/>
          <w:highlight w:val="yellow"/>
        </w:rPr>
        <w:t>WTO</w:t>
      </w:r>
      <w:r w:rsidRPr="00000BD2">
        <w:rPr>
          <w:rStyle w:val="StyleUnderline"/>
        </w:rPr>
        <w:t xml:space="preserve">") </w:t>
      </w:r>
      <w:r w:rsidRPr="00DA6C47">
        <w:rPr>
          <w:rStyle w:val="StyleUnderline"/>
          <w:highlight w:val="yellow"/>
        </w:rPr>
        <w:t>are</w:t>
      </w:r>
      <w:r w:rsidRPr="00B37CB8">
        <w:rPr>
          <w:sz w:val="16"/>
        </w:rPr>
        <w:t xml:space="preserve"> </w:t>
      </w:r>
      <w:r w:rsidRPr="00DA6C47">
        <w:rPr>
          <w:rStyle w:val="Emphasis"/>
          <w:highlight w:val="yellow"/>
        </w:rPr>
        <w:t>mutually exclusive remedies</w:t>
      </w:r>
      <w:r w:rsidRPr="00B37CB8">
        <w:rPr>
          <w:sz w:val="16"/>
        </w:rPr>
        <w:t xml:space="preserve"> </w:t>
      </w:r>
      <w:r w:rsidRPr="00000BD2">
        <w:rPr>
          <w:rStyle w:val="StyleUnderline"/>
        </w:rPr>
        <w:t xml:space="preserve">when dealing with an export cartel. The difference is that </w:t>
      </w:r>
      <w:r w:rsidRPr="00DA6C47">
        <w:rPr>
          <w:rStyle w:val="StyleUnderline"/>
          <w:highlight w:val="yellow"/>
        </w:rPr>
        <w:t>a successful antitrust proceeding depends on showing</w:t>
      </w:r>
      <w:r w:rsidRPr="00000BD2">
        <w:rPr>
          <w:rStyle w:val="StyleUnderline"/>
        </w:rPr>
        <w:t xml:space="preserve"> the </w:t>
      </w:r>
      <w:r w:rsidRPr="00DA6C47">
        <w:rPr>
          <w:rStyle w:val="Emphasis"/>
          <w:highlight w:val="yellow"/>
        </w:rPr>
        <w:t>absence of government</w:t>
      </w:r>
      <w:r w:rsidRPr="00DA6C47">
        <w:rPr>
          <w:rStyle w:val="StyleUnderline"/>
          <w:highlight w:val="yellow"/>
        </w:rPr>
        <w:t xml:space="preserve"> involvement</w:t>
      </w:r>
      <w:r w:rsidRPr="00B37CB8">
        <w:rPr>
          <w:sz w:val="16"/>
        </w:rPr>
        <w:t xml:space="preserve">. In contrast, </w:t>
      </w:r>
      <w:r w:rsidRPr="00DA6C47">
        <w:rPr>
          <w:rStyle w:val="StyleUnderline"/>
          <w:highlight w:val="yellow"/>
        </w:rPr>
        <w:t>a WTO proceeding</w:t>
      </w:r>
      <w:r w:rsidRPr="00000BD2">
        <w:rPr>
          <w:rStyle w:val="StyleUnderline"/>
        </w:rPr>
        <w:t xml:space="preserve">'s success </w:t>
      </w:r>
      <w:r w:rsidRPr="00DA6C47">
        <w:rPr>
          <w:rStyle w:val="StyleUnderline"/>
          <w:highlight w:val="yellow"/>
        </w:rPr>
        <w:t>depends on showing</w:t>
      </w:r>
      <w:r w:rsidRPr="00000BD2">
        <w:rPr>
          <w:rStyle w:val="StyleUnderline"/>
        </w:rPr>
        <w:t xml:space="preserve"> the </w:t>
      </w:r>
      <w:r w:rsidRPr="00DA6C47">
        <w:rPr>
          <w:rStyle w:val="StyleUnderline"/>
          <w:highlight w:val="yellow"/>
        </w:rPr>
        <w:t xml:space="preserve">State's participation </w:t>
      </w:r>
      <w:r w:rsidRPr="00F7246D">
        <w:rPr>
          <w:rStyle w:val="StyleUnderline"/>
        </w:rPr>
        <w:t>in export restraints</w:t>
      </w:r>
      <w:r w:rsidRPr="00000BD2">
        <w:rPr>
          <w:rStyle w:val="StyleUnderline"/>
        </w:rPr>
        <w:t>.</w:t>
      </w:r>
      <w:r w:rsidRPr="00B37CB8">
        <w:rPr>
          <w:sz w:val="16"/>
        </w:rPr>
        <w:t xml:space="preserve"> Lately, the lines have blurred when certain export cartels wind their way through U.S. courts. In such cases, the extent to which U.S. courts should enforce antitrust laws against foreign export cartels has been controversial, as </w:t>
      </w:r>
      <w:r w:rsidRPr="006416B1">
        <w:rPr>
          <w:rStyle w:val="StyleUnderline"/>
        </w:rPr>
        <w:t>defendants often invoke foreign-sovereignty-related defenses</w:t>
      </w:r>
      <w:r w:rsidRPr="00B37CB8">
        <w:rPr>
          <w:sz w:val="16"/>
        </w:rPr>
        <w:t xml:space="preserve">. This issue has become more prominent than ever with involved </w:t>
      </w:r>
      <w:r w:rsidRPr="00DA6C47">
        <w:rPr>
          <w:rStyle w:val="StyleUnderline"/>
        </w:rPr>
        <w:t>litigants</w:t>
      </w:r>
      <w:r w:rsidRPr="00B37CB8">
        <w:rPr>
          <w:sz w:val="16"/>
        </w:rPr>
        <w:t xml:space="preserve"> who </w:t>
      </w:r>
      <w:r w:rsidRPr="00DA6C47">
        <w:rPr>
          <w:rStyle w:val="StyleUnderline"/>
        </w:rPr>
        <w:t>are at times unable to apply their antitrust laws extraterritorially to international cartels because of the difficulty of obtaining evidence</w:t>
      </w:r>
      <w:r w:rsidRPr="006416B1">
        <w:rPr>
          <w:rStyle w:val="StyleUnderline"/>
        </w:rPr>
        <w:t xml:space="preserve"> that is located outside of their jurisdiction.</w:t>
      </w:r>
      <w:r w:rsidRPr="00B37CB8">
        <w:rPr>
          <w:sz w:val="16"/>
        </w:rPr>
        <w:t xml:space="preserve"> Similarly, </w:t>
      </w:r>
      <w:r w:rsidRPr="006416B1">
        <w:rPr>
          <w:rStyle w:val="StyleUnderline"/>
        </w:rPr>
        <w:t>litigants at the WTO complained about the government's role in the administrative and judicial system</w:t>
      </w:r>
      <w:r w:rsidRPr="00B37CB8">
        <w:rPr>
          <w:sz w:val="16"/>
        </w:rPr>
        <w:t xml:space="preserve">, including the use of verbal demands and informal notices on export cartels. This intervention undermines the ability to show that a WTO-inconsistent measure exists. Several recent U.S. antitrust litigations involving </w:t>
      </w:r>
      <w:r w:rsidRPr="00F7246D">
        <w:rPr>
          <w:rStyle w:val="StyleUnderline"/>
        </w:rPr>
        <w:t>Chinese export cartels highlight this challenge</w:t>
      </w:r>
      <w:r w:rsidRPr="00B37CB8">
        <w:rPr>
          <w:sz w:val="16"/>
        </w:rPr>
        <w:t>.</w:t>
      </w:r>
    </w:p>
    <w:p w14:paraId="53B54795" w14:textId="77777777" w:rsidR="006E22CF" w:rsidRPr="00B37CB8" w:rsidRDefault="006E22CF" w:rsidP="006E22CF">
      <w:pPr>
        <w:rPr>
          <w:sz w:val="16"/>
        </w:rPr>
      </w:pPr>
      <w:r w:rsidRPr="00B37CB8">
        <w:rPr>
          <w:sz w:val="16"/>
        </w:rPr>
        <w:t>In In re Vitamin C Antitrust Litigation ("</w:t>
      </w:r>
      <w:r w:rsidRPr="00990AB9">
        <w:rPr>
          <w:rStyle w:val="StyleUnderline"/>
        </w:rPr>
        <w:t>Vitamin C</w:t>
      </w:r>
      <w:r w:rsidRPr="00B37CB8">
        <w:rPr>
          <w:sz w:val="16"/>
        </w:rPr>
        <w:t xml:space="preserve">"), 3 </w:t>
      </w:r>
      <w:r w:rsidRPr="006416B1">
        <w:rPr>
          <w:rStyle w:val="StyleUnderline"/>
        </w:rPr>
        <w:t>t</w:t>
      </w:r>
      <w:r w:rsidRPr="00DA6C47">
        <w:rPr>
          <w:rStyle w:val="StyleUnderline"/>
          <w:highlight w:val="yellow"/>
        </w:rPr>
        <w:t xml:space="preserve">he Chinese </w:t>
      </w:r>
      <w:r w:rsidRPr="00DA6C47">
        <w:rPr>
          <w:rStyle w:val="StyleUnderline"/>
        </w:rPr>
        <w:t>defendants</w:t>
      </w:r>
      <w:r w:rsidRPr="006416B1">
        <w:rPr>
          <w:rStyle w:val="StyleUnderline"/>
        </w:rPr>
        <w:t xml:space="preserve"> </w:t>
      </w:r>
      <w:r w:rsidRPr="00DA6C47">
        <w:rPr>
          <w:rStyle w:val="StyleUnderline"/>
          <w:highlight w:val="yellow"/>
        </w:rPr>
        <w:t xml:space="preserve">moved to dismiss </w:t>
      </w:r>
      <w:r w:rsidRPr="00F7246D">
        <w:rPr>
          <w:rStyle w:val="StyleUnderline"/>
        </w:rPr>
        <w:t xml:space="preserve">the complaint of </w:t>
      </w:r>
      <w:r w:rsidRPr="00DA6C47">
        <w:rPr>
          <w:rStyle w:val="StyleUnderline"/>
          <w:highlight w:val="yellow"/>
        </w:rPr>
        <w:t>pricefixing on the ground that Chinese law required them to fix the price</w:t>
      </w:r>
      <w:r w:rsidRPr="00B37CB8">
        <w:rPr>
          <w:sz w:val="16"/>
        </w:rPr>
        <w:t xml:space="preserve"> and quantity of vitamin C exports, </w:t>
      </w:r>
      <w:r w:rsidRPr="00DA6C47">
        <w:rPr>
          <w:rStyle w:val="StyleUnderline"/>
          <w:highlight w:val="yellow"/>
        </w:rPr>
        <w:t>shielding them from liability</w:t>
      </w:r>
      <w:r w:rsidRPr="00B37CB8">
        <w:rPr>
          <w:sz w:val="16"/>
        </w:rPr>
        <w:t xml:space="preserve"> under U.S. antitrust law. The defendants invoked comity, sovereign compulsion, and the act of state doctrines. 4 </w:t>
      </w:r>
      <w:r w:rsidRPr="006416B1">
        <w:rPr>
          <w:rStyle w:val="StyleUnderline"/>
        </w:rPr>
        <w:t xml:space="preserve">The Chinese Ministry of Commerce </w:t>
      </w:r>
      <w:r w:rsidRPr="00B37CB8">
        <w:rPr>
          <w:sz w:val="16"/>
        </w:rPr>
        <w:t xml:space="preserve">("Ministry") </w:t>
      </w:r>
      <w:r w:rsidRPr="006416B1">
        <w:rPr>
          <w:rStyle w:val="StyleUnderline"/>
        </w:rPr>
        <w:t>took the unprecedented step of intervening as amicus curiae in the proceeding</w:t>
      </w:r>
      <w:r w:rsidRPr="00B37CB8">
        <w:rPr>
          <w:sz w:val="16"/>
        </w:rPr>
        <w:t>. The Ministry explained that the China Chamber of Commerce of Medicines &amp; Health Products Importers &amp; Exporters ("CCCMHPIE") is a "[m]inistry-supervised entity authorized by the Ministry to regulate vitamin C export prices and output levels." 5 Thus, the Chinese defendants were compelled under Chinese law to collectively set a price for vitamin C exports.6</w:t>
      </w:r>
    </w:p>
    <w:p w14:paraId="6C88034E" w14:textId="77777777" w:rsidR="006E22CF" w:rsidRPr="00D8094B" w:rsidRDefault="006E22CF" w:rsidP="006E22CF">
      <w:pPr>
        <w:rPr>
          <w:sz w:val="16"/>
        </w:rPr>
      </w:pPr>
      <w:r w:rsidRPr="00DA6C47">
        <w:rPr>
          <w:rStyle w:val="StyleUnderline"/>
          <w:highlight w:val="yellow"/>
        </w:rPr>
        <w:t>Two similar</w:t>
      </w:r>
      <w:r w:rsidRPr="006416B1">
        <w:rPr>
          <w:rStyle w:val="StyleUnderline"/>
        </w:rPr>
        <w:t xml:space="preserve"> antitrust </w:t>
      </w:r>
      <w:r w:rsidRPr="00DA6C47">
        <w:rPr>
          <w:rStyle w:val="StyleUnderline"/>
          <w:highlight w:val="yellow"/>
        </w:rPr>
        <w:t>cases were brought in the U.S. courts</w:t>
      </w:r>
      <w:r w:rsidRPr="00B37CB8">
        <w:rPr>
          <w:sz w:val="16"/>
        </w:rPr>
        <w:t xml:space="preserve"> against Chinese export cartels. In </w:t>
      </w:r>
      <w:r w:rsidRPr="006416B1">
        <w:rPr>
          <w:rStyle w:val="StyleUnderline"/>
        </w:rPr>
        <w:t>Resco Products, Inc. v. Bosai Minerals Group</w:t>
      </w:r>
      <w:r w:rsidRPr="00B37CB8">
        <w:rPr>
          <w:sz w:val="16"/>
        </w:rPr>
        <w:t xml:space="preserve">, 7 private </w:t>
      </w:r>
      <w:r w:rsidRPr="006416B1">
        <w:rPr>
          <w:rStyle w:val="StyleUnderline"/>
        </w:rPr>
        <w:t>litigants alleged price-fixing</w:t>
      </w:r>
      <w:r w:rsidRPr="00B37CB8">
        <w:rPr>
          <w:sz w:val="16"/>
        </w:rPr>
        <w:t xml:space="preserve"> and other anti-competitive behavior by certain Chinese exporters of bauxite. As the members of the China Chamber of Commerce of Metals Minerals &amp; Chemicals Importers &amp; Exporters ("CCCMC"), </w:t>
      </w:r>
      <w:r w:rsidRPr="006416B1">
        <w:rPr>
          <w:rStyle w:val="StyleUnderline"/>
        </w:rPr>
        <w:t>the Chinese defendants relied on the amicus brief filed by the Ministry in Vitamin C and argued that CCCMC was a government entity that directed them to coordinate their price</w:t>
      </w:r>
      <w:r w:rsidRPr="00B37CB8">
        <w:rPr>
          <w:sz w:val="16"/>
        </w:rPr>
        <w:t xml:space="preserve">. 8 Similarly, </w:t>
      </w:r>
      <w:r w:rsidRPr="006416B1">
        <w:rPr>
          <w:rStyle w:val="StyleUnderline"/>
        </w:rPr>
        <w:t>in Animal Science</w:t>
      </w:r>
      <w:r w:rsidRPr="00B37CB8">
        <w:rPr>
          <w:sz w:val="16"/>
        </w:rPr>
        <w:t xml:space="preserve"> Products, Inc. v. China National Metals and Minerals Import and Export Corp, 9 private litigants alleged price-fixing and other anti-competitive behavior by certain Chinese exporters of magnesite in a separate U.S. court proceeding. The </w:t>
      </w:r>
      <w:r w:rsidRPr="006416B1">
        <w:rPr>
          <w:rStyle w:val="StyleUnderline"/>
        </w:rPr>
        <w:t>defendants asserted that their trade chamber, CCCMC, was an instrument of the Chinese</w:t>
      </w:r>
      <w:r w:rsidRPr="00B37CB8">
        <w:rPr>
          <w:sz w:val="16"/>
        </w:rPr>
        <w:t xml:space="preserve"> government to regulate </w:t>
      </w:r>
      <w:r w:rsidRPr="00D8094B">
        <w:rPr>
          <w:sz w:val="16"/>
        </w:rPr>
        <w:t>export trade.10</w:t>
      </w:r>
    </w:p>
    <w:p w14:paraId="38F3C1EB" w14:textId="77777777" w:rsidR="006E22CF" w:rsidRPr="00B37CB8" w:rsidRDefault="006E22CF" w:rsidP="006E22CF">
      <w:pPr>
        <w:rPr>
          <w:sz w:val="16"/>
        </w:rPr>
      </w:pPr>
      <w:r w:rsidRPr="00D8094B">
        <w:rPr>
          <w:sz w:val="16"/>
        </w:rPr>
        <w:t xml:space="preserve">On June 23, 2009, with the blessings of the Obama Administration, </w:t>
      </w:r>
      <w:r w:rsidRPr="00D8094B">
        <w:rPr>
          <w:rStyle w:val="StyleUnderline"/>
        </w:rPr>
        <w:t>the U.S. government requested WTO consultations with China regarding Ch</w:t>
      </w:r>
      <w:r w:rsidRPr="006416B1">
        <w:rPr>
          <w:rStyle w:val="StyleUnderline"/>
        </w:rPr>
        <w:t>ina's export restraints</w:t>
      </w:r>
      <w:r w:rsidRPr="00B37CB8">
        <w:rPr>
          <w:sz w:val="16"/>
        </w:rPr>
        <w:t xml:space="preserve"> on several raw materials. 11 In its first written submission, </w:t>
      </w:r>
      <w:r w:rsidRPr="00DA6C47">
        <w:rPr>
          <w:rStyle w:val="StyleUnderline"/>
          <w:highlight w:val="yellow"/>
        </w:rPr>
        <w:t>the U.S.</w:t>
      </w:r>
      <w:r w:rsidRPr="006416B1">
        <w:rPr>
          <w:rStyle w:val="StyleUnderline"/>
        </w:rPr>
        <w:t xml:space="preserve"> government </w:t>
      </w:r>
      <w:r w:rsidRPr="00DA6C47">
        <w:rPr>
          <w:rStyle w:val="Emphasis"/>
          <w:highlight w:val="yellow"/>
        </w:rPr>
        <w:t>cited the above three cases</w:t>
      </w:r>
      <w:r w:rsidRPr="00B37CB8">
        <w:rPr>
          <w:sz w:val="16"/>
        </w:rPr>
        <w:t xml:space="preserve">, arguing that </w:t>
      </w:r>
      <w:r w:rsidRPr="006416B1">
        <w:rPr>
          <w:rStyle w:val="StyleUnderline"/>
        </w:rPr>
        <w:t>based upon representations already made by the Chinese Ministry</w:t>
      </w:r>
      <w:r w:rsidRPr="00B37CB8">
        <w:rPr>
          <w:sz w:val="16"/>
        </w:rPr>
        <w:t>, "the European understands that the CCCMC's export-price related functions and responsibilities . . . are attributable to China." 12 On December 21, 2009, the Dispute Settlement Body ("DSB") established a single panel to examine the complaints. 13</w:t>
      </w:r>
    </w:p>
    <w:p w14:paraId="7A633480" w14:textId="77777777" w:rsidR="006E22CF" w:rsidRPr="00B37CB8" w:rsidRDefault="006E22CF" w:rsidP="006E22CF">
      <w:pPr>
        <w:rPr>
          <w:sz w:val="16"/>
        </w:rPr>
      </w:pPr>
      <w:r w:rsidRPr="00B37CB8">
        <w:rPr>
          <w:sz w:val="16"/>
        </w:rPr>
        <w:t xml:space="preserve">The above cases fostered a perception that </w:t>
      </w:r>
      <w:r w:rsidRPr="006416B1">
        <w:rPr>
          <w:rStyle w:val="StyleUnderline"/>
        </w:rPr>
        <w:t>antitrus</w:t>
      </w:r>
      <w:r w:rsidRPr="00990AB9">
        <w:rPr>
          <w:rStyle w:val="StyleUnderline"/>
        </w:rPr>
        <w:t>t</w:t>
      </w:r>
      <w:r w:rsidRPr="006416B1">
        <w:rPr>
          <w:rStyle w:val="StyleUnderline"/>
        </w:rPr>
        <w:t xml:space="preserve"> and WTO meet when private anticompetitive conduct is </w:t>
      </w:r>
      <w:r w:rsidRPr="006416B1">
        <w:rPr>
          <w:rStyle w:val="Emphasis"/>
        </w:rPr>
        <w:t>mixed with state conduct</w:t>
      </w:r>
      <w:r w:rsidRPr="00B37CB8">
        <w:rPr>
          <w:sz w:val="16"/>
        </w:rPr>
        <w:t>. Emblematic of this viewpoint is Professor Eleanor M. Fox and Professor Merit E. Janow's argument that "[t]rade and competition rules sympathetic to markets are important in today's world of deep economic globalization."14 Both of the scholars were astonished by the opportunities for nations to play one system (trade) against the other (competition). They also cautioned that U.S. courts involved with foreign export cartels need to flexibly interact with the international regime to form a coherent approach to legal challenges over foreign regulatory systems.</w:t>
      </w:r>
    </w:p>
    <w:p w14:paraId="4AE2146D" w14:textId="77777777" w:rsidR="006E22CF" w:rsidRPr="00B37CB8" w:rsidRDefault="006E22CF" w:rsidP="006E22CF">
      <w:pPr>
        <w:rPr>
          <w:sz w:val="16"/>
        </w:rPr>
      </w:pPr>
      <w:r w:rsidRPr="00B37CB8">
        <w:rPr>
          <w:sz w:val="16"/>
        </w:rPr>
        <w:t xml:space="preserve">What academics and other commentators have missed is that </w:t>
      </w:r>
      <w:r w:rsidRPr="00990AB9">
        <w:rPr>
          <w:rStyle w:val="StyleUnderline"/>
        </w:rPr>
        <w:t>the involved U.S. courts and the executive branch's stance in the above litigations p</w:t>
      </w:r>
      <w:r w:rsidRPr="006416B1">
        <w:rPr>
          <w:rStyle w:val="StyleUnderline"/>
        </w:rPr>
        <w:t>erfectly illustrates a pervasive Transnational Legal Process</w:t>
      </w:r>
      <w:r w:rsidRPr="00B37CB8">
        <w:rPr>
          <w:sz w:val="16"/>
        </w:rPr>
        <w:t>. The U.S. not only represents all antitrust nations' interests when it is anti-cartel. The transnational actors generated interactions that led to WTO law and competition policy interpretations that become internalized, thereby binding under domestic law (in this Article, China law).</w:t>
      </w:r>
    </w:p>
    <w:p w14:paraId="5E36723C" w14:textId="77777777" w:rsidR="006E22CF" w:rsidRDefault="006E22CF" w:rsidP="006E22CF">
      <w:r>
        <w:t xml:space="preserve">This Article assesses the roles of Transnational Legal Process by examining transnational actors engaged in antitrust litigation and evaluating their relationship to transnational actors participating in the WTO litigation. My central thesis is that essential </w:t>
      </w:r>
      <w:r w:rsidRPr="00990AB9">
        <w:rPr>
          <w:rStyle w:val="Emphasis"/>
        </w:rPr>
        <w:t>synergies exist between trade and competition</w:t>
      </w:r>
      <w:r>
        <w:t xml:space="preserve">, in which Transnational Legal Process will largely prove a </w:t>
      </w:r>
      <w:r w:rsidRPr="00D8094B">
        <w:t xml:space="preserve">positive role in constraining state-sponsored export cartels and international cartels. </w:t>
      </w:r>
      <w:r w:rsidRPr="00D8094B">
        <w:rPr>
          <w:rStyle w:val="StyleUnderline"/>
        </w:rPr>
        <w:t>To avert gaming by the litigants due to ambiguous factual evidence in cartel cases,</w:t>
      </w:r>
      <w:r w:rsidRPr="00990AB9">
        <w:rPr>
          <w:rStyle w:val="StyleUnderline"/>
        </w:rPr>
        <w:t xml:space="preserve"> U.S. </w:t>
      </w:r>
      <w:r w:rsidRPr="00BA1982">
        <w:rPr>
          <w:rStyle w:val="StyleUnderline"/>
          <w:highlight w:val="yellow"/>
        </w:rPr>
        <w:t>courts and the executiv</w:t>
      </w:r>
      <w:r w:rsidRPr="00990AB9">
        <w:rPr>
          <w:rStyle w:val="StyleUnderline"/>
        </w:rPr>
        <w:t xml:space="preserve">e branch </w:t>
      </w:r>
      <w:r w:rsidRPr="00BA1982">
        <w:rPr>
          <w:rStyle w:val="StyleUnderline"/>
          <w:highlight w:val="yellow"/>
        </w:rPr>
        <w:t xml:space="preserve">should become </w:t>
      </w:r>
      <w:r w:rsidRPr="00BA1982">
        <w:rPr>
          <w:rStyle w:val="Emphasis"/>
          <w:highlight w:val="yellow"/>
        </w:rPr>
        <w:t>active transnational actors</w:t>
      </w:r>
      <w:r>
        <w:t xml:space="preserve">. They therefore stimulate each other to participate in a dynamic process of Transnational Legal Process. </w:t>
      </w:r>
      <w:r w:rsidRPr="00952BA7">
        <w:rPr>
          <w:rStyle w:val="Emphasis"/>
          <w:highlight w:val="yellow"/>
        </w:rPr>
        <w:t>Under the condition</w:t>
      </w:r>
      <w:r w:rsidRPr="00BA1982">
        <w:rPr>
          <w:rStyle w:val="StyleUnderline"/>
          <w:highlight w:val="yellow"/>
        </w:rPr>
        <w:t xml:space="preserve"> that cartel action is attributable to State in </w:t>
      </w:r>
      <w:r w:rsidRPr="00F7246D">
        <w:rPr>
          <w:rStyle w:val="StyleUnderline"/>
        </w:rPr>
        <w:t xml:space="preserve">the </w:t>
      </w:r>
      <w:r w:rsidRPr="00BA1982">
        <w:rPr>
          <w:rStyle w:val="StyleUnderline"/>
          <w:highlight w:val="yellow"/>
        </w:rPr>
        <w:t xml:space="preserve">antitrust </w:t>
      </w:r>
      <w:r w:rsidRPr="00F7246D">
        <w:rPr>
          <w:rStyle w:val="StyleUnderline"/>
        </w:rPr>
        <w:t>proceeding</w:t>
      </w:r>
      <w:r w:rsidRPr="00BA1982">
        <w:rPr>
          <w:rStyle w:val="StyleUnderline"/>
          <w:highlight w:val="yellow"/>
        </w:rPr>
        <w:t>, as defendants invoke</w:t>
      </w:r>
      <w:r w:rsidRPr="00990AB9">
        <w:rPr>
          <w:rStyle w:val="StyleUnderline"/>
        </w:rPr>
        <w:t xml:space="preserve"> </w:t>
      </w:r>
      <w:r w:rsidRPr="00BA1982">
        <w:rPr>
          <w:rStyle w:val="StyleUnderline"/>
          <w:highlight w:val="yellow"/>
        </w:rPr>
        <w:t>foreign-sovereignty</w:t>
      </w:r>
      <w:r w:rsidRPr="00F7246D">
        <w:rPr>
          <w:rStyle w:val="StyleUnderline"/>
        </w:rPr>
        <w:t xml:space="preserve">-related defenses, </w:t>
      </w:r>
      <w:r w:rsidRPr="00BA1982">
        <w:rPr>
          <w:rStyle w:val="StyleUnderline"/>
          <w:highlight w:val="yellow"/>
        </w:rPr>
        <w:t>transnational actors</w:t>
      </w:r>
      <w:r w:rsidRPr="00990AB9">
        <w:rPr>
          <w:rStyle w:val="StyleUnderline"/>
        </w:rPr>
        <w:t xml:space="preserve"> in the competition system </w:t>
      </w:r>
      <w:r w:rsidRPr="00BA1982">
        <w:rPr>
          <w:rStyle w:val="StyleUnderline"/>
          <w:highlight w:val="yellow"/>
        </w:rPr>
        <w:t xml:space="preserve">promote WTO obedience </w:t>
      </w:r>
      <w:r w:rsidRPr="00BC3414">
        <w:rPr>
          <w:rStyle w:val="StyleUnderline"/>
        </w:rPr>
        <w:t>by sending a</w:t>
      </w:r>
      <w:r w:rsidRPr="00990AB9">
        <w:rPr>
          <w:rStyle w:val="StyleUnderline"/>
        </w:rPr>
        <w:t xml:space="preserve"> strong </w:t>
      </w:r>
      <w:r w:rsidRPr="00BC3414">
        <w:rPr>
          <w:rStyle w:val="StyleUnderline"/>
        </w:rPr>
        <w:t>signal to the executive</w:t>
      </w:r>
      <w:r w:rsidRPr="00990AB9">
        <w:rPr>
          <w:rStyle w:val="StyleUnderline"/>
        </w:rPr>
        <w:t xml:space="preserve"> branch. </w:t>
      </w:r>
      <w:r w:rsidRPr="00952BA7">
        <w:rPr>
          <w:rStyle w:val="Emphasis"/>
          <w:highlight w:val="yellow"/>
        </w:rPr>
        <w:t>Under the condition</w:t>
      </w:r>
      <w:r w:rsidRPr="00BA1982">
        <w:rPr>
          <w:rStyle w:val="StyleUnderline"/>
          <w:highlight w:val="yellow"/>
        </w:rPr>
        <w:t xml:space="preserve"> that cartel action is attributable to private parties</w:t>
      </w:r>
      <w:r w:rsidRPr="00990AB9">
        <w:rPr>
          <w:rStyle w:val="StyleUnderline"/>
        </w:rPr>
        <w:t xml:space="preserve"> in the WTO proceeding, </w:t>
      </w:r>
      <w:r w:rsidRPr="00BA1982">
        <w:rPr>
          <w:rStyle w:val="StyleUnderline"/>
          <w:highlight w:val="yellow"/>
        </w:rPr>
        <w:t>transnational actors</w:t>
      </w:r>
      <w:r w:rsidRPr="00990AB9">
        <w:rPr>
          <w:rStyle w:val="StyleUnderline"/>
        </w:rPr>
        <w:t xml:space="preserve"> in the competition system </w:t>
      </w:r>
      <w:r w:rsidRPr="00BA1982">
        <w:rPr>
          <w:rStyle w:val="StyleUnderline"/>
          <w:highlight w:val="yellow"/>
        </w:rPr>
        <w:t xml:space="preserve">should perform a </w:t>
      </w:r>
      <w:r w:rsidRPr="00BA1982">
        <w:rPr>
          <w:rStyle w:val="Emphasis"/>
          <w:highlight w:val="yellow"/>
        </w:rPr>
        <w:t xml:space="preserve">gap-filling role </w:t>
      </w:r>
      <w:r w:rsidRPr="00BA1982">
        <w:rPr>
          <w:rStyle w:val="StyleUnderline"/>
        </w:rPr>
        <w:t>that</w:t>
      </w:r>
      <w:r w:rsidRPr="00990AB9">
        <w:rPr>
          <w:rStyle w:val="StyleUnderline"/>
        </w:rPr>
        <w:t xml:space="preserve"> the WTO system precludes</w:t>
      </w:r>
      <w:r>
        <w:t>. 16 The resulting tendency is to suggest a synergistic relationship between transnational actors to play by rules of free trade (not to restrain exports) and competition (not to cartelize). Having described the most basic features of Transnational Legal Process, my Article partly confirms that Transnational Legal Process could somewhat fix the potentially worrying issue of nations' opportunities to play one system (trade) against the other (competition).</w:t>
      </w:r>
    </w:p>
    <w:p w14:paraId="69C9636D" w14:textId="77777777" w:rsidR="006E22CF" w:rsidRDefault="006E22CF" w:rsidP="006E22CF">
      <w:pPr>
        <w:pStyle w:val="Heading4"/>
      </w:pPr>
      <w:r>
        <w:t xml:space="preserve">Solves the case – WTO will rule for the US. </w:t>
      </w:r>
    </w:p>
    <w:p w14:paraId="6DF8418F" w14:textId="77777777" w:rsidR="006E22CF" w:rsidRPr="007C633C" w:rsidRDefault="006E22CF" w:rsidP="006E22CF">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67F7F98B" w14:textId="77777777" w:rsidR="006E22CF" w:rsidRPr="00F7246D" w:rsidRDefault="006E22CF" w:rsidP="006E22CF">
      <w:pPr>
        <w:rPr>
          <w:sz w:val="16"/>
        </w:rPr>
      </w:pPr>
      <w:r w:rsidRPr="00F7246D">
        <w:rPr>
          <w:sz w:val="16"/>
        </w:rPr>
        <w:t>While export cartels are consistently outlawed in established competition law regimes</w:t>
      </w:r>
      <w:r w:rsidRPr="00D260FA">
        <w:rPr>
          <w:rStyle w:val="StyleUnderline"/>
        </w:rPr>
        <w:t xml:space="preserve">, </w:t>
      </w:r>
      <w:r w:rsidRPr="00D260FA">
        <w:rPr>
          <w:rStyle w:val="Emphasis"/>
        </w:rPr>
        <w:t xml:space="preserve">virtually </w:t>
      </w:r>
      <w:r w:rsidRPr="00E234DD">
        <w:rPr>
          <w:rStyle w:val="Emphasis"/>
          <w:highlight w:val="yellow"/>
        </w:rPr>
        <w:t>every state with</w:t>
      </w:r>
      <w:r w:rsidRPr="00D260FA">
        <w:rPr>
          <w:rStyle w:val="Emphasis"/>
        </w:rPr>
        <w:t xml:space="preserve"> a meaningful </w:t>
      </w:r>
      <w:r w:rsidRPr="00E234DD">
        <w:rPr>
          <w:rStyle w:val="Emphasis"/>
          <w:highlight w:val="yellow"/>
        </w:rPr>
        <w:t>competition law</w:t>
      </w:r>
      <w:r w:rsidRPr="00E234DD">
        <w:rPr>
          <w:rStyle w:val="StyleUnderline"/>
          <w:highlight w:val="yellow"/>
        </w:rPr>
        <w:t xml:space="preserve"> acknowledges</w:t>
      </w:r>
      <w:r w:rsidRPr="00D260FA">
        <w:rPr>
          <w:rStyle w:val="StyleUnderline"/>
        </w:rPr>
        <w:t xml:space="preserve"> export </w:t>
      </w:r>
      <w:r w:rsidRPr="00E234DD">
        <w:rPr>
          <w:rStyle w:val="StyleUnderline"/>
          <w:highlight w:val="yellow"/>
        </w:rPr>
        <w:t>cartels</w:t>
      </w:r>
      <w:r w:rsidRPr="00D260FA">
        <w:rPr>
          <w:rStyle w:val="StyleUnderline"/>
        </w:rPr>
        <w:t xml:space="preserve"> either explicitly or implicitly</w:t>
      </w:r>
      <w:r w:rsidRPr="00F7246D">
        <w:rPr>
          <w:sz w:val="16"/>
        </w:rPr>
        <w:t xml:space="preserve">. 19 </w:t>
      </w:r>
      <w:r w:rsidRPr="00D260FA">
        <w:rPr>
          <w:rStyle w:val="StyleUnderline"/>
        </w:rPr>
        <w:t xml:space="preserve">The </w:t>
      </w:r>
      <w:r w:rsidRPr="00E234DD">
        <w:rPr>
          <w:rStyle w:val="StyleUnderline"/>
          <w:highlight w:val="yellow"/>
        </w:rPr>
        <w:t>rules of</w:t>
      </w:r>
      <w:r w:rsidRPr="00D260FA">
        <w:rPr>
          <w:rStyle w:val="StyleUnderline"/>
        </w:rPr>
        <w:t xml:space="preserve"> the General </w:t>
      </w:r>
      <w:r w:rsidRPr="00E234DD">
        <w:rPr>
          <w:rStyle w:val="StyleUnderline"/>
          <w:highlight w:val="yellow"/>
        </w:rPr>
        <w:t>Agreement on Tariffs</w:t>
      </w:r>
      <w:r w:rsidRPr="00D260FA">
        <w:rPr>
          <w:rStyle w:val="StyleUnderline"/>
        </w:rPr>
        <w:t xml:space="preserve"> and Trade ("GATT") </w:t>
      </w:r>
      <w:r w:rsidRPr="00E234DD">
        <w:rPr>
          <w:rStyle w:val="StyleUnderline"/>
        </w:rPr>
        <w:t>generally</w:t>
      </w:r>
      <w:r w:rsidRPr="00D260FA">
        <w:rPr>
          <w:rStyle w:val="StyleUnderline"/>
        </w:rPr>
        <w:t xml:space="preserve"> </w:t>
      </w:r>
      <w:r w:rsidRPr="00E234DD">
        <w:rPr>
          <w:rStyle w:val="Emphasis"/>
          <w:highlight w:val="yellow"/>
        </w:rPr>
        <w:t>prohibit quantitative restrictions</w:t>
      </w:r>
      <w:r w:rsidRPr="00E234DD">
        <w:rPr>
          <w:sz w:val="16"/>
          <w:highlight w:val="yellow"/>
        </w:rPr>
        <w:t xml:space="preserve"> </w:t>
      </w:r>
      <w:r w:rsidRPr="00E234DD">
        <w:rPr>
          <w:rStyle w:val="StyleUnderline"/>
          <w:highlight w:val="yellow"/>
        </w:rPr>
        <w:t>on exports</w:t>
      </w:r>
      <w:r w:rsidRPr="00D260FA">
        <w:rPr>
          <w:rStyle w:val="StyleUnderline"/>
        </w:rPr>
        <w:t xml:space="preserve"> and recognize that quantitative restrictions </w:t>
      </w:r>
      <w:r w:rsidRPr="00D260FA">
        <w:rPr>
          <w:rStyle w:val="Emphasis"/>
        </w:rPr>
        <w:t>must not be imposed</w:t>
      </w:r>
      <w:r w:rsidRPr="00F7246D">
        <w:rPr>
          <w:sz w:val="16"/>
        </w:rPr>
        <w:t xml:space="preserve"> </w:t>
      </w:r>
      <w:r w:rsidRPr="00E234DD">
        <w:rPr>
          <w:rStyle w:val="StyleUnderline"/>
          <w:highlight w:val="yellow"/>
        </w:rPr>
        <w:t>through</w:t>
      </w:r>
      <w:r w:rsidRPr="00D260FA">
        <w:rPr>
          <w:rStyle w:val="StyleUnderline"/>
        </w:rPr>
        <w:t xml:space="preserve"> direct </w:t>
      </w:r>
      <w:r w:rsidRPr="00E234DD">
        <w:rPr>
          <w:rStyle w:val="StyleUnderline"/>
          <w:highlight w:val="yellow"/>
        </w:rPr>
        <w:t>government action</w:t>
      </w:r>
      <w:r w:rsidRPr="00F7246D">
        <w:rPr>
          <w:sz w:val="16"/>
        </w:rPr>
        <w:t xml:space="preserve"> and purchases of state trading enterprises ("STEs").20 Notably, </w:t>
      </w:r>
      <w:r w:rsidRPr="00D260FA">
        <w:rPr>
          <w:rStyle w:val="StyleUnderline"/>
        </w:rPr>
        <w:t xml:space="preserve">WTO rules do not prevent these entities from </w:t>
      </w:r>
      <w:r w:rsidRPr="00D260FA">
        <w:rPr>
          <w:rStyle w:val="Emphasis"/>
        </w:rPr>
        <w:t>exerting market power</w:t>
      </w:r>
      <w:r w:rsidRPr="00F7246D">
        <w:rPr>
          <w:sz w:val="16"/>
        </w:rPr>
        <w:t xml:space="preserve"> in export markets through the prices they charge abroad. 21 In that </w:t>
      </w:r>
      <w:r w:rsidRPr="00D260FA">
        <w:rPr>
          <w:rStyle w:val="StyleUnderline"/>
        </w:rPr>
        <w:t xml:space="preserve">regard </w:t>
      </w:r>
      <w:r w:rsidRPr="00E234DD">
        <w:rPr>
          <w:rStyle w:val="StyleUnderline"/>
          <w:highlight w:val="yellow"/>
        </w:rPr>
        <w:t>government-sponsored</w:t>
      </w:r>
      <w:r w:rsidRPr="00D260FA">
        <w:rPr>
          <w:rStyle w:val="StyleUnderline"/>
        </w:rPr>
        <w:t xml:space="preserve"> export </w:t>
      </w:r>
      <w:r w:rsidRPr="00E234DD">
        <w:rPr>
          <w:rStyle w:val="StyleUnderline"/>
          <w:highlight w:val="yellow"/>
        </w:rPr>
        <w:t>cartels</w:t>
      </w:r>
      <w:r w:rsidRPr="00D260FA">
        <w:rPr>
          <w:rStyle w:val="StyleUnderline"/>
        </w:rPr>
        <w:t xml:space="preserve"> might</w:t>
      </w:r>
      <w:r w:rsidRPr="00F7246D">
        <w:rPr>
          <w:sz w:val="16"/>
        </w:rPr>
        <w:t xml:space="preserve"> potentially </w:t>
      </w:r>
      <w:r w:rsidRPr="00E234DD">
        <w:rPr>
          <w:rStyle w:val="StyleUnderline"/>
          <w:highlight w:val="yellow"/>
        </w:rPr>
        <w:t>breach</w:t>
      </w:r>
      <w:r w:rsidRPr="00D260FA">
        <w:rPr>
          <w:rStyle w:val="StyleUnderline"/>
        </w:rPr>
        <w:t xml:space="preserve"> the </w:t>
      </w:r>
      <w:r w:rsidRPr="00E234DD">
        <w:rPr>
          <w:rStyle w:val="StyleUnderline"/>
          <w:highlight w:val="yellow"/>
        </w:rPr>
        <w:t>GATT rules</w:t>
      </w:r>
      <w:r w:rsidRPr="00D260FA">
        <w:rPr>
          <w:rStyle w:val="StyleUnderline"/>
        </w:rPr>
        <w:t xml:space="preserve"> generally prohibiting quantitative export restrictions</w:t>
      </w:r>
      <w:r w:rsidRPr="00F7246D">
        <w:rPr>
          <w:sz w:val="16"/>
        </w:rPr>
        <w:t xml:space="preserve">. </w:t>
      </w:r>
      <w:r w:rsidRPr="00D260FA">
        <w:rPr>
          <w:rStyle w:val="StyleUnderline"/>
        </w:rPr>
        <w:t>Further guidance concerning export restraints is provided in Article 11</w:t>
      </w:r>
      <w:r w:rsidRPr="00F7246D">
        <w:rPr>
          <w:sz w:val="16"/>
        </w:rPr>
        <w:t xml:space="preserve">.1(b), the WTO Agreement on Safeguards, </w:t>
      </w:r>
      <w:r w:rsidRPr="00D260FA">
        <w:rPr>
          <w:rStyle w:val="StyleUnderline"/>
        </w:rPr>
        <w:t>which requires WTO Members to "not seek, take or maintain any voluntary export restraints</w:t>
      </w:r>
      <w:r w:rsidRPr="00F7246D">
        <w:rPr>
          <w:sz w:val="16"/>
        </w:rPr>
        <w:t>, orderly marketing arrangements or any other similar measures on the export or the import side." 22 These include actions taken by a single Member as well as actions under agreements, arrangements, and understandings entered into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2F2D273C" w14:textId="77777777" w:rsidR="006E22CF" w:rsidRDefault="006E22CF" w:rsidP="006E22CF">
      <w:pPr>
        <w:pStyle w:val="Heading4"/>
      </w:pPr>
      <w:r>
        <w:t xml:space="preserve">The counterplan alone avoids the signal of unilateralism. </w:t>
      </w:r>
    </w:p>
    <w:p w14:paraId="7246E530" w14:textId="77777777" w:rsidR="006E22CF" w:rsidRPr="006A1B15" w:rsidRDefault="006E22CF" w:rsidP="006E22CF">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24D34BB7" w14:textId="77777777" w:rsidR="006E22CF" w:rsidRPr="00DC2AB5" w:rsidRDefault="006E22CF" w:rsidP="006E22CF">
      <w:pPr>
        <w:rPr>
          <w:sz w:val="16"/>
        </w:rPr>
      </w:pPr>
      <w:r w:rsidRPr="00DC2AB5">
        <w:rPr>
          <w:sz w:val="16"/>
        </w:rPr>
        <w:t xml:space="preserve"> 1. Bauxite Case. — </w:t>
      </w:r>
      <w:r w:rsidRPr="00BC3414">
        <w:rPr>
          <w:rStyle w:val="Emphasis"/>
          <w:highlight w:val="yellow"/>
        </w:rPr>
        <w:t>In Resco</w:t>
      </w:r>
      <w:r w:rsidRPr="00E65A6C">
        <w:rPr>
          <w:rStyle w:val="Emphasis"/>
        </w:rPr>
        <w:t xml:space="preserve"> Products</w:t>
      </w:r>
      <w:r w:rsidRPr="00DC2AB5">
        <w:rPr>
          <w:sz w:val="16"/>
        </w:rPr>
        <w:t xml:space="preserve">, Inc. v. Bosai Minerals Group, the 2010 case in the Western District of Pennsylvania, </w:t>
      </w:r>
      <w:r w:rsidRPr="00E65A6C">
        <w:rPr>
          <w:rStyle w:val="StyleUnderline"/>
        </w:rPr>
        <w:t xml:space="preserve">a U.S. plaintiff sued Chinese bauxite exporters for </w:t>
      </w:r>
      <w:r w:rsidRPr="00E65A6C">
        <w:rPr>
          <w:rStyle w:val="Emphasis"/>
        </w:rPr>
        <w:t>price-fixing</w:t>
      </w:r>
      <w:r w:rsidRPr="00DC2AB5">
        <w:rPr>
          <w:sz w:val="16"/>
        </w:rPr>
        <w:t xml:space="preserve">.128 The Chinese </w:t>
      </w:r>
      <w:r w:rsidRPr="00E65A6C">
        <w:rPr>
          <w:rStyle w:val="StyleUnderline"/>
        </w:rPr>
        <w:t>defendants ar gued that their trade association</w:t>
      </w:r>
      <w:r w:rsidRPr="00DC2AB5">
        <w:rPr>
          <w:sz w:val="16"/>
        </w:rPr>
        <w:t xml:space="preserve">, CCCMC, </w:t>
      </w:r>
      <w:r w:rsidRPr="00E65A6C">
        <w:rPr>
          <w:rStyle w:val="StyleUnderline"/>
        </w:rPr>
        <w:t xml:space="preserve">was a </w:t>
      </w:r>
      <w:r w:rsidRPr="00E65A6C">
        <w:rPr>
          <w:rStyle w:val="Emphasis"/>
        </w:rPr>
        <w:t>government entity</w:t>
      </w:r>
      <w:r w:rsidRPr="00DC2AB5">
        <w:rPr>
          <w:sz w:val="16"/>
        </w:rPr>
        <w:t xml:space="preserve"> </w:t>
      </w:r>
      <w:r w:rsidRPr="00E65A6C">
        <w:rPr>
          <w:rStyle w:val="StyleUnderline"/>
        </w:rPr>
        <w:t>that directed them to coordinate their prices</w:t>
      </w:r>
      <w:r w:rsidRPr="00DC2AB5">
        <w:rPr>
          <w:sz w:val="16"/>
        </w:rPr>
        <w:t xml:space="preserve">.129 </w:t>
      </w:r>
      <w:r w:rsidRPr="00BC3414">
        <w:rPr>
          <w:rStyle w:val="StyleUnderline"/>
          <w:highlight w:val="yellow"/>
        </w:rPr>
        <w:t>The court</w:t>
      </w:r>
      <w:r w:rsidRPr="00E65A6C">
        <w:rPr>
          <w:rStyle w:val="StyleUnderline"/>
        </w:rPr>
        <w:t xml:space="preserve"> decided to </w:t>
      </w:r>
      <w:r w:rsidRPr="00BC3414">
        <w:rPr>
          <w:rStyle w:val="Emphasis"/>
          <w:highlight w:val="yellow"/>
        </w:rPr>
        <w:t>stay</w:t>
      </w:r>
      <w:r w:rsidRPr="00E65A6C">
        <w:rPr>
          <w:rStyle w:val="Emphasis"/>
        </w:rPr>
        <w:t xml:space="preserve"> the </w:t>
      </w:r>
      <w:r w:rsidRPr="00BC3414">
        <w:rPr>
          <w:rStyle w:val="Emphasis"/>
          <w:highlight w:val="yellow"/>
        </w:rPr>
        <w:t>proceedings</w:t>
      </w:r>
      <w:r w:rsidRPr="00BC3414">
        <w:rPr>
          <w:rStyle w:val="StyleUnderline"/>
          <w:highlight w:val="yellow"/>
        </w:rPr>
        <w:t xml:space="preserve"> pending</w:t>
      </w:r>
      <w:r w:rsidRPr="00E65A6C">
        <w:rPr>
          <w:rStyle w:val="StyleUnderline"/>
        </w:rPr>
        <w:t xml:space="preserve"> a </w:t>
      </w:r>
      <w:r w:rsidRPr="00E65A6C">
        <w:rPr>
          <w:rStyle w:val="Emphasis"/>
        </w:rPr>
        <w:t xml:space="preserve">final </w:t>
      </w:r>
      <w:r w:rsidRPr="00BC3414">
        <w:rPr>
          <w:rStyle w:val="Emphasis"/>
          <w:highlight w:val="yellow"/>
        </w:rPr>
        <w:t>ruling</w:t>
      </w:r>
      <w:r w:rsidRPr="00BC3414">
        <w:rPr>
          <w:rStyle w:val="StyleUnderline"/>
          <w:highlight w:val="yellow"/>
        </w:rPr>
        <w:t xml:space="preserve"> in the</w:t>
      </w:r>
      <w:r w:rsidRPr="00E65A6C">
        <w:rPr>
          <w:rStyle w:val="StyleUnderline"/>
        </w:rPr>
        <w:t xml:space="preserve"> U.S.-China </w:t>
      </w:r>
      <w:r w:rsidRPr="00BC3414">
        <w:rPr>
          <w:rStyle w:val="StyleUnderline"/>
          <w:highlight w:val="yellow"/>
        </w:rPr>
        <w:t>WTO dispute over export restrictions</w:t>
      </w:r>
      <w:r w:rsidRPr="00E65A6C">
        <w:rPr>
          <w:rStyle w:val="StyleUnderline"/>
        </w:rPr>
        <w:t xml:space="preserve"> on raw materials</w:t>
      </w:r>
      <w:r w:rsidRPr="00DC2AB5">
        <w:rPr>
          <w:sz w:val="16"/>
        </w:rPr>
        <w:t>, including bauxite.130 The U.S. plain tiff protested that "no court has stayed an otherwise valid action pending the conclusion of WTO proceedings, and deference to the WTO is not required."131 The court acknowledged that it was "aware that decisions to stay cases usually involve pending lawsuits and not pending WTO pro ceedings,"132 so it took pains to justify its order of a stay.</w:t>
      </w:r>
    </w:p>
    <w:p w14:paraId="590C66E6" w14:textId="77777777" w:rsidR="006E22CF" w:rsidRDefault="006E22CF" w:rsidP="006E22CF">
      <w:r w:rsidRPr="00DC2AB5">
        <w:rPr>
          <w:sz w:val="16"/>
        </w:rPr>
        <w:t xml:space="preserve"> </w:t>
      </w:r>
      <w:r w:rsidRPr="00BC3414">
        <w:rPr>
          <w:rStyle w:val="StyleUnderline"/>
          <w:highlight w:val="yellow"/>
        </w:rPr>
        <w:t>The court emphasized</w:t>
      </w:r>
      <w:r w:rsidRPr="00E65A6C">
        <w:rPr>
          <w:rStyle w:val="StyleUnderline"/>
        </w:rPr>
        <w:t xml:space="preserve"> the </w:t>
      </w:r>
      <w:r w:rsidRPr="00BC3414">
        <w:rPr>
          <w:rStyle w:val="Emphasis"/>
          <w:highlight w:val="yellow"/>
        </w:rPr>
        <w:t>similarity of</w:t>
      </w:r>
      <w:r w:rsidRPr="00E65A6C">
        <w:rPr>
          <w:rStyle w:val="Emphasis"/>
        </w:rPr>
        <w:t xml:space="preserve"> factual and legal </w:t>
      </w:r>
      <w:r w:rsidRPr="00BC3414">
        <w:rPr>
          <w:rStyle w:val="Emphasis"/>
          <w:highlight w:val="yellow"/>
        </w:rPr>
        <w:t>inquiries</w:t>
      </w:r>
      <w:r w:rsidRPr="00DC2AB5">
        <w:rPr>
          <w:sz w:val="16"/>
        </w:rPr>
        <w:t xml:space="preserve"> </w:t>
      </w:r>
      <w:r w:rsidRPr="00E65A6C">
        <w:rPr>
          <w:rStyle w:val="StyleUnderline"/>
        </w:rPr>
        <w:t>between its case and the WTO case</w:t>
      </w:r>
      <w:r w:rsidRPr="00DC2AB5">
        <w:rPr>
          <w:sz w:val="16"/>
        </w:rPr>
        <w:t xml:space="preserve">.133 It posited that </w:t>
      </w:r>
      <w:r w:rsidRPr="00BC3414">
        <w:rPr>
          <w:rStyle w:val="StyleUnderline"/>
          <w:highlight w:val="yellow"/>
        </w:rPr>
        <w:t>the overlap</w:t>
      </w:r>
      <w:r w:rsidRPr="00E65A6C">
        <w:rPr>
          <w:rStyle w:val="StyleUnderline"/>
        </w:rPr>
        <w:t xml:space="preserve"> between the antitrust case and the WTO dispute </w:t>
      </w:r>
      <w:r w:rsidRPr="00BC3414">
        <w:rPr>
          <w:rStyle w:val="StyleUnderline"/>
          <w:highlight w:val="yellow"/>
        </w:rPr>
        <w:t xml:space="preserve">touched upon </w:t>
      </w:r>
      <w:r w:rsidRPr="00BC3414">
        <w:rPr>
          <w:rStyle w:val="Emphasis"/>
          <w:highlight w:val="yellow"/>
        </w:rPr>
        <w:t>separation of powers</w:t>
      </w:r>
      <w:r w:rsidRPr="00DC2AB5">
        <w:rPr>
          <w:sz w:val="16"/>
        </w:rPr>
        <w:t xml:space="preserve">, the merits of the bauxite claim, and judicial economy goals. First, </w:t>
      </w:r>
      <w:r w:rsidRPr="00BC3414">
        <w:rPr>
          <w:rStyle w:val="StyleUnderline"/>
          <w:highlight w:val="yellow"/>
        </w:rPr>
        <w:t>the court</w:t>
      </w:r>
      <w:r w:rsidRPr="00E65A6C">
        <w:rPr>
          <w:rStyle w:val="StyleUnderline"/>
        </w:rPr>
        <w:t xml:space="preserve"> clearly </w:t>
      </w:r>
      <w:r w:rsidRPr="00BC3414">
        <w:rPr>
          <w:rStyle w:val="StyleUnderline"/>
          <w:highlight w:val="yellow"/>
        </w:rPr>
        <w:t>expressed</w:t>
      </w:r>
      <w:r w:rsidRPr="00E65A6C">
        <w:rPr>
          <w:rStyle w:val="StyleUnderline"/>
        </w:rPr>
        <w:t xml:space="preserve"> its </w:t>
      </w:r>
      <w:r w:rsidRPr="00BC3414">
        <w:rPr>
          <w:rStyle w:val="Emphasis"/>
          <w:highlight w:val="yellow"/>
        </w:rPr>
        <w:t>aversion to</w:t>
      </w:r>
      <w:r w:rsidRPr="00E65A6C">
        <w:rPr>
          <w:rStyle w:val="Emphasis"/>
        </w:rPr>
        <w:t xml:space="preserve"> the possibility </w:t>
      </w:r>
      <w:r w:rsidRPr="00BC3414">
        <w:rPr>
          <w:rStyle w:val="Emphasis"/>
        </w:rPr>
        <w:t xml:space="preserve">of </w:t>
      </w:r>
      <w:r w:rsidRPr="00BC3414">
        <w:rPr>
          <w:rStyle w:val="Emphasis"/>
          <w:highlight w:val="yellow"/>
        </w:rPr>
        <w:t>issuing a decision conflicting with the</w:t>
      </w:r>
      <w:r w:rsidRPr="00E65A6C">
        <w:rPr>
          <w:rStyle w:val="Emphasis"/>
        </w:rPr>
        <w:t xml:space="preserve"> assertions in the </w:t>
      </w:r>
      <w:r w:rsidRPr="00BC3414">
        <w:rPr>
          <w:rStyle w:val="Emphasis"/>
          <w:highlight w:val="yellow"/>
        </w:rPr>
        <w:t>WTO made by the</w:t>
      </w:r>
      <w:r w:rsidRPr="00E65A6C">
        <w:rPr>
          <w:rStyle w:val="Emphasis"/>
        </w:rPr>
        <w:t xml:space="preserve"> USTR</w:t>
      </w:r>
      <w:r w:rsidRPr="00DC2AB5">
        <w:rPr>
          <w:sz w:val="16"/>
        </w:rPr>
        <w:t xml:space="preserve">, </w:t>
      </w:r>
      <w:r w:rsidRPr="00E65A6C">
        <w:rPr>
          <w:rStyle w:val="StyleUnderline"/>
        </w:rPr>
        <w:t xml:space="preserve">the </w:t>
      </w:r>
      <w:r w:rsidRPr="00BC3414">
        <w:rPr>
          <w:rStyle w:val="Emphasis"/>
          <w:highlight w:val="yellow"/>
        </w:rPr>
        <w:t>executive branch agency</w:t>
      </w:r>
      <w:r w:rsidRPr="00E65A6C">
        <w:rPr>
          <w:rStyle w:val="Emphasis"/>
        </w:rPr>
        <w:t xml:space="preserve"> </w:t>
      </w:r>
      <w:r w:rsidRPr="00E65A6C">
        <w:rPr>
          <w:rStyle w:val="StyleUnderline"/>
        </w:rPr>
        <w:t>that conducts WTO litigation</w:t>
      </w:r>
      <w:r w:rsidRPr="00DC2AB5">
        <w:rPr>
          <w:sz w:val="16"/>
        </w:rPr>
        <w:t xml:space="preserve"> for the United States: "</w:t>
      </w:r>
      <w:r w:rsidRPr="00E65A6C">
        <w:rPr>
          <w:rStyle w:val="StyleUnderline"/>
        </w:rPr>
        <w:t xml:space="preserve">This </w:t>
      </w:r>
      <w:r w:rsidRPr="00E65A6C">
        <w:rPr>
          <w:rStyle w:val="Emphasis"/>
        </w:rPr>
        <w:t>potential conflict</w:t>
      </w:r>
      <w:r w:rsidRPr="00E65A6C">
        <w:rPr>
          <w:rStyle w:val="StyleUnderline"/>
        </w:rPr>
        <w:t xml:space="preserve"> between the judicial and executive branches could </w:t>
      </w:r>
      <w:r w:rsidRPr="00E65A6C">
        <w:rPr>
          <w:rStyle w:val="Emphasis"/>
        </w:rPr>
        <w:t>implicate separation of powers</w:t>
      </w:r>
      <w:r w:rsidRPr="00DC2AB5">
        <w:rPr>
          <w:sz w:val="16"/>
        </w:rPr>
        <w:t xml:space="preserve"> concerns if </w:t>
      </w:r>
      <w:r w:rsidRPr="00BC3414">
        <w:rPr>
          <w:rStyle w:val="StyleUnderline"/>
          <w:highlight w:val="yellow"/>
        </w:rPr>
        <w:t xml:space="preserve">decisions of this court were </w:t>
      </w:r>
      <w:r w:rsidRPr="00BC3414">
        <w:rPr>
          <w:rStyle w:val="Emphasis"/>
          <w:highlight w:val="yellow"/>
        </w:rPr>
        <w:t>to embarrass the executive</w:t>
      </w:r>
      <w:r w:rsidRPr="00E65A6C">
        <w:rPr>
          <w:rStyle w:val="StyleUnderline"/>
        </w:rPr>
        <w:t xml:space="preserve"> branch in the conduct of for eign affairs.</w:t>
      </w:r>
      <w:r w:rsidRPr="00DC2AB5">
        <w:rPr>
          <w:sz w:val="16"/>
        </w:rPr>
        <w:t xml:space="preserve">"134 If </w:t>
      </w:r>
      <w:r w:rsidRPr="00E65A6C">
        <w:rPr>
          <w:rStyle w:val="StyleUnderline"/>
        </w:rPr>
        <w:t>the case proceeded</w:t>
      </w:r>
      <w:r w:rsidRPr="00DC2AB5">
        <w:rPr>
          <w:sz w:val="16"/>
        </w:rPr>
        <w:t xml:space="preserve">, </w:t>
      </w:r>
      <w:r w:rsidRPr="00E65A6C">
        <w:rPr>
          <w:rStyle w:val="StyleUnderline"/>
        </w:rPr>
        <w:t xml:space="preserve">the court might "resolve the pend ing motion to dismiss or future dispositive motions in a manner that may be </w:t>
      </w:r>
      <w:r w:rsidRPr="00E65A6C">
        <w:rPr>
          <w:rStyle w:val="Emphasis"/>
        </w:rPr>
        <w:t>inconsistent with the position of the USTR</w:t>
      </w:r>
      <w:r w:rsidRPr="00DC2AB5">
        <w:rPr>
          <w:sz w:val="16"/>
        </w:rPr>
        <w:t xml:space="preserve"> </w:t>
      </w:r>
      <w:r w:rsidRPr="00E65A6C">
        <w:rPr>
          <w:rStyle w:val="StyleUnderline"/>
        </w:rPr>
        <w:t xml:space="preserve">and the eventual decision rendered by the </w:t>
      </w:r>
      <w:r w:rsidRPr="00E65A6C">
        <w:rPr>
          <w:rStyle w:val="Emphasis"/>
        </w:rPr>
        <w:t>WTO panel</w:t>
      </w:r>
      <w:r w:rsidRPr="00DC2AB5">
        <w:rPr>
          <w:sz w:val="16"/>
        </w:rPr>
        <w:t>."135 Second, the court stated that while it recognized that WTO decisions are not binding, "</w:t>
      </w:r>
      <w:r w:rsidRPr="00E65A6C">
        <w:rPr>
          <w:rStyle w:val="StyleUnderline"/>
        </w:rPr>
        <w:t xml:space="preserve">the findings of fact and conclusions of law made by the WTO panel may at the very least </w:t>
      </w:r>
      <w:r w:rsidRPr="00E65A6C">
        <w:rPr>
          <w:rStyle w:val="Emphasis"/>
        </w:rPr>
        <w:t>simplify the analysis of the act of state doctrin</w:t>
      </w:r>
      <w:r w:rsidRPr="00E65A6C">
        <w:rPr>
          <w:rStyle w:val="StyleUnderline"/>
        </w:rPr>
        <w:t>e here</w:t>
      </w:r>
      <w:r w:rsidRPr="00DC2AB5">
        <w:rPr>
          <w:sz w:val="16"/>
        </w:rPr>
        <w:t xml:space="preserve">."136 It claimed that if </w:t>
      </w:r>
      <w:r w:rsidRPr="00E65A6C">
        <w:rPr>
          <w:rStyle w:val="StyleUnderline"/>
        </w:rPr>
        <w:t>the WTO panel agreed with the United States</w:t>
      </w:r>
      <w:r w:rsidRPr="00DC2AB5">
        <w:rPr>
          <w:sz w:val="16"/>
        </w:rPr>
        <w:t xml:space="preserve">, "that finding may favor the defendants' arguments in this case," and </w:t>
      </w:r>
      <w:r w:rsidRPr="00E65A6C">
        <w:rPr>
          <w:rStyle w:val="StyleUnderline"/>
        </w:rPr>
        <w:t>a "contrary holding likewise could impact whether the act of state doctrine applies</w:t>
      </w:r>
      <w:r w:rsidRPr="00DC2AB5">
        <w:rPr>
          <w:sz w:val="16"/>
        </w:rPr>
        <w:t xml:space="preserve">."137 Third, </w:t>
      </w:r>
      <w:r w:rsidRPr="006A1B15">
        <w:rPr>
          <w:rStyle w:val="StyleUnderline"/>
        </w:rPr>
        <w:t xml:space="preserve">the court was </w:t>
      </w:r>
      <w:r w:rsidRPr="006A1B15">
        <w:rPr>
          <w:rStyle w:val="Emphasis"/>
        </w:rPr>
        <w:t>reluctant to duplicate fact-finding</w:t>
      </w:r>
      <w:r w:rsidRPr="006A1B15">
        <w:rPr>
          <w:rStyle w:val="StyleUnderline"/>
        </w:rPr>
        <w:t xml:space="preserve"> efforts between the court and the USTR</w:t>
      </w:r>
      <w:r w:rsidRPr="00DC2AB5">
        <w:rPr>
          <w:sz w:val="16"/>
        </w:rPr>
        <w:t xml:space="preserve">, </w:t>
      </w:r>
      <w:r w:rsidRPr="006A1B15">
        <w:rPr>
          <w:rStyle w:val="StyleUnderline"/>
        </w:rPr>
        <w:t>as well as between the court and the WTO</w:t>
      </w:r>
      <w:r w:rsidRPr="00DC2AB5">
        <w:rPr>
          <w:sz w:val="16"/>
        </w:rPr>
        <w:t>.138 It noted that in the interests of judicial economy, "</w:t>
      </w:r>
      <w:r w:rsidRPr="006A1B15">
        <w:rPr>
          <w:rStyle w:val="StyleUnderline"/>
        </w:rPr>
        <w:t>substantial time, effort, and sources may be saved by waiting until a final WTO decision</w:t>
      </w:r>
      <w:r w:rsidRPr="00DC2AB5">
        <w:rPr>
          <w:sz w:val="16"/>
        </w:rPr>
        <w:t xml:space="preserve">, </w:t>
      </w:r>
      <w:r w:rsidRPr="006A1B15">
        <w:rPr>
          <w:rStyle w:val="StyleUnderline"/>
        </w:rPr>
        <w:t xml:space="preserve">particularly given the </w:t>
      </w:r>
      <w:r w:rsidRPr="006A1B15">
        <w:rPr>
          <w:rStyle w:val="Emphasis"/>
        </w:rPr>
        <w:t>massive complexity</w:t>
      </w:r>
      <w:r w:rsidRPr="006A1B15">
        <w:rPr>
          <w:rStyle w:val="StyleUnderline"/>
        </w:rPr>
        <w:t xml:space="preserve"> of international antitrust cases</w:t>
      </w:r>
      <w:r w:rsidRPr="00DC2AB5">
        <w:rPr>
          <w:sz w:val="16"/>
        </w:rPr>
        <w:t xml:space="preserve">.139 Thus, </w:t>
      </w:r>
      <w:r w:rsidRPr="006A1B15">
        <w:rPr>
          <w:rStyle w:val="StyleUnderline"/>
        </w:rPr>
        <w:t xml:space="preserve">the court paid much attention to the U.S. position in the WTO, and addi tionally thought it valuable to </w:t>
      </w:r>
      <w:r w:rsidRPr="006A1B15">
        <w:rPr>
          <w:rStyle w:val="Emphasis"/>
        </w:rPr>
        <w:t>wait for WTO findings</w:t>
      </w:r>
      <w:r w:rsidRPr="00DC2AB5">
        <w:rPr>
          <w:sz w:val="16"/>
        </w:rPr>
        <w:t xml:space="preserve"> in order to be able to take them into account. It did not explicitly say whether it would ac cord greater weight to the U.S. WTO position or to the WTO ruling. Nor did it elaborate on what it would do if the U.S. position and the WTO ruling conflicted, an issue that this Note addresses in a later section. </w:t>
      </w:r>
    </w:p>
    <w:p w14:paraId="4BD460F8" w14:textId="77777777" w:rsidR="006E22CF" w:rsidRDefault="006E22CF" w:rsidP="006E22CF">
      <w:pPr>
        <w:pStyle w:val="Heading2"/>
      </w:pPr>
      <w:r>
        <w:t>adv1</w:t>
      </w:r>
    </w:p>
    <w:p w14:paraId="2D98D4A6" w14:textId="77777777" w:rsidR="006E22CF" w:rsidRDefault="006E22CF" w:rsidP="006E22CF">
      <w:pPr>
        <w:pStyle w:val="Heading3"/>
      </w:pPr>
      <w:r>
        <w:t>AT: internal link</w:t>
      </w:r>
    </w:p>
    <w:p w14:paraId="5B22B3E1" w14:textId="77777777" w:rsidR="006E22CF" w:rsidRDefault="006E22CF" w:rsidP="006E22CF">
      <w:pPr>
        <w:pStyle w:val="Heading4"/>
      </w:pPr>
      <w:r>
        <w:t xml:space="preserve">Circumvention – act of state doctrine. </w:t>
      </w:r>
    </w:p>
    <w:p w14:paraId="5D5B94D4" w14:textId="77777777" w:rsidR="006E22CF" w:rsidRPr="00AD42ED" w:rsidRDefault="006E22CF" w:rsidP="006E22CF">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1D697DE8" w14:textId="77777777" w:rsidR="006E22CF" w:rsidRPr="00133928" w:rsidRDefault="006E22CF" w:rsidP="006E22CF">
      <w:pPr>
        <w:rPr>
          <w:lang w:val="fr-FR"/>
        </w:rPr>
      </w:pPr>
      <w:r w:rsidRPr="00133928">
        <w:rPr>
          <w:lang w:val="fr-FR"/>
        </w:rPr>
        <w:t>1. Public actors vis-à-vis private actors</w:t>
      </w:r>
    </w:p>
    <w:p w14:paraId="730FEE8A" w14:textId="77777777" w:rsidR="006E22CF" w:rsidRDefault="006E22CF" w:rsidP="006E22CF">
      <w:pPr>
        <w:rPr>
          <w:highlight w:val="yellow"/>
        </w:rPr>
      </w:pPr>
      <w:r w:rsidRPr="00A517D2">
        <w:rPr>
          <w:rStyle w:val="StyleUnderline"/>
        </w:rPr>
        <w:t xml:space="preserve">The </w:t>
      </w:r>
      <w:r w:rsidRPr="00A517D2">
        <w:rPr>
          <w:rStyle w:val="Emphasis"/>
          <w:highlight w:val="yellow"/>
        </w:rPr>
        <w:t>act of state</w:t>
      </w:r>
      <w:r w:rsidRPr="001A7B1C">
        <w:rPr>
          <w:rStyle w:val="StyleUnderline"/>
        </w:rPr>
        <w:t xml:space="preserve"> doctrine</w:t>
      </w:r>
      <w:r w:rsidRPr="00133928">
        <w:t xml:space="preserve"> </w:t>
      </w:r>
      <w:r w:rsidRPr="00A517D2">
        <w:rPr>
          <w:rStyle w:val="StyleUnderline"/>
          <w:highlight w:val="yellow"/>
        </w:rPr>
        <w:t>refers to a defence designed to avoid</w:t>
      </w:r>
      <w:r w:rsidRPr="001A7B1C">
        <w:rPr>
          <w:rStyle w:val="StyleUnderline"/>
        </w:rPr>
        <w:t xml:space="preserve"> judicial </w:t>
      </w:r>
      <w:r w:rsidRPr="00A517D2">
        <w:rPr>
          <w:rStyle w:val="StyleUnderline"/>
          <w:highlight w:val="yellow"/>
        </w:rPr>
        <w:t>inquiry into</w:t>
      </w:r>
      <w:r w:rsidRPr="001A7B1C">
        <w:rPr>
          <w:rStyle w:val="StyleUnderline"/>
        </w:rPr>
        <w:t xml:space="preserve"> state </w:t>
      </w:r>
      <w:r w:rsidRPr="00A517D2">
        <w:rPr>
          <w:rStyle w:val="StyleUnderline"/>
          <w:highlight w:val="yellow"/>
        </w:rPr>
        <w:t>officials’</w:t>
      </w:r>
      <w:r w:rsidRPr="001A7B1C">
        <w:rPr>
          <w:rStyle w:val="StyleUnderline"/>
        </w:rPr>
        <w:t xml:space="preserve"> </w:t>
      </w:r>
      <w:r w:rsidRPr="00A517D2">
        <w:rPr>
          <w:rStyle w:val="StyleUnderline"/>
          <w:highlight w:val="yellow"/>
        </w:rPr>
        <w:t>conduct</w:t>
      </w:r>
      <w:r w:rsidRPr="001A7B1C">
        <w:rPr>
          <w:rStyle w:val="StyleUnderline"/>
        </w:rPr>
        <w:t xml:space="preserve"> as opposed to private actors</w:t>
      </w:r>
      <w:r w:rsidRPr="00133928">
        <w:t xml:space="preserve">.86 </w:t>
      </w:r>
      <w:r w:rsidRPr="00A517D2">
        <w:rPr>
          <w:rStyle w:val="StyleUnderline"/>
          <w:highlight w:val="yellow"/>
        </w:rPr>
        <w:t>The</w:t>
      </w:r>
      <w:r w:rsidRPr="001A7B1C">
        <w:rPr>
          <w:rStyle w:val="StyleUnderline"/>
        </w:rPr>
        <w:t xml:space="preserve"> long-standing </w:t>
      </w:r>
      <w:r w:rsidRPr="00A517D2">
        <w:rPr>
          <w:rStyle w:val="StyleUnderline"/>
          <w:highlight w:val="yellow"/>
        </w:rPr>
        <w:t xml:space="preserve">doctrine </w:t>
      </w:r>
      <w:r w:rsidRPr="00A517D2">
        <w:rPr>
          <w:rStyle w:val="Emphasis"/>
          <w:highlight w:val="yellow"/>
        </w:rPr>
        <w:t>precludes courts from ruling on the validity of the public acts of a foreign sovereign</w:t>
      </w:r>
      <w:r w:rsidRPr="00133928">
        <w:t xml:space="preserve">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w:t>
      </w:r>
      <w:r w:rsidRPr="001A7B1C">
        <w:rPr>
          <w:rStyle w:val="StyleUnderline"/>
        </w:rPr>
        <w:t>88 In the case of a foreign government ordering its firms to fix prices, the victims are at the will of the foreigners’ power and have no recourse</w:t>
      </w:r>
      <w:r w:rsidRPr="00133928">
        <w:t xml:space="preserve">.89 </w:t>
      </w:r>
      <w:r w:rsidRPr="001A7B1C">
        <w:rPr>
          <w:rStyle w:val="StyleUnderline"/>
        </w:rPr>
        <w:t>In order to apply the foreignstate compulsion defence</w:t>
      </w:r>
      <w:r w:rsidRPr="00133928">
        <w:t>, the Restatement (Fourth) 2018 clarifies that, the sanctions for failing to comply with the foreign law must be severe, and the person in question must have ‘acted in good faith to avoid the conflict’.90 The threshold is unlikely to be met given the intertwining of public and</w:t>
      </w:r>
      <w:r>
        <w:t xml:space="preserve"> </w:t>
      </w:r>
      <w:r w:rsidRPr="00133928">
        <w:t xml:space="preserve">private actions inChina. </w:t>
      </w:r>
      <w:r w:rsidRPr="001A7B1C">
        <w:rPr>
          <w:rStyle w:val="StyleUnderline"/>
        </w:rPr>
        <w:t>In terms of the private actors’ price fixing, the defendants in Vitamin C had strong incentive to maximise their profits at the expense of US consumers, who have even benefited from the mandate</w:t>
      </w:r>
      <w:r w:rsidRPr="00133928">
        <w:t xml:space="preserve">.91 This happens when </w:t>
      </w:r>
      <w:r w:rsidRPr="00A517D2">
        <w:rPr>
          <w:rStyle w:val="StyleUnderline"/>
          <w:highlight w:val="yellow"/>
        </w:rPr>
        <w:t>Chinese MNCs operating in a hybrid state capitalism pursue conduct in violation of the US antitrust laws</w:t>
      </w:r>
      <w:r w:rsidRPr="00A517D2">
        <w:rPr>
          <w:highlight w:val="yellow"/>
        </w:rPr>
        <w:t>.</w:t>
      </w:r>
    </w:p>
    <w:p w14:paraId="453F2C5A" w14:textId="77777777" w:rsidR="006E22CF" w:rsidRDefault="006E22CF" w:rsidP="006E22CF">
      <w:pPr>
        <w:rPr>
          <w:highlight w:val="yellow"/>
        </w:rPr>
      </w:pPr>
    </w:p>
    <w:p w14:paraId="23955B3A" w14:textId="77777777" w:rsidR="006E22CF" w:rsidRDefault="006E22CF" w:rsidP="006E22CF">
      <w:pPr>
        <w:rPr>
          <w:highlight w:val="yellow"/>
        </w:rPr>
      </w:pPr>
    </w:p>
    <w:p w14:paraId="33D99471" w14:textId="77777777" w:rsidR="006E22CF" w:rsidRPr="00133928" w:rsidRDefault="006E22CF" w:rsidP="006E22CF">
      <w:r w:rsidRPr="00A517D2">
        <w:rPr>
          <w:highlight w:val="yellow"/>
        </w:rPr>
        <w:t>9</w:t>
      </w:r>
      <w:r w:rsidRPr="00133928">
        <w:t xml:space="preserve">2 Such a scenario takes place more often in some key industries that the Chinese government firmly controls. </w:t>
      </w:r>
      <w:r w:rsidRPr="001A7B1C">
        <w:rPr>
          <w:rStyle w:val="StyleUnderline"/>
        </w:rPr>
        <w:t>It is rare in China for the government to use plausibly state-sanctioned coordinatio</w:t>
      </w:r>
      <w:r w:rsidRPr="00133928">
        <w:t xml:space="preserve">n.93 </w:t>
      </w:r>
    </w:p>
    <w:p w14:paraId="3D207AC2" w14:textId="77777777" w:rsidR="006E22CF" w:rsidRDefault="006E22CF" w:rsidP="006E22CF">
      <w:r w:rsidRPr="00133928">
        <w:t xml:space="preserve">Fromthe view of the Second Circuit, </w:t>
      </w:r>
      <w:r w:rsidRPr="00A517D2">
        <w:rPr>
          <w:rStyle w:val="StyleUnderline"/>
        </w:rPr>
        <w:t>foreign sovereign briefs are likely a superior source on foreign law than the Court undertaking its own analysis</w:t>
      </w:r>
      <w:r w:rsidRPr="001A7B1C">
        <w:rPr>
          <w:rStyle w:val="StyleUnderline"/>
        </w:rPr>
        <w:t>.</w:t>
      </w:r>
      <w:r w:rsidRPr="00133928">
        <w:t xml:space="preserve">94 </w:t>
      </w:r>
      <w:r w:rsidRPr="00A517D2">
        <w:rPr>
          <w:rStyle w:val="StyleUnderline"/>
          <w:highlight w:val="yellow"/>
        </w:rPr>
        <w:t xml:space="preserve">The </w:t>
      </w:r>
      <w:r w:rsidRPr="00A517D2">
        <w:rPr>
          <w:rStyle w:val="Emphasis"/>
          <w:highlight w:val="yellow"/>
        </w:rPr>
        <w:t>overwhelming limitations</w:t>
      </w:r>
      <w:r w:rsidRPr="00A517D2">
        <w:rPr>
          <w:highlight w:val="yellow"/>
        </w:rPr>
        <w:t xml:space="preserve"> </w:t>
      </w:r>
      <w:r w:rsidRPr="00A517D2">
        <w:rPr>
          <w:rStyle w:val="StyleUnderline"/>
          <w:highlight w:val="yellow"/>
        </w:rPr>
        <w:t xml:space="preserve">on the court’s jurisdiction may create a </w:t>
      </w:r>
      <w:r w:rsidRPr="00A517D2">
        <w:rPr>
          <w:rStyle w:val="Emphasis"/>
          <w:highlight w:val="yellow"/>
        </w:rPr>
        <w:t>substantial loophole</w:t>
      </w:r>
      <w:r w:rsidRPr="00A517D2">
        <w:rPr>
          <w:highlight w:val="yellow"/>
        </w:rPr>
        <w:t xml:space="preserve"> </w:t>
      </w:r>
      <w:r w:rsidRPr="00A517D2">
        <w:rPr>
          <w:rStyle w:val="StyleUnderline"/>
          <w:highlight w:val="yellow"/>
        </w:rPr>
        <w:t xml:space="preserve">in dealing with </w:t>
      </w:r>
      <w:r w:rsidRPr="00A517D2">
        <w:rPr>
          <w:rStyle w:val="Emphasis"/>
          <w:highlight w:val="yellow"/>
        </w:rPr>
        <w:t>foreign deference</w:t>
      </w:r>
      <w:r w:rsidRPr="00AF6CF2">
        <w:t xml:space="preserve">. </w:t>
      </w:r>
      <w:r w:rsidRPr="00A517D2">
        <w:rPr>
          <w:rStyle w:val="StyleUnderline"/>
          <w:highlight w:val="yellow"/>
        </w:rPr>
        <w:t>With the defendants’ conduct immunised, those Chinese firms’ interests have been outweighed</w:t>
      </w:r>
      <w:r w:rsidRPr="001A7B1C">
        <w:rPr>
          <w:rStyle w:val="StyleUnderline"/>
        </w:rPr>
        <w:t xml:space="preserve"> over theirUS counterparts</w:t>
      </w:r>
      <w:r w:rsidRPr="00133928">
        <w:t xml:space="preserve">. 95 </w:t>
      </w:r>
      <w:r w:rsidRPr="001A7B1C">
        <w:rPr>
          <w:rStyle w:val="StyleUnderline"/>
        </w:rPr>
        <w:t>Requiring absolute deference would virtually allow MOFCOM to shield the Chinese defendants from the reach of US antitrust la</w:t>
      </w:r>
      <w:r w:rsidRPr="00133928">
        <w:t>w.96 In this vein, a conclusive deference standardmakes it easier for defendants to prove foreign sovereign compulsion.97 It would be difficult for the US plaintiffs to gain remedies if a federal court stuck to a ‘bound to deference’ approach.98</w:t>
      </w:r>
    </w:p>
    <w:p w14:paraId="221237CD" w14:textId="77777777" w:rsidR="006E22CF" w:rsidRDefault="006E22CF" w:rsidP="006E22CF">
      <w:pPr>
        <w:pStyle w:val="Heading4"/>
      </w:pPr>
      <w:r>
        <w:t xml:space="preserve">No enforcmeent – no mechanism, countries won’t cooperate, and impossible to discover evidence of collusion. </w:t>
      </w:r>
    </w:p>
    <w:p w14:paraId="2FF3665A" w14:textId="77777777" w:rsidR="006E22CF" w:rsidRDefault="006E22CF" w:rsidP="006E22CF">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27AA4AFC" w14:textId="77777777" w:rsidR="006E22CF" w:rsidRPr="00E966E6" w:rsidRDefault="006E22CF" w:rsidP="006E22CF">
      <w:pPr>
        <w:rPr>
          <w:sz w:val="16"/>
        </w:rPr>
      </w:pPr>
      <w:r w:rsidRPr="00E966E6">
        <w:rPr>
          <w:sz w:val="16"/>
        </w:rPr>
        <w:t xml:space="preserve">Concerns, however, may arise in the case of export cartels with similar effects. For example, </w:t>
      </w:r>
      <w:r w:rsidRPr="004C67AB">
        <w:rPr>
          <w:rStyle w:val="StyleUnderline"/>
          <w:highlight w:val="green"/>
        </w:rPr>
        <w:t>suppose authorities</w:t>
      </w:r>
      <w:r w:rsidRPr="005F05F9">
        <w:rPr>
          <w:rStyle w:val="StyleUnderline"/>
        </w:rPr>
        <w:t xml:space="preserve"> in these importing jurisdictions </w:t>
      </w:r>
      <w:r w:rsidRPr="004C67AB">
        <w:rPr>
          <w:rStyle w:val="StyleUnderline"/>
          <w:highlight w:val="green"/>
        </w:rPr>
        <w:t xml:space="preserve">are </w:t>
      </w:r>
      <w:r w:rsidRPr="004C67AB">
        <w:rPr>
          <w:rStyle w:val="Emphasis"/>
          <w:highlight w:val="green"/>
        </w:rPr>
        <w:t>unable to cooperate</w:t>
      </w:r>
      <w:r w:rsidRPr="005F05F9">
        <w:rPr>
          <w:rStyle w:val="Emphasis"/>
        </w:rPr>
        <w:t xml:space="preserve"> effectively</w:t>
      </w:r>
      <w:r w:rsidRPr="00E966E6">
        <w:rPr>
          <w:sz w:val="16"/>
        </w:rPr>
        <w:t xml:space="preserve"> in investigating cartels</w:t>
      </w:r>
      <w:r w:rsidRPr="005F05F9">
        <w:rPr>
          <w:rStyle w:val="StyleUnderline"/>
        </w:rPr>
        <w:t xml:space="preserve">. In that case, their </w:t>
      </w:r>
      <w:r w:rsidRPr="004C67AB">
        <w:rPr>
          <w:rStyle w:val="StyleUnderline"/>
          <w:highlight w:val="green"/>
        </w:rPr>
        <w:t xml:space="preserve">investigative efforts </w:t>
      </w:r>
      <w:r w:rsidRPr="004C67AB">
        <w:rPr>
          <w:rStyle w:val="Emphasis"/>
          <w:highlight w:val="green"/>
        </w:rPr>
        <w:t>may not</w:t>
      </w:r>
      <w:r w:rsidRPr="005F05F9">
        <w:rPr>
          <w:rStyle w:val="Emphasis"/>
        </w:rPr>
        <w:t xml:space="preserve"> easily </w:t>
      </w:r>
      <w:r w:rsidRPr="004C67AB">
        <w:rPr>
          <w:rStyle w:val="Emphasis"/>
          <w:highlight w:val="green"/>
        </w:rPr>
        <w:t>yield</w:t>
      </w:r>
      <w:r w:rsidRPr="005F05F9">
        <w:rPr>
          <w:rStyle w:val="Emphasis"/>
        </w:rPr>
        <w:t xml:space="preserve"> necessary </w:t>
      </w:r>
      <w:r w:rsidRPr="004C67AB">
        <w:rPr>
          <w:rStyle w:val="Emphasis"/>
          <w:highlight w:val="green"/>
        </w:rPr>
        <w:t>evidence</w:t>
      </w:r>
      <w:r w:rsidRPr="00E966E6">
        <w:rPr>
          <w:sz w:val="16"/>
        </w:rPr>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w:t>
      </w:r>
      <w:r w:rsidRPr="004C67AB">
        <w:rPr>
          <w:rStyle w:val="StyleUnderline"/>
          <w:highlight w:val="green"/>
        </w:rPr>
        <w:t>authorities</w:t>
      </w:r>
      <w:r w:rsidRPr="005F05F9">
        <w:rPr>
          <w:rStyle w:val="StyleUnderline"/>
        </w:rPr>
        <w:t xml:space="preserve"> of those jurisdictions may be </w:t>
      </w:r>
      <w:r w:rsidRPr="005F05F9">
        <w:rPr>
          <w:rStyle w:val="Emphasis"/>
        </w:rPr>
        <w:t>hampered</w:t>
      </w:r>
      <w:r w:rsidRPr="005F05F9">
        <w:rPr>
          <w:rStyle w:val="StyleUnderline"/>
        </w:rPr>
        <w:t xml:space="preserve"> by the fact that they </w:t>
      </w:r>
      <w:r w:rsidRPr="004C67AB">
        <w:rPr>
          <w:rStyle w:val="Emphasis"/>
          <w:highlight w:val="green"/>
        </w:rPr>
        <w:t>may not perceive a</w:t>
      </w:r>
      <w:r w:rsidRPr="005F05F9">
        <w:rPr>
          <w:rStyle w:val="Emphasis"/>
        </w:rPr>
        <w:t xml:space="preserve">n immediate </w:t>
      </w:r>
      <w:r w:rsidRPr="004C67AB">
        <w:rPr>
          <w:rStyle w:val="Emphasis"/>
          <w:highlight w:val="green"/>
        </w:rPr>
        <w:t>interest</w:t>
      </w:r>
      <w:r w:rsidRPr="004C67AB">
        <w:rPr>
          <w:sz w:val="16"/>
          <w:highlight w:val="green"/>
        </w:rPr>
        <w:t xml:space="preserve"> </w:t>
      </w:r>
      <w:r w:rsidRPr="004C67AB">
        <w:rPr>
          <w:rStyle w:val="StyleUnderline"/>
          <w:highlight w:val="green"/>
        </w:rPr>
        <w:t>in tackling the cartel</w:t>
      </w:r>
      <w:r w:rsidRPr="005F05F9">
        <w:rPr>
          <w:rStyle w:val="StyleUnderline"/>
        </w:rPr>
        <w:t xml:space="preserve"> if it does not create harmful effects for the national economy</w:t>
      </w:r>
      <w:r w:rsidRPr="00E966E6">
        <w:rPr>
          <w:sz w:val="16"/>
        </w:rPr>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cartels may be </w:t>
      </w:r>
      <w:r w:rsidRPr="005F05F9">
        <w:rPr>
          <w:rStyle w:val="Emphasis"/>
        </w:rPr>
        <w:t>beyond the effective reach of the laws</w:t>
      </w:r>
      <w:r w:rsidRPr="00E966E6">
        <w:rPr>
          <w:sz w:val="16"/>
        </w:rPr>
        <w:t xml:space="preserve"> in </w:t>
      </w:r>
      <w:r w:rsidRPr="005F05F9">
        <w:rPr>
          <w:rStyle w:val="StyleUnderline"/>
        </w:rPr>
        <w:t xml:space="preserve">the countries where they have their </w:t>
      </w:r>
      <w:r w:rsidRPr="005F05F9">
        <w:rPr>
          <w:rStyle w:val="Emphasis"/>
        </w:rPr>
        <w:t>most pernicious effects</w:t>
      </w:r>
      <w:r w:rsidRPr="00E966E6">
        <w:rPr>
          <w:sz w:val="16"/>
        </w:rPr>
        <w:t xml:space="preserve">.64 According to the Organization for Economic Co-operation and Development ("OECD") report, </w:t>
      </w:r>
      <w:r w:rsidRPr="004C67AB">
        <w:rPr>
          <w:rStyle w:val="StyleUnderline"/>
          <w:highlight w:val="green"/>
        </w:rPr>
        <w:t xml:space="preserve">most countries in which violations occur </w:t>
      </w:r>
      <w:r w:rsidRPr="004C67AB">
        <w:rPr>
          <w:rStyle w:val="Emphasis"/>
          <w:highlight w:val="green"/>
        </w:rPr>
        <w:t>may not have access to</w:t>
      </w:r>
      <w:r w:rsidRPr="005F05F9">
        <w:rPr>
          <w:rStyle w:val="Emphasis"/>
        </w:rPr>
        <w:t xml:space="preserve"> the </w:t>
      </w:r>
      <w:r w:rsidRPr="004C67AB">
        <w:rPr>
          <w:rStyle w:val="Emphasis"/>
          <w:highlight w:val="green"/>
        </w:rPr>
        <w:t>evidence necessary</w:t>
      </w:r>
      <w:r w:rsidRPr="00E966E6">
        <w:rPr>
          <w:sz w:val="16"/>
        </w:rPr>
        <w:t xml:space="preserve"> to determine the guilt or innocence of the parties involved. 65 Therefore, </w:t>
      </w:r>
      <w:r w:rsidRPr="004C67AB">
        <w:rPr>
          <w:rStyle w:val="StyleUnderline"/>
          <w:highlight w:val="green"/>
        </w:rPr>
        <w:t>cartels</w:t>
      </w:r>
      <w:r w:rsidRPr="005F05F9">
        <w:rPr>
          <w:rStyle w:val="StyleUnderline"/>
        </w:rPr>
        <w:t xml:space="preserve"> may at times </w:t>
      </w:r>
      <w:r w:rsidRPr="004C67AB">
        <w:rPr>
          <w:rStyle w:val="Emphasis"/>
          <w:highlight w:val="green"/>
        </w:rPr>
        <w:t>remain</w:t>
      </w:r>
      <w:r w:rsidRPr="005F05F9">
        <w:rPr>
          <w:rStyle w:val="Emphasis"/>
        </w:rPr>
        <w:t xml:space="preserve"> </w:t>
      </w:r>
      <w:r w:rsidRPr="004C67AB">
        <w:rPr>
          <w:rStyle w:val="Emphasis"/>
          <w:highlight w:val="green"/>
        </w:rPr>
        <w:t>undiscovered</w:t>
      </w:r>
      <w:r w:rsidRPr="00E966E6">
        <w:rPr>
          <w:sz w:val="16"/>
        </w:rPr>
        <w:t xml:space="preserve"> due to lack of cooperation. Harmful cartel activity could go unpunished in these importing jurisdictions when enforcing national competition law against such cartels.</w:t>
      </w:r>
    </w:p>
    <w:p w14:paraId="4B0B798B" w14:textId="77777777" w:rsidR="006E22CF" w:rsidRPr="00E966E6" w:rsidRDefault="006E22CF" w:rsidP="006E22CF">
      <w:pPr>
        <w:rPr>
          <w:sz w:val="16"/>
        </w:rPr>
      </w:pPr>
      <w:r w:rsidRPr="00E966E6">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124294BA" w14:textId="77777777" w:rsidR="006E22CF" w:rsidRPr="00E06171" w:rsidRDefault="006E22CF" w:rsidP="006E22CF">
      <w:pPr>
        <w:rPr>
          <w:b/>
          <w:iCs/>
          <w:u w:val="single"/>
        </w:rPr>
      </w:pPr>
      <w:r w:rsidRPr="00E966E6">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rsidRPr="00E966E6">
        <w:rPr>
          <w:sz w:val="16"/>
        </w:rPr>
        <w:t xml:space="preserve"> by national competition laws, </w:t>
      </w:r>
      <w:r w:rsidRPr="004C67AB">
        <w:rPr>
          <w:rStyle w:val="Emphasis"/>
          <w:highlight w:val="green"/>
        </w:rPr>
        <w:t>inefficiencies may occur during</w:t>
      </w:r>
      <w:r w:rsidRPr="00882B46">
        <w:rPr>
          <w:rStyle w:val="Emphasis"/>
        </w:rPr>
        <w:t xml:space="preserve"> the </w:t>
      </w:r>
      <w:r w:rsidRPr="004C67AB">
        <w:rPr>
          <w:rStyle w:val="Emphasis"/>
          <w:highlight w:val="green"/>
        </w:rPr>
        <w:t>investigation</w:t>
      </w:r>
      <w:r w:rsidRPr="00882B46">
        <w:rPr>
          <w:rStyle w:val="Emphasis"/>
        </w:rPr>
        <w:t xml:space="preserve"> of international cartels</w:t>
      </w:r>
      <w:r w:rsidRPr="00E966E6">
        <w:rPr>
          <w:sz w:val="16"/>
        </w:rPr>
        <w:t xml:space="preserve"> </w:t>
      </w:r>
      <w:r w:rsidRPr="00882B46">
        <w:rPr>
          <w:rStyle w:val="StyleUnderline"/>
        </w:rPr>
        <w:t xml:space="preserve">and lead to </w:t>
      </w:r>
      <w:r w:rsidRPr="00882B46">
        <w:rPr>
          <w:rStyle w:val="Emphasis"/>
        </w:rPr>
        <w:t>underenforcement of competition policy</w:t>
      </w:r>
      <w:r w:rsidRPr="00882B46">
        <w:rPr>
          <w:rStyle w:val="StyleUnderline"/>
        </w:rPr>
        <w:t xml:space="preserve"> and laws</w:t>
      </w:r>
      <w:r w:rsidRPr="00E966E6">
        <w:rPr>
          <w:sz w:val="16"/>
        </w:rP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rsidRPr="00E966E6">
        <w:rPr>
          <w:sz w:val="16"/>
        </w:rP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rsidRPr="00E966E6">
        <w:rPr>
          <w:sz w:val="16"/>
        </w:rPr>
        <w:t xml:space="preserve">. As a result, </w:t>
      </w:r>
      <w:r w:rsidRPr="00882B46">
        <w:rPr>
          <w:rStyle w:val="Emphasis"/>
        </w:rPr>
        <w:t>harmful cartel activity could go unpunished,</w:t>
      </w:r>
      <w:r w:rsidRPr="00E966E6">
        <w:rPr>
          <w:sz w:val="16"/>
        </w:rPr>
        <w:t xml:space="preserve"> </w:t>
      </w:r>
      <w:r w:rsidRPr="00882B46">
        <w:rPr>
          <w:rStyle w:val="StyleUnderline"/>
        </w:rPr>
        <w:t xml:space="preserve">consumers would be harmed, and </w:t>
      </w:r>
      <w:r w:rsidRPr="004C67AB">
        <w:rPr>
          <w:rStyle w:val="Emphasis"/>
          <w:highlight w:val="green"/>
        </w:rPr>
        <w:t>future</w:t>
      </w:r>
      <w:r w:rsidRPr="00882B46">
        <w:rPr>
          <w:rStyle w:val="Emphasis"/>
        </w:rPr>
        <w:t xml:space="preserve"> </w:t>
      </w:r>
      <w:r w:rsidRPr="004C67AB">
        <w:rPr>
          <w:rStyle w:val="Emphasis"/>
          <w:highlight w:val="green"/>
        </w:rPr>
        <w:t>harmful behavior will not be deterred.</w:t>
      </w:r>
    </w:p>
    <w:p w14:paraId="1F506523" w14:textId="77777777" w:rsidR="006E22CF" w:rsidRDefault="006E22CF" w:rsidP="006E22CF">
      <w:pPr>
        <w:pStyle w:val="Heading3"/>
      </w:pPr>
      <w:r>
        <w:t>AT: growth impact</w:t>
      </w:r>
    </w:p>
    <w:p w14:paraId="6A44A0B7" w14:textId="77777777" w:rsidR="006E22CF" w:rsidRPr="00C76F1F" w:rsidRDefault="006E22CF" w:rsidP="006E22CF">
      <w:pPr>
        <w:pStyle w:val="Heading4"/>
        <w:rPr>
          <w:rFonts w:cs="Times New Roman"/>
        </w:rPr>
      </w:pPr>
      <w:r>
        <w:rPr>
          <w:rFonts w:cs="Times New Roman"/>
        </w:rPr>
        <w:t xml:space="preserve">Countries will exercise restraint. </w:t>
      </w:r>
    </w:p>
    <w:p w14:paraId="65D684BD" w14:textId="77777777" w:rsidR="006E22CF" w:rsidRPr="00C76F1F" w:rsidRDefault="006E22CF" w:rsidP="006E22CF">
      <w:r w:rsidRPr="00C76F1F">
        <w:t xml:space="preserve">Christina L. </w:t>
      </w:r>
      <w:r w:rsidRPr="00C76F1F">
        <w:rPr>
          <w:rStyle w:val="Style13ptBold"/>
        </w:rPr>
        <w:t>Davis &amp;</w:t>
      </w:r>
      <w:r w:rsidRPr="00C76F1F">
        <w:t xml:space="preserve"> Krzysztof J. </w:t>
      </w:r>
      <w:r w:rsidRPr="00C76F1F">
        <w:rPr>
          <w:rStyle w:val="Style13ptBold"/>
        </w:rPr>
        <w:t>Pelc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71AF34F4" w14:textId="77777777" w:rsidR="006E22CF" w:rsidRPr="00457D5A" w:rsidRDefault="006E22CF" w:rsidP="006E22CF">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BA37E0">
        <w:rPr>
          <w:rStyle w:val="StyleUnderline"/>
          <w:highlight w:val="cyan"/>
        </w:rPr>
        <w:t>under</w:t>
      </w:r>
      <w:r w:rsidRPr="00C76F1F">
        <w:rPr>
          <w:rStyle w:val="StyleUnderline"/>
        </w:rPr>
        <w:t xml:space="preserve"> conditions of pervasive </w:t>
      </w:r>
      <w:r w:rsidRPr="00BA37E0">
        <w:rPr>
          <w:rStyle w:val="StyleUnderline"/>
          <w:highlight w:val="cyan"/>
        </w:rPr>
        <w:t>economic crisis</w:t>
      </w:r>
      <w:r w:rsidRPr="00C76F1F">
        <w:t xml:space="preserve"> at the international level, </w:t>
      </w:r>
      <w:r w:rsidRPr="00BA37E0">
        <w:rPr>
          <w:rStyle w:val="StyleUnderline"/>
          <w:highlight w:val="cyan"/>
        </w:rPr>
        <w:t xml:space="preserve">states exercise more </w:t>
      </w:r>
      <w:r w:rsidRPr="00BA37E0">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76F1F">
        <w:rPr>
          <w:rStyle w:val="StyleUnderline"/>
        </w:rPr>
        <w:t xml:space="preserve">By </w:t>
      </w:r>
      <w:r w:rsidRPr="00BA37E0">
        <w:rPr>
          <w:rStyle w:val="Emphasis"/>
          <w:highlight w:val="cyan"/>
        </w:rPr>
        <w:t>controlling</w:t>
      </w:r>
      <w:r w:rsidRPr="00BA37E0">
        <w:rPr>
          <w:rStyle w:val="StyleUnderline"/>
          <w:highlight w:val="cyan"/>
        </w:rPr>
        <w:t xml:space="preserve"> for </w:t>
      </w:r>
      <w:r w:rsidRPr="00BA37E0">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BA37E0">
        <w:rPr>
          <w:rStyle w:val="Emphasis"/>
          <w:highlight w:val="cyan"/>
        </w:rPr>
        <w:t>also</w:t>
      </w:r>
      <w:r w:rsidRPr="00C76F1F">
        <w:t xml:space="preserve"> </w:t>
      </w:r>
      <w:r w:rsidRPr="00C76F1F">
        <w:rPr>
          <w:rStyle w:val="StyleUnderline"/>
        </w:rPr>
        <w:t xml:space="preserve">take into account </w:t>
      </w:r>
      <w:r w:rsidRPr="00BA37E0">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BA37E0">
        <w:rPr>
          <w:rStyle w:val="StyleUnderline"/>
          <w:highlight w:val="cyan"/>
        </w:rPr>
        <w:t xml:space="preserve">to </w:t>
      </w:r>
      <w:r w:rsidRPr="00BA37E0">
        <w:rPr>
          <w:rStyle w:val="Emphasis"/>
          <w:highlight w:val="cyan"/>
        </w:rPr>
        <w:t>manipulate</w:t>
      </w:r>
      <w:r w:rsidRPr="00C76F1F">
        <w:rPr>
          <w:rStyle w:val="Emphasis"/>
        </w:rPr>
        <w:t xml:space="preserve"> their </w:t>
      </w:r>
      <w:r w:rsidRPr="00BA37E0">
        <w:rPr>
          <w:rStyle w:val="Emphasis"/>
          <w:highlight w:val="cyan"/>
        </w:rPr>
        <w:t>currency</w:t>
      </w:r>
      <w:r w:rsidRPr="00C76F1F">
        <w:rPr>
          <w:rStyle w:val="StyleUnderline"/>
        </w:rPr>
        <w:t xml:space="preserve"> and demonstrate that </w:t>
      </w:r>
      <w:r w:rsidRPr="00BA37E0">
        <w:rPr>
          <w:rStyle w:val="StyleUnderline"/>
          <w:highlight w:val="cyan"/>
        </w:rPr>
        <w:t>the relationship</w:t>
      </w:r>
      <w:r w:rsidRPr="00C76F1F">
        <w:rPr>
          <w:rStyle w:val="StyleUnderline"/>
        </w:rPr>
        <w:t xml:space="preserve"> between crisis and trade protection </w:t>
      </w:r>
      <w:r w:rsidRPr="00BA37E0">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BA37E0">
        <w:rPr>
          <w:rStyle w:val="StyleUnderline"/>
          <w:highlight w:val="cyan"/>
        </w:rPr>
        <w:t>decisions to impose costs on</w:t>
      </w:r>
      <w:r w:rsidRPr="00C76F1F">
        <w:rPr>
          <w:rStyle w:val="StyleUnderline"/>
        </w:rPr>
        <w:t xml:space="preserve"> their </w:t>
      </w:r>
      <w:r w:rsidRPr="00BA37E0">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situation but also by circumstances abroad. This </w:t>
      </w:r>
      <w:r w:rsidRPr="00C76F1F">
        <w:rPr>
          <w:rStyle w:val="StyleUnderline"/>
        </w:rPr>
        <w:t xml:space="preserve">can </w:t>
      </w:r>
      <w:r w:rsidRPr="00BA37E0">
        <w:rPr>
          <w:rStyle w:val="StyleUnderline"/>
          <w:highlight w:val="cyan"/>
        </w:rPr>
        <w:t>give rise to an</w:t>
      </w:r>
      <w:r w:rsidRPr="00C76F1F">
        <w:rPr>
          <w:rStyle w:val="StyleUnderline"/>
        </w:rPr>
        <w:t xml:space="preserve"> individual </w:t>
      </w:r>
      <w:r w:rsidRPr="00BA37E0">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BA37E0">
        <w:rPr>
          <w:rStyle w:val="StyleUnderline"/>
          <w:highlight w:val="cyan"/>
        </w:rPr>
        <w:t xml:space="preserve">leaders </w:t>
      </w:r>
      <w:r w:rsidRPr="00BA37E0">
        <w:rPr>
          <w:rStyle w:val="Emphasis"/>
          <w:highlight w:val="cyan"/>
        </w:rPr>
        <w:t>fear</w:t>
      </w:r>
      <w:r w:rsidRPr="00C76F1F">
        <w:rPr>
          <w:rStyle w:val="StyleUnderline"/>
        </w:rPr>
        <w:t xml:space="preserve"> the </w:t>
      </w:r>
      <w:r w:rsidRPr="00BA37E0">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BA37E0">
        <w:rPr>
          <w:rStyle w:val="StyleUnderline"/>
          <w:highlight w:val="cyan"/>
        </w:rPr>
        <w:t xml:space="preserve">Institutions provide </w:t>
      </w:r>
      <w:r w:rsidRPr="00BA37E0">
        <w:rPr>
          <w:rStyle w:val="Emphasis"/>
          <w:highlight w:val="cyan"/>
        </w:rPr>
        <w:t>monitoring</w:t>
      </w:r>
      <w:r w:rsidRPr="00BA37E0">
        <w:rPr>
          <w:rStyle w:val="StyleUnderline"/>
          <w:highlight w:val="cyan"/>
        </w:rPr>
        <w:t xml:space="preserve"> and a venue for </w:t>
      </w:r>
      <w:r w:rsidRPr="00BA37E0">
        <w:rPr>
          <w:rStyle w:val="Emphasis"/>
          <w:highlight w:val="cyan"/>
        </w:rPr>
        <w:t>leader interaction</w:t>
      </w:r>
      <w:r w:rsidRPr="00BA37E0">
        <w:rPr>
          <w:rStyle w:val="StyleUnderline"/>
          <w:highlight w:val="cyan"/>
        </w:rPr>
        <w:t xml:space="preserve"> that </w:t>
      </w:r>
      <w:r w:rsidRPr="00BA37E0">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BA37E0">
        <w:rPr>
          <w:rStyle w:val="StyleUnderline"/>
          <w:highlight w:val="cyan"/>
        </w:rPr>
        <w:t xml:space="preserve">These </w:t>
      </w:r>
      <w:r w:rsidRPr="00BA37E0">
        <w:rPr>
          <w:rStyle w:val="Emphasis"/>
          <w:highlight w:val="cyan"/>
        </w:rPr>
        <w:t>circumstances</w:t>
      </w:r>
      <w:r w:rsidRPr="00BA37E0">
        <w:rPr>
          <w:rStyle w:val="StyleUnderline"/>
          <w:highlight w:val="cyan"/>
        </w:rPr>
        <w:t xml:space="preserve"> trigger </w:t>
      </w:r>
      <w:r w:rsidRPr="00BA37E0">
        <w:rPr>
          <w:rStyle w:val="Emphasis"/>
          <w:highlight w:val="cyan"/>
        </w:rPr>
        <w:t>informal mechanisms</w:t>
      </w:r>
      <w:r w:rsidRPr="00C76F1F">
        <w:rPr>
          <w:rStyle w:val="StyleUnderline"/>
        </w:rPr>
        <w:t xml:space="preserve"> that complement legal rules </w:t>
      </w:r>
      <w:r w:rsidRPr="00BA37E0">
        <w:rPr>
          <w:rStyle w:val="StyleUnderline"/>
          <w:highlight w:val="cyan"/>
        </w:rPr>
        <w:t xml:space="preserve">to </w:t>
      </w:r>
      <w:r w:rsidRPr="00BA37E0">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BA37E0">
        <w:rPr>
          <w:rStyle w:val="Emphasis"/>
          <w:highlight w:val="cyan"/>
        </w:rPr>
        <w:t>hard times bring more, not less,</w:t>
      </w:r>
      <w:r w:rsidRPr="00C76F1F">
        <w:rPr>
          <w:rStyle w:val="Emphasis"/>
        </w:rPr>
        <w:t xml:space="preserve"> international </w:t>
      </w:r>
      <w:r w:rsidRPr="00BA37E0">
        <w:rPr>
          <w:rStyle w:val="Emphasis"/>
          <w:highlight w:val="cyan"/>
        </w:rPr>
        <w:t>cooperation</w:t>
      </w:r>
      <w:r w:rsidRPr="00C76F1F">
        <w:t>.</w:t>
      </w:r>
    </w:p>
    <w:p w14:paraId="698F5CDD" w14:textId="77777777" w:rsidR="006E22CF" w:rsidRDefault="006E22CF" w:rsidP="006E22CF">
      <w:pPr>
        <w:pStyle w:val="Heading3"/>
      </w:pPr>
      <w:r>
        <w:t>AT: middle east</w:t>
      </w:r>
    </w:p>
    <w:p w14:paraId="3BEA7D9A" w14:textId="77777777" w:rsidR="006E22CF" w:rsidRPr="004E49D7" w:rsidRDefault="006E22CF" w:rsidP="006E22CF">
      <w:pPr>
        <w:pStyle w:val="Heading4"/>
        <w:rPr>
          <w:rFonts w:asciiTheme="majorHAnsi" w:hAnsiTheme="majorHAnsi" w:cstheme="majorHAnsi"/>
        </w:rPr>
      </w:pPr>
      <w:r w:rsidRPr="004E49D7">
        <w:rPr>
          <w:rFonts w:asciiTheme="majorHAnsi" w:hAnsiTheme="majorHAnsi" w:cstheme="majorHAnsi"/>
        </w:rPr>
        <w:t xml:space="preserve">Mutual checkmating prevents the impact. </w:t>
      </w:r>
    </w:p>
    <w:p w14:paraId="2DE14554" w14:textId="77777777" w:rsidR="006E22CF" w:rsidRPr="004E49D7" w:rsidRDefault="006E22CF" w:rsidP="006E22CF">
      <w:pPr>
        <w:rPr>
          <w:rFonts w:asciiTheme="majorHAnsi" w:hAnsiTheme="majorHAnsi" w:cstheme="majorHAnsi"/>
        </w:rPr>
      </w:pPr>
      <w:r w:rsidRPr="004E49D7">
        <w:rPr>
          <w:rStyle w:val="Style13ptBold"/>
          <w:rFonts w:asciiTheme="majorHAnsi" w:hAnsiTheme="majorHAnsi" w:cstheme="majorHAnsi"/>
        </w:rPr>
        <w:t>Hinnebusch 15</w:t>
      </w:r>
      <w:r w:rsidRPr="004E49D7">
        <w:rPr>
          <w:rFonts w:asciiTheme="majorHAnsi" w:hAnsiTheme="majorHAnsi" w:cstheme="majorHAnsi"/>
        </w:rPr>
        <w:t xml:space="preserve">—Professor of IR and Director of Centre for Syrian Studies at the University of St. Andrews [Raymond, “Chapter 8: Structure over Agency: The Arab Uprising and the Regional Struggle for Power,” in S. N. Litsas &amp; A. Tziampiris eds. </w:t>
      </w:r>
      <w:r w:rsidRPr="004E49D7">
        <w:rPr>
          <w:rFonts w:asciiTheme="majorHAnsi" w:hAnsiTheme="majorHAnsi" w:cstheme="majorHAnsi"/>
          <w:i/>
        </w:rPr>
        <w:t>The Eastern Mediterranean in Transition: Multipolarity, Politics and Power</w:t>
      </w:r>
      <w:r w:rsidRPr="004E49D7">
        <w:rPr>
          <w:rFonts w:asciiTheme="majorHAnsi" w:hAnsiTheme="majorHAnsi" w:cstheme="majorHAnsi"/>
        </w:rPr>
        <w:t xml:space="preserve">, p. 129-131] </w:t>
      </w:r>
    </w:p>
    <w:p w14:paraId="362D6CD3" w14:textId="77777777" w:rsidR="006E22CF" w:rsidRPr="000E48E8" w:rsidRDefault="006E22CF" w:rsidP="006E22CF">
      <w:r w:rsidRPr="004E49D7">
        <w:rPr>
          <w:rStyle w:val="StyleUnderline"/>
          <w:rFonts w:asciiTheme="majorHAnsi" w:hAnsiTheme="majorHAnsi" w:cstheme="majorHAnsi"/>
        </w:rPr>
        <w:t xml:space="preserve">Global Competitive Interference: Mutual Checkmating </w:t>
      </w:r>
      <w:r w:rsidRPr="004E49D7">
        <w:rPr>
          <w:rFonts w:asciiTheme="majorHAnsi" w:hAnsiTheme="majorHAnsi" w:cstheme="majorHAnsi"/>
        </w:rPr>
        <w:t xml:space="preserve">The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off-shore balancing. In parallel, Russia and China developed regional stakes in arms sales, energy and trade. The loss of Mubarak, a key Western client and later the empowerment of Al Qaeda in failed states were further challenges to the West. Yet no further rollback of the West in the region was in the cards. </w:t>
      </w:r>
      <w:r w:rsidRPr="004E49D7">
        <w:rPr>
          <w:rStyle w:val="StyleUnderline"/>
          <w:rFonts w:asciiTheme="majorHAnsi" w:hAnsiTheme="majorHAnsi" w:cstheme="majorHAnsi"/>
          <w:highlight w:val="cyan"/>
        </w:rPr>
        <w:t>Even where</w:t>
      </w:r>
      <w:r w:rsidRPr="004E49D7">
        <w:rPr>
          <w:rStyle w:val="StyleUnderline"/>
          <w:rFonts w:asciiTheme="majorHAnsi" w:hAnsiTheme="majorHAnsi" w:cstheme="majorHAnsi"/>
        </w:rPr>
        <w:t xml:space="preserve"> pro-Western </w:t>
      </w:r>
      <w:r w:rsidRPr="004E49D7">
        <w:rPr>
          <w:rStyle w:val="StyleUnderline"/>
          <w:rFonts w:asciiTheme="majorHAnsi" w:hAnsiTheme="majorHAnsi" w:cstheme="majorHAnsi"/>
          <w:highlight w:val="cyan"/>
        </w:rPr>
        <w:t>presidents were toppled</w:t>
      </w:r>
      <w:r w:rsidRPr="004E49D7">
        <w:rPr>
          <w:rStyle w:val="StyleUnderline"/>
          <w:rFonts w:asciiTheme="majorHAnsi" w:hAnsiTheme="majorHAnsi" w:cstheme="majorHAnsi"/>
        </w:rPr>
        <w:t xml:space="preserve"> (Egypt, Tunisia, Yemen), the </w:t>
      </w:r>
      <w:r w:rsidRPr="004E49D7">
        <w:rPr>
          <w:rStyle w:val="StyleUnderline"/>
          <w:rFonts w:asciiTheme="majorHAnsi" w:hAnsiTheme="majorHAnsi" w:cstheme="majorHAnsi"/>
          <w:highlight w:val="cyan"/>
        </w:rPr>
        <w:t xml:space="preserve">countries were </w:t>
      </w:r>
      <w:r w:rsidRPr="004E49D7">
        <w:rPr>
          <w:rStyle w:val="Emphasis"/>
          <w:rFonts w:asciiTheme="majorHAnsi" w:hAnsiTheme="majorHAnsi" w:cstheme="majorHAnsi"/>
          <w:highlight w:val="cyan"/>
        </w:rPr>
        <w:t>too economically dependent</w:t>
      </w:r>
      <w:r w:rsidRPr="004E49D7">
        <w:rPr>
          <w:rStyle w:val="StyleUnderline"/>
          <w:rFonts w:asciiTheme="majorHAnsi" w:hAnsiTheme="majorHAnsi" w:cstheme="majorHAnsi"/>
          <w:highlight w:val="cyan"/>
        </w:rPr>
        <w:t xml:space="preserve"> to go over to the resistance</w:t>
      </w:r>
      <w:r w:rsidRPr="004E49D7">
        <w:rPr>
          <w:rStyle w:val="StyleUnderline"/>
          <w:rFonts w:asciiTheme="majorHAnsi" w:hAnsiTheme="majorHAnsi" w:cstheme="majorHAnsi"/>
        </w:rPr>
        <w:t xml:space="preserve"> axis and the West benefited from the relative empowerment of the GCC within inter-Arab politics as a result of the Uprising.</w:t>
      </w:r>
      <w:r w:rsidRPr="004E49D7">
        <w:rPr>
          <w:rFonts w:asciiTheme="majorHAnsi" w:hAnsiTheme="majorHAnsi" w:cstheme="majorHAnsi"/>
        </w:rPr>
        <w:t xml:space="preserve"> The Uprising, insofar as it was a revolt against global neo-liberalism, was a threat to the West but because the </w:t>
      </w:r>
      <w:r w:rsidRPr="004E49D7">
        <w:rPr>
          <w:rStyle w:val="StyleUnderline"/>
          <w:rFonts w:asciiTheme="majorHAnsi" w:hAnsiTheme="majorHAnsi" w:cstheme="majorHAnsi"/>
        </w:rPr>
        <w:t>economic collapses</w:t>
      </w:r>
      <w:r w:rsidRPr="004E49D7">
        <w:rPr>
          <w:rFonts w:asciiTheme="majorHAnsi" w:hAnsiTheme="majorHAnsi" w:cstheme="majorHAnsi"/>
        </w:rPr>
        <w:t xml:space="preserve"> accompanying it </w:t>
      </w:r>
      <w:r w:rsidRPr="004E49D7">
        <w:rPr>
          <w:rStyle w:val="StyleUnderline"/>
          <w:rFonts w:asciiTheme="majorHAnsi" w:hAnsiTheme="majorHAnsi" w:cstheme="majorHAnsi"/>
        </w:rPr>
        <w:t>made regional states more economically vulnerable</w:t>
      </w:r>
      <w:r w:rsidRPr="004E49D7">
        <w:rPr>
          <w:rFonts w:asciiTheme="majorHAnsi" w:hAnsiTheme="majorHAnsi" w:cstheme="majorHAnsi"/>
        </w:rPr>
        <w:t xml:space="preserve">, Western dominated IFIs and cash rich Gulf states combined to further pry open regional economies to global finance capital, </w:t>
      </w:r>
      <w:r w:rsidRPr="004E49D7">
        <w:rPr>
          <w:rStyle w:val="StyleUnderline"/>
          <w:rFonts w:asciiTheme="majorHAnsi" w:hAnsiTheme="majorHAnsi" w:cstheme="majorHAnsi"/>
        </w:rPr>
        <w:t>which severely limited the policy options</w:t>
      </w:r>
      <w:r w:rsidRPr="004E49D7">
        <w:rPr>
          <w:rFonts w:asciiTheme="majorHAnsi" w:hAnsiTheme="majorHAnsi" w:cstheme="majorHAnsi"/>
        </w:rPr>
        <w:t xml:space="preserve"> of dependent states (Hanieh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4E49D7">
        <w:rPr>
          <w:rStyle w:val="StyleUnderline"/>
          <w:rFonts w:asciiTheme="majorHAnsi" w:hAnsiTheme="majorHAnsi" w:cstheme="majorHAnsi"/>
          <w:highlight w:val="cyan"/>
        </w:rPr>
        <w:t>a failed state</w:t>
      </w:r>
      <w:r w:rsidRPr="004E49D7">
        <w:rPr>
          <w:rFonts w:asciiTheme="majorHAnsi" w:hAnsiTheme="majorHAnsi" w:cstheme="majorHAnsi"/>
        </w:rPr>
        <w:t xml:space="preserve"> in Syria where Hezbollah and Al Qaeda wore each other down, </w:t>
      </w:r>
      <w:r w:rsidRPr="004E49D7">
        <w:rPr>
          <w:rStyle w:val="StyleUnderline"/>
          <w:rFonts w:asciiTheme="majorHAnsi" w:hAnsiTheme="majorHAnsi" w:cstheme="majorHAnsi"/>
          <w:highlight w:val="cyan"/>
        </w:rPr>
        <w:t xml:space="preserve">was </w:t>
      </w:r>
      <w:r w:rsidRPr="004E49D7">
        <w:rPr>
          <w:rStyle w:val="Emphasis"/>
          <w:rFonts w:asciiTheme="majorHAnsi" w:hAnsiTheme="majorHAnsi" w:cstheme="majorHAnsi"/>
          <w:highlight w:val="cyan"/>
        </w:rPr>
        <w:t>more cost effective</w:t>
      </w:r>
      <w:r w:rsidRPr="004E49D7">
        <w:rPr>
          <w:rStyle w:val="StyleUnderline"/>
          <w:rFonts w:asciiTheme="majorHAnsi" w:hAnsiTheme="majorHAnsi" w:cstheme="majorHAnsi"/>
          <w:highlight w:val="cyan"/>
        </w:rPr>
        <w:t xml:space="preserve"> than</w:t>
      </w:r>
      <w:r w:rsidRPr="004E49D7">
        <w:rPr>
          <w:rStyle w:val="StyleUnderline"/>
          <w:rFonts w:asciiTheme="majorHAnsi" w:hAnsiTheme="majorHAnsi" w:cstheme="majorHAnsi"/>
        </w:rPr>
        <w:t xml:space="preserve"> another Iraq type effort at </w:t>
      </w:r>
      <w:r w:rsidRPr="004E49D7">
        <w:rPr>
          <w:rStyle w:val="StyleUnderline"/>
          <w:rFonts w:asciiTheme="majorHAnsi" w:hAnsiTheme="majorHAnsi" w:cstheme="majorHAnsi"/>
          <w:highlight w:val="cyan"/>
        </w:rPr>
        <w:t>“nation-building,”</w:t>
      </w:r>
      <w:r w:rsidRPr="004E49D7">
        <w:rPr>
          <w:rFonts w:asciiTheme="majorHAnsi" w:hAnsiTheme="majorHAnsi" w:cstheme="majorHAnsi"/>
        </w:rPr>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4E49D7">
        <w:rPr>
          <w:rStyle w:val="StyleUnderline"/>
          <w:rFonts w:asciiTheme="majorHAnsi" w:hAnsiTheme="majorHAnsi" w:cstheme="majorHAnsi"/>
        </w:rPr>
        <w:t>Russia and China saw the norm of sovereignty and the authority of the UN Security Council as key to constraining such Western expansion</w:t>
      </w:r>
      <w:r w:rsidRPr="004E49D7">
        <w:rPr>
          <w:rFonts w:asciiTheme="majorHAnsi" w:hAnsiTheme="majorHAnsi" w:cstheme="majorHAnsi"/>
        </w:rPr>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as long as its economic troubles constrained its interventionist impulse. </w:t>
      </w:r>
      <w:r w:rsidRPr="004E49D7">
        <w:rPr>
          <w:rStyle w:val="StyleUnderline"/>
          <w:rFonts w:asciiTheme="majorHAnsi" w:hAnsiTheme="majorHAnsi" w:cstheme="majorHAnsi"/>
        </w:rPr>
        <w:t xml:space="preserve">Conclusion: The Resilience of Structure Three years into the Arab Uprising </w:t>
      </w:r>
      <w:r w:rsidRPr="004E49D7">
        <w:rPr>
          <w:rStyle w:val="StyleUnderline"/>
          <w:rFonts w:asciiTheme="majorHAnsi" w:hAnsiTheme="majorHAnsi" w:cstheme="majorHAnsi"/>
          <w:highlight w:val="cyan"/>
        </w:rPr>
        <w:t>the regional order</w:t>
      </w:r>
      <w:r w:rsidRPr="004E49D7">
        <w:rPr>
          <w:rFonts w:asciiTheme="majorHAnsi" w:hAnsiTheme="majorHAnsi" w:cstheme="majorHAnsi"/>
        </w:rPr>
        <w:t xml:space="preserve">, although under unprecedented strain, </w:t>
      </w:r>
      <w:r w:rsidRPr="004E49D7">
        <w:rPr>
          <w:rStyle w:val="StyleUnderline"/>
          <w:rFonts w:asciiTheme="majorHAnsi" w:hAnsiTheme="majorHAnsi" w:cstheme="majorHAnsi"/>
          <w:highlight w:val="cyan"/>
        </w:rPr>
        <w:t xml:space="preserve">remained </w:t>
      </w:r>
      <w:r w:rsidRPr="004E49D7">
        <w:rPr>
          <w:rStyle w:val="Emphasis"/>
          <w:rFonts w:asciiTheme="majorHAnsi" w:hAnsiTheme="majorHAnsi" w:cstheme="majorHAnsi"/>
          <w:highlight w:val="cyan"/>
        </w:rPr>
        <w:t>resilient</w:t>
      </w:r>
      <w:r w:rsidRPr="004E49D7">
        <w:rPr>
          <w:rStyle w:val="StyleUnderline"/>
          <w:rFonts w:asciiTheme="majorHAnsi" w:hAnsiTheme="majorHAnsi" w:cstheme="majorHAnsi"/>
          <w:highlight w:val="cyan"/>
        </w:rPr>
        <w:t xml:space="preserve"> and</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power bids of movements</w:t>
      </w:r>
      <w:r w:rsidRPr="004E49D7">
        <w:rPr>
          <w:rStyle w:val="StyleUnderline"/>
          <w:rFonts w:asciiTheme="majorHAnsi" w:hAnsiTheme="majorHAnsi" w:cstheme="majorHAnsi"/>
        </w:rPr>
        <w:t xml:space="preserve"> and regimes had largely </w:t>
      </w:r>
      <w:r w:rsidRPr="004E49D7">
        <w:rPr>
          <w:rStyle w:val="Emphasis"/>
          <w:rFonts w:asciiTheme="majorHAnsi" w:hAnsiTheme="majorHAnsi" w:cstheme="majorHAnsi"/>
          <w:highlight w:val="cyan"/>
        </w:rPr>
        <w:t>checkmated each other</w:t>
      </w:r>
      <w:r w:rsidRPr="004E49D7">
        <w:rPr>
          <w:rStyle w:val="StyleUnderline"/>
          <w:rFonts w:asciiTheme="majorHAnsi" w:hAnsiTheme="majorHAnsi" w:cstheme="majorHAnsi"/>
        </w:rPr>
        <w:t>.</w:t>
      </w:r>
      <w:r w:rsidRPr="004E49D7">
        <w:rPr>
          <w:rFonts w:asciiTheme="majorHAnsi" w:hAnsiTheme="majorHAnsi" w:cstheme="majorHAnsi"/>
        </w:rPr>
        <w:t xml:space="preserve"> The Uprisings had unleashed street politics and sectarian conflicts that weakened states, which in several cases lost control of their territory and borders (Syria, Libya) to armed trans-state movements, which attained unprecedented agency (Hezbollah, ISIS). Yet, </w:t>
      </w:r>
      <w:r w:rsidRPr="004E49D7">
        <w:rPr>
          <w:rStyle w:val="StyleUnderline"/>
          <w:rFonts w:asciiTheme="majorHAnsi" w:hAnsiTheme="majorHAnsi" w:cstheme="majorHAnsi"/>
          <w:highlight w:val="cyan"/>
        </w:rPr>
        <w:t>deep states and external dependencies were left standing</w:t>
      </w:r>
      <w:r w:rsidRPr="004E49D7">
        <w:rPr>
          <w:rStyle w:val="StyleUnderline"/>
          <w:rFonts w:asciiTheme="majorHAnsi" w:hAnsiTheme="majorHAnsi" w:cstheme="majorHAnsi"/>
        </w:rPr>
        <w:t xml:space="preserve"> as the high tide of mass peaceful protest receded, notably in Egypt, Bahrain and Yemen. </w:t>
      </w:r>
      <w:r w:rsidRPr="004E49D7">
        <w:rPr>
          <w:rStyle w:val="StyleUnderline"/>
          <w:rFonts w:asciiTheme="majorHAnsi" w:hAnsiTheme="majorHAnsi" w:cstheme="majorHAnsi"/>
          <w:highlight w:val="cyan"/>
        </w:rPr>
        <w:t>The power balance</w:t>
      </w:r>
      <w:r w:rsidRPr="004E49D7">
        <w:rPr>
          <w:rStyle w:val="StyleUnderline"/>
          <w:rFonts w:asciiTheme="majorHAnsi" w:hAnsiTheme="majorHAnsi" w:cstheme="majorHAnsi"/>
        </w:rPr>
        <w:t xml:space="preserve"> between the two opposing pre-uprising alliances </w:t>
      </w:r>
      <w:r w:rsidRPr="004E49D7">
        <w:rPr>
          <w:rStyle w:val="StyleUnderline"/>
          <w:rFonts w:asciiTheme="majorHAnsi" w:hAnsiTheme="majorHAnsi" w:cstheme="majorHAnsi"/>
          <w:highlight w:val="cyan"/>
        </w:rPr>
        <w:t>was not</w:t>
      </w:r>
      <w:r w:rsidRPr="004E49D7">
        <w:rPr>
          <w:rStyle w:val="StyleUnderline"/>
          <w:rFonts w:asciiTheme="majorHAnsi" w:hAnsiTheme="majorHAnsi" w:cstheme="majorHAnsi"/>
        </w:rPr>
        <w:t xml:space="preserve"> decisively </w:t>
      </w:r>
      <w:r w:rsidRPr="004E49D7">
        <w:rPr>
          <w:rStyle w:val="StyleUnderline"/>
          <w:rFonts w:asciiTheme="majorHAnsi" w:hAnsiTheme="majorHAnsi" w:cstheme="majorHAnsi"/>
          <w:highlight w:val="cyan"/>
        </w:rPr>
        <w:t>upset</w:t>
      </w:r>
      <w:r w:rsidRPr="004E49D7">
        <w:rPr>
          <w:rFonts w:asciiTheme="majorHAnsi" w:hAnsiTheme="majorHAnsi" w:cstheme="majorHAnsi"/>
        </w:rPr>
        <w:t xml:space="preserve">: the Iran-led Resistance axis had lost key allies (Qatar, Turkey, Hamas) </w:t>
      </w:r>
      <w:r w:rsidRPr="004E49D7">
        <w:rPr>
          <w:rStyle w:val="StyleUnderline"/>
          <w:rFonts w:asciiTheme="majorHAnsi" w:hAnsiTheme="majorHAnsi" w:cstheme="majorHAnsi"/>
        </w:rPr>
        <w:t>and soft power but still survived</w:t>
      </w:r>
      <w:r w:rsidRPr="004E49D7">
        <w:rPr>
          <w:rFonts w:asciiTheme="majorHAnsi" w:hAnsiTheme="majorHAnsi" w:cstheme="majorHAnsi"/>
        </w:rPr>
        <w:t xml:space="preserve">. The weak spots of the opposing axes, </w:t>
      </w:r>
      <w:r w:rsidRPr="004E49D7">
        <w:rPr>
          <w:rStyle w:val="StyleUnderline"/>
          <w:rFonts w:asciiTheme="majorHAnsi" w:hAnsiTheme="majorHAnsi" w:cstheme="majorHAnsi"/>
        </w:rPr>
        <w:t>Bahrain and Syria, had not changed sides; Egypt and Iraq, although loosened from their American moorings, avoided full alignment with either side. The traditional Arab powers, Egypt and Syria</w:t>
      </w:r>
      <w:r w:rsidRPr="004E49D7">
        <w:rPr>
          <w:rFonts w:asciiTheme="majorHAnsi" w:hAnsiTheme="majorHAnsi" w:cstheme="majorHAnsi"/>
        </w:rPr>
        <w:t xml:space="preserve"> (and earlier Iraq) </w:t>
      </w:r>
      <w:r w:rsidRPr="004E49D7">
        <w:rPr>
          <w:rStyle w:val="StyleUnderline"/>
          <w:rFonts w:asciiTheme="majorHAnsi" w:hAnsiTheme="majorHAnsi" w:cstheme="majorHAnsi"/>
        </w:rPr>
        <w:t>were debilitated,</w:t>
      </w:r>
      <w:r w:rsidRPr="004E49D7">
        <w:rPr>
          <w:rFonts w:asciiTheme="majorHAnsi" w:hAnsiTheme="majorHAnsi" w:cstheme="majorHAnsi"/>
        </w:rPr>
        <w:t xml:space="preserve"> yet aspirant non-Arab regional hegemon, </w:t>
      </w:r>
      <w:r w:rsidRPr="004E49D7">
        <w:rPr>
          <w:rStyle w:val="StyleUnderline"/>
          <w:rFonts w:asciiTheme="majorHAnsi" w:hAnsiTheme="majorHAnsi" w:cstheme="majorHAnsi"/>
        </w:rPr>
        <w:t>Sunni Turkey, initially expected to fill the gap, was checked by Iranian/ Hezbollah balancing in Syria and also, despite a potent synthesis of Islam and democracy congruent with rising Islamist movements,</w:t>
      </w:r>
      <w:r w:rsidRPr="004E49D7">
        <w:rPr>
          <w:rFonts w:asciiTheme="majorHAnsi" w:hAnsiTheme="majorHAnsi" w:cstheme="majorHAnsi"/>
        </w:rPr>
        <w:t xml:space="preserve"> foundered on the rocks of deep state establishments, exemplified in Egypt. The GCC was empowered by the debilitation of the republics and its money and media power penetrated every Uprising state; but this provoked reactions and possible blowback and its cohesion unraveled. </w:t>
      </w:r>
      <w:r w:rsidRPr="004E49D7">
        <w:rPr>
          <w:rStyle w:val="StyleUnderline"/>
          <w:rFonts w:asciiTheme="majorHAnsi" w:hAnsiTheme="majorHAnsi" w:cstheme="majorHAnsi"/>
        </w:rPr>
        <w:t xml:space="preserve">Thus, </w:t>
      </w:r>
      <w:r w:rsidRPr="004E49D7">
        <w:rPr>
          <w:rStyle w:val="Emphasis"/>
          <w:rFonts w:asciiTheme="majorHAnsi" w:hAnsiTheme="majorHAnsi" w:cstheme="majorHAnsi"/>
          <w:highlight w:val="cyan"/>
        </w:rPr>
        <w:t>power balancing</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entrenched state apparatuses</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increasing fragmentation</w:t>
      </w:r>
      <w:r w:rsidRPr="004E49D7">
        <w:rPr>
          <w:rStyle w:val="StyleUnderline"/>
          <w:rFonts w:asciiTheme="majorHAnsi" w:hAnsiTheme="majorHAnsi" w:cstheme="majorHAnsi"/>
          <w:highlight w:val="cyan"/>
        </w:rPr>
        <w:t xml:space="preserve"> made it very hard for any </w:t>
      </w:r>
      <w:r w:rsidRPr="004E49D7">
        <w:rPr>
          <w:rStyle w:val="StyleUnderline"/>
          <w:rFonts w:asciiTheme="majorHAnsi" w:hAnsiTheme="majorHAnsi" w:cstheme="majorHAnsi"/>
        </w:rPr>
        <w:t xml:space="preserve">regional </w:t>
      </w:r>
      <w:r w:rsidRPr="004E49D7">
        <w:rPr>
          <w:rStyle w:val="StyleUnderline"/>
          <w:rFonts w:asciiTheme="majorHAnsi" w:hAnsiTheme="majorHAnsi" w:cstheme="majorHAnsi"/>
          <w:highlight w:val="cyan"/>
        </w:rPr>
        <w:t>power to sweep the board</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Rival outside powers</w:t>
      </w:r>
      <w:r w:rsidRPr="004E49D7">
        <w:rPr>
          <w:rStyle w:val="StyleUnderline"/>
          <w:rFonts w:asciiTheme="majorHAnsi" w:hAnsiTheme="majorHAnsi" w:cstheme="majorHAnsi"/>
        </w:rPr>
        <w:t xml:space="preserve"> also </w:t>
      </w:r>
      <w:r w:rsidRPr="004E49D7">
        <w:rPr>
          <w:rStyle w:val="Emphasis"/>
          <w:rFonts w:asciiTheme="majorHAnsi" w:hAnsiTheme="majorHAnsi" w:cstheme="majorHAnsi"/>
          <w:highlight w:val="cyan"/>
        </w:rPr>
        <w:t>found management</w:t>
      </w:r>
      <w:r w:rsidRPr="004E49D7">
        <w:rPr>
          <w:rStyle w:val="StyleUnderline"/>
          <w:rFonts w:asciiTheme="majorHAnsi" w:hAnsiTheme="majorHAnsi" w:cstheme="majorHAnsi"/>
          <w:highlight w:val="cyan"/>
        </w:rPr>
        <w:t xml:space="preserve"> of</w:t>
      </w:r>
      <w:r w:rsidRPr="004E49D7">
        <w:rPr>
          <w:rStyle w:val="StyleUnderline"/>
          <w:rFonts w:asciiTheme="majorHAnsi" w:hAnsiTheme="majorHAnsi" w:cstheme="majorHAnsi"/>
        </w:rPr>
        <w:t xml:space="preserve"> the region’s </w:t>
      </w:r>
      <w:r w:rsidRPr="004E49D7">
        <w:rPr>
          <w:rStyle w:val="StyleUnderline"/>
          <w:rFonts w:asciiTheme="majorHAnsi" w:hAnsiTheme="majorHAnsi" w:cstheme="majorHAnsi"/>
          <w:highlight w:val="cyan"/>
        </w:rPr>
        <w:t xml:space="preserve">conflicts </w:t>
      </w:r>
      <w:r w:rsidRPr="004E49D7">
        <w:rPr>
          <w:rStyle w:val="Emphasis"/>
          <w:rFonts w:asciiTheme="majorHAnsi" w:hAnsiTheme="majorHAnsi" w:cstheme="majorHAnsi"/>
          <w:highlight w:val="cyan"/>
        </w:rPr>
        <w:t>intractable</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settled for preventing victory</w:t>
      </w:r>
      <w:r w:rsidRPr="004E49D7">
        <w:rPr>
          <w:rStyle w:val="StyleUnderline"/>
          <w:rFonts w:asciiTheme="majorHAnsi" w:hAnsiTheme="majorHAnsi" w:cstheme="majorHAnsi"/>
        </w:rPr>
        <w:t xml:space="preserve"> by the other side. Deep structure appeared to have defeated agency.</w:t>
      </w:r>
    </w:p>
    <w:p w14:paraId="07B4B52B" w14:textId="77777777" w:rsidR="006E22CF" w:rsidRDefault="006E22CF" w:rsidP="006E22CF">
      <w:pPr>
        <w:pStyle w:val="Heading3"/>
      </w:pPr>
      <w:r>
        <w:t>AT: latin america</w:t>
      </w:r>
    </w:p>
    <w:p w14:paraId="3A96F648" w14:textId="77777777" w:rsidR="006E22CF" w:rsidRPr="004E49D7" w:rsidRDefault="006E22CF" w:rsidP="006E22CF">
      <w:pPr>
        <w:pStyle w:val="Heading4"/>
        <w:rPr>
          <w:rFonts w:asciiTheme="majorHAnsi" w:hAnsiTheme="majorHAnsi" w:cstheme="majorHAnsi"/>
        </w:rPr>
      </w:pPr>
      <w:r w:rsidRPr="004E49D7">
        <w:rPr>
          <w:rFonts w:asciiTheme="majorHAnsi" w:hAnsiTheme="majorHAnsi" w:cstheme="majorHAnsi"/>
        </w:rPr>
        <w:t xml:space="preserve">No Latin American instability – democracy consolidation, macroeconomic stability, and international law. </w:t>
      </w:r>
    </w:p>
    <w:p w14:paraId="4C7302D2" w14:textId="77777777" w:rsidR="006E22CF" w:rsidRPr="004E49D7" w:rsidRDefault="006E22CF" w:rsidP="006E22CF">
      <w:pPr>
        <w:rPr>
          <w:rFonts w:asciiTheme="majorHAnsi" w:hAnsiTheme="majorHAnsi" w:cstheme="majorHAnsi"/>
        </w:rPr>
      </w:pPr>
      <w:r w:rsidRPr="004E49D7">
        <w:rPr>
          <w:rStyle w:val="Style13ptBold"/>
          <w:rFonts w:asciiTheme="majorHAnsi" w:hAnsiTheme="majorHAnsi" w:cstheme="majorHAnsi"/>
        </w:rPr>
        <w:t>Feinberg et al. 15</w:t>
      </w:r>
      <w:r w:rsidRPr="004E49D7">
        <w:rPr>
          <w:rFonts w:asciiTheme="majorHAnsi" w:hAnsiTheme="majorHAnsi" w:cstheme="majorHAnsi"/>
        </w:rPr>
        <w:t xml:space="preserve">—Richard Feinberg is a professor of international political economy at the Graduate School of IR and Pacific Studies, UC San Diego [Richard, “Better Than You Think: Reframing Inter-American Relations; Harold Trinkunas is a senior fellow and director of Brooking’s Latin America Initiative am; Emily Miller is a Research Assistant at Brooking’s Latin America Initiative [“Better Than You Think: Reframing Inter-American Relations,” </w:t>
      </w:r>
      <w:r w:rsidRPr="004E49D7">
        <w:rPr>
          <w:rFonts w:asciiTheme="majorHAnsi" w:hAnsiTheme="majorHAnsi" w:cstheme="majorHAnsi"/>
          <w:i/>
        </w:rPr>
        <w:t>Latin America Initiative in Foreign Policy at Brookings</w:t>
      </w:r>
      <w:r w:rsidRPr="004E49D7">
        <w:rPr>
          <w:rFonts w:asciiTheme="majorHAnsi" w:hAnsiTheme="majorHAnsi" w:cstheme="majorHAnsi"/>
        </w:rPr>
        <w:t xml:space="preserve">, March, </w:t>
      </w:r>
      <w:hyperlink r:id="rId8" w:history="1">
        <w:r w:rsidRPr="004E49D7">
          <w:rPr>
            <w:rStyle w:val="Hyperlink"/>
            <w:rFonts w:asciiTheme="majorHAnsi" w:hAnsiTheme="majorHAnsi" w:cstheme="majorHAnsi"/>
          </w:rPr>
          <w:t>https://www.brookings.edu/wp-content/uploads/2016/06/Better-Than-You-Think-Reframing-InterAmerican-Relations.pdf</w:t>
        </w:r>
      </w:hyperlink>
      <w:r w:rsidRPr="004E49D7">
        <w:rPr>
          <w:rFonts w:asciiTheme="majorHAnsi" w:hAnsiTheme="majorHAnsi" w:cstheme="majorHAnsi"/>
        </w:rPr>
        <w:t xml:space="preserve">] </w:t>
      </w:r>
    </w:p>
    <w:p w14:paraId="734003E2" w14:textId="77777777" w:rsidR="006E22CF" w:rsidRPr="004E49D7" w:rsidRDefault="006E22CF" w:rsidP="006E22CF">
      <w:pPr>
        <w:rPr>
          <w:rStyle w:val="StyleUnderline"/>
          <w:rFonts w:asciiTheme="majorHAnsi" w:hAnsiTheme="majorHAnsi" w:cstheme="majorHAnsi"/>
        </w:rPr>
      </w:pPr>
      <w:r w:rsidRPr="004E49D7">
        <w:rPr>
          <w:rFonts w:asciiTheme="majorHAnsi" w:hAnsiTheme="majorHAnsi" w:cstheme="majorHAnsi"/>
        </w:rPr>
        <w:t xml:space="preserve">Much of the contemporary U.S. policy toward the hemisphere has its roots in the 1990s. In the wake of the end of the Cold War, </w:t>
      </w:r>
      <w:r w:rsidRPr="004E49D7">
        <w:rPr>
          <w:rStyle w:val="StyleUnderline"/>
          <w:rFonts w:asciiTheme="majorHAnsi" w:hAnsiTheme="majorHAnsi" w:cstheme="majorHAnsi"/>
        </w:rPr>
        <w:t>the regional agenda</w:t>
      </w:r>
      <w:r w:rsidRPr="004E49D7">
        <w:rPr>
          <w:rFonts w:asciiTheme="majorHAnsi" w:hAnsiTheme="majorHAnsi" w:cstheme="majorHAnsi"/>
        </w:rPr>
        <w:t xml:space="preserve"> became crowded with new initiatives and institutions: the Summit of the Americas, the Free Trade Area of the Americas (FTAA), the Conference of Defense Ministers of the Americas, a reoriented Organization of American States (OAS) focused on democracy promotion and a reinvigorated Inter-American Court of Human Rights. At its core, this agenda </w:t>
      </w:r>
      <w:r w:rsidRPr="004E49D7">
        <w:rPr>
          <w:rStyle w:val="StyleUnderline"/>
          <w:rFonts w:asciiTheme="majorHAnsi" w:hAnsiTheme="majorHAnsi" w:cstheme="majorHAnsi"/>
        </w:rPr>
        <w:t>was intended to consolidate and give regional institutional weight to core U.S. interests in the region, namely free elections, free markets, free trade and cooperative security.</w:t>
      </w:r>
      <w:r w:rsidRPr="004E49D7">
        <w:rPr>
          <w:rFonts w:asciiTheme="majorHAnsi" w:hAnsiTheme="majorHAnsi" w:cstheme="majorHAnsi"/>
        </w:rPr>
        <w:t xml:space="preserve"> In the wake of the 9/11 attacks, </w:t>
      </w:r>
      <w:r w:rsidRPr="004E49D7">
        <w:rPr>
          <w:rStyle w:val="StyleUnderline"/>
          <w:rFonts w:asciiTheme="majorHAnsi" w:hAnsiTheme="majorHAnsi" w:cstheme="majorHAnsi"/>
        </w:rPr>
        <w:t>the U</w:t>
      </w:r>
      <w:r w:rsidRPr="004E49D7">
        <w:rPr>
          <w:rFonts w:asciiTheme="majorHAnsi" w:hAnsiTheme="majorHAnsi" w:cstheme="majorHAnsi"/>
        </w:rPr>
        <w:t xml:space="preserve">nited </w:t>
      </w:r>
      <w:r w:rsidRPr="004E49D7">
        <w:rPr>
          <w:rStyle w:val="StyleUnderline"/>
          <w:rFonts w:asciiTheme="majorHAnsi" w:hAnsiTheme="majorHAnsi" w:cstheme="majorHAnsi"/>
        </w:rPr>
        <w:t>S</w:t>
      </w:r>
      <w:r w:rsidRPr="004E49D7">
        <w:rPr>
          <w:rFonts w:asciiTheme="majorHAnsi" w:hAnsiTheme="majorHAnsi" w:cstheme="majorHAnsi"/>
        </w:rPr>
        <w:t xml:space="preserve">tates </w:t>
      </w:r>
      <w:r w:rsidRPr="004E49D7">
        <w:rPr>
          <w:rStyle w:val="StyleUnderline"/>
          <w:rFonts w:asciiTheme="majorHAnsi" w:hAnsiTheme="majorHAnsi" w:cstheme="majorHAnsi"/>
        </w:rPr>
        <w:t xml:space="preserve">redoubled efforts to secure regional cooperation on combating terrorism and controlling the proliferation of weapons of mass destruction. </w:t>
      </w:r>
    </w:p>
    <w:p w14:paraId="79E1EDE2" w14:textId="77777777" w:rsidR="006E22CF" w:rsidRPr="004E49D7" w:rsidRDefault="006E22CF" w:rsidP="006E22CF">
      <w:pPr>
        <w:rPr>
          <w:rFonts w:asciiTheme="majorHAnsi" w:hAnsiTheme="majorHAnsi" w:cstheme="majorHAnsi"/>
        </w:rPr>
      </w:pPr>
      <w:r w:rsidRPr="004E49D7">
        <w:rPr>
          <w:rFonts w:asciiTheme="majorHAnsi" w:hAnsiTheme="majorHAnsi" w:cstheme="majorHAnsi"/>
        </w:rPr>
        <w:t xml:space="preserve">Even if some specific initiatives have run aground, such as the FTAA, or have been troubled, such as recent Summits, </w:t>
      </w:r>
      <w:r w:rsidRPr="004E49D7">
        <w:rPr>
          <w:rStyle w:val="StyleUnderline"/>
          <w:rFonts w:asciiTheme="majorHAnsi" w:hAnsiTheme="majorHAnsi" w:cstheme="majorHAnsi"/>
        </w:rPr>
        <w:t xml:space="preserve">the hemispheric agenda of the </w:t>
      </w:r>
      <w:r w:rsidRPr="004E49D7">
        <w:rPr>
          <w:rStyle w:val="StyleUnderline"/>
          <w:rFonts w:asciiTheme="majorHAnsi" w:hAnsiTheme="majorHAnsi" w:cstheme="majorHAnsi"/>
          <w:bdr w:val="single" w:sz="4" w:space="0" w:color="auto"/>
        </w:rPr>
        <w:t>U</w:t>
      </w:r>
      <w:r w:rsidRPr="004E49D7">
        <w:rPr>
          <w:rStyle w:val="StyleUnderline"/>
          <w:rFonts w:asciiTheme="majorHAnsi" w:hAnsiTheme="majorHAnsi" w:cstheme="majorHAnsi"/>
        </w:rPr>
        <w:t xml:space="preserve">nited </w:t>
      </w:r>
      <w:r w:rsidRPr="004E49D7">
        <w:rPr>
          <w:rStyle w:val="StyleUnderline"/>
          <w:rFonts w:asciiTheme="majorHAnsi" w:hAnsiTheme="majorHAnsi" w:cstheme="majorHAnsi"/>
          <w:bdr w:val="single" w:sz="4" w:space="0" w:color="auto"/>
        </w:rPr>
        <w:t>S</w:t>
      </w:r>
      <w:r w:rsidRPr="004E49D7">
        <w:rPr>
          <w:rStyle w:val="StyleUnderline"/>
          <w:rFonts w:asciiTheme="majorHAnsi" w:hAnsiTheme="majorHAnsi" w:cstheme="majorHAnsi"/>
        </w:rPr>
        <w:t>tates has by and large been achieved</w:t>
      </w:r>
      <w:r w:rsidRPr="004E49D7">
        <w:rPr>
          <w:rFonts w:asciiTheme="majorHAnsi" w:hAnsiTheme="majorHAnsi" w:cstheme="majorHAnsi"/>
        </w:rPr>
        <w:t xml:space="preserve">. In country after country, </w:t>
      </w:r>
      <w:r w:rsidRPr="004E49D7">
        <w:rPr>
          <w:rStyle w:val="StyleUnderline"/>
          <w:rFonts w:asciiTheme="majorHAnsi" w:hAnsiTheme="majorHAnsi" w:cstheme="majorHAnsi"/>
        </w:rPr>
        <w:t xml:space="preserve">international and domestic actors have aligned to produce the triumph of democracy and sustainable market-based economies, leading a wave of democratization and liberalization </w:t>
      </w:r>
      <w:r w:rsidRPr="004E49D7">
        <w:rPr>
          <w:rFonts w:asciiTheme="majorHAnsi" w:hAnsiTheme="majorHAnsi" w:cstheme="majorHAnsi"/>
        </w:rPr>
        <w:t xml:space="preserve">that has swept the globe since the 1970s. </w:t>
      </w:r>
      <w:r w:rsidRPr="004E49D7">
        <w:rPr>
          <w:rStyle w:val="StyleUnderline"/>
          <w:rFonts w:asciiTheme="majorHAnsi" w:hAnsiTheme="majorHAnsi" w:cstheme="majorHAnsi"/>
        </w:rPr>
        <w:t>The region experienced its last</w:t>
      </w:r>
      <w:r w:rsidRPr="004E49D7">
        <w:rPr>
          <w:rFonts w:asciiTheme="majorHAnsi" w:hAnsiTheme="majorHAnsi" w:cstheme="majorHAnsi"/>
        </w:rPr>
        <w:t xml:space="preserve"> (brief) </w:t>
      </w:r>
      <w:r w:rsidRPr="004E49D7">
        <w:rPr>
          <w:rStyle w:val="StyleUnderline"/>
          <w:rFonts w:asciiTheme="majorHAnsi" w:hAnsiTheme="majorHAnsi" w:cstheme="majorHAnsi"/>
        </w:rPr>
        <w:t xml:space="preserve">interstate conflict between Ecuador and Peru in 1995, and </w:t>
      </w:r>
      <w:r w:rsidRPr="004E49D7">
        <w:rPr>
          <w:rStyle w:val="StyleUnderline"/>
          <w:rFonts w:asciiTheme="majorHAnsi" w:hAnsiTheme="majorHAnsi" w:cstheme="majorHAnsi"/>
          <w:highlight w:val="cyan"/>
        </w:rPr>
        <w:t xml:space="preserve">the probability of war in Latin America is </w:t>
      </w:r>
      <w:r w:rsidRPr="004E49D7">
        <w:rPr>
          <w:rStyle w:val="Emphasis"/>
          <w:rFonts w:asciiTheme="majorHAnsi" w:hAnsiTheme="majorHAnsi" w:cstheme="majorHAnsi"/>
          <w:highlight w:val="cyan"/>
        </w:rPr>
        <w:t>vanishingly small</w:t>
      </w:r>
      <w:r w:rsidRPr="004E49D7">
        <w:rPr>
          <w:rStyle w:val="StyleUnderline"/>
          <w:rFonts w:asciiTheme="majorHAnsi" w:hAnsiTheme="majorHAnsi" w:cstheme="majorHAnsi"/>
        </w:rPr>
        <w:t>, an astounding achievement when compared to present troubles in Europe, Asia and the Middle East</w:t>
      </w:r>
      <w:r w:rsidRPr="004E49D7">
        <w:rPr>
          <w:rFonts w:asciiTheme="majorHAnsi" w:hAnsiTheme="majorHAnsi" w:cstheme="majorHAnsi"/>
        </w:rPr>
        <w:t xml:space="preserve">. In addition, </w:t>
      </w:r>
      <w:r w:rsidRPr="004E49D7">
        <w:rPr>
          <w:rStyle w:val="StyleUnderline"/>
          <w:rFonts w:asciiTheme="majorHAnsi" w:hAnsiTheme="majorHAnsi" w:cstheme="majorHAnsi"/>
        </w:rPr>
        <w:t>although international terrorism and proliferation have not vanished from the region, Latin America is far better off than any other part of the world on this security dimension</w:t>
      </w:r>
      <w:r w:rsidRPr="004E49D7">
        <w:rPr>
          <w:rFonts w:asciiTheme="majorHAnsi" w:hAnsiTheme="majorHAnsi" w:cstheme="majorHAnsi"/>
        </w:rPr>
        <w:t xml:space="preserve">.22 </w:t>
      </w:r>
    </w:p>
    <w:p w14:paraId="6B6FEFCF" w14:textId="77777777" w:rsidR="006E22CF" w:rsidRPr="004E49D7" w:rsidRDefault="006E22CF" w:rsidP="006E22CF">
      <w:pPr>
        <w:rPr>
          <w:rFonts w:asciiTheme="majorHAnsi" w:hAnsiTheme="majorHAnsi" w:cstheme="majorHAnsi"/>
        </w:rPr>
      </w:pPr>
      <w:r w:rsidRPr="004E49D7">
        <w:rPr>
          <w:rFonts w:asciiTheme="majorHAnsi" w:hAnsiTheme="majorHAnsi" w:cstheme="majorHAnsi"/>
        </w:rPr>
        <w:t xml:space="preserve">In contrast to 1980, </w:t>
      </w:r>
      <w:r w:rsidRPr="004E49D7">
        <w:rPr>
          <w:rStyle w:val="StyleUnderline"/>
          <w:rFonts w:asciiTheme="majorHAnsi" w:hAnsiTheme="majorHAnsi" w:cstheme="majorHAnsi"/>
          <w:highlight w:val="cyan"/>
        </w:rPr>
        <w:t>democracy is</w:t>
      </w:r>
      <w:r w:rsidRPr="004E49D7">
        <w:rPr>
          <w:rStyle w:val="StyleUnderline"/>
          <w:rFonts w:asciiTheme="majorHAnsi" w:hAnsiTheme="majorHAnsi" w:cstheme="majorHAnsi"/>
        </w:rPr>
        <w:t xml:space="preserve"> now by and large </w:t>
      </w:r>
      <w:r w:rsidRPr="004E49D7">
        <w:rPr>
          <w:rStyle w:val="Emphasis"/>
          <w:rFonts w:asciiTheme="majorHAnsi" w:hAnsiTheme="majorHAnsi" w:cstheme="majorHAnsi"/>
          <w:highlight w:val="cyan"/>
        </w:rPr>
        <w:t>consolidated</w:t>
      </w:r>
      <w:r w:rsidRPr="004E49D7">
        <w:rPr>
          <w:rStyle w:val="StyleUnderline"/>
          <w:rFonts w:asciiTheme="majorHAnsi" w:hAnsiTheme="majorHAnsi" w:cstheme="majorHAnsi"/>
        </w:rPr>
        <w:t>, with only a few exceptions of backsliding</w:t>
      </w:r>
      <w:r w:rsidRPr="004E49D7">
        <w:rPr>
          <w:rFonts w:asciiTheme="majorHAnsi" w:hAnsiTheme="majorHAnsi" w:cstheme="majorHAnsi"/>
        </w:rPr>
        <w:t xml:space="preserve"> (shown in Figure 5),23 </w:t>
      </w:r>
      <w:r w:rsidRPr="004E49D7">
        <w:rPr>
          <w:rStyle w:val="StyleUnderline"/>
          <w:rFonts w:asciiTheme="majorHAnsi" w:hAnsiTheme="majorHAnsi" w:cstheme="majorHAnsi"/>
        </w:rPr>
        <w:t xml:space="preserve">and military </w:t>
      </w:r>
      <w:r w:rsidRPr="004E49D7">
        <w:rPr>
          <w:rStyle w:val="StyleUnderline"/>
          <w:rFonts w:asciiTheme="majorHAnsi" w:hAnsiTheme="majorHAnsi" w:cstheme="majorHAnsi"/>
          <w:highlight w:val="cyan"/>
        </w:rPr>
        <w:t>coups have become</w:t>
      </w:r>
      <w:r w:rsidRPr="004E49D7">
        <w:rPr>
          <w:rStyle w:val="StyleUnderline"/>
          <w:rFonts w:asciiTheme="majorHAnsi" w:hAnsiTheme="majorHAnsi" w:cstheme="majorHAnsi"/>
        </w:rPr>
        <w:t xml:space="preserve"> increasingly </w:t>
      </w:r>
      <w:r w:rsidRPr="004E49D7">
        <w:rPr>
          <w:rStyle w:val="Emphasis"/>
          <w:rFonts w:asciiTheme="majorHAnsi" w:hAnsiTheme="majorHAnsi" w:cstheme="majorHAnsi"/>
          <w:highlight w:val="cyan"/>
        </w:rPr>
        <w:t>rare</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Latin American democracies</w:t>
      </w:r>
      <w:r w:rsidRPr="004E49D7">
        <w:rPr>
          <w:rStyle w:val="StyleUnderline"/>
          <w:rFonts w:asciiTheme="majorHAnsi" w:hAnsiTheme="majorHAnsi" w:cstheme="majorHAnsi"/>
        </w:rPr>
        <w:t xml:space="preserve"> have </w:t>
      </w:r>
      <w:r w:rsidRPr="004E49D7">
        <w:rPr>
          <w:rStyle w:val="StyleUnderline"/>
          <w:rFonts w:asciiTheme="majorHAnsi" w:hAnsiTheme="majorHAnsi" w:cstheme="majorHAnsi"/>
          <w:highlight w:val="cyan"/>
        </w:rPr>
        <w:t xml:space="preserve">pioneered new forms of </w:t>
      </w:r>
      <w:r w:rsidRPr="004E49D7">
        <w:rPr>
          <w:rStyle w:val="Emphasis"/>
          <w:rFonts w:asciiTheme="majorHAnsi" w:hAnsiTheme="majorHAnsi" w:cstheme="majorHAnsi"/>
        </w:rPr>
        <w:t xml:space="preserve">political and social </w:t>
      </w:r>
      <w:r w:rsidRPr="004E49D7">
        <w:rPr>
          <w:rStyle w:val="Emphasis"/>
          <w:rFonts w:asciiTheme="majorHAnsi" w:hAnsiTheme="majorHAnsi" w:cstheme="majorHAnsi"/>
          <w:highlight w:val="cyan"/>
        </w:rPr>
        <w:t>inclusion</w:t>
      </w:r>
      <w:r w:rsidRPr="004E49D7">
        <w:rPr>
          <w:rStyle w:val="StyleUnderline"/>
          <w:rFonts w:asciiTheme="majorHAnsi" w:hAnsiTheme="majorHAnsi" w:cstheme="majorHAnsi"/>
          <w:highlight w:val="cyan"/>
        </w:rPr>
        <w:t xml:space="preserve">, such as </w:t>
      </w:r>
      <w:r w:rsidRPr="004E49D7">
        <w:rPr>
          <w:rStyle w:val="Emphasis"/>
          <w:rFonts w:asciiTheme="majorHAnsi" w:hAnsiTheme="majorHAnsi" w:cstheme="majorHAnsi"/>
          <w:highlight w:val="cyan"/>
        </w:rPr>
        <w:t>participatory budgeting</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conditional cash transfer programs</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Civil society</w:t>
      </w:r>
      <w:r w:rsidRPr="004E49D7">
        <w:rPr>
          <w:rStyle w:val="StyleUnderline"/>
          <w:rFonts w:asciiTheme="majorHAnsi" w:hAnsiTheme="majorHAnsi" w:cstheme="majorHAnsi"/>
          <w:highlight w:val="cyan"/>
        </w:rPr>
        <w:t xml:space="preserve"> has </w:t>
      </w:r>
      <w:r w:rsidRPr="004E49D7">
        <w:rPr>
          <w:rStyle w:val="Emphasis"/>
          <w:rFonts w:asciiTheme="majorHAnsi" w:hAnsiTheme="majorHAnsi" w:cstheme="majorHAnsi"/>
          <w:highlight w:val="cyan"/>
        </w:rPr>
        <w:t>flourished</w:t>
      </w:r>
      <w:r w:rsidRPr="004E49D7">
        <w:rPr>
          <w:rStyle w:val="StyleUnderline"/>
          <w:rFonts w:asciiTheme="majorHAnsi" w:hAnsiTheme="majorHAnsi" w:cstheme="majorHAnsi"/>
        </w:rPr>
        <w:t xml:space="preserve"> across much of the region</w:t>
      </w:r>
      <w:r w:rsidRPr="004E49D7">
        <w:rPr>
          <w:rFonts w:asciiTheme="majorHAnsi" w:hAnsiTheme="majorHAnsi" w:cstheme="majorHAnsi"/>
        </w:rPr>
        <w:t xml:space="preserve">, and there is a vibrant media in many countries. </w:t>
      </w:r>
    </w:p>
    <w:p w14:paraId="404FCA04" w14:textId="77777777" w:rsidR="006E22CF" w:rsidRPr="004E49D7" w:rsidRDefault="006E22CF" w:rsidP="006E22CF">
      <w:pPr>
        <w:rPr>
          <w:rFonts w:asciiTheme="majorHAnsi" w:hAnsiTheme="majorHAnsi" w:cstheme="majorHAnsi"/>
        </w:rPr>
      </w:pPr>
      <w:r w:rsidRPr="004E49D7">
        <w:rPr>
          <w:rStyle w:val="StyleUnderline"/>
          <w:rFonts w:asciiTheme="majorHAnsi" w:hAnsiTheme="majorHAnsi" w:cstheme="majorHAnsi"/>
        </w:rPr>
        <w:t xml:space="preserve">Across Latin America, </w:t>
      </w:r>
      <w:r w:rsidRPr="004E49D7">
        <w:rPr>
          <w:rStyle w:val="StyleUnderline"/>
          <w:rFonts w:asciiTheme="majorHAnsi" w:hAnsiTheme="majorHAnsi" w:cstheme="majorHAnsi"/>
          <w:highlight w:val="cyan"/>
        </w:rPr>
        <w:t>we have</w:t>
      </w:r>
      <w:r w:rsidRPr="004E49D7">
        <w:rPr>
          <w:rStyle w:val="StyleUnderline"/>
          <w:rFonts w:asciiTheme="majorHAnsi" w:hAnsiTheme="majorHAnsi" w:cstheme="majorHAnsi"/>
        </w:rPr>
        <w:t xml:space="preserve"> generally </w:t>
      </w:r>
      <w:r w:rsidRPr="004E49D7">
        <w:rPr>
          <w:rStyle w:val="StyleUnderline"/>
          <w:rFonts w:asciiTheme="majorHAnsi" w:hAnsiTheme="majorHAnsi" w:cstheme="majorHAnsi"/>
          <w:highlight w:val="cyan"/>
        </w:rPr>
        <w:t xml:space="preserve">witnessed </w:t>
      </w:r>
      <w:r w:rsidRPr="004E49D7">
        <w:rPr>
          <w:rStyle w:val="Emphasis"/>
          <w:rFonts w:asciiTheme="majorHAnsi" w:hAnsiTheme="majorHAnsi" w:cstheme="majorHAnsi"/>
          <w:highlight w:val="cyan"/>
        </w:rPr>
        <w:t>stronger</w:t>
      </w:r>
      <w:r w:rsidRPr="004E49D7">
        <w:rPr>
          <w:rStyle w:val="Emphasis"/>
          <w:rFonts w:asciiTheme="majorHAnsi" w:hAnsiTheme="majorHAnsi" w:cstheme="majorHAnsi"/>
        </w:rPr>
        <w:t xml:space="preserve"> economic </w:t>
      </w:r>
      <w:r w:rsidRPr="004E49D7">
        <w:rPr>
          <w:rStyle w:val="Emphasis"/>
          <w:rFonts w:asciiTheme="majorHAnsi" w:hAnsiTheme="majorHAnsi" w:cstheme="majorHAnsi"/>
          <w:highlight w:val="cyan"/>
        </w:rPr>
        <w:t>growth</w:t>
      </w:r>
      <w:r w:rsidRPr="004E49D7">
        <w:rPr>
          <w:rStyle w:val="StyleUnderline"/>
          <w:rFonts w:asciiTheme="majorHAnsi" w:hAnsiTheme="majorHAnsi" w:cstheme="majorHAnsi"/>
          <w:highlight w:val="cyan"/>
        </w:rPr>
        <w:t xml:space="preserve"> and better </w:t>
      </w:r>
      <w:r w:rsidRPr="004E49D7">
        <w:rPr>
          <w:rStyle w:val="Emphasis"/>
          <w:rFonts w:asciiTheme="majorHAnsi" w:hAnsiTheme="majorHAnsi" w:cstheme="majorHAnsi"/>
          <w:highlight w:val="cyan"/>
        </w:rPr>
        <w:t>macroeconomic management</w:t>
      </w:r>
      <w:r w:rsidRPr="004E49D7">
        <w:rPr>
          <w:rStyle w:val="StyleUnderline"/>
          <w:rFonts w:asciiTheme="majorHAnsi" w:hAnsiTheme="majorHAnsi" w:cstheme="majorHAnsi"/>
        </w:rPr>
        <w:t xml:space="preserve"> during the past decade than in the previous two.</w:t>
      </w:r>
      <w:r w:rsidRPr="004E49D7">
        <w:rPr>
          <w:rFonts w:asciiTheme="majorHAnsi" w:hAnsiTheme="majorHAnsi" w:cstheme="majorHAnsi"/>
        </w:rPr>
        <w:t xml:space="preserve"> In the wake of the 1980s debt crisis, bouts of hyperinflation and financial crises in the 1990s, regional political and economic leaders have been much more cautious, accumulating substantial international reserves and keeping close watch on inflation. By 2011, </w:t>
      </w:r>
      <w:r w:rsidRPr="004E49D7">
        <w:rPr>
          <w:rStyle w:val="StyleUnderline"/>
          <w:rFonts w:asciiTheme="majorHAnsi" w:hAnsiTheme="majorHAnsi" w:cstheme="majorHAnsi"/>
        </w:rPr>
        <w:t>the nine largest economies in Latin America had,</w:t>
      </w:r>
      <w:r w:rsidRPr="004E49D7">
        <w:rPr>
          <w:rFonts w:asciiTheme="majorHAnsi" w:hAnsiTheme="majorHAnsi" w:cstheme="majorHAnsi"/>
        </w:rPr>
        <w:t xml:space="preserve"> on average, </w:t>
      </w:r>
      <w:r w:rsidRPr="004E49D7">
        <w:rPr>
          <w:rStyle w:val="StyleUnderline"/>
          <w:rFonts w:asciiTheme="majorHAnsi" w:hAnsiTheme="majorHAnsi" w:cstheme="majorHAnsi"/>
        </w:rPr>
        <w:t>accumulated reserves equivalent to 16 percent of GDP</w:t>
      </w:r>
      <w:r w:rsidRPr="004E49D7">
        <w:rPr>
          <w:rFonts w:asciiTheme="majorHAnsi" w:hAnsiTheme="majorHAnsi" w:cstheme="majorHAnsi"/>
        </w:rPr>
        <w:t xml:space="preserve">.24 </w:t>
      </w:r>
      <w:r w:rsidRPr="004E49D7">
        <w:rPr>
          <w:rStyle w:val="StyleUnderline"/>
          <w:rFonts w:asciiTheme="majorHAnsi" w:hAnsiTheme="majorHAnsi" w:cstheme="majorHAnsi"/>
        </w:rPr>
        <w:t>At the end of 2013, Brazil was sitting on $376 billion and Mexico on $177 billio</w:t>
      </w:r>
      <w:r w:rsidRPr="004E49D7">
        <w:rPr>
          <w:rFonts w:asciiTheme="majorHAnsi" w:hAnsiTheme="majorHAnsi" w:cstheme="majorHAnsi"/>
        </w:rPr>
        <w:t xml:space="preserve">n (Figure 6). </w:t>
      </w:r>
      <w:r w:rsidRPr="004E49D7">
        <w:rPr>
          <w:rStyle w:val="StyleUnderline"/>
          <w:rFonts w:asciiTheme="majorHAnsi" w:hAnsiTheme="majorHAnsi" w:cstheme="majorHAnsi"/>
        </w:rPr>
        <w:t>Inflation has fallen dramatically</w:t>
      </w:r>
      <w:r w:rsidRPr="004E49D7">
        <w:rPr>
          <w:rFonts w:asciiTheme="majorHAnsi" w:hAnsiTheme="majorHAnsi" w:cstheme="majorHAnsi"/>
        </w:rPr>
        <w:t xml:space="preserve"> from over 200 percent between 1990 and 1995 to an average of six percent since 2010.25 </w:t>
      </w:r>
    </w:p>
    <w:p w14:paraId="5005D1FF" w14:textId="77777777" w:rsidR="006E22CF" w:rsidRPr="004E49D7" w:rsidRDefault="006E22CF" w:rsidP="006E22CF">
      <w:pPr>
        <w:rPr>
          <w:rFonts w:asciiTheme="majorHAnsi" w:hAnsiTheme="majorHAnsi" w:cstheme="majorHAnsi"/>
        </w:rPr>
      </w:pPr>
      <w:r w:rsidRPr="004E49D7">
        <w:rPr>
          <w:rStyle w:val="StyleUnderline"/>
          <w:rFonts w:asciiTheme="majorHAnsi" w:hAnsiTheme="majorHAnsi" w:cstheme="majorHAnsi"/>
          <w:highlight w:val="cyan"/>
        </w:rPr>
        <w:t>This</w:t>
      </w:r>
      <w:r w:rsidRPr="004E49D7">
        <w:rPr>
          <w:rStyle w:val="StyleUnderline"/>
          <w:rFonts w:asciiTheme="majorHAnsi" w:hAnsiTheme="majorHAnsi" w:cstheme="majorHAnsi"/>
        </w:rPr>
        <w:t xml:space="preserve"> improved macroeconomic management has </w:t>
      </w:r>
      <w:r w:rsidRPr="004E49D7">
        <w:rPr>
          <w:rStyle w:val="StyleUnderline"/>
          <w:rFonts w:asciiTheme="majorHAnsi" w:hAnsiTheme="majorHAnsi" w:cstheme="majorHAnsi"/>
          <w:highlight w:val="cyan"/>
        </w:rPr>
        <w:t xml:space="preserve">produced </w:t>
      </w:r>
      <w:r w:rsidRPr="004E49D7">
        <w:rPr>
          <w:rStyle w:val="Emphasis"/>
          <w:rFonts w:asciiTheme="majorHAnsi" w:hAnsiTheme="majorHAnsi" w:cstheme="majorHAnsi"/>
          <w:highlight w:val="cyan"/>
        </w:rPr>
        <w:t>significant reductions</w:t>
      </w:r>
      <w:r w:rsidRPr="004E49D7">
        <w:rPr>
          <w:rStyle w:val="StyleUnderline"/>
          <w:rFonts w:asciiTheme="majorHAnsi" w:hAnsiTheme="majorHAnsi" w:cstheme="majorHAnsi"/>
          <w:highlight w:val="cyan"/>
        </w:rPr>
        <w:t xml:space="preserve"> in poverty</w:t>
      </w:r>
      <w:r w:rsidRPr="004E49D7">
        <w:rPr>
          <w:rStyle w:val="StyleUnderline"/>
          <w:rFonts w:asciiTheme="majorHAnsi" w:hAnsiTheme="majorHAnsi" w:cstheme="majorHAnsi"/>
        </w:rPr>
        <w:t xml:space="preserve"> and improvements in social inclusion.</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The</w:t>
      </w:r>
      <w:r w:rsidRPr="004E49D7">
        <w:rPr>
          <w:rStyle w:val="StyleUnderline"/>
          <w:rFonts w:asciiTheme="majorHAnsi" w:hAnsiTheme="majorHAnsi" w:cstheme="majorHAnsi"/>
        </w:rPr>
        <w:t xml:space="preserve"> size of the </w:t>
      </w:r>
      <w:r w:rsidRPr="004E49D7">
        <w:rPr>
          <w:rStyle w:val="Emphasis"/>
          <w:rFonts w:asciiTheme="majorHAnsi" w:hAnsiTheme="majorHAnsi" w:cstheme="majorHAnsi"/>
          <w:highlight w:val="cyan"/>
        </w:rPr>
        <w:t>middle class</w:t>
      </w:r>
      <w:r w:rsidRPr="004E49D7">
        <w:rPr>
          <w:rStyle w:val="StyleUnderline"/>
          <w:rFonts w:asciiTheme="majorHAnsi" w:hAnsiTheme="majorHAnsi" w:cstheme="majorHAnsi"/>
        </w:rPr>
        <w:t xml:space="preserve"> in Latin America has</w:t>
      </w:r>
      <w:r w:rsidRPr="004E49D7">
        <w:rPr>
          <w:rFonts w:asciiTheme="majorHAnsi" w:hAnsiTheme="majorHAnsi" w:cstheme="majorHAnsi"/>
        </w:rPr>
        <w:t xml:space="preserve"> also </w:t>
      </w:r>
      <w:r w:rsidRPr="004E49D7">
        <w:rPr>
          <w:rStyle w:val="StyleUnderline"/>
          <w:rFonts w:asciiTheme="majorHAnsi" w:hAnsiTheme="majorHAnsi" w:cstheme="majorHAnsi"/>
        </w:rPr>
        <w:t xml:space="preserve">nearly </w:t>
      </w:r>
      <w:r w:rsidRPr="004E49D7">
        <w:rPr>
          <w:rStyle w:val="Emphasis"/>
          <w:rFonts w:asciiTheme="majorHAnsi" w:hAnsiTheme="majorHAnsi" w:cstheme="majorHAnsi"/>
          <w:highlight w:val="cyan"/>
        </w:rPr>
        <w:t>doubled</w:t>
      </w:r>
      <w:r w:rsidRPr="004E49D7">
        <w:rPr>
          <w:rStyle w:val="StyleUnderline"/>
          <w:rFonts w:asciiTheme="majorHAnsi" w:hAnsiTheme="majorHAnsi" w:cstheme="majorHAnsi"/>
        </w:rPr>
        <w:t xml:space="preserve"> since 2002</w:t>
      </w:r>
      <w:r w:rsidRPr="004E49D7">
        <w:rPr>
          <w:rFonts w:asciiTheme="majorHAnsi" w:hAnsiTheme="majorHAnsi" w:cstheme="majorHAnsi"/>
        </w:rPr>
        <w:t xml:space="preserve">,26 </w:t>
      </w:r>
      <w:r w:rsidRPr="004E49D7">
        <w:rPr>
          <w:rStyle w:val="StyleUnderline"/>
          <w:rFonts w:asciiTheme="majorHAnsi" w:hAnsiTheme="majorHAnsi" w:cstheme="majorHAnsi"/>
          <w:highlight w:val="cyan"/>
        </w:rPr>
        <w:t>contributing to</w:t>
      </w:r>
      <w:r w:rsidRPr="004E49D7">
        <w:rPr>
          <w:rStyle w:val="StyleUnderline"/>
          <w:rFonts w:asciiTheme="majorHAnsi" w:hAnsiTheme="majorHAnsi" w:cstheme="majorHAnsi"/>
        </w:rPr>
        <w:t xml:space="preserve"> economic growth and new demands for </w:t>
      </w:r>
      <w:r w:rsidRPr="004E49D7">
        <w:rPr>
          <w:rStyle w:val="Emphasis"/>
          <w:rFonts w:asciiTheme="majorHAnsi" w:hAnsiTheme="majorHAnsi" w:cstheme="majorHAnsi"/>
          <w:highlight w:val="cyan"/>
        </w:rPr>
        <w:t>improved governance</w:t>
      </w:r>
      <w:r w:rsidRPr="004E49D7">
        <w:rPr>
          <w:rFonts w:asciiTheme="majorHAnsi" w:hAnsiTheme="majorHAnsi" w:cstheme="majorHAnsi"/>
        </w:rPr>
        <w:t xml:space="preserve">. Figure 727 illustrates the sustained GDP per capita growth and poverty reduction beginning in 2003, which contrast with the income stagnation of the 1980s and modest improvements of the 1990s. Similarly, Figure 8 demonstrates consistent downward trends in inequality in some of the region’s largest economies.28 While Latin America remains the most unequal region of the world,29 it is clear that sound </w:t>
      </w:r>
      <w:r w:rsidRPr="004E49D7">
        <w:rPr>
          <w:rStyle w:val="StyleUnderline"/>
          <w:rFonts w:asciiTheme="majorHAnsi" w:hAnsiTheme="majorHAnsi" w:cstheme="majorHAnsi"/>
        </w:rPr>
        <w:t>macroeconomic policies have contributed to improved social equity, either directly through broad-based growth</w:t>
      </w:r>
      <w:r w:rsidRPr="004E49D7">
        <w:rPr>
          <w:rFonts w:asciiTheme="majorHAnsi" w:hAnsiTheme="majorHAnsi" w:cstheme="majorHAnsi"/>
        </w:rPr>
        <w:t xml:space="preserve">, or indirectly through enabling states to finance targeted redistributive policies. </w:t>
      </w:r>
      <w:r w:rsidRPr="004E49D7">
        <w:rPr>
          <w:rStyle w:val="StyleUnderline"/>
          <w:rFonts w:asciiTheme="majorHAnsi" w:hAnsiTheme="majorHAnsi" w:cstheme="majorHAnsi"/>
        </w:rPr>
        <w:t xml:space="preserve">The region’s </w:t>
      </w:r>
      <w:r w:rsidRPr="004E49D7">
        <w:rPr>
          <w:rStyle w:val="Emphasis"/>
          <w:rFonts w:asciiTheme="majorHAnsi" w:hAnsiTheme="majorHAnsi" w:cstheme="majorHAnsi"/>
          <w:highlight w:val="cyan"/>
        </w:rPr>
        <w:t>rapid recovery</w:t>
      </w:r>
      <w:r w:rsidRPr="004E49D7">
        <w:rPr>
          <w:rStyle w:val="StyleUnderline"/>
          <w:rFonts w:asciiTheme="majorHAnsi" w:hAnsiTheme="majorHAnsi" w:cstheme="majorHAnsi"/>
          <w:highlight w:val="cyan"/>
        </w:rPr>
        <w:t xml:space="preserve"> from the </w:t>
      </w:r>
      <w:r w:rsidRPr="004E49D7">
        <w:rPr>
          <w:rStyle w:val="StyleUnderline"/>
          <w:rFonts w:asciiTheme="majorHAnsi" w:hAnsiTheme="majorHAnsi" w:cstheme="majorHAnsi"/>
        </w:rPr>
        <w:t>20</w:t>
      </w:r>
      <w:r w:rsidRPr="004E49D7">
        <w:rPr>
          <w:rStyle w:val="StyleUnderline"/>
          <w:rFonts w:asciiTheme="majorHAnsi" w:hAnsiTheme="majorHAnsi" w:cstheme="majorHAnsi"/>
          <w:highlight w:val="cyan"/>
          <w:bdr w:val="single" w:sz="4" w:space="0" w:color="auto"/>
        </w:rPr>
        <w:t>08</w:t>
      </w:r>
      <w:r w:rsidRPr="004E49D7">
        <w:rPr>
          <w:rStyle w:val="StyleUnderline"/>
          <w:rFonts w:asciiTheme="majorHAnsi" w:hAnsiTheme="majorHAnsi" w:cstheme="majorHAnsi"/>
        </w:rPr>
        <w:t xml:space="preserve"> global financial </w:t>
      </w:r>
      <w:r w:rsidRPr="004E49D7">
        <w:rPr>
          <w:rStyle w:val="StyleUnderline"/>
          <w:rFonts w:asciiTheme="majorHAnsi" w:hAnsiTheme="majorHAnsi" w:cstheme="majorHAnsi"/>
          <w:highlight w:val="cyan"/>
        </w:rPr>
        <w:t xml:space="preserve">crisis is </w:t>
      </w:r>
      <w:r w:rsidRPr="004E49D7">
        <w:rPr>
          <w:rStyle w:val="Emphasis"/>
          <w:rFonts w:asciiTheme="majorHAnsi" w:hAnsiTheme="majorHAnsi" w:cstheme="majorHAnsi"/>
          <w:highlight w:val="cyan"/>
        </w:rPr>
        <w:t>evidence</w:t>
      </w:r>
      <w:r w:rsidRPr="004E49D7">
        <w:rPr>
          <w:rStyle w:val="StyleUnderline"/>
          <w:rFonts w:asciiTheme="majorHAnsi" w:hAnsiTheme="majorHAnsi" w:cstheme="majorHAnsi"/>
          <w:highlight w:val="cyan"/>
        </w:rPr>
        <w:t xml:space="preserve"> of the </w:t>
      </w:r>
      <w:r w:rsidRPr="004E49D7">
        <w:rPr>
          <w:rStyle w:val="Emphasis"/>
          <w:rFonts w:asciiTheme="majorHAnsi" w:hAnsiTheme="majorHAnsi" w:cstheme="majorHAnsi"/>
          <w:highlight w:val="cyan"/>
        </w:rPr>
        <w:t>strength</w:t>
      </w:r>
      <w:r w:rsidRPr="004E49D7">
        <w:rPr>
          <w:rStyle w:val="StyleUnderline"/>
          <w:rFonts w:asciiTheme="majorHAnsi" w:hAnsiTheme="majorHAnsi" w:cstheme="majorHAnsi"/>
          <w:highlight w:val="cyan"/>
        </w:rPr>
        <w:t xml:space="preserve"> of the</w:t>
      </w:r>
      <w:r w:rsidRPr="004E49D7">
        <w:rPr>
          <w:rStyle w:val="StyleUnderline"/>
          <w:rFonts w:asciiTheme="majorHAnsi" w:hAnsiTheme="majorHAnsi" w:cstheme="majorHAnsi"/>
        </w:rPr>
        <w:t xml:space="preserve"> macroeconomic policies and </w:t>
      </w:r>
      <w:r w:rsidRPr="004E49D7">
        <w:rPr>
          <w:rStyle w:val="Emphasis"/>
          <w:rFonts w:asciiTheme="majorHAnsi" w:hAnsiTheme="majorHAnsi" w:cstheme="majorHAnsi"/>
          <w:highlight w:val="cyan"/>
        </w:rPr>
        <w:t>institutions</w:t>
      </w:r>
      <w:r w:rsidRPr="004E49D7">
        <w:rPr>
          <w:rStyle w:val="StyleUnderline"/>
          <w:rFonts w:asciiTheme="majorHAnsi" w:hAnsiTheme="majorHAnsi" w:cstheme="majorHAnsi"/>
        </w:rPr>
        <w:t xml:space="preserve"> that have prevailed thus far</w:t>
      </w:r>
      <w:r w:rsidRPr="004E49D7">
        <w:rPr>
          <w:rFonts w:asciiTheme="majorHAnsi" w:hAnsiTheme="majorHAnsi" w:cstheme="majorHAnsi"/>
        </w:rPr>
        <w:t xml:space="preserve">. This has meant that much of the region has needed fewer loans and external assistance, and also that Latin American leaders have less need to adhere to external conditions for financial support. For example, in 2014 the Brazilian economy slowed down but its external reserves are so large that it does not need to revert to the multilateral institutions for funds or advice. Rather, </w:t>
      </w:r>
      <w:r w:rsidRPr="004E49D7">
        <w:rPr>
          <w:rStyle w:val="StyleUnderline"/>
          <w:rFonts w:asciiTheme="majorHAnsi" w:hAnsiTheme="majorHAnsi" w:cstheme="majorHAnsi"/>
        </w:rPr>
        <w:t>international markets and competitive pressures are tilting the internal debate in Brazil toward more market-friendly policies</w:t>
      </w:r>
      <w:r w:rsidRPr="004E49D7">
        <w:rPr>
          <w:rFonts w:asciiTheme="majorHAnsi" w:hAnsiTheme="majorHAnsi" w:cstheme="majorHAnsi"/>
        </w:rPr>
        <w:t xml:space="preserve">, as signaled by the recent appointments of a more orthodox finance minister, Joaquim Levy, and market-oriented politicians to the agriculture and industry portfolios. </w:t>
      </w:r>
    </w:p>
    <w:p w14:paraId="0A55F59D" w14:textId="77777777" w:rsidR="006E22CF" w:rsidRPr="004E49D7" w:rsidRDefault="006E22CF" w:rsidP="006E22CF">
      <w:pPr>
        <w:rPr>
          <w:rFonts w:asciiTheme="majorHAnsi" w:hAnsiTheme="majorHAnsi" w:cstheme="majorHAnsi"/>
        </w:rPr>
      </w:pPr>
      <w:r w:rsidRPr="004E49D7">
        <w:rPr>
          <w:rFonts w:asciiTheme="majorHAnsi" w:hAnsiTheme="majorHAnsi" w:cstheme="majorHAnsi"/>
        </w:rPr>
        <w:t xml:space="preserve">Latin America has also expanded its participation in global trade and its range of trading partners. In conjunction with a fall in average tariffs from 39 percent in 1985 to 10 percent in 2005, Latin America’s export volume quadrupled.30 There is now a broad array of free trade agreements in place across the region, not only among Latin American states but also with China, Europe and the United States. This tangible multi-polarity offers nations more options for economic development and export-led growth. For example, growing commodity exports toward China during the 2000s (Figure 9) reflects rising demand relative to traditional Latin American export markets such as Europe and the United States. Latin America’s diversified trade is not the “fault” of U.S. policy inattention but rather a reflection of structural shifts in the global economy. For Latin America, this is a healthy development because it reduces the risks of being tied to the economic prospects of any one region of the world; vulnerabilities of course remain, as South America depends heavily on commodity exports and Central America and Mexico are subject to the ups and downs of the U.S. economy. </w:t>
      </w:r>
    </w:p>
    <w:p w14:paraId="1EBC3093" w14:textId="77777777" w:rsidR="006E22CF" w:rsidRPr="004E49D7" w:rsidRDefault="006E22CF" w:rsidP="006E22CF">
      <w:pPr>
        <w:rPr>
          <w:rFonts w:asciiTheme="majorHAnsi" w:hAnsiTheme="majorHAnsi" w:cstheme="majorHAnsi"/>
        </w:rPr>
      </w:pPr>
      <w:r w:rsidRPr="004E49D7">
        <w:rPr>
          <w:rStyle w:val="Emphasis"/>
          <w:rFonts w:asciiTheme="majorHAnsi" w:hAnsiTheme="majorHAnsi" w:cstheme="majorHAnsi"/>
          <w:highlight w:val="cyan"/>
        </w:rPr>
        <w:t>Inter-state peace</w:t>
      </w:r>
      <w:r w:rsidRPr="004E49D7">
        <w:rPr>
          <w:rStyle w:val="StyleUnderline"/>
          <w:rFonts w:asciiTheme="majorHAnsi" w:hAnsiTheme="majorHAnsi" w:cstheme="majorHAnsi"/>
        </w:rPr>
        <w:t xml:space="preserve"> in Latin America </w:t>
      </w:r>
      <w:r w:rsidRPr="004E49D7">
        <w:rPr>
          <w:rStyle w:val="StyleUnderline"/>
          <w:rFonts w:asciiTheme="majorHAnsi" w:hAnsiTheme="majorHAnsi" w:cstheme="majorHAnsi"/>
          <w:highlight w:val="cyan"/>
        </w:rPr>
        <w:t xml:space="preserve">has become the </w:t>
      </w:r>
      <w:r w:rsidRPr="004E49D7">
        <w:rPr>
          <w:rStyle w:val="Emphasis"/>
          <w:rFonts w:asciiTheme="majorHAnsi" w:hAnsiTheme="majorHAnsi" w:cstheme="majorHAnsi"/>
          <w:highlight w:val="cyan"/>
        </w:rPr>
        <w:t>status quo</w:t>
      </w:r>
      <w:r w:rsidRPr="004E49D7">
        <w:rPr>
          <w:rStyle w:val="StyleUnderline"/>
          <w:rFonts w:asciiTheme="majorHAnsi" w:hAnsiTheme="majorHAnsi" w:cstheme="majorHAnsi"/>
        </w:rPr>
        <w:t xml:space="preserve">. </w:t>
      </w:r>
      <w:r w:rsidRPr="004E49D7">
        <w:rPr>
          <w:rStyle w:val="StyleUnderline"/>
          <w:rFonts w:asciiTheme="majorHAnsi" w:hAnsiTheme="majorHAnsi" w:cstheme="majorHAnsi"/>
          <w:highlight w:val="cyan"/>
        </w:rPr>
        <w:t>States</w:t>
      </w:r>
      <w:r w:rsidRPr="004E49D7">
        <w:rPr>
          <w:rStyle w:val="StyleUnderline"/>
          <w:rFonts w:asciiTheme="majorHAnsi" w:hAnsiTheme="majorHAnsi" w:cstheme="majorHAnsi"/>
        </w:rPr>
        <w:t xml:space="preserve"> in the region </w:t>
      </w:r>
      <w:r w:rsidRPr="004E49D7">
        <w:rPr>
          <w:rStyle w:val="Emphasis"/>
          <w:rFonts w:asciiTheme="majorHAnsi" w:hAnsiTheme="majorHAnsi" w:cstheme="majorHAnsi"/>
          <w:highlight w:val="cyan"/>
        </w:rPr>
        <w:t>rarely</w:t>
      </w:r>
      <w:r w:rsidRPr="004E49D7">
        <w:rPr>
          <w:rStyle w:val="StyleUnderline"/>
          <w:rFonts w:asciiTheme="majorHAnsi" w:hAnsiTheme="majorHAnsi" w:cstheme="majorHAnsi"/>
          <w:highlight w:val="cyan"/>
        </w:rPr>
        <w:t xml:space="preserve"> militarize disputes</w:t>
      </w:r>
      <w:r w:rsidRPr="004E49D7">
        <w:rPr>
          <w:rStyle w:val="StyleUnderline"/>
          <w:rFonts w:asciiTheme="majorHAnsi" w:hAnsiTheme="majorHAnsi" w:cstheme="majorHAnsi"/>
        </w:rPr>
        <w:t xml:space="preserve">, and </w:t>
      </w:r>
      <w:r w:rsidRPr="004E49D7">
        <w:rPr>
          <w:rStyle w:val="StyleUnderline"/>
          <w:rFonts w:asciiTheme="majorHAnsi" w:hAnsiTheme="majorHAnsi" w:cstheme="majorHAnsi"/>
          <w:highlight w:val="cyan"/>
        </w:rPr>
        <w:t xml:space="preserve">civil conflicts have </w:t>
      </w:r>
      <w:r w:rsidRPr="004E49D7">
        <w:rPr>
          <w:rStyle w:val="Emphasis"/>
          <w:rFonts w:asciiTheme="majorHAnsi" w:hAnsiTheme="majorHAnsi" w:cstheme="majorHAnsi"/>
          <w:highlight w:val="cyan"/>
        </w:rPr>
        <w:t>declined</w:t>
      </w:r>
      <w:r w:rsidRPr="004E49D7">
        <w:rPr>
          <w:rStyle w:val="StyleUnderline"/>
          <w:rFonts w:asciiTheme="majorHAnsi" w:hAnsiTheme="majorHAnsi" w:cstheme="majorHAnsi"/>
        </w:rPr>
        <w:t xml:space="preserve"> as well</w:t>
      </w:r>
      <w:r w:rsidRPr="004E49D7">
        <w:rPr>
          <w:rFonts w:asciiTheme="majorHAnsi" w:hAnsiTheme="majorHAnsi" w:cstheme="majorHAnsi"/>
        </w:rPr>
        <w:t xml:space="preserve">; Figure 10 plots civil and international conflicts as measured by magnitude scores that reflect “societal-systemic impact.”31 According to Figure 10, the only nations currently plagued by major episodes of civil violence are Colombia and Mexico, both drug-fueled conflicts.32 </w:t>
      </w:r>
      <w:r w:rsidRPr="004E49D7">
        <w:rPr>
          <w:rStyle w:val="StyleUnderline"/>
          <w:rFonts w:asciiTheme="majorHAnsi" w:hAnsiTheme="majorHAnsi" w:cstheme="majorHAnsi"/>
        </w:rPr>
        <w:t xml:space="preserve">Even though most states in the region continue to share some disputed borders, such </w:t>
      </w:r>
      <w:r w:rsidRPr="004E49D7">
        <w:rPr>
          <w:rStyle w:val="StyleUnderline"/>
          <w:rFonts w:asciiTheme="majorHAnsi" w:hAnsiTheme="majorHAnsi" w:cstheme="majorHAnsi"/>
          <w:highlight w:val="cyan"/>
        </w:rPr>
        <w:t>sources of friction are</w:t>
      </w:r>
      <w:r w:rsidRPr="004E49D7">
        <w:rPr>
          <w:rStyle w:val="StyleUnderline"/>
          <w:rFonts w:asciiTheme="majorHAnsi" w:hAnsiTheme="majorHAnsi" w:cstheme="majorHAnsi"/>
        </w:rPr>
        <w:t xml:space="preserve"> by and large </w:t>
      </w:r>
      <w:r w:rsidRPr="004E49D7">
        <w:rPr>
          <w:rStyle w:val="StyleUnderline"/>
          <w:rFonts w:asciiTheme="majorHAnsi" w:hAnsiTheme="majorHAnsi" w:cstheme="majorHAnsi"/>
          <w:highlight w:val="cyan"/>
        </w:rPr>
        <w:t xml:space="preserve">the </w:t>
      </w:r>
      <w:r w:rsidRPr="004E49D7">
        <w:rPr>
          <w:rStyle w:val="Emphasis"/>
          <w:rFonts w:asciiTheme="majorHAnsi" w:hAnsiTheme="majorHAnsi" w:cstheme="majorHAnsi"/>
          <w:highlight w:val="cyan"/>
        </w:rPr>
        <w:t>province of diplomats and lawyers</w:t>
      </w:r>
      <w:r w:rsidRPr="004E49D7">
        <w:rPr>
          <w:rStyle w:val="StyleUnderline"/>
          <w:rFonts w:asciiTheme="majorHAnsi" w:hAnsiTheme="majorHAnsi" w:cstheme="majorHAnsi"/>
          <w:highlight w:val="cyan"/>
        </w:rPr>
        <w:t xml:space="preserve"> arguing cases at the</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bdr w:val="single" w:sz="4" w:space="0" w:color="auto"/>
        </w:rPr>
        <w:t>I</w:t>
      </w:r>
      <w:r w:rsidRPr="004E49D7">
        <w:rPr>
          <w:rStyle w:val="StyleUnderline"/>
          <w:rFonts w:asciiTheme="majorHAnsi" w:hAnsiTheme="majorHAnsi" w:cstheme="majorHAnsi"/>
        </w:rPr>
        <w:t xml:space="preserve">nternational </w:t>
      </w:r>
      <w:r w:rsidRPr="004E49D7">
        <w:rPr>
          <w:rStyle w:val="Emphasis"/>
          <w:rFonts w:asciiTheme="majorHAnsi" w:hAnsiTheme="majorHAnsi" w:cstheme="majorHAnsi"/>
          <w:highlight w:val="cyan"/>
          <w:bdr w:val="single" w:sz="4" w:space="0" w:color="auto"/>
        </w:rPr>
        <w:t>C</w:t>
      </w:r>
      <w:r w:rsidRPr="004E49D7">
        <w:rPr>
          <w:rStyle w:val="StyleUnderline"/>
          <w:rFonts w:asciiTheme="majorHAnsi" w:hAnsiTheme="majorHAnsi" w:cstheme="majorHAnsi"/>
        </w:rPr>
        <w:t xml:space="preserve">ourt of </w:t>
      </w:r>
      <w:r w:rsidRPr="004E49D7">
        <w:rPr>
          <w:rStyle w:val="Emphasis"/>
          <w:rFonts w:asciiTheme="majorHAnsi" w:hAnsiTheme="majorHAnsi" w:cstheme="majorHAnsi"/>
          <w:highlight w:val="cyan"/>
          <w:bdr w:val="single" w:sz="4" w:space="0" w:color="auto"/>
        </w:rPr>
        <w:t>J</w:t>
      </w:r>
      <w:r w:rsidRPr="004E49D7">
        <w:rPr>
          <w:rStyle w:val="StyleUnderline"/>
          <w:rFonts w:asciiTheme="majorHAnsi" w:hAnsiTheme="majorHAnsi" w:cstheme="majorHAnsi"/>
        </w:rPr>
        <w:t xml:space="preserve">ustice </w:t>
      </w:r>
      <w:r w:rsidRPr="004E49D7">
        <w:rPr>
          <w:rFonts w:asciiTheme="majorHAnsi" w:hAnsiTheme="majorHAnsi" w:cstheme="majorHAnsi"/>
        </w:rPr>
        <w:t xml:space="preserve">in The Hague rather than of armies.33 </w:t>
      </w:r>
      <w:r w:rsidRPr="004E49D7">
        <w:rPr>
          <w:rStyle w:val="StyleUnderline"/>
          <w:rFonts w:asciiTheme="majorHAnsi" w:hAnsiTheme="majorHAnsi" w:cstheme="majorHAnsi"/>
          <w:highlight w:val="cyan"/>
        </w:rPr>
        <w:t>Latin America has</w:t>
      </w:r>
      <w:r w:rsidRPr="004E49D7">
        <w:rPr>
          <w:rStyle w:val="StyleUnderline"/>
          <w:rFonts w:asciiTheme="majorHAnsi" w:hAnsiTheme="majorHAnsi" w:cstheme="majorHAnsi"/>
        </w:rPr>
        <w:t xml:space="preserve"> in place </w:t>
      </w:r>
      <w:r w:rsidRPr="004E49D7">
        <w:rPr>
          <w:rStyle w:val="StyleUnderline"/>
          <w:rFonts w:asciiTheme="majorHAnsi" w:hAnsiTheme="majorHAnsi" w:cstheme="majorHAnsi"/>
          <w:highlight w:val="cyan"/>
        </w:rPr>
        <w:t xml:space="preserve">a </w:t>
      </w:r>
      <w:r w:rsidRPr="004E49D7">
        <w:rPr>
          <w:rStyle w:val="Emphasis"/>
          <w:rFonts w:asciiTheme="majorHAnsi" w:hAnsiTheme="majorHAnsi" w:cstheme="majorHAnsi"/>
          <w:highlight w:val="cyan"/>
        </w:rPr>
        <w:t>nuclear-weapon-free zone</w:t>
      </w:r>
      <w:r w:rsidRPr="004E49D7">
        <w:rPr>
          <w:rStyle w:val="StyleUnderline"/>
          <w:rFonts w:asciiTheme="majorHAnsi" w:hAnsiTheme="majorHAnsi" w:cstheme="majorHAnsi"/>
        </w:rPr>
        <w:t>, and the two leading nuclear technology powers, Argentina and Brazil, have a longstanding non-proliferation institution</w:t>
      </w:r>
      <w:r w:rsidRPr="004E49D7">
        <w:rPr>
          <w:rFonts w:asciiTheme="majorHAnsi" w:hAnsiTheme="majorHAnsi" w:cstheme="majorHAnsi"/>
        </w:rPr>
        <w:t xml:space="preserve">, the Brazilian-Argentine Agency for Accounting and Control of Nuclear Materials (ABACC), that monitors their mutual rejection of the pursuit of nuclear weapons.34 </w:t>
      </w:r>
      <w:r w:rsidRPr="004E49D7">
        <w:rPr>
          <w:rStyle w:val="StyleUnderline"/>
          <w:rFonts w:asciiTheme="majorHAnsi" w:hAnsiTheme="majorHAnsi" w:cstheme="majorHAnsi"/>
        </w:rPr>
        <w:t>While fears about international terrorism in the region have</w:t>
      </w:r>
      <w:r w:rsidRPr="004E49D7">
        <w:rPr>
          <w:rFonts w:asciiTheme="majorHAnsi" w:hAnsiTheme="majorHAnsi" w:cstheme="majorHAnsi"/>
        </w:rPr>
        <w:t xml:space="preserve"> occasionally </w:t>
      </w:r>
      <w:r w:rsidRPr="004E49D7">
        <w:rPr>
          <w:rStyle w:val="StyleUnderline"/>
          <w:rFonts w:asciiTheme="majorHAnsi" w:hAnsiTheme="majorHAnsi" w:cstheme="majorHAnsi"/>
        </w:rPr>
        <w:t>made headlines</w:t>
      </w:r>
      <w:r w:rsidRPr="004E49D7">
        <w:rPr>
          <w:rFonts w:asciiTheme="majorHAnsi" w:hAnsiTheme="majorHAnsi" w:cstheme="majorHAnsi"/>
        </w:rPr>
        <w:t xml:space="preserve"> in the United States post 9/11, </w:t>
      </w:r>
      <w:r w:rsidRPr="004E49D7">
        <w:rPr>
          <w:rStyle w:val="StyleUnderline"/>
          <w:rFonts w:asciiTheme="majorHAnsi" w:hAnsiTheme="majorHAnsi" w:cstheme="majorHAnsi"/>
        </w:rPr>
        <w:t xml:space="preserve">the last major incidents occurred in 1992 and 1994 when Hezbollah agents attacked the Israeli Embassy </w:t>
      </w:r>
      <w:r w:rsidRPr="004E49D7">
        <w:rPr>
          <w:rFonts w:asciiTheme="majorHAnsi" w:hAnsiTheme="majorHAnsi" w:cstheme="majorHAnsi"/>
        </w:rPr>
        <w:t xml:space="preserve">and Jewish Cultural Center in Buenos Aires. </w:t>
      </w:r>
      <w:r w:rsidRPr="004E49D7">
        <w:rPr>
          <w:rStyle w:val="StyleUnderline"/>
          <w:rFonts w:asciiTheme="majorHAnsi" w:hAnsiTheme="majorHAnsi" w:cstheme="majorHAnsi"/>
        </w:rPr>
        <w:t>In its most recent report on terrorism in the region,</w:t>
      </w:r>
      <w:r w:rsidRPr="004E49D7">
        <w:rPr>
          <w:rFonts w:asciiTheme="majorHAnsi" w:hAnsiTheme="majorHAnsi" w:cstheme="majorHAnsi"/>
        </w:rPr>
        <w:t xml:space="preserve"> </w:t>
      </w:r>
      <w:r w:rsidRPr="004E49D7">
        <w:rPr>
          <w:rStyle w:val="StyleUnderline"/>
          <w:rFonts w:asciiTheme="majorHAnsi" w:hAnsiTheme="majorHAnsi" w:cstheme="majorHAnsi"/>
        </w:rPr>
        <w:t>the U.S. State Department maintained that the majority of terrorist attacks in Latin America were committed by</w:t>
      </w:r>
      <w:r w:rsidRPr="004E49D7">
        <w:rPr>
          <w:rFonts w:asciiTheme="majorHAnsi" w:hAnsiTheme="majorHAnsi" w:cstheme="majorHAnsi"/>
        </w:rPr>
        <w:t xml:space="preserve"> the Revolutionary Armed Forces of Colombia (</w:t>
      </w:r>
      <w:r w:rsidRPr="004E49D7">
        <w:rPr>
          <w:rStyle w:val="StyleUnderline"/>
          <w:rFonts w:asciiTheme="majorHAnsi" w:hAnsiTheme="majorHAnsi" w:cstheme="majorHAnsi"/>
        </w:rPr>
        <w:t>FARC</w:t>
      </w:r>
      <w:r w:rsidRPr="004E49D7">
        <w:rPr>
          <w:rFonts w:asciiTheme="majorHAnsi" w:hAnsiTheme="majorHAnsi" w:cstheme="majorHAnsi"/>
        </w:rPr>
        <w:t xml:space="preserve">). However </w:t>
      </w:r>
      <w:r w:rsidRPr="004E49D7">
        <w:rPr>
          <w:rStyle w:val="StyleUnderline"/>
          <w:rFonts w:asciiTheme="majorHAnsi" w:hAnsiTheme="majorHAnsi" w:cstheme="majorHAnsi"/>
        </w:rPr>
        <w:t xml:space="preserve">such </w:t>
      </w:r>
      <w:r w:rsidRPr="004E49D7">
        <w:rPr>
          <w:rStyle w:val="StyleUnderline"/>
          <w:rFonts w:asciiTheme="majorHAnsi" w:hAnsiTheme="majorHAnsi" w:cstheme="majorHAnsi"/>
          <w:highlight w:val="cyan"/>
        </w:rPr>
        <w:t>tactics by transnational criminal organizations and insurgents</w:t>
      </w:r>
      <w:r w:rsidRPr="004E49D7">
        <w:rPr>
          <w:rStyle w:val="StyleUnderline"/>
          <w:rFonts w:asciiTheme="majorHAnsi" w:hAnsiTheme="majorHAnsi" w:cstheme="majorHAnsi"/>
        </w:rPr>
        <w:t xml:space="preserve"> in the hemisphere </w:t>
      </w:r>
      <w:r w:rsidRPr="004E49D7">
        <w:rPr>
          <w:rStyle w:val="StyleUnderline"/>
          <w:rFonts w:asciiTheme="majorHAnsi" w:hAnsiTheme="majorHAnsi" w:cstheme="majorHAnsi"/>
          <w:highlight w:val="cyan"/>
        </w:rPr>
        <w:t>are</w:t>
      </w:r>
      <w:r w:rsidRPr="004E49D7">
        <w:rPr>
          <w:rStyle w:val="StyleUnderline"/>
          <w:rFonts w:asciiTheme="majorHAnsi" w:hAnsiTheme="majorHAnsi" w:cstheme="majorHAnsi"/>
        </w:rPr>
        <w:t xml:space="preserve"> largely </w:t>
      </w:r>
      <w:r w:rsidRPr="004E49D7">
        <w:rPr>
          <w:rStyle w:val="StyleUnderline"/>
          <w:rFonts w:asciiTheme="majorHAnsi" w:hAnsiTheme="majorHAnsi" w:cstheme="majorHAnsi"/>
          <w:highlight w:val="cyan"/>
        </w:rPr>
        <w:t xml:space="preserve">aimed at </w:t>
      </w:r>
      <w:r w:rsidRPr="004E49D7">
        <w:rPr>
          <w:rStyle w:val="Emphasis"/>
          <w:rFonts w:asciiTheme="majorHAnsi" w:hAnsiTheme="majorHAnsi" w:cstheme="majorHAnsi"/>
          <w:highlight w:val="cyan"/>
        </w:rPr>
        <w:t>domestic audiences</w:t>
      </w:r>
      <w:r w:rsidRPr="004E49D7">
        <w:rPr>
          <w:rStyle w:val="StyleUnderline"/>
          <w:rFonts w:asciiTheme="majorHAnsi" w:hAnsiTheme="majorHAnsi" w:cstheme="majorHAnsi"/>
          <w:highlight w:val="cyan"/>
        </w:rPr>
        <w:t xml:space="preserve"> rather than </w:t>
      </w:r>
      <w:r w:rsidRPr="004E49D7">
        <w:rPr>
          <w:rStyle w:val="StyleUnderline"/>
          <w:rFonts w:asciiTheme="majorHAnsi" w:hAnsiTheme="majorHAnsi" w:cstheme="majorHAnsi"/>
        </w:rPr>
        <w:t xml:space="preserve">linked to </w:t>
      </w:r>
      <w:r w:rsidRPr="004E49D7">
        <w:rPr>
          <w:rStyle w:val="StyleUnderline"/>
          <w:rFonts w:asciiTheme="majorHAnsi" w:hAnsiTheme="majorHAnsi" w:cstheme="majorHAnsi"/>
          <w:highlight w:val="cyan"/>
        </w:rPr>
        <w:t>international terrorist networks</w:t>
      </w:r>
      <w:r w:rsidRPr="004E49D7">
        <w:rPr>
          <w:rFonts w:asciiTheme="majorHAnsi" w:hAnsiTheme="majorHAnsi" w:cstheme="majorHAnsi"/>
        </w:rPr>
        <w:t xml:space="preserve">.35 </w:t>
      </w:r>
    </w:p>
    <w:p w14:paraId="34A03525" w14:textId="77777777" w:rsidR="006E22CF" w:rsidRDefault="006E22CF" w:rsidP="006E22CF">
      <w:pPr>
        <w:rPr>
          <w:rFonts w:asciiTheme="majorHAnsi" w:hAnsiTheme="majorHAnsi" w:cstheme="majorHAnsi"/>
        </w:rPr>
      </w:pPr>
      <w:r w:rsidRPr="004E49D7">
        <w:rPr>
          <w:rFonts w:asciiTheme="majorHAnsi" w:hAnsiTheme="majorHAnsi" w:cstheme="majorHAnsi"/>
        </w:rPr>
        <w:t xml:space="preserve">The bottom line is that </w:t>
      </w:r>
      <w:r w:rsidRPr="004E49D7">
        <w:rPr>
          <w:rStyle w:val="StyleUnderline"/>
          <w:rFonts w:asciiTheme="majorHAnsi" w:hAnsiTheme="majorHAnsi" w:cstheme="majorHAnsi"/>
        </w:rPr>
        <w:t>since the end of the Cold War, Latin America has advanced far and fast along a number of political, security, economic and social dimensions</w:t>
      </w:r>
      <w:r w:rsidRPr="004E49D7">
        <w:rPr>
          <w:rFonts w:asciiTheme="majorHAnsi" w:hAnsiTheme="majorHAnsi" w:cstheme="majorHAnsi"/>
        </w:rPr>
        <w:t xml:space="preserve">. It is impossible to untangle the relative weight of the external and internal factors contributing to this felicitous outcome, but it is safe to say </w:t>
      </w:r>
      <w:r w:rsidRPr="004E49D7">
        <w:rPr>
          <w:rStyle w:val="StyleUnderline"/>
          <w:rFonts w:asciiTheme="majorHAnsi" w:hAnsiTheme="majorHAnsi" w:cstheme="majorHAnsi"/>
        </w:rPr>
        <w:t>that Latin American countries have made themselves much more democratic, peaceful and prosperous, and that past instruments of U.S. influence</w:t>
      </w:r>
      <w:r w:rsidRPr="004E49D7">
        <w:rPr>
          <w:rFonts w:asciiTheme="majorHAnsi" w:hAnsiTheme="majorHAnsi" w:cstheme="majorHAnsi"/>
        </w:rPr>
        <w:t>, when smartly deployed, have largely worked themselves out of a job. These achievements are deeply compatible with longrange core U.S. interests in regional peace, democracy and human rights, market-based economies and free trade. As such, a return to a mid-20th century interventionist foreign policy is neither feasible nor desirable.</w:t>
      </w:r>
    </w:p>
    <w:p w14:paraId="012399B2" w14:textId="77777777" w:rsidR="006E22CF" w:rsidRPr="00515682" w:rsidRDefault="006E22CF" w:rsidP="006E22CF"/>
    <w:p w14:paraId="4DCBFF8E" w14:textId="77777777" w:rsidR="006E22CF" w:rsidRDefault="006E22CF" w:rsidP="006E22CF">
      <w:pPr>
        <w:pStyle w:val="Heading3"/>
      </w:pPr>
      <w:r>
        <w:t>AT: democracy</w:t>
      </w:r>
    </w:p>
    <w:p w14:paraId="2617C5C7" w14:textId="77777777" w:rsidR="006E22CF" w:rsidRPr="001209BF" w:rsidRDefault="006E22CF" w:rsidP="006E22CF">
      <w:pPr>
        <w:pStyle w:val="Heading4"/>
      </w:pPr>
      <w:r>
        <w:t>Trump. Capitol. Voting rights.</w:t>
      </w:r>
    </w:p>
    <w:p w14:paraId="790B2467" w14:textId="77777777" w:rsidR="006E22CF" w:rsidRDefault="006E22CF" w:rsidP="006E22CF">
      <w:pPr>
        <w:pStyle w:val="Heading2"/>
      </w:pPr>
      <w:r>
        <w:t>adv2</w:t>
      </w:r>
    </w:p>
    <w:p w14:paraId="3B807DB4" w14:textId="77777777" w:rsidR="006E22CF" w:rsidRDefault="006E22CF" w:rsidP="006E22CF">
      <w:pPr>
        <w:pStyle w:val="Heading3"/>
      </w:pPr>
      <w:r>
        <w:t>AT: resource wars</w:t>
      </w:r>
    </w:p>
    <w:p w14:paraId="4B6326A6" w14:textId="77777777" w:rsidR="006E22CF" w:rsidRPr="00B406D9" w:rsidRDefault="006E22CF" w:rsidP="006E22CF">
      <w:pPr>
        <w:pStyle w:val="Heading4"/>
      </w:pPr>
      <w:r>
        <w:t xml:space="preserve">Digital shift means this </w:t>
      </w:r>
      <w:r w:rsidRPr="00B406D9">
        <w:rPr>
          <w:u w:val="single"/>
        </w:rPr>
        <w:t>won’t happen</w:t>
      </w:r>
      <w:r>
        <w:t>.</w:t>
      </w:r>
    </w:p>
    <w:p w14:paraId="35CE9A5A" w14:textId="77777777" w:rsidR="006E22CF" w:rsidRDefault="006E22CF" w:rsidP="006E22CF">
      <w:r>
        <w:rPr>
          <w:rStyle w:val="Style13ptBold"/>
        </w:rPr>
        <w:t xml:space="preserve">Kenny 20 </w:t>
      </w:r>
      <w:r>
        <w:t xml:space="preserve">Charles Kenny, Charles Kenny is a senior fellow and the director of technology and development at the Center for Global Development. He is the author of “Close the Pentagon: Rethinking National Security for a Positive Sum World.”  2-10-2020, "Why war for wealth has fallen out of fashion," TheHill, </w:t>
      </w:r>
      <w:hyperlink r:id="rId9" w:history="1">
        <w:r w:rsidRPr="009B3D3A">
          <w:rPr>
            <w:rStyle w:val="Hyperlink"/>
          </w:rPr>
          <w:t>https://thehill.com/opinion/national-security/481607-why-war-for-wealth-has-fallen-out-of-fashion</w:t>
        </w:r>
      </w:hyperlink>
      <w:r>
        <w:t xml:space="preserve"> - BS</w:t>
      </w:r>
    </w:p>
    <w:p w14:paraId="520445B0" w14:textId="77777777" w:rsidR="006E22CF" w:rsidRPr="00A7106A" w:rsidRDefault="006E22CF" w:rsidP="006E22CF">
      <w:r w:rsidRPr="00BA37E0">
        <w:rPr>
          <w:rStyle w:val="StyleUnderline"/>
          <w:highlight w:val="cyan"/>
        </w:rPr>
        <w:t>As</w:t>
      </w:r>
      <w:r w:rsidRPr="00CF4C30">
        <w:rPr>
          <w:sz w:val="14"/>
        </w:rPr>
        <w:t xml:space="preserve"> the </w:t>
      </w:r>
      <w:r w:rsidRPr="00BA37E0">
        <w:rPr>
          <w:rStyle w:val="StyleUnderline"/>
          <w:highlight w:val="cyan"/>
        </w:rPr>
        <w:t>conflicts</w:t>
      </w:r>
      <w:r w:rsidRPr="00CF4C30">
        <w:rPr>
          <w:sz w:val="14"/>
        </w:rPr>
        <w:t xml:space="preserve"> in Afghanistan and Iraq </w:t>
      </w:r>
      <w:r w:rsidRPr="00BA37E0">
        <w:rPr>
          <w:rStyle w:val="StyleUnderline"/>
          <w:highlight w:val="cyan"/>
        </w:rPr>
        <w:t>drag towards their third decade</w:t>
      </w:r>
      <w:r w:rsidRPr="00CF4C30">
        <w:rPr>
          <w:sz w:val="14"/>
        </w:rPr>
        <w:t xml:space="preserve">, and Syria’s civil war ticks towards 400,000 dead, it may seem trite to observe that nobody really “wins” a war. But </w:t>
      </w:r>
      <w:r w:rsidRPr="00BA37E0">
        <w:rPr>
          <w:rStyle w:val="StyleUnderline"/>
          <w:highlight w:val="cyan"/>
        </w:rPr>
        <w:t>it</w:t>
      </w:r>
      <w:r w:rsidRPr="00CF4C30">
        <w:rPr>
          <w:sz w:val="14"/>
        </w:rPr>
        <w:t xml:space="preserve"> nonetheless </w:t>
      </w:r>
      <w:r w:rsidRPr="00BA37E0">
        <w:rPr>
          <w:rStyle w:val="StyleUnderline"/>
          <w:highlight w:val="cyan"/>
        </w:rPr>
        <w:t>represents a</w:t>
      </w:r>
      <w:r w:rsidRPr="00CF4C30">
        <w:rPr>
          <w:rStyle w:val="StyleUnderline"/>
        </w:rPr>
        <w:t xml:space="preserve"> significant </w:t>
      </w:r>
      <w:r w:rsidRPr="00BA37E0">
        <w:rPr>
          <w:rStyle w:val="Emphasis"/>
          <w:highlight w:val="cyan"/>
        </w:rPr>
        <w:t>historic</w:t>
      </w:r>
      <w:r w:rsidRPr="00BA37E0">
        <w:rPr>
          <w:sz w:val="14"/>
          <w:highlight w:val="cyan"/>
        </w:rPr>
        <w:t xml:space="preserve"> </w:t>
      </w:r>
      <w:r w:rsidRPr="00BA37E0">
        <w:rPr>
          <w:rStyle w:val="Emphasis"/>
          <w:highlight w:val="cyan"/>
        </w:rPr>
        <w:t>change</w:t>
      </w:r>
      <w:r w:rsidRPr="00CF4C30">
        <w:rPr>
          <w:sz w:val="14"/>
        </w:rPr>
        <w:t xml:space="preserve">, and one that can help account both for the fact that </w:t>
      </w:r>
      <w:r w:rsidRPr="00BA37E0">
        <w:rPr>
          <w:rStyle w:val="StyleUnderline"/>
          <w:highlight w:val="cyan"/>
        </w:rPr>
        <w:t>the number of</w:t>
      </w:r>
      <w:r w:rsidRPr="00CF4C30">
        <w:rPr>
          <w:rStyle w:val="StyleUnderline"/>
        </w:rPr>
        <w:t xml:space="preserve"> </w:t>
      </w:r>
      <w:r w:rsidRPr="00BA37E0">
        <w:rPr>
          <w:rStyle w:val="Emphasis"/>
          <w:highlight w:val="cyan"/>
        </w:rPr>
        <w:t>wars</w:t>
      </w:r>
      <w:r w:rsidRPr="00BA37E0">
        <w:rPr>
          <w:sz w:val="14"/>
          <w:highlight w:val="cyan"/>
        </w:rPr>
        <w:t xml:space="preserve"> </w:t>
      </w:r>
      <w:r w:rsidRPr="00BA37E0">
        <w:rPr>
          <w:rStyle w:val="StyleUnderline"/>
          <w:highlight w:val="cyan"/>
        </w:rPr>
        <w:t xml:space="preserve">is </w:t>
      </w:r>
      <w:r w:rsidRPr="00BA37E0">
        <w:rPr>
          <w:rStyle w:val="Emphasis"/>
          <w:highlight w:val="cyan"/>
        </w:rPr>
        <w:t>declining</w:t>
      </w:r>
      <w:r w:rsidRPr="00CF4C30">
        <w:rPr>
          <w:sz w:val="14"/>
        </w:rPr>
        <w:t xml:space="preserve"> </w:t>
      </w:r>
      <w:r w:rsidRPr="00CF4C30">
        <w:rPr>
          <w:rStyle w:val="StyleUnderline"/>
        </w:rPr>
        <w:t xml:space="preserve">as well as the </w:t>
      </w:r>
      <w:r w:rsidRPr="00CF4C30">
        <w:rPr>
          <w:rStyle w:val="Emphasis"/>
        </w:rPr>
        <w:t>type</w:t>
      </w:r>
      <w:r w:rsidRPr="00CF4C30">
        <w:rPr>
          <w:rStyle w:val="StyleUnderline"/>
        </w:rPr>
        <w:t xml:space="preserve"> and</w:t>
      </w:r>
      <w:r w:rsidRPr="00CF4C30">
        <w:rPr>
          <w:sz w:val="14"/>
        </w:rPr>
        <w:t xml:space="preserve"> </w:t>
      </w:r>
      <w:r w:rsidRPr="00CF4C30">
        <w:rPr>
          <w:rStyle w:val="Emphasis"/>
        </w:rPr>
        <w:t>location</w:t>
      </w:r>
      <w:r w:rsidRPr="00CF4C30">
        <w:rPr>
          <w:sz w:val="14"/>
        </w:rPr>
        <w:t xml:space="preserve"> of wars that remain. </w:t>
      </w:r>
      <w:r w:rsidRPr="00BA37E0">
        <w:rPr>
          <w:rStyle w:val="StyleUnderline"/>
          <w:highlight w:val="cyan"/>
        </w:rPr>
        <w:t>War</w:t>
      </w:r>
      <w:r w:rsidRPr="00CF4C30">
        <w:rPr>
          <w:rStyle w:val="StyleUnderline"/>
        </w:rPr>
        <w:t xml:space="preserve"> always </w:t>
      </w:r>
      <w:r w:rsidRPr="00BA37E0">
        <w:rPr>
          <w:rStyle w:val="StyleUnderline"/>
          <w:highlight w:val="cyan"/>
        </w:rPr>
        <w:t>has</w:t>
      </w:r>
      <w:r w:rsidRPr="00CF4C30">
        <w:rPr>
          <w:rStyle w:val="StyleUnderline"/>
        </w:rPr>
        <w:t xml:space="preserve"> </w:t>
      </w:r>
      <w:r w:rsidRPr="00BA37E0">
        <w:rPr>
          <w:rStyle w:val="StyleUnderline"/>
          <w:highlight w:val="cyan"/>
        </w:rPr>
        <w:t>been “</w:t>
      </w:r>
      <w:r w:rsidRPr="00BA37E0">
        <w:rPr>
          <w:rStyle w:val="Emphasis"/>
          <w:highlight w:val="cyan"/>
        </w:rPr>
        <w:t>negative sum</w:t>
      </w:r>
      <w:r w:rsidRPr="00CF4C30">
        <w:rPr>
          <w:sz w:val="14"/>
        </w:rPr>
        <w:t xml:space="preserve">,” </w:t>
      </w:r>
      <w:r w:rsidRPr="00CF4C30">
        <w:rPr>
          <w:rStyle w:val="StyleUnderline"/>
        </w:rPr>
        <w:t xml:space="preserve">in that any </w:t>
      </w:r>
      <w:r w:rsidRPr="00BA37E0">
        <w:rPr>
          <w:rStyle w:val="StyleUnderline"/>
          <w:highlight w:val="cyan"/>
        </w:rPr>
        <w:t>resource</w:t>
      </w:r>
      <w:r w:rsidRPr="00BA37E0">
        <w:rPr>
          <w:sz w:val="14"/>
          <w:highlight w:val="cyan"/>
        </w:rPr>
        <w:t xml:space="preserve"> </w:t>
      </w:r>
      <w:r w:rsidRPr="00BA37E0">
        <w:rPr>
          <w:rStyle w:val="StyleUnderline"/>
          <w:highlight w:val="cyan"/>
        </w:rPr>
        <w:t>gain</w:t>
      </w:r>
      <w:r w:rsidRPr="00CF4C30">
        <w:rPr>
          <w:rStyle w:val="StyleUnderline"/>
        </w:rPr>
        <w:t xml:space="preserve"> to the victor</w:t>
      </w:r>
      <w:r w:rsidRPr="00CF4C30">
        <w:rPr>
          <w:sz w:val="14"/>
        </w:rPr>
        <w:t xml:space="preserve"> </w:t>
      </w:r>
      <w:r w:rsidRPr="00BA37E0">
        <w:rPr>
          <w:rStyle w:val="StyleUnderline"/>
          <w:highlight w:val="cyan"/>
        </w:rPr>
        <w:t>was matched by</w:t>
      </w:r>
      <w:r w:rsidRPr="00CF4C30">
        <w:rPr>
          <w:rStyle w:val="StyleUnderline"/>
        </w:rPr>
        <w:t xml:space="preserve"> </w:t>
      </w:r>
      <w:r w:rsidRPr="00BA37E0">
        <w:rPr>
          <w:rStyle w:val="StyleUnderline"/>
          <w:highlight w:val="cyan"/>
        </w:rPr>
        <w:t>a</w:t>
      </w:r>
      <w:r w:rsidRPr="00CF4C30">
        <w:rPr>
          <w:rStyle w:val="StyleUnderline"/>
        </w:rPr>
        <w:t xml:space="preserve">n </w:t>
      </w:r>
      <w:r w:rsidRPr="00CF4C30">
        <w:rPr>
          <w:rStyle w:val="Emphasis"/>
        </w:rPr>
        <w:t xml:space="preserve">equal </w:t>
      </w:r>
      <w:r w:rsidRPr="00BA37E0">
        <w:rPr>
          <w:rStyle w:val="Emphasis"/>
          <w:highlight w:val="cyan"/>
        </w:rPr>
        <w:t>loss</w:t>
      </w:r>
      <w:r w:rsidRPr="00BA37E0">
        <w:rPr>
          <w:sz w:val="14"/>
          <w:highlight w:val="cyan"/>
        </w:rPr>
        <w:t xml:space="preserve"> </w:t>
      </w:r>
      <w:r w:rsidRPr="00BA37E0">
        <w:rPr>
          <w:rStyle w:val="StyleUnderline"/>
          <w:highlight w:val="cyan"/>
        </w:rPr>
        <w:t>to the</w:t>
      </w:r>
      <w:r w:rsidRPr="00BA37E0">
        <w:rPr>
          <w:sz w:val="14"/>
          <w:highlight w:val="cyan"/>
        </w:rPr>
        <w:t xml:space="preserve"> </w:t>
      </w:r>
      <w:r w:rsidRPr="00BA37E0">
        <w:rPr>
          <w:rStyle w:val="Emphasis"/>
          <w:highlight w:val="cyan"/>
        </w:rPr>
        <w:t>loser</w:t>
      </w:r>
      <w:r w:rsidRPr="00CF4C30">
        <w:rPr>
          <w:sz w:val="14"/>
        </w:rPr>
        <w:t xml:space="preserve"> </w:t>
      </w:r>
      <w:r w:rsidRPr="00CF4C30">
        <w:rPr>
          <w:rStyle w:val="StyleUnderline"/>
        </w:rPr>
        <w:t>and both sides</w:t>
      </w:r>
      <w:r w:rsidRPr="00CF4C30">
        <w:rPr>
          <w:sz w:val="14"/>
        </w:rPr>
        <w:t xml:space="preserve"> </w:t>
      </w:r>
      <w:r w:rsidRPr="00CF4C30">
        <w:rPr>
          <w:rStyle w:val="Emphasis"/>
        </w:rPr>
        <w:t>paid</w:t>
      </w:r>
      <w:r w:rsidRPr="00CF4C30">
        <w:rPr>
          <w:sz w:val="14"/>
        </w:rPr>
        <w:t xml:space="preserve"> </w:t>
      </w:r>
      <w:r w:rsidRPr="00CF4C30">
        <w:rPr>
          <w:rStyle w:val="StyleUnderline"/>
        </w:rPr>
        <w:t>in</w:t>
      </w:r>
      <w:r w:rsidRPr="00CF4C30">
        <w:rPr>
          <w:sz w:val="14"/>
        </w:rPr>
        <w:t xml:space="preserve"> </w:t>
      </w:r>
      <w:r w:rsidRPr="00CF4C30">
        <w:rPr>
          <w:rStyle w:val="StyleUnderline"/>
        </w:rPr>
        <w:t>lives and arms</w:t>
      </w:r>
      <w:r w:rsidRPr="00CF4C30">
        <w:rPr>
          <w:sz w:val="14"/>
        </w:rPr>
        <w:t xml:space="preserve">. But </w:t>
      </w:r>
      <w:r w:rsidRPr="00CF4C30">
        <w:rPr>
          <w:rStyle w:val="StyleUnderline"/>
        </w:rPr>
        <w:t>those</w:t>
      </w:r>
      <w:r w:rsidRPr="00CF4C30">
        <w:rPr>
          <w:sz w:val="14"/>
        </w:rPr>
        <w:t xml:space="preserve"> </w:t>
      </w:r>
      <w:r w:rsidRPr="00CF4C30">
        <w:rPr>
          <w:rStyle w:val="StyleUnderline"/>
        </w:rPr>
        <w:t xml:space="preserve">who </w:t>
      </w:r>
      <w:r w:rsidRPr="00CF4C30">
        <w:rPr>
          <w:rStyle w:val="Emphasis"/>
        </w:rPr>
        <w:t>prevailed</w:t>
      </w:r>
      <w:r w:rsidRPr="00CF4C30">
        <w:rPr>
          <w:sz w:val="14"/>
        </w:rPr>
        <w:t xml:space="preserve"> on the battlefield </w:t>
      </w:r>
      <w:r w:rsidRPr="00CF4C30">
        <w:rPr>
          <w:rStyle w:val="StyleUnderline"/>
        </w:rPr>
        <w:t>could</w:t>
      </w:r>
      <w:r w:rsidRPr="00CF4C30">
        <w:rPr>
          <w:sz w:val="14"/>
        </w:rPr>
        <w:t xml:space="preserve"> more than </w:t>
      </w:r>
      <w:r w:rsidRPr="00CF4C30">
        <w:rPr>
          <w:rStyle w:val="StyleUnderline"/>
        </w:rPr>
        <w:t>compensate</w:t>
      </w:r>
      <w:r w:rsidRPr="00CF4C30">
        <w:rPr>
          <w:sz w:val="14"/>
        </w:rPr>
        <w:t xml:space="preserve"> </w:t>
      </w:r>
      <w:r w:rsidRPr="00CF4C30">
        <w:rPr>
          <w:rStyle w:val="StyleUnderline"/>
        </w:rPr>
        <w:t xml:space="preserve">for </w:t>
      </w:r>
      <w:r w:rsidRPr="00CF4C30">
        <w:rPr>
          <w:rStyle w:val="Emphasis"/>
        </w:rPr>
        <w:t>their military</w:t>
      </w:r>
      <w:r w:rsidRPr="00CF4C30">
        <w:rPr>
          <w:sz w:val="14"/>
        </w:rPr>
        <w:t xml:space="preserve"> </w:t>
      </w:r>
      <w:r w:rsidRPr="00CF4C30">
        <w:rPr>
          <w:rStyle w:val="StyleUnderline"/>
        </w:rPr>
        <w:t xml:space="preserve">costs through </w:t>
      </w:r>
      <w:r w:rsidRPr="00CF4C30">
        <w:rPr>
          <w:rStyle w:val="Emphasis"/>
        </w:rPr>
        <w:t>occupation</w:t>
      </w:r>
      <w:r w:rsidRPr="00CF4C30">
        <w:rPr>
          <w:sz w:val="14"/>
        </w:rPr>
        <w:t xml:space="preserve">, </w:t>
      </w:r>
      <w:r w:rsidRPr="00CF4C30">
        <w:rPr>
          <w:rStyle w:val="Emphasis"/>
        </w:rPr>
        <w:t>plunder</w:t>
      </w:r>
      <w:r w:rsidRPr="00CF4C30">
        <w:rPr>
          <w:sz w:val="14"/>
        </w:rPr>
        <w:t xml:space="preserve"> and enslavement. Anthropologist James Scott discusses the earliest wars in his book “Against the Grain.” He suggests that city-states such as Umma and Lagash in Mesopotamia fought over land and water, but most of all people, and that was still the case when Caesar brought back as many as a million slaves from his invasion of Gaul. People, land and resources remained prizes worth fighting over well into the 20th century. Germany’s demand for Lebensraum (“living space”) and Japan’s obsession with obtaining an independent oil supply helped motivate World War II, for example. </w:t>
      </w:r>
      <w:r w:rsidRPr="00CF4C30">
        <w:rPr>
          <w:rStyle w:val="StyleUnderline"/>
        </w:rPr>
        <w:t xml:space="preserve">But </w:t>
      </w:r>
      <w:r w:rsidRPr="00E32F22">
        <w:rPr>
          <w:rStyle w:val="Emphasis"/>
        </w:rPr>
        <w:t>economic change</w:t>
      </w:r>
      <w:r w:rsidRPr="00E32F22">
        <w:rPr>
          <w:sz w:val="14"/>
        </w:rPr>
        <w:t xml:space="preserve"> </w:t>
      </w:r>
      <w:r w:rsidRPr="00E32F22">
        <w:rPr>
          <w:rStyle w:val="StyleUnderline"/>
        </w:rPr>
        <w:t>means</w:t>
      </w:r>
      <w:r w:rsidRPr="00CF4C30">
        <w:rPr>
          <w:rStyle w:val="StyleUnderline"/>
        </w:rPr>
        <w:t xml:space="preserve"> that </w:t>
      </w:r>
      <w:r w:rsidRPr="00BA37E0">
        <w:rPr>
          <w:rStyle w:val="Emphasis"/>
          <w:highlight w:val="cyan"/>
        </w:rPr>
        <w:t>land</w:t>
      </w:r>
      <w:r w:rsidRPr="00BA37E0">
        <w:rPr>
          <w:rStyle w:val="StyleUnderline"/>
          <w:highlight w:val="cyan"/>
        </w:rPr>
        <w:t xml:space="preserve"> </w:t>
      </w:r>
      <w:r w:rsidRPr="00E32F22">
        <w:rPr>
          <w:rStyle w:val="StyleUnderline"/>
        </w:rPr>
        <w:t>and</w:t>
      </w:r>
      <w:r w:rsidRPr="00E32F22">
        <w:rPr>
          <w:sz w:val="14"/>
        </w:rPr>
        <w:t xml:space="preserve"> </w:t>
      </w:r>
      <w:r w:rsidRPr="00E32F22">
        <w:rPr>
          <w:rStyle w:val="Emphasis"/>
        </w:rPr>
        <w:t>the stuff</w:t>
      </w:r>
      <w:r w:rsidRPr="00CF4C30">
        <w:rPr>
          <w:sz w:val="14"/>
        </w:rPr>
        <w:t xml:space="preserve"> </w:t>
      </w:r>
      <w:r w:rsidRPr="00CF4C30">
        <w:rPr>
          <w:rStyle w:val="StyleUnderline"/>
        </w:rPr>
        <w:t>on</w:t>
      </w:r>
      <w:r w:rsidRPr="00CF4C30">
        <w:rPr>
          <w:sz w:val="14"/>
        </w:rPr>
        <w:t xml:space="preserve"> or under </w:t>
      </w:r>
      <w:r w:rsidRPr="00CF4C30">
        <w:rPr>
          <w:rStyle w:val="StyleUnderline"/>
        </w:rPr>
        <w:t>it</w:t>
      </w:r>
      <w:r w:rsidRPr="00CF4C30">
        <w:rPr>
          <w:sz w:val="14"/>
        </w:rPr>
        <w:t xml:space="preserve"> </w:t>
      </w:r>
      <w:r w:rsidRPr="00BA37E0">
        <w:rPr>
          <w:rStyle w:val="Emphasis"/>
          <w:highlight w:val="cyan"/>
        </w:rPr>
        <w:t>no</w:t>
      </w:r>
      <w:r w:rsidRPr="00CF4C30">
        <w:rPr>
          <w:rStyle w:val="Emphasis"/>
        </w:rPr>
        <w:t xml:space="preserve"> </w:t>
      </w:r>
      <w:r w:rsidRPr="00BA37E0">
        <w:rPr>
          <w:rStyle w:val="Emphasis"/>
          <w:highlight w:val="cyan"/>
        </w:rPr>
        <w:t>longer</w:t>
      </w:r>
      <w:r w:rsidRPr="00BA37E0">
        <w:rPr>
          <w:rStyle w:val="StyleUnderline"/>
          <w:highlight w:val="cyan"/>
        </w:rPr>
        <w:t xml:space="preserve"> is </w:t>
      </w:r>
      <w:r w:rsidRPr="00E32F22">
        <w:rPr>
          <w:rStyle w:val="StyleUnderline"/>
        </w:rPr>
        <w:t xml:space="preserve">the </w:t>
      </w:r>
      <w:r w:rsidRPr="00BA37E0">
        <w:rPr>
          <w:rStyle w:val="Emphasis"/>
          <w:highlight w:val="cyan"/>
        </w:rPr>
        <w:t>key</w:t>
      </w:r>
      <w:r w:rsidRPr="00BA37E0">
        <w:rPr>
          <w:rStyle w:val="StyleUnderline"/>
          <w:highlight w:val="cyan"/>
        </w:rPr>
        <w:t xml:space="preserve"> to</w:t>
      </w:r>
      <w:r w:rsidRPr="00BA37E0">
        <w:rPr>
          <w:sz w:val="14"/>
          <w:highlight w:val="cyan"/>
        </w:rPr>
        <w:t xml:space="preserve"> </w:t>
      </w:r>
      <w:r w:rsidRPr="00BA37E0">
        <w:rPr>
          <w:rStyle w:val="Emphasis"/>
          <w:highlight w:val="cyan"/>
        </w:rPr>
        <w:t>prosperity</w:t>
      </w:r>
      <w:r w:rsidRPr="00CF4C30">
        <w:rPr>
          <w:rStyle w:val="Emphasis"/>
        </w:rPr>
        <w:t xml:space="preserve"> </w:t>
      </w:r>
      <w:r w:rsidRPr="00E32F22">
        <w:rPr>
          <w:rStyle w:val="Emphasis"/>
        </w:rPr>
        <w:t>and power</w:t>
      </w:r>
      <w:r w:rsidRPr="00E32F22">
        <w:rPr>
          <w:sz w:val="14"/>
        </w:rPr>
        <w:t xml:space="preserve"> </w:t>
      </w:r>
      <w:r w:rsidRPr="00E32F22">
        <w:rPr>
          <w:rStyle w:val="Emphasis"/>
        </w:rPr>
        <w:t>worldwide</w:t>
      </w:r>
      <w:r w:rsidRPr="00CF4C30">
        <w:rPr>
          <w:sz w:val="14"/>
        </w:rPr>
        <w:t xml:space="preserve">. </w:t>
      </w:r>
      <w:r w:rsidRPr="00CF4C30">
        <w:rPr>
          <w:rStyle w:val="StyleUnderline"/>
        </w:rPr>
        <w:t>The World Bank calculates</w:t>
      </w:r>
      <w:r w:rsidRPr="00CF4C30">
        <w:rPr>
          <w:sz w:val="14"/>
        </w:rPr>
        <w:t xml:space="preserve"> a measure of global </w:t>
      </w:r>
      <w:r w:rsidRPr="00CF4C30">
        <w:rPr>
          <w:rStyle w:val="StyleUnderline"/>
        </w:rPr>
        <w:t>wealth</w:t>
      </w:r>
      <w:r w:rsidRPr="00CF4C30">
        <w:rPr>
          <w:sz w:val="14"/>
        </w:rPr>
        <w:t xml:space="preserve"> </w:t>
      </w:r>
      <w:r w:rsidRPr="00CF4C30">
        <w:rPr>
          <w:rStyle w:val="StyleUnderline"/>
        </w:rPr>
        <w:t>that</w:t>
      </w:r>
      <w:r w:rsidRPr="00CF4C30">
        <w:rPr>
          <w:sz w:val="14"/>
        </w:rPr>
        <w:t xml:space="preserve"> </w:t>
      </w:r>
      <w:r w:rsidRPr="00CF4C30">
        <w:rPr>
          <w:rStyle w:val="StyleUnderline"/>
        </w:rPr>
        <w:t>divides it into natural capital</w:t>
      </w:r>
      <w:r w:rsidRPr="00CF4C30">
        <w:rPr>
          <w:sz w:val="14"/>
        </w:rPr>
        <w:t xml:space="preserve"> — land, oil, gold — physical capital, including roads and factories, </w:t>
      </w:r>
      <w:r w:rsidRPr="00CF4C30">
        <w:rPr>
          <w:rStyle w:val="StyleUnderline"/>
        </w:rPr>
        <w:t>and “intangible capital</w:t>
      </w:r>
      <w:r w:rsidRPr="00CF4C30">
        <w:rPr>
          <w:sz w:val="14"/>
        </w:rPr>
        <w:t xml:space="preserve">.” That last category includes education and the institutions and knowledge from double entry bookkeeping to phonics-based literacy programs that allow economies to produce more value with the same amount of physical inputs. In 2014, natural capital accounted for 9 percent of planetary wealth, according to the World Bank. That compared to 27 percent for physical capital and 64 percent — </w:t>
      </w:r>
      <w:r w:rsidRPr="00BA37E0">
        <w:rPr>
          <w:rStyle w:val="Emphasis"/>
          <w:highlight w:val="cyan"/>
        </w:rPr>
        <w:t>almost two-thirds</w:t>
      </w:r>
      <w:r w:rsidRPr="00BA37E0">
        <w:rPr>
          <w:sz w:val="14"/>
          <w:highlight w:val="cyan"/>
        </w:rPr>
        <w:t xml:space="preserve"> </w:t>
      </w:r>
      <w:r w:rsidRPr="00E32F22">
        <w:rPr>
          <w:sz w:val="14"/>
        </w:rPr>
        <w:t xml:space="preserve">— </w:t>
      </w:r>
      <w:r w:rsidRPr="00E32F22">
        <w:rPr>
          <w:rStyle w:val="Emphasis"/>
        </w:rPr>
        <w:t>in intangible capital</w:t>
      </w:r>
      <w:r w:rsidRPr="00CF4C30">
        <w:rPr>
          <w:sz w:val="14"/>
        </w:rPr>
        <w:t xml:space="preserve">. </w:t>
      </w:r>
      <w:r w:rsidRPr="00CF4C30">
        <w:rPr>
          <w:rStyle w:val="StyleUnderline"/>
        </w:rPr>
        <w:t xml:space="preserve">The fact that </w:t>
      </w:r>
      <w:r w:rsidRPr="00E32F22">
        <w:rPr>
          <w:rStyle w:val="Emphasis"/>
        </w:rPr>
        <w:t xml:space="preserve">wealth </w:t>
      </w:r>
      <w:r w:rsidRPr="00BA37E0">
        <w:rPr>
          <w:rStyle w:val="Emphasis"/>
          <w:highlight w:val="cyan"/>
        </w:rPr>
        <w:t>is driven</w:t>
      </w:r>
      <w:r w:rsidRPr="00BA37E0">
        <w:rPr>
          <w:sz w:val="14"/>
          <w:highlight w:val="cyan"/>
        </w:rPr>
        <w:t xml:space="preserve"> </w:t>
      </w:r>
      <w:r w:rsidRPr="00BA37E0">
        <w:rPr>
          <w:rStyle w:val="StyleUnderline"/>
          <w:highlight w:val="cyan"/>
        </w:rPr>
        <w:t>by</w:t>
      </w:r>
      <w:r w:rsidRPr="00CF4C30">
        <w:rPr>
          <w:rStyle w:val="StyleUnderline"/>
        </w:rPr>
        <w:t xml:space="preserve"> </w:t>
      </w:r>
      <w:r w:rsidRPr="00BA37E0">
        <w:rPr>
          <w:rStyle w:val="Emphasis"/>
          <w:highlight w:val="cyan"/>
        </w:rPr>
        <w:t>intangible ideas</w:t>
      </w:r>
      <w:r w:rsidRPr="00CF4C30">
        <w:rPr>
          <w:sz w:val="14"/>
        </w:rPr>
        <w:t xml:space="preserve">, </w:t>
      </w:r>
      <w:r w:rsidRPr="00CF4C30">
        <w:rPr>
          <w:rStyle w:val="StyleUnderline"/>
        </w:rPr>
        <w:t xml:space="preserve">institutions and </w:t>
      </w:r>
      <w:r w:rsidRPr="00CF4C30">
        <w:rPr>
          <w:rStyle w:val="Emphasis"/>
        </w:rPr>
        <w:t>relationships</w:t>
      </w:r>
      <w:r w:rsidRPr="00CF4C30">
        <w:rPr>
          <w:sz w:val="14"/>
        </w:rPr>
        <w:t xml:space="preserve">, </w:t>
      </w:r>
      <w:r w:rsidRPr="00BA37E0">
        <w:rPr>
          <w:rStyle w:val="StyleUnderline"/>
          <w:highlight w:val="cyan"/>
        </w:rPr>
        <w:t>rather than</w:t>
      </w:r>
      <w:r w:rsidRPr="00CF4C30">
        <w:rPr>
          <w:rStyle w:val="StyleUnderline"/>
        </w:rPr>
        <w:t xml:space="preserve"> </w:t>
      </w:r>
      <w:r w:rsidRPr="00CF4C30">
        <w:rPr>
          <w:rStyle w:val="Emphasis"/>
        </w:rPr>
        <w:t xml:space="preserve">tangible </w:t>
      </w:r>
      <w:r w:rsidRPr="00BA37E0">
        <w:rPr>
          <w:rStyle w:val="Emphasis"/>
          <w:highlight w:val="cyan"/>
        </w:rPr>
        <w:t>goods</w:t>
      </w:r>
      <w:r w:rsidRPr="00CF4C30">
        <w:rPr>
          <w:sz w:val="14"/>
        </w:rPr>
        <w:t xml:space="preserve"> </w:t>
      </w:r>
      <w:r w:rsidRPr="00CF4C30">
        <w:rPr>
          <w:rStyle w:val="StyleUnderline"/>
        </w:rPr>
        <w:t>and</w:t>
      </w:r>
      <w:r w:rsidRPr="00CF4C30">
        <w:rPr>
          <w:sz w:val="14"/>
        </w:rPr>
        <w:t xml:space="preserve"> </w:t>
      </w:r>
      <w:r w:rsidRPr="00CF4C30">
        <w:rPr>
          <w:rStyle w:val="Emphasis"/>
        </w:rPr>
        <w:t>land,</w:t>
      </w:r>
      <w:r w:rsidRPr="00CF4C30">
        <w:rPr>
          <w:sz w:val="14"/>
        </w:rPr>
        <w:t xml:space="preserve"> </w:t>
      </w:r>
      <w:r w:rsidRPr="00CF4C30">
        <w:rPr>
          <w:rStyle w:val="StyleUnderline"/>
        </w:rPr>
        <w:t>means</w:t>
      </w:r>
      <w:r w:rsidRPr="00CF4C30">
        <w:rPr>
          <w:sz w:val="14"/>
        </w:rPr>
        <w:t xml:space="preserve"> that </w:t>
      </w:r>
      <w:r w:rsidRPr="00BA37E0">
        <w:rPr>
          <w:rStyle w:val="StyleUnderline"/>
          <w:highlight w:val="cyan"/>
        </w:rPr>
        <w:t xml:space="preserve">it can’t be </w:t>
      </w:r>
      <w:r w:rsidRPr="00BA37E0">
        <w:rPr>
          <w:rStyle w:val="Emphasis"/>
          <w:highlight w:val="cyan"/>
        </w:rPr>
        <w:t>expropriated</w:t>
      </w:r>
      <w:r w:rsidRPr="00CF4C30">
        <w:rPr>
          <w:sz w:val="14"/>
        </w:rPr>
        <w:t xml:space="preserve"> </w:t>
      </w:r>
      <w:r w:rsidRPr="00CF4C30">
        <w:rPr>
          <w:rStyle w:val="StyleUnderline"/>
        </w:rPr>
        <w:t>by an invader</w:t>
      </w:r>
      <w:r w:rsidRPr="00CF4C30">
        <w:rPr>
          <w:sz w:val="14"/>
        </w:rPr>
        <w:t xml:space="preserve">. So even </w:t>
      </w:r>
      <w:r w:rsidRPr="00CF4C30">
        <w:rPr>
          <w:rStyle w:val="Emphasis"/>
        </w:rPr>
        <w:t>winning</w:t>
      </w:r>
      <w:r w:rsidRPr="00CF4C30">
        <w:rPr>
          <w:sz w:val="14"/>
        </w:rPr>
        <w:t xml:space="preserve"> </w:t>
      </w:r>
      <w:r w:rsidRPr="00CF4C30">
        <w:rPr>
          <w:rStyle w:val="StyleUnderline"/>
        </w:rPr>
        <w:t>on the battlefield</w:t>
      </w:r>
      <w:r w:rsidRPr="00CF4C30">
        <w:rPr>
          <w:sz w:val="14"/>
        </w:rPr>
        <w:t xml:space="preserve"> simply </w:t>
      </w:r>
      <w:r w:rsidRPr="00CF4C30">
        <w:rPr>
          <w:rStyle w:val="Emphasis"/>
        </w:rPr>
        <w:t>can’t pay off</w:t>
      </w:r>
      <w:r w:rsidRPr="00CF4C30">
        <w:rPr>
          <w:sz w:val="14"/>
        </w:rPr>
        <w:t xml:space="preserve">. Take one recent example: The </w:t>
      </w:r>
      <w:r w:rsidRPr="00CF4C30">
        <w:rPr>
          <w:rStyle w:val="StyleUnderline"/>
        </w:rPr>
        <w:t>Iraq</w:t>
      </w:r>
      <w:r w:rsidRPr="00CF4C30">
        <w:rPr>
          <w:sz w:val="14"/>
        </w:rPr>
        <w:t xml:space="preserve"> war has </w:t>
      </w:r>
      <w:r w:rsidRPr="00CF4C30">
        <w:rPr>
          <w:rStyle w:val="StyleUnderline"/>
        </w:rPr>
        <w:t>cost the U.</w:t>
      </w:r>
      <w:r w:rsidRPr="00CF4C30">
        <w:rPr>
          <w:sz w:val="14"/>
        </w:rPr>
        <w:t xml:space="preserve">S. alone around </w:t>
      </w:r>
      <w:r w:rsidRPr="00CF4C30">
        <w:rPr>
          <w:rStyle w:val="StyleUnderline"/>
        </w:rPr>
        <w:t>$2.2 trillion</w:t>
      </w:r>
      <w:r w:rsidRPr="00CF4C30">
        <w:rPr>
          <w:sz w:val="14"/>
        </w:rPr>
        <w:t xml:space="preserve">, according to the Watson Institute at Brown University. </w:t>
      </w:r>
      <w:r w:rsidRPr="00CF4C30">
        <w:rPr>
          <w:rStyle w:val="StyleUnderline"/>
        </w:rPr>
        <w:t>Oil revenues</w:t>
      </w:r>
      <w:r w:rsidRPr="00CF4C30">
        <w:rPr>
          <w:sz w:val="14"/>
        </w:rPr>
        <w:t xml:space="preserve"> </w:t>
      </w:r>
      <w:r w:rsidRPr="00CF4C30">
        <w:rPr>
          <w:rStyle w:val="StyleUnderline"/>
        </w:rPr>
        <w:t>earn</w:t>
      </w:r>
      <w:r w:rsidRPr="00CF4C30">
        <w:rPr>
          <w:sz w:val="14"/>
        </w:rPr>
        <w:t xml:space="preserve"> the </w:t>
      </w:r>
      <w:r w:rsidRPr="00CF4C30">
        <w:rPr>
          <w:rStyle w:val="Emphasis"/>
        </w:rPr>
        <w:t>Iraq</w:t>
      </w:r>
      <w:r w:rsidRPr="00CF4C30">
        <w:rPr>
          <w:sz w:val="14"/>
        </w:rPr>
        <w:t xml:space="preserve">i government less than </w:t>
      </w:r>
      <w:r w:rsidRPr="00CF4C30">
        <w:rPr>
          <w:rStyle w:val="Emphasis"/>
        </w:rPr>
        <w:t>$100 billion</w:t>
      </w:r>
      <w:r w:rsidRPr="00CF4C30">
        <w:rPr>
          <w:sz w:val="14"/>
        </w:rPr>
        <w:t xml:space="preserve"> a year. </w:t>
      </w:r>
      <w:r w:rsidRPr="00BA37E0">
        <w:rPr>
          <w:rStyle w:val="StyleUnderline"/>
          <w:highlight w:val="cyan"/>
        </w:rPr>
        <w:t>Even if</w:t>
      </w:r>
      <w:r w:rsidRPr="00CF4C30">
        <w:rPr>
          <w:sz w:val="14"/>
        </w:rPr>
        <w:t xml:space="preserve"> President </w:t>
      </w:r>
      <w:r w:rsidRPr="00BA37E0">
        <w:rPr>
          <w:rStyle w:val="StyleUnderline"/>
          <w:highlight w:val="cyan"/>
        </w:rPr>
        <w:t>Trump</w:t>
      </w:r>
      <w:r w:rsidRPr="00BA37E0">
        <w:rPr>
          <w:sz w:val="14"/>
          <w:highlight w:val="cyan"/>
        </w:rPr>
        <w:t xml:space="preserve"> </w:t>
      </w:r>
      <w:r w:rsidRPr="00BA37E0">
        <w:rPr>
          <w:rStyle w:val="StyleUnderline"/>
          <w:highlight w:val="cyan"/>
        </w:rPr>
        <w:t>carried</w:t>
      </w:r>
      <w:r w:rsidRPr="00CF4C30">
        <w:rPr>
          <w:sz w:val="14"/>
        </w:rPr>
        <w:t xml:space="preserve"> out </w:t>
      </w:r>
      <w:r w:rsidRPr="00BA37E0">
        <w:rPr>
          <w:rStyle w:val="Emphasis"/>
          <w:highlight w:val="cyan"/>
        </w:rPr>
        <w:t>his</w:t>
      </w:r>
      <w:r w:rsidRPr="00CF4C30">
        <w:rPr>
          <w:rStyle w:val="StyleUnderline"/>
        </w:rPr>
        <w:t xml:space="preserve"> one-time </w:t>
      </w:r>
      <w:r w:rsidRPr="00BA37E0">
        <w:rPr>
          <w:rStyle w:val="StyleUnderline"/>
          <w:highlight w:val="cyan"/>
        </w:rPr>
        <w:t xml:space="preserve">plan to </w:t>
      </w:r>
      <w:r w:rsidRPr="00BA37E0">
        <w:rPr>
          <w:rStyle w:val="Emphasis"/>
          <w:highlight w:val="cyan"/>
        </w:rPr>
        <w:t>expropriate</w:t>
      </w:r>
      <w:r w:rsidRPr="00CF4C30">
        <w:rPr>
          <w:sz w:val="14"/>
        </w:rPr>
        <w:t xml:space="preserve"> </w:t>
      </w:r>
      <w:r w:rsidRPr="00CF4C30">
        <w:rPr>
          <w:rStyle w:val="StyleUnderline"/>
        </w:rPr>
        <w:t xml:space="preserve">the country’s </w:t>
      </w:r>
      <w:r w:rsidRPr="00BA37E0">
        <w:rPr>
          <w:rStyle w:val="Emphasis"/>
          <w:highlight w:val="cyan"/>
        </w:rPr>
        <w:t>oil</w:t>
      </w:r>
      <w:r w:rsidRPr="00CF4C30">
        <w:rPr>
          <w:sz w:val="14"/>
        </w:rPr>
        <w:t xml:space="preserve">, </w:t>
      </w:r>
      <w:r w:rsidRPr="00BA37E0">
        <w:rPr>
          <w:rStyle w:val="StyleUnderline"/>
          <w:highlight w:val="cyan"/>
        </w:rPr>
        <w:t>and</w:t>
      </w:r>
      <w:r w:rsidRPr="00CF4C30">
        <w:rPr>
          <w:rStyle w:val="StyleUnderline"/>
        </w:rPr>
        <w:t xml:space="preserve"> </w:t>
      </w:r>
      <w:r w:rsidRPr="00BA37E0">
        <w:rPr>
          <w:rStyle w:val="StyleUnderline"/>
          <w:highlight w:val="cyan"/>
        </w:rPr>
        <w:t xml:space="preserve">despite </w:t>
      </w:r>
      <w:r w:rsidRPr="00BA37E0">
        <w:rPr>
          <w:rStyle w:val="Emphasis"/>
          <w:highlight w:val="cyan"/>
        </w:rPr>
        <w:t>Iraq’s</w:t>
      </w:r>
      <w:r w:rsidRPr="00CF4C30">
        <w:rPr>
          <w:sz w:val="14"/>
        </w:rPr>
        <w:t xml:space="preserve"> </w:t>
      </w:r>
      <w:r w:rsidRPr="00CF4C30">
        <w:rPr>
          <w:rStyle w:val="StyleUnderline"/>
        </w:rPr>
        <w:t xml:space="preserve">huge </w:t>
      </w:r>
      <w:r w:rsidRPr="00BA37E0">
        <w:rPr>
          <w:rStyle w:val="Emphasis"/>
          <w:highlight w:val="cyan"/>
        </w:rPr>
        <w:t>share</w:t>
      </w:r>
      <w:r w:rsidRPr="00CF4C30">
        <w:rPr>
          <w:sz w:val="14"/>
        </w:rPr>
        <w:t xml:space="preserve"> </w:t>
      </w:r>
      <w:r w:rsidRPr="00BA37E0">
        <w:rPr>
          <w:rStyle w:val="StyleUnderline"/>
          <w:highlight w:val="cyan"/>
        </w:rPr>
        <w:t>of</w:t>
      </w:r>
      <w:r w:rsidRPr="00CF4C30">
        <w:rPr>
          <w:rStyle w:val="StyleUnderline"/>
        </w:rPr>
        <w:t xml:space="preserve"> </w:t>
      </w:r>
      <w:r w:rsidRPr="00CF4C30">
        <w:rPr>
          <w:rStyle w:val="Emphasis"/>
        </w:rPr>
        <w:t xml:space="preserve">global </w:t>
      </w:r>
      <w:r w:rsidRPr="00BA37E0">
        <w:rPr>
          <w:rStyle w:val="Emphasis"/>
          <w:highlight w:val="cyan"/>
        </w:rPr>
        <w:t>reserves</w:t>
      </w:r>
      <w:r w:rsidRPr="00CF4C30">
        <w:rPr>
          <w:sz w:val="14"/>
        </w:rPr>
        <w:t xml:space="preserve">, </w:t>
      </w:r>
      <w:r w:rsidRPr="00BA37E0">
        <w:rPr>
          <w:rStyle w:val="StyleUnderline"/>
          <w:highlight w:val="cyan"/>
        </w:rPr>
        <w:t>the war would</w:t>
      </w:r>
      <w:r w:rsidRPr="00CF4C30">
        <w:rPr>
          <w:rStyle w:val="StyleUnderline"/>
        </w:rPr>
        <w:t xml:space="preserve"> </w:t>
      </w:r>
      <w:r w:rsidRPr="00BA37E0">
        <w:rPr>
          <w:rStyle w:val="Emphasis"/>
          <w:highlight w:val="cyan"/>
        </w:rPr>
        <w:t>not pay off</w:t>
      </w:r>
      <w:r w:rsidRPr="00CF4C30">
        <w:rPr>
          <w:rStyle w:val="Emphasis"/>
        </w:rPr>
        <w:t xml:space="preserve"> </w:t>
      </w:r>
      <w:r w:rsidRPr="00BA37E0">
        <w:rPr>
          <w:rStyle w:val="Emphasis"/>
          <w:highlight w:val="cyan"/>
        </w:rPr>
        <w:t>economically</w:t>
      </w:r>
      <w:r w:rsidRPr="00CF4C30">
        <w:rPr>
          <w:sz w:val="14"/>
        </w:rPr>
        <w:t xml:space="preserve">. At the same time, </w:t>
      </w:r>
      <w:r w:rsidRPr="00CF4C30">
        <w:rPr>
          <w:rStyle w:val="StyleUnderline"/>
        </w:rPr>
        <w:t>intangible capital is “</w:t>
      </w:r>
      <w:r w:rsidRPr="00CF4C30">
        <w:rPr>
          <w:rStyle w:val="Emphasis"/>
        </w:rPr>
        <w:t>positive sum</w:t>
      </w:r>
      <w:r w:rsidRPr="00CF4C30">
        <w:rPr>
          <w:sz w:val="14"/>
        </w:rPr>
        <w:t xml:space="preserve">” — unlike a barrel of oil, </w:t>
      </w:r>
      <w:r w:rsidRPr="00CF4C30">
        <w:rPr>
          <w:rStyle w:val="StyleUnderline"/>
        </w:rPr>
        <w:t>if I use the technology of the internet</w:t>
      </w:r>
      <w:r w:rsidRPr="00CF4C30">
        <w:rPr>
          <w:sz w:val="14"/>
        </w:rPr>
        <w:t xml:space="preserve">, </w:t>
      </w:r>
      <w:r w:rsidRPr="00CF4C30">
        <w:rPr>
          <w:rStyle w:val="StyleUnderline"/>
        </w:rPr>
        <w:t>you can use it too</w:t>
      </w:r>
      <w:r w:rsidRPr="00CF4C30">
        <w:rPr>
          <w:sz w:val="14"/>
        </w:rPr>
        <w:t xml:space="preserve"> — indeed, </w:t>
      </w:r>
      <w:r w:rsidRPr="00CF4C30">
        <w:rPr>
          <w:rStyle w:val="StyleUnderline"/>
        </w:rPr>
        <w:t xml:space="preserve">we both </w:t>
      </w:r>
      <w:r w:rsidRPr="00CF4C30">
        <w:rPr>
          <w:rStyle w:val="Emphasis"/>
        </w:rPr>
        <w:t>benefit</w:t>
      </w:r>
      <w:r w:rsidRPr="00CF4C30">
        <w:rPr>
          <w:sz w:val="14"/>
        </w:rPr>
        <w:t xml:space="preserve"> </w:t>
      </w:r>
      <w:r w:rsidRPr="00CF4C30">
        <w:rPr>
          <w:rStyle w:val="StyleUnderline"/>
        </w:rPr>
        <w:t>from more</w:t>
      </w:r>
      <w:r w:rsidRPr="00CF4C30">
        <w:rPr>
          <w:sz w:val="14"/>
        </w:rPr>
        <w:t xml:space="preserve"> </w:t>
      </w:r>
      <w:r w:rsidRPr="00CF4C30">
        <w:rPr>
          <w:rStyle w:val="Emphasis"/>
        </w:rPr>
        <w:t>people</w:t>
      </w:r>
      <w:r w:rsidRPr="00CF4C30">
        <w:rPr>
          <w:sz w:val="14"/>
        </w:rPr>
        <w:t xml:space="preserve"> </w:t>
      </w:r>
      <w:r w:rsidRPr="00CF4C30">
        <w:rPr>
          <w:rStyle w:val="StyleUnderline"/>
        </w:rPr>
        <w:t xml:space="preserve">using it at the </w:t>
      </w:r>
      <w:r w:rsidRPr="00CF4C30">
        <w:rPr>
          <w:rStyle w:val="Emphasis"/>
        </w:rPr>
        <w:t>same time</w:t>
      </w:r>
      <w:r w:rsidRPr="00CF4C30">
        <w:rPr>
          <w:sz w:val="14"/>
        </w:rPr>
        <w:t xml:space="preserve">. </w:t>
      </w:r>
      <w:r w:rsidRPr="00CF4C30">
        <w:rPr>
          <w:rStyle w:val="StyleUnderline"/>
        </w:rPr>
        <w:t>That strengthens the</w:t>
      </w:r>
      <w:r w:rsidRPr="00CF4C30">
        <w:rPr>
          <w:sz w:val="14"/>
        </w:rPr>
        <w:t xml:space="preserve"> </w:t>
      </w:r>
      <w:r w:rsidRPr="00CF4C30">
        <w:rPr>
          <w:rStyle w:val="Emphasis"/>
        </w:rPr>
        <w:t>payoff</w:t>
      </w:r>
      <w:r w:rsidRPr="00CF4C30">
        <w:rPr>
          <w:sz w:val="14"/>
        </w:rPr>
        <w:t xml:space="preserve"> </w:t>
      </w:r>
      <w:r w:rsidRPr="00CF4C30">
        <w:rPr>
          <w:rStyle w:val="StyleUnderline"/>
        </w:rPr>
        <w:t xml:space="preserve">to </w:t>
      </w:r>
      <w:r w:rsidRPr="00CF4C30">
        <w:rPr>
          <w:rStyle w:val="Emphasis"/>
        </w:rPr>
        <w:t>peaceful cooperation</w:t>
      </w:r>
      <w:r w:rsidRPr="00CF4C30">
        <w:rPr>
          <w:sz w:val="14"/>
        </w:rPr>
        <w:t xml:space="preserve"> </w:t>
      </w:r>
      <w:r w:rsidRPr="00CF4C30">
        <w:rPr>
          <w:rStyle w:val="StyleUnderline"/>
        </w:rPr>
        <w:t>and trade</w:t>
      </w:r>
      <w:r w:rsidRPr="00CF4C30">
        <w:rPr>
          <w:sz w:val="14"/>
        </w:rPr>
        <w:t xml:space="preserve">. For all of the continued horror of Syria, Iraq and Afghanistan, </w:t>
      </w:r>
      <w:r w:rsidRPr="00CF4C30">
        <w:rPr>
          <w:rStyle w:val="StyleUnderline"/>
        </w:rPr>
        <w:t xml:space="preserve">the changed basis of </w:t>
      </w:r>
      <w:r w:rsidRPr="00CF4C30">
        <w:rPr>
          <w:rStyle w:val="Emphasis"/>
        </w:rPr>
        <w:t>wealth</w:t>
      </w:r>
      <w:r w:rsidRPr="00CF4C30">
        <w:rPr>
          <w:sz w:val="14"/>
        </w:rPr>
        <w:t xml:space="preserve"> </w:t>
      </w:r>
      <w:r w:rsidRPr="00CF4C30">
        <w:rPr>
          <w:rStyle w:val="StyleUnderline"/>
        </w:rPr>
        <w:t xml:space="preserve">and </w:t>
      </w:r>
      <w:r w:rsidRPr="00CF4C30">
        <w:rPr>
          <w:rStyle w:val="Emphasis"/>
        </w:rPr>
        <w:t>power</w:t>
      </w:r>
      <w:r w:rsidRPr="00CF4C30">
        <w:rPr>
          <w:sz w:val="14"/>
        </w:rPr>
        <w:t xml:space="preserve"> </w:t>
      </w:r>
      <w:r w:rsidRPr="00CF4C30">
        <w:rPr>
          <w:rStyle w:val="StyleUnderline"/>
        </w:rPr>
        <w:t>helps to</w:t>
      </w:r>
      <w:r w:rsidRPr="00CF4C30">
        <w:rPr>
          <w:sz w:val="14"/>
        </w:rPr>
        <w:t xml:space="preserve"> </w:t>
      </w:r>
      <w:r w:rsidRPr="00CF4C30">
        <w:rPr>
          <w:rStyle w:val="StyleUnderline"/>
        </w:rPr>
        <w:t>account</w:t>
      </w:r>
      <w:r w:rsidRPr="00CF4C30">
        <w:rPr>
          <w:sz w:val="14"/>
        </w:rPr>
        <w:t xml:space="preserve"> </w:t>
      </w:r>
      <w:r w:rsidRPr="00CF4C30">
        <w:rPr>
          <w:rStyle w:val="StyleUnderline"/>
        </w:rPr>
        <w:t>for</w:t>
      </w:r>
      <w:r w:rsidRPr="00CF4C30">
        <w:rPr>
          <w:sz w:val="14"/>
        </w:rPr>
        <w:t xml:space="preserve"> </w:t>
      </w:r>
      <w:r w:rsidRPr="00CF4C30">
        <w:rPr>
          <w:rStyle w:val="StyleUnderline"/>
        </w:rPr>
        <w:t xml:space="preserve">the </w:t>
      </w:r>
      <w:r w:rsidRPr="00CF4C30">
        <w:rPr>
          <w:rStyle w:val="Emphasis"/>
        </w:rPr>
        <w:t>global decline of war</w:t>
      </w:r>
      <w:r w:rsidRPr="00CF4C30">
        <w:rPr>
          <w:sz w:val="14"/>
        </w:rPr>
        <w:t xml:space="preserve">. </w:t>
      </w:r>
      <w:r w:rsidRPr="00CF4C30">
        <w:rPr>
          <w:rStyle w:val="StyleUnderline"/>
          <w:sz w:val="14"/>
        </w:rPr>
        <w:t>Since 1975, an average of less than two interstate conflicts have been ongoing in the world each year, and recent years have seen even fewer. No major power war has erupted since 1939 — an 80-year stretch. Most of the wars</w:t>
      </w:r>
      <w:r>
        <w:rPr>
          <w:rStyle w:val="StyleUnderline"/>
        </w:rPr>
        <w:t xml:space="preserve"> </w:t>
      </w:r>
      <w:r w:rsidRPr="00CF4C30">
        <w:rPr>
          <w:sz w:val="14"/>
        </w:rPr>
        <w:t xml:space="preserve">that remain are in regions where resources still have an outsized share of wealth: The low-income countries most at risk of civil conflict see an average share of natural capital in total capital of just under one-half, for example. Territorial disputes in richer regions of the world have not gone away, from the South China Sea through Ukraine, the West Bank, Gibraltar and The Falklands. And </w:t>
      </w:r>
      <w:r w:rsidRPr="00BA37E0">
        <w:rPr>
          <w:rStyle w:val="Emphasis"/>
          <w:highlight w:val="cyan"/>
        </w:rPr>
        <w:t>wars</w:t>
      </w:r>
      <w:r w:rsidRPr="00CF4C30">
        <w:rPr>
          <w:sz w:val="14"/>
        </w:rPr>
        <w:t xml:space="preserve"> often </w:t>
      </w:r>
      <w:r w:rsidRPr="00BA37E0">
        <w:rPr>
          <w:rStyle w:val="StyleUnderline"/>
          <w:highlight w:val="cyan"/>
        </w:rPr>
        <w:t>are</w:t>
      </w:r>
      <w:r w:rsidRPr="00BA37E0">
        <w:rPr>
          <w:sz w:val="14"/>
          <w:highlight w:val="cyan"/>
        </w:rPr>
        <w:t xml:space="preserve"> </w:t>
      </w:r>
      <w:r w:rsidRPr="00BA37E0">
        <w:rPr>
          <w:rStyle w:val="StyleUnderline"/>
          <w:highlight w:val="cyan"/>
        </w:rPr>
        <w:t xml:space="preserve">launched for </w:t>
      </w:r>
      <w:r w:rsidRPr="00BA37E0">
        <w:rPr>
          <w:rStyle w:val="Emphasis"/>
          <w:highlight w:val="cyan"/>
        </w:rPr>
        <w:t>reasons</w:t>
      </w:r>
      <w:r w:rsidRPr="00BA37E0">
        <w:rPr>
          <w:sz w:val="14"/>
          <w:highlight w:val="cyan"/>
        </w:rPr>
        <w:t xml:space="preserve"> </w:t>
      </w:r>
      <w:r w:rsidRPr="00BA37E0">
        <w:rPr>
          <w:rStyle w:val="StyleUnderline"/>
          <w:highlight w:val="cyan"/>
        </w:rPr>
        <w:t xml:space="preserve">of </w:t>
      </w:r>
      <w:r w:rsidRPr="00BA37E0">
        <w:rPr>
          <w:rStyle w:val="Emphasis"/>
          <w:highlight w:val="cyan"/>
        </w:rPr>
        <w:t>domestic politics</w:t>
      </w:r>
      <w:r w:rsidRPr="00BA37E0">
        <w:rPr>
          <w:rStyle w:val="StyleUnderline"/>
          <w:highlight w:val="cyan"/>
        </w:rPr>
        <w:t xml:space="preserve"> or </w:t>
      </w:r>
      <w:r w:rsidRPr="00BA37E0">
        <w:rPr>
          <w:rStyle w:val="Emphasis"/>
          <w:highlight w:val="cyan"/>
        </w:rPr>
        <w:t>ideology</w:t>
      </w:r>
      <w:r w:rsidRPr="00CF4C30">
        <w:rPr>
          <w:rStyle w:val="Emphasis"/>
        </w:rPr>
        <w:t xml:space="preserve"> </w:t>
      </w:r>
      <w:r w:rsidRPr="00BA37E0">
        <w:rPr>
          <w:rStyle w:val="Emphasis"/>
          <w:highlight w:val="cyan"/>
        </w:rPr>
        <w:t>disconnected</w:t>
      </w:r>
      <w:r w:rsidRPr="00CF4C30">
        <w:rPr>
          <w:sz w:val="14"/>
        </w:rPr>
        <w:t xml:space="preserve"> </w:t>
      </w:r>
      <w:r w:rsidRPr="00BA37E0">
        <w:rPr>
          <w:rStyle w:val="StyleUnderline"/>
          <w:highlight w:val="cyan"/>
        </w:rPr>
        <w:t>from</w:t>
      </w:r>
      <w:r w:rsidRPr="00CF4C30">
        <w:rPr>
          <w:rStyle w:val="StyleUnderline"/>
        </w:rPr>
        <w:t xml:space="preserve"> calculations</w:t>
      </w:r>
      <w:r w:rsidRPr="00CF4C30">
        <w:rPr>
          <w:sz w:val="14"/>
        </w:rPr>
        <w:t xml:space="preserve"> of power or </w:t>
      </w:r>
      <w:r w:rsidRPr="00BA37E0">
        <w:rPr>
          <w:rStyle w:val="Emphasis"/>
          <w:highlight w:val="cyan"/>
        </w:rPr>
        <w:t>wealth</w:t>
      </w:r>
      <w:r w:rsidRPr="00CF4C30">
        <w:rPr>
          <w:sz w:val="14"/>
        </w:rPr>
        <w:t>. But that no developed country could ever “win” a war, in terms of wealth, may help explain why interstate conflict is so much out of fashion. And it also suggests a powerful solution for those who would like to see even greater global peace: Help the poorest countries grow out of resource dependency.</w:t>
      </w:r>
    </w:p>
    <w:p w14:paraId="08F2465C" w14:textId="77777777" w:rsidR="006E22CF" w:rsidRDefault="006E22CF" w:rsidP="006E22CF">
      <w:pPr>
        <w:pStyle w:val="Heading3"/>
      </w:pPr>
      <w:r>
        <w:t>AT: food war</w:t>
      </w:r>
    </w:p>
    <w:p w14:paraId="5181ED98" w14:textId="77777777" w:rsidR="006E22CF" w:rsidRPr="007E1574" w:rsidRDefault="006E22CF" w:rsidP="006E22CF">
      <w:pPr>
        <w:pStyle w:val="Heading4"/>
        <w:rPr>
          <w:rFonts w:asciiTheme="majorHAnsi" w:hAnsiTheme="majorHAnsi" w:cstheme="majorHAnsi"/>
        </w:rPr>
      </w:pPr>
      <w:r w:rsidRPr="007E1574">
        <w:rPr>
          <w:rFonts w:asciiTheme="majorHAnsi" w:hAnsiTheme="majorHAnsi" w:cstheme="majorHAnsi"/>
        </w:rPr>
        <w:t>Warming’s not existential---framing it as such undermines solvency.</w:t>
      </w:r>
    </w:p>
    <w:p w14:paraId="0084C693" w14:textId="77777777" w:rsidR="006E22CF" w:rsidRPr="007E1574" w:rsidRDefault="006E22CF" w:rsidP="006E22CF">
      <w:pPr>
        <w:rPr>
          <w:rFonts w:asciiTheme="majorHAnsi" w:hAnsiTheme="majorHAnsi" w:cstheme="majorHAnsi"/>
        </w:rPr>
      </w:pPr>
      <w:r w:rsidRPr="007E1574">
        <w:rPr>
          <w:rFonts w:asciiTheme="majorHAnsi" w:hAnsiTheme="majorHAnsi" w:cstheme="majorHAnsi"/>
        </w:rPr>
        <w:t xml:space="preserve">Zeke </w:t>
      </w:r>
      <w:r w:rsidRPr="007E1574">
        <w:rPr>
          <w:rStyle w:val="Style13ptBold"/>
          <w:rFonts w:asciiTheme="majorHAnsi" w:hAnsiTheme="majorHAnsi" w:cstheme="majorHAnsi"/>
        </w:rPr>
        <w:t>Hausfather &amp;</w:t>
      </w:r>
      <w:r w:rsidRPr="007E1574">
        <w:rPr>
          <w:rFonts w:asciiTheme="majorHAnsi" w:hAnsiTheme="majorHAnsi" w:cstheme="majorHAnsi"/>
        </w:rPr>
        <w:t xml:space="preserve"> Glen P. </w:t>
      </w:r>
      <w:r w:rsidRPr="007E1574">
        <w:rPr>
          <w:rStyle w:val="Style13ptBold"/>
          <w:rFonts w:asciiTheme="majorHAnsi" w:hAnsiTheme="majorHAnsi" w:cstheme="majorHAnsi"/>
        </w:rPr>
        <w:t>Peters 20</w:t>
      </w:r>
      <w:r w:rsidRPr="007E157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00C2AD87" w14:textId="77777777" w:rsidR="006E22CF" w:rsidRPr="007E1574" w:rsidRDefault="006E22CF" w:rsidP="006E22CF">
      <w:pPr>
        <w:rPr>
          <w:rFonts w:asciiTheme="majorHAnsi" w:hAnsiTheme="majorHAnsi" w:cstheme="majorHAnsi"/>
          <w:sz w:val="16"/>
        </w:rPr>
      </w:pPr>
      <w:r w:rsidRPr="007E1574">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E1574">
        <w:rPr>
          <w:rStyle w:val="StyleUnderline"/>
          <w:rFonts w:asciiTheme="majorHAnsi" w:hAnsiTheme="majorHAnsi" w:cstheme="majorHAnsi"/>
        </w:rPr>
        <w:t xml:space="preserve">a </w:t>
      </w:r>
      <w:r w:rsidRPr="00BA37E0">
        <w:rPr>
          <w:rStyle w:val="StyleUnderline"/>
          <w:rFonts w:asciiTheme="majorHAnsi" w:hAnsiTheme="majorHAnsi" w:cstheme="majorHAnsi"/>
          <w:highlight w:val="cyan"/>
        </w:rPr>
        <w:t>dystopian</w:t>
      </w:r>
      <w:r w:rsidRPr="007E1574">
        <w:rPr>
          <w:rStyle w:val="StyleUnderline"/>
          <w:rFonts w:asciiTheme="majorHAnsi" w:hAnsiTheme="majorHAnsi" w:cstheme="majorHAnsi"/>
        </w:rPr>
        <w:t xml:space="preserve"> future</w:t>
      </w:r>
      <w:r w:rsidRPr="007E1574">
        <w:rPr>
          <w:rFonts w:asciiTheme="majorHAnsi" w:hAnsiTheme="majorHAnsi" w:cstheme="majorHAnsi"/>
          <w:sz w:val="16"/>
        </w:rPr>
        <w:t xml:space="preserve"> that is </w:t>
      </w:r>
      <w:r w:rsidRPr="007E1574">
        <w:rPr>
          <w:rStyle w:val="StyleUnderline"/>
          <w:rFonts w:asciiTheme="majorHAnsi" w:hAnsiTheme="majorHAnsi" w:cstheme="majorHAnsi"/>
        </w:rPr>
        <w:t>fossil-fuel intensive</w:t>
      </w:r>
      <w:r w:rsidRPr="007E1574">
        <w:rPr>
          <w:rFonts w:asciiTheme="majorHAnsi" w:hAnsiTheme="majorHAnsi" w:cstheme="majorHAnsi"/>
          <w:sz w:val="16"/>
        </w:rPr>
        <w:t xml:space="preserve"> and </w:t>
      </w:r>
      <w:r w:rsidRPr="007E1574">
        <w:rPr>
          <w:rStyle w:val="StyleUnderline"/>
          <w:rFonts w:asciiTheme="majorHAnsi" w:hAnsiTheme="majorHAnsi" w:cstheme="majorHAnsi"/>
        </w:rPr>
        <w:t>excludes</w:t>
      </w:r>
      <w:r w:rsidRPr="007E1574">
        <w:rPr>
          <w:rFonts w:asciiTheme="majorHAnsi" w:hAnsiTheme="majorHAnsi" w:cstheme="majorHAnsi"/>
          <w:sz w:val="16"/>
        </w:rPr>
        <w:t xml:space="preserve"> any </w:t>
      </w:r>
      <w:r w:rsidRPr="007E1574">
        <w:rPr>
          <w:rStyle w:val="StyleUnderline"/>
          <w:rFonts w:asciiTheme="majorHAnsi" w:hAnsiTheme="majorHAnsi" w:cstheme="majorHAnsi"/>
        </w:rPr>
        <w:t>climate mitigation</w:t>
      </w:r>
      <w:r w:rsidRPr="007E1574">
        <w:rPr>
          <w:rFonts w:asciiTheme="majorHAnsi" w:hAnsiTheme="majorHAnsi" w:cstheme="majorHAnsi"/>
          <w:sz w:val="16"/>
        </w:rPr>
        <w:t xml:space="preserve"> policies, leading to nearly </w:t>
      </w:r>
      <w:r w:rsidRPr="00BA37E0">
        <w:rPr>
          <w:rStyle w:val="Emphasis"/>
          <w:rFonts w:asciiTheme="majorHAnsi" w:hAnsiTheme="majorHAnsi" w:cstheme="majorHAnsi"/>
          <w:highlight w:val="cyan"/>
        </w:rPr>
        <w:t>5 °</w:t>
      </w:r>
      <w:r w:rsidRPr="007E1574">
        <w:rPr>
          <w:rStyle w:val="StyleUnderline"/>
          <w:rFonts w:asciiTheme="majorHAnsi" w:hAnsiTheme="majorHAnsi" w:cstheme="majorHAnsi"/>
        </w:rPr>
        <w:t xml:space="preserve">C </w:t>
      </w:r>
      <w:r w:rsidRPr="00BA37E0">
        <w:rPr>
          <w:rStyle w:val="StyleUnderline"/>
          <w:rFonts w:asciiTheme="majorHAnsi" w:hAnsiTheme="majorHAnsi" w:cstheme="majorHAnsi"/>
          <w:highlight w:val="cyan"/>
        </w:rPr>
        <w:t>of warming</w:t>
      </w:r>
      <w:r w:rsidRPr="007E1574">
        <w:rPr>
          <w:rFonts w:asciiTheme="majorHAnsi" w:hAnsiTheme="majorHAnsi" w:cstheme="majorHAnsi"/>
          <w:sz w:val="16"/>
        </w:rPr>
        <w:t xml:space="preserve"> by the end of the century2,3. That one is named RCP8.5.</w:t>
      </w:r>
    </w:p>
    <w:p w14:paraId="4787C965" w14:textId="77777777" w:rsidR="006E22CF" w:rsidRPr="007E1574" w:rsidRDefault="006E22CF" w:rsidP="006E22CF">
      <w:pPr>
        <w:rPr>
          <w:rFonts w:asciiTheme="majorHAnsi" w:hAnsiTheme="majorHAnsi" w:cstheme="majorHAnsi"/>
          <w:sz w:val="16"/>
        </w:rPr>
      </w:pPr>
      <w:r w:rsidRPr="007E1574">
        <w:rPr>
          <w:rFonts w:asciiTheme="majorHAnsi" w:hAnsiTheme="majorHAnsi" w:cstheme="majorHAnsi"/>
          <w:sz w:val="16"/>
        </w:rPr>
        <w:t xml:space="preserve">RCP8.5 was intended to explore </w:t>
      </w:r>
      <w:r w:rsidRPr="007E1574">
        <w:rPr>
          <w:rStyle w:val="StyleUnderline"/>
          <w:rFonts w:asciiTheme="majorHAnsi" w:hAnsiTheme="majorHAnsi" w:cstheme="majorHAnsi"/>
        </w:rPr>
        <w:t xml:space="preserve">an </w:t>
      </w:r>
      <w:r w:rsidRPr="007E1574">
        <w:rPr>
          <w:rStyle w:val="Emphasis"/>
          <w:rFonts w:asciiTheme="majorHAnsi" w:hAnsiTheme="majorHAnsi" w:cstheme="majorHAnsi"/>
        </w:rPr>
        <w:t>unlikely</w:t>
      </w:r>
      <w:r w:rsidRPr="007E1574">
        <w:rPr>
          <w:rStyle w:val="StyleUnderline"/>
          <w:rFonts w:asciiTheme="majorHAnsi" w:hAnsiTheme="majorHAnsi" w:cstheme="majorHAnsi"/>
        </w:rPr>
        <w:t xml:space="preserve"> high-risk future</w:t>
      </w:r>
      <w:r w:rsidRPr="007E1574">
        <w:rPr>
          <w:rFonts w:asciiTheme="majorHAnsi" w:hAnsiTheme="majorHAnsi" w:cstheme="majorHAnsi"/>
          <w:sz w:val="16"/>
        </w:rPr>
        <w:t xml:space="preserve">2. But </w:t>
      </w:r>
      <w:r w:rsidRPr="007E1574">
        <w:rPr>
          <w:rStyle w:val="StyleUnderline"/>
          <w:rFonts w:asciiTheme="majorHAnsi" w:hAnsiTheme="majorHAnsi" w:cstheme="majorHAnsi"/>
        </w:rPr>
        <w:t>it has been widely used by some experts, policymakers and the media</w:t>
      </w:r>
      <w:r w:rsidRPr="007E1574">
        <w:rPr>
          <w:rFonts w:asciiTheme="majorHAnsi" w:hAnsiTheme="majorHAnsi" w:cstheme="majorHAnsi"/>
          <w:sz w:val="16"/>
        </w:rPr>
        <w:t xml:space="preserve"> as something else entirely: </w:t>
      </w:r>
      <w:r w:rsidRPr="007E1574">
        <w:rPr>
          <w:rStyle w:val="StyleUnderline"/>
          <w:rFonts w:asciiTheme="majorHAnsi" w:hAnsiTheme="majorHAnsi" w:cstheme="majorHAnsi"/>
        </w:rPr>
        <w:t>as a likely ‘</w:t>
      </w:r>
      <w:r w:rsidRPr="00BA37E0">
        <w:rPr>
          <w:rStyle w:val="Emphasis"/>
          <w:rFonts w:asciiTheme="majorHAnsi" w:hAnsiTheme="majorHAnsi" w:cstheme="majorHAnsi"/>
          <w:highlight w:val="cyan"/>
        </w:rPr>
        <w:t>business as usual</w:t>
      </w:r>
      <w:r w:rsidRPr="007E1574">
        <w:rPr>
          <w:rStyle w:val="StyleUnderline"/>
          <w:rFonts w:asciiTheme="majorHAnsi" w:hAnsiTheme="majorHAnsi" w:cstheme="majorHAnsi"/>
        </w:rPr>
        <w:t xml:space="preserve">’ outcome. A sizeable portion of the literature on climate impacts refers to RCP8.5 as business as usual, </w:t>
      </w:r>
      <w:r w:rsidRPr="00BA37E0">
        <w:rPr>
          <w:rStyle w:val="Emphasis"/>
          <w:rFonts w:asciiTheme="majorHAnsi" w:hAnsiTheme="majorHAnsi" w:cstheme="majorHAnsi"/>
          <w:highlight w:val="cyan"/>
        </w:rPr>
        <w:t>implying</w:t>
      </w:r>
      <w:r w:rsidRPr="007E1574">
        <w:rPr>
          <w:rFonts w:asciiTheme="majorHAnsi" w:hAnsiTheme="majorHAnsi" w:cstheme="majorHAnsi"/>
          <w:sz w:val="16"/>
        </w:rPr>
        <w:t xml:space="preserve"> that </w:t>
      </w:r>
      <w:r w:rsidRPr="00BA37E0">
        <w:rPr>
          <w:rStyle w:val="Emphasis"/>
          <w:rFonts w:asciiTheme="majorHAnsi" w:hAnsiTheme="majorHAnsi" w:cstheme="majorHAnsi"/>
          <w:highlight w:val="cyan"/>
        </w:rPr>
        <w:t>it is probable</w:t>
      </w:r>
      <w:r w:rsidRPr="007E1574">
        <w:rPr>
          <w:rStyle w:val="StyleUnderline"/>
          <w:rFonts w:asciiTheme="majorHAnsi" w:hAnsiTheme="majorHAnsi" w:cstheme="majorHAnsi"/>
        </w:rPr>
        <w:t xml:space="preserve"> in the absence of </w:t>
      </w:r>
      <w:r w:rsidRPr="007E1574">
        <w:rPr>
          <w:rStyle w:val="Emphasis"/>
          <w:rFonts w:asciiTheme="majorHAnsi" w:hAnsiTheme="majorHAnsi" w:cstheme="majorHAnsi"/>
        </w:rPr>
        <w:t>stringent</w:t>
      </w:r>
      <w:r w:rsidRPr="007E1574">
        <w:rPr>
          <w:rStyle w:val="StyleUnderline"/>
          <w:rFonts w:asciiTheme="majorHAnsi" w:hAnsiTheme="majorHAnsi" w:cstheme="majorHAnsi"/>
        </w:rPr>
        <w:t xml:space="preserve"> climate </w:t>
      </w:r>
      <w:r w:rsidRPr="007E1574">
        <w:rPr>
          <w:rStyle w:val="Emphasis"/>
          <w:rFonts w:asciiTheme="majorHAnsi" w:hAnsiTheme="majorHAnsi" w:cstheme="majorHAnsi"/>
        </w:rPr>
        <w:t>mitigation</w:t>
      </w:r>
      <w:r w:rsidRPr="007E1574">
        <w:rPr>
          <w:rStyle w:val="StyleUnderline"/>
          <w:rFonts w:asciiTheme="majorHAnsi" w:hAnsiTheme="majorHAnsi" w:cstheme="majorHAnsi"/>
        </w:rPr>
        <w:t>. The media then</w:t>
      </w:r>
      <w:r w:rsidRPr="007E1574">
        <w:rPr>
          <w:rFonts w:asciiTheme="majorHAnsi" w:hAnsiTheme="majorHAnsi" w:cstheme="majorHAnsi"/>
          <w:sz w:val="16"/>
        </w:rPr>
        <w:t xml:space="preserve"> often </w:t>
      </w:r>
      <w:r w:rsidRPr="007E1574">
        <w:rPr>
          <w:rStyle w:val="StyleUnderline"/>
          <w:rFonts w:asciiTheme="majorHAnsi" w:hAnsiTheme="majorHAnsi" w:cstheme="majorHAnsi"/>
        </w:rPr>
        <w:t>amplifies this message</w:t>
      </w:r>
      <w:r w:rsidRPr="007E1574">
        <w:rPr>
          <w:rFonts w:asciiTheme="majorHAnsi" w:hAnsiTheme="majorHAnsi" w:cstheme="majorHAnsi"/>
          <w:sz w:val="16"/>
        </w:rPr>
        <w:t xml:space="preserve">, sometimes without communicating the nuances. </w:t>
      </w:r>
      <w:r w:rsidRPr="007E1574">
        <w:rPr>
          <w:rStyle w:val="StyleUnderline"/>
          <w:rFonts w:asciiTheme="majorHAnsi" w:hAnsiTheme="majorHAnsi" w:cstheme="majorHAnsi"/>
        </w:rPr>
        <w:t xml:space="preserve">This results in </w:t>
      </w:r>
      <w:r w:rsidRPr="007E1574">
        <w:rPr>
          <w:rStyle w:val="Emphasis"/>
          <w:rFonts w:asciiTheme="majorHAnsi" w:hAnsiTheme="majorHAnsi" w:cstheme="majorHAnsi"/>
        </w:rPr>
        <w:t>further confusion</w:t>
      </w:r>
      <w:r w:rsidRPr="007E1574">
        <w:rPr>
          <w:rStyle w:val="StyleUnderline"/>
          <w:rFonts w:asciiTheme="majorHAnsi" w:hAnsiTheme="majorHAnsi" w:cstheme="majorHAnsi"/>
        </w:rPr>
        <w:t xml:space="preserve"> regarding probable emissions outcomes</w:t>
      </w:r>
      <w:r w:rsidRPr="007E1574">
        <w:rPr>
          <w:rFonts w:asciiTheme="majorHAnsi" w:hAnsiTheme="majorHAnsi" w:cstheme="majorHAnsi"/>
          <w:sz w:val="16"/>
        </w:rPr>
        <w:t>, because many climate researchers are not familiar with the details of these scenarios in the energy-modelling literature.</w:t>
      </w:r>
    </w:p>
    <w:p w14:paraId="3F45F341" w14:textId="77777777" w:rsidR="006E22CF" w:rsidRPr="007E1574" w:rsidRDefault="006E22CF" w:rsidP="006E22CF">
      <w:pPr>
        <w:rPr>
          <w:rFonts w:asciiTheme="majorHAnsi" w:hAnsiTheme="majorHAnsi" w:cstheme="majorHAnsi"/>
          <w:sz w:val="16"/>
        </w:rPr>
      </w:pPr>
      <w:r w:rsidRPr="007E1574">
        <w:rPr>
          <w:rStyle w:val="StyleUnderline"/>
          <w:rFonts w:asciiTheme="majorHAnsi" w:hAnsiTheme="majorHAnsi" w:cstheme="majorHAnsi"/>
        </w:rPr>
        <w:t>This is particularly problematic when the worst-case scenario is contrasted with the most optimistic one</w:t>
      </w:r>
      <w:r w:rsidRPr="007E1574">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focus becomes</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extremes</w:t>
      </w:r>
      <w:r w:rsidRPr="00BA37E0">
        <w:rPr>
          <w:rStyle w:val="StyleUnderline"/>
          <w:rFonts w:asciiTheme="majorHAnsi" w:hAnsiTheme="majorHAnsi" w:cstheme="majorHAnsi"/>
          <w:highlight w:val="cyan"/>
        </w:rPr>
        <w:t>, rather than</w:t>
      </w:r>
      <w:r w:rsidRPr="007E1574">
        <w:rPr>
          <w:rStyle w:val="StyleUnderline"/>
          <w:rFonts w:asciiTheme="majorHAnsi" w:hAnsiTheme="majorHAnsi" w:cstheme="majorHAnsi"/>
        </w:rPr>
        <w:t xml:space="preserve"> the multitude of </w:t>
      </w:r>
      <w:r w:rsidRPr="00BA37E0">
        <w:rPr>
          <w:rStyle w:val="Emphasis"/>
          <w:rFonts w:asciiTheme="majorHAnsi" w:hAnsiTheme="majorHAnsi" w:cstheme="majorHAnsi"/>
          <w:highlight w:val="cyan"/>
        </w:rPr>
        <w:t>more likely pathways</w:t>
      </w:r>
      <w:r w:rsidRPr="007E1574">
        <w:rPr>
          <w:rStyle w:val="StyleUnderline"/>
          <w:rFonts w:asciiTheme="majorHAnsi" w:hAnsiTheme="majorHAnsi" w:cstheme="majorHAnsi"/>
        </w:rPr>
        <w:t xml:space="preserve"> in between</w:t>
      </w:r>
      <w:r w:rsidRPr="007E1574">
        <w:rPr>
          <w:rFonts w:asciiTheme="majorHAnsi" w:hAnsiTheme="majorHAnsi" w:cstheme="majorHAnsi"/>
          <w:sz w:val="16"/>
        </w:rPr>
        <w:t>.</w:t>
      </w:r>
    </w:p>
    <w:p w14:paraId="7991E1BF" w14:textId="77777777" w:rsidR="006E22CF" w:rsidRPr="007E1574" w:rsidRDefault="006E22CF" w:rsidP="006E22CF">
      <w:pPr>
        <w:rPr>
          <w:rFonts w:asciiTheme="majorHAnsi" w:hAnsiTheme="majorHAnsi" w:cstheme="majorHAnsi"/>
          <w:sz w:val="16"/>
        </w:rPr>
      </w:pPr>
      <w:r w:rsidRPr="007E1574">
        <w:rPr>
          <w:rFonts w:asciiTheme="majorHAnsi" w:hAnsiTheme="majorHAnsi" w:cstheme="majorHAnsi"/>
          <w:sz w:val="16"/>
        </w:rPr>
        <w:t xml:space="preserve">Happily — and that’s a word we climatologists rarely get to use —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world imagined</w:t>
      </w:r>
      <w:r w:rsidRPr="007E1574">
        <w:rPr>
          <w:rStyle w:val="StyleUnderline"/>
          <w:rFonts w:asciiTheme="majorHAnsi" w:hAnsiTheme="majorHAnsi" w:cstheme="majorHAnsi"/>
        </w:rPr>
        <w:t xml:space="preserve"> in RCP8.5 is one that</w:t>
      </w:r>
      <w:r w:rsidRPr="007E1574">
        <w:rPr>
          <w:rFonts w:asciiTheme="majorHAnsi" w:hAnsiTheme="majorHAnsi" w:cstheme="majorHAnsi"/>
          <w:sz w:val="16"/>
        </w:rPr>
        <w:t xml:space="preserve">, in our view, </w:t>
      </w:r>
      <w:r w:rsidRPr="00BA37E0">
        <w:rPr>
          <w:rStyle w:val="StyleUnderline"/>
          <w:rFonts w:asciiTheme="majorHAnsi" w:hAnsiTheme="majorHAnsi" w:cstheme="majorHAnsi"/>
          <w:highlight w:val="cyan"/>
        </w:rPr>
        <w:t xml:space="preserve">becomes </w:t>
      </w:r>
      <w:r w:rsidRPr="00BA37E0">
        <w:rPr>
          <w:rStyle w:val="Emphasis"/>
          <w:rFonts w:asciiTheme="majorHAnsi" w:hAnsiTheme="majorHAnsi" w:cstheme="majorHAnsi"/>
          <w:highlight w:val="cyan"/>
        </w:rPr>
        <w:t>increasingly implausible</w:t>
      </w:r>
      <w:r w:rsidRPr="007E1574">
        <w:rPr>
          <w:rStyle w:val="StyleUnderline"/>
          <w:rFonts w:asciiTheme="majorHAnsi" w:hAnsiTheme="majorHAnsi" w:cstheme="majorHAnsi"/>
        </w:rPr>
        <w:t xml:space="preserve"> with </w:t>
      </w:r>
      <w:r w:rsidRPr="00BA37E0">
        <w:rPr>
          <w:rStyle w:val="StyleUnderline"/>
          <w:rFonts w:asciiTheme="majorHAnsi" w:hAnsiTheme="majorHAnsi" w:cstheme="majorHAnsi"/>
          <w:highlight w:val="cyan"/>
        </w:rPr>
        <w:t>every</w:t>
      </w:r>
      <w:r w:rsidRPr="007E1574">
        <w:rPr>
          <w:rStyle w:val="StyleUnderline"/>
          <w:rFonts w:asciiTheme="majorHAnsi" w:hAnsiTheme="majorHAnsi" w:cstheme="majorHAnsi"/>
        </w:rPr>
        <w:t xml:space="preserve"> passing </w:t>
      </w:r>
      <w:r w:rsidRPr="00BA37E0">
        <w:rPr>
          <w:rStyle w:val="StyleUnderline"/>
          <w:rFonts w:asciiTheme="majorHAnsi" w:hAnsiTheme="majorHAnsi" w:cstheme="majorHAnsi"/>
          <w:highlight w:val="cyan"/>
        </w:rPr>
        <w:t>year</w:t>
      </w:r>
      <w:r w:rsidRPr="007E1574">
        <w:rPr>
          <w:rFonts w:asciiTheme="majorHAnsi" w:hAnsiTheme="majorHAnsi" w:cstheme="majorHAnsi"/>
          <w:sz w:val="16"/>
        </w:rPr>
        <w:t xml:space="preserve">5. </w:t>
      </w:r>
      <w:r w:rsidRPr="007E1574">
        <w:rPr>
          <w:rStyle w:val="StyleUnderline"/>
          <w:rFonts w:asciiTheme="majorHAnsi" w:hAnsiTheme="majorHAnsi" w:cstheme="majorHAnsi"/>
        </w:rPr>
        <w:t>Emission pathways to get to RCP8.5</w:t>
      </w:r>
      <w:r w:rsidRPr="007E1574">
        <w:rPr>
          <w:rFonts w:asciiTheme="majorHAnsi" w:hAnsiTheme="majorHAnsi" w:cstheme="majorHAnsi"/>
          <w:sz w:val="16"/>
        </w:rPr>
        <w:t xml:space="preserve"> generally </w:t>
      </w:r>
      <w:r w:rsidRPr="007E1574">
        <w:rPr>
          <w:rStyle w:val="StyleUnderline"/>
          <w:rFonts w:asciiTheme="majorHAnsi" w:hAnsiTheme="majorHAnsi" w:cstheme="majorHAnsi"/>
        </w:rPr>
        <w:t xml:space="preserve">require an unprecedented </w:t>
      </w:r>
      <w:r w:rsidRPr="007E1574">
        <w:rPr>
          <w:rStyle w:val="Emphasis"/>
          <w:rFonts w:asciiTheme="majorHAnsi" w:hAnsiTheme="majorHAnsi" w:cstheme="majorHAnsi"/>
        </w:rPr>
        <w:t>fivefold increase</w:t>
      </w:r>
      <w:r w:rsidRPr="007E1574">
        <w:rPr>
          <w:rStyle w:val="StyleUnderline"/>
          <w:rFonts w:asciiTheme="majorHAnsi" w:hAnsiTheme="majorHAnsi" w:cstheme="majorHAnsi"/>
        </w:rPr>
        <w:t xml:space="preserve"> in coal use by the end of the century, an amount larger than some estimates of recoverable coal reserves</w:t>
      </w:r>
      <w:r w:rsidRPr="007E1574">
        <w:rPr>
          <w:rFonts w:asciiTheme="majorHAnsi" w:hAnsiTheme="majorHAnsi" w:cstheme="majorHAnsi"/>
          <w:sz w:val="16"/>
        </w:rPr>
        <w:t xml:space="preserve">6. It is thought that </w:t>
      </w:r>
      <w:r w:rsidRPr="007E1574">
        <w:rPr>
          <w:rStyle w:val="StyleUnderline"/>
          <w:rFonts w:asciiTheme="majorHAnsi" w:hAnsiTheme="majorHAnsi" w:cstheme="majorHAnsi"/>
        </w:rPr>
        <w:t>global coal use peaked in 2013</w:t>
      </w:r>
      <w:r w:rsidRPr="007E1574">
        <w:rPr>
          <w:rFonts w:asciiTheme="majorHAnsi" w:hAnsiTheme="majorHAnsi" w:cstheme="majorHAnsi"/>
          <w:sz w:val="16"/>
        </w:rPr>
        <w:t xml:space="preserve">, and although increases are still possible, </w:t>
      </w:r>
      <w:r w:rsidRPr="007E1574">
        <w:rPr>
          <w:rStyle w:val="StyleUnderline"/>
          <w:rFonts w:asciiTheme="majorHAnsi" w:hAnsiTheme="majorHAnsi" w:cstheme="majorHAnsi"/>
        </w:rPr>
        <w:t xml:space="preserve">many energy forecasts expect it to </w:t>
      </w:r>
      <w:r w:rsidRPr="007E1574">
        <w:rPr>
          <w:rStyle w:val="Emphasis"/>
          <w:rFonts w:asciiTheme="majorHAnsi" w:hAnsiTheme="majorHAnsi" w:cstheme="majorHAnsi"/>
        </w:rPr>
        <w:t>flatline</w:t>
      </w:r>
      <w:r w:rsidRPr="007E1574">
        <w:rPr>
          <w:rStyle w:val="StyleUnderline"/>
          <w:rFonts w:asciiTheme="majorHAnsi" w:hAnsiTheme="majorHAnsi" w:cstheme="majorHAnsi"/>
        </w:rPr>
        <w:t xml:space="preserve"> over the next few decades</w:t>
      </w:r>
      <w:r w:rsidRPr="007E1574">
        <w:rPr>
          <w:rFonts w:asciiTheme="majorHAnsi" w:hAnsiTheme="majorHAnsi" w:cstheme="majorHAnsi"/>
          <w:sz w:val="16"/>
        </w:rPr>
        <w:t xml:space="preserve">7. Furthermore, </w:t>
      </w:r>
      <w:r w:rsidRPr="007E1574">
        <w:rPr>
          <w:rStyle w:val="StyleUnderline"/>
          <w:rFonts w:asciiTheme="majorHAnsi" w:hAnsiTheme="majorHAnsi" w:cstheme="majorHAnsi"/>
        </w:rPr>
        <w:t xml:space="preserve">the falling cost of clean energy sources is a trend that is </w:t>
      </w:r>
      <w:r w:rsidRPr="007E1574">
        <w:rPr>
          <w:rStyle w:val="Emphasis"/>
          <w:rFonts w:asciiTheme="majorHAnsi" w:hAnsiTheme="majorHAnsi" w:cstheme="majorHAnsi"/>
        </w:rPr>
        <w:t>unlikely to reverse</w:t>
      </w:r>
      <w:r w:rsidRPr="007E1574">
        <w:rPr>
          <w:rStyle w:val="StyleUnderline"/>
          <w:rFonts w:asciiTheme="majorHAnsi" w:hAnsiTheme="majorHAnsi" w:cstheme="majorHAnsi"/>
        </w:rPr>
        <w:t>, even in the absence of new climate policies</w:t>
      </w:r>
      <w:r w:rsidRPr="007E1574">
        <w:rPr>
          <w:rFonts w:asciiTheme="majorHAnsi" w:hAnsiTheme="majorHAnsi" w:cstheme="majorHAnsi"/>
          <w:sz w:val="16"/>
        </w:rPr>
        <w:t>7.</w:t>
      </w:r>
    </w:p>
    <w:p w14:paraId="6C8E541F" w14:textId="77777777" w:rsidR="006E22CF" w:rsidRPr="007E1574" w:rsidRDefault="006E22CF" w:rsidP="006E22CF">
      <w:pPr>
        <w:rPr>
          <w:rFonts w:asciiTheme="majorHAnsi" w:hAnsiTheme="majorHAnsi" w:cstheme="majorHAnsi"/>
          <w:sz w:val="16"/>
        </w:rPr>
      </w:pPr>
      <w:r w:rsidRPr="007E1574">
        <w:rPr>
          <w:rFonts w:asciiTheme="majorHAnsi" w:hAnsiTheme="majorHAnsi" w:cstheme="majorHAnsi"/>
          <w:sz w:val="16"/>
        </w:rPr>
        <w:t xml:space="preserve">Assessment of current policies suggests that </w:t>
      </w:r>
      <w:r w:rsidRPr="007E1574">
        <w:rPr>
          <w:rStyle w:val="StyleUnderline"/>
          <w:rFonts w:asciiTheme="majorHAnsi" w:hAnsiTheme="majorHAnsi" w:cstheme="majorHAnsi"/>
        </w:rPr>
        <w:t xml:space="preserve">the world is </w:t>
      </w:r>
      <w:r w:rsidRPr="00BA37E0">
        <w:rPr>
          <w:rStyle w:val="StyleUnderline"/>
          <w:rFonts w:asciiTheme="majorHAnsi" w:hAnsiTheme="majorHAnsi" w:cstheme="majorHAnsi"/>
          <w:highlight w:val="cyan"/>
        </w:rPr>
        <w:t>on course for</w:t>
      </w:r>
      <w:r w:rsidRPr="007E1574">
        <w:rPr>
          <w:rStyle w:val="StyleUnderline"/>
          <w:rFonts w:asciiTheme="majorHAnsi" w:hAnsiTheme="majorHAnsi" w:cstheme="majorHAnsi"/>
        </w:rPr>
        <w:t xml:space="preserve"> around </w:t>
      </w:r>
      <w:r w:rsidRPr="00BA37E0">
        <w:rPr>
          <w:rStyle w:val="Emphasis"/>
          <w:rFonts w:asciiTheme="majorHAnsi" w:hAnsiTheme="majorHAnsi" w:cstheme="majorHAnsi"/>
          <w:highlight w:val="cyan"/>
        </w:rPr>
        <w:t>3 °</w:t>
      </w:r>
      <w:r w:rsidRPr="007E1574">
        <w:rPr>
          <w:rStyle w:val="StyleUnderline"/>
          <w:rFonts w:asciiTheme="majorHAnsi" w:hAnsiTheme="majorHAnsi" w:cstheme="majorHAnsi"/>
        </w:rPr>
        <w:t>C of warming</w:t>
      </w:r>
      <w:r w:rsidRPr="007E1574">
        <w:rPr>
          <w:rFonts w:asciiTheme="majorHAnsi" w:hAnsiTheme="majorHAnsi" w:cstheme="majorHAnsi"/>
          <w:sz w:val="16"/>
        </w:rPr>
        <w:t xml:space="preserve"> above pre-industrial levels </w:t>
      </w:r>
      <w:r w:rsidRPr="007E1574">
        <w:rPr>
          <w:rStyle w:val="StyleUnderline"/>
          <w:rFonts w:asciiTheme="majorHAnsi" w:hAnsiTheme="majorHAnsi" w:cstheme="majorHAnsi"/>
        </w:rPr>
        <w:t>by the end of the century</w:t>
      </w:r>
      <w:r w:rsidRPr="007E1574">
        <w:rPr>
          <w:rFonts w:asciiTheme="majorHAnsi" w:hAnsiTheme="majorHAnsi" w:cstheme="majorHAnsi"/>
          <w:sz w:val="16"/>
        </w:rPr>
        <w:t xml:space="preserve"> — still a catastrophic outcome, but </w:t>
      </w:r>
      <w:r w:rsidRPr="007E1574">
        <w:rPr>
          <w:rStyle w:val="Emphasis"/>
          <w:rFonts w:asciiTheme="majorHAnsi" w:hAnsiTheme="majorHAnsi" w:cstheme="majorHAnsi"/>
        </w:rPr>
        <w:t>a long way</w:t>
      </w:r>
      <w:r w:rsidRPr="007E1574">
        <w:rPr>
          <w:rStyle w:val="StyleUnderline"/>
          <w:rFonts w:asciiTheme="majorHAnsi" w:hAnsiTheme="majorHAnsi" w:cstheme="majorHAnsi"/>
        </w:rPr>
        <w:t xml:space="preserve"> from 5 °C</w:t>
      </w:r>
      <w:r w:rsidRPr="007E1574">
        <w:rPr>
          <w:rFonts w:asciiTheme="majorHAnsi" w:hAnsiTheme="majorHAnsi" w:cstheme="majorHAnsi"/>
          <w:sz w:val="16"/>
        </w:rPr>
        <w:t>7,8. We cannot settle for 3 °C; nor should we dismiss progress.</w:t>
      </w:r>
    </w:p>
    <w:p w14:paraId="2B3E0D4B" w14:textId="77777777" w:rsidR="006E22CF" w:rsidRPr="007E1574" w:rsidRDefault="006E22CF" w:rsidP="006E22CF">
      <w:pPr>
        <w:rPr>
          <w:rFonts w:asciiTheme="majorHAnsi" w:hAnsiTheme="majorHAnsi" w:cstheme="majorHAnsi"/>
          <w:sz w:val="16"/>
          <w:szCs w:val="16"/>
        </w:rPr>
      </w:pPr>
      <w:r w:rsidRPr="007E1574">
        <w:rPr>
          <w:rFonts w:asciiTheme="majorHAnsi" w:hAnsiTheme="majorHAnsi" w:cstheme="majorHAnsi"/>
          <w:sz w:val="16"/>
          <w:szCs w:val="16"/>
        </w:rPr>
        <w:t>Plan for progress</w:t>
      </w:r>
    </w:p>
    <w:p w14:paraId="0690BC9C" w14:textId="77777777" w:rsidR="006E22CF" w:rsidRPr="007E1574" w:rsidRDefault="006E22CF" w:rsidP="006E22CF">
      <w:pPr>
        <w:rPr>
          <w:rFonts w:asciiTheme="majorHAnsi" w:hAnsiTheme="majorHAnsi" w:cstheme="majorHAnsi"/>
          <w:sz w:val="16"/>
        </w:rPr>
      </w:pPr>
      <w:r w:rsidRPr="007E1574">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E1574">
        <w:rPr>
          <w:rStyle w:val="StyleUnderline"/>
          <w:rFonts w:asciiTheme="majorHAnsi" w:hAnsiTheme="majorHAnsi" w:cstheme="majorHAnsi"/>
        </w:rPr>
        <w:t xml:space="preserve">reports of emissions over the past decade suggest that they are actually closer to those in the </w:t>
      </w:r>
      <w:r w:rsidRPr="007E1574">
        <w:rPr>
          <w:rStyle w:val="Emphasis"/>
          <w:rFonts w:asciiTheme="majorHAnsi" w:hAnsiTheme="majorHAnsi" w:cstheme="majorHAnsi"/>
        </w:rPr>
        <w:t>median scenarios</w:t>
      </w:r>
      <w:r w:rsidRPr="007E1574">
        <w:rPr>
          <w:rFonts w:asciiTheme="majorHAnsi" w:hAnsiTheme="majorHAnsi" w:cstheme="majorHAnsi"/>
          <w:sz w:val="16"/>
          <w:szCs w:val="16"/>
        </w:rPr>
        <w:t>7</w:t>
      </w:r>
      <w:r w:rsidRPr="007E1574">
        <w:rPr>
          <w:rFonts w:asciiTheme="majorHAnsi" w:hAnsiTheme="majorHAnsi" w:cstheme="majorHAnsi"/>
          <w:sz w:val="16"/>
        </w:rPr>
        <w:t xml:space="preserve">. We contend that these </w:t>
      </w:r>
      <w:r w:rsidRPr="00BA37E0">
        <w:rPr>
          <w:rStyle w:val="StyleUnderline"/>
          <w:rFonts w:asciiTheme="majorHAnsi" w:hAnsiTheme="majorHAnsi" w:cstheme="majorHAnsi"/>
          <w:highlight w:val="cyan"/>
        </w:rPr>
        <w:t>critics</w:t>
      </w:r>
      <w:r w:rsidRPr="007E1574">
        <w:rPr>
          <w:rStyle w:val="StyleUnderline"/>
          <w:rFonts w:asciiTheme="majorHAnsi" w:hAnsiTheme="majorHAnsi" w:cstheme="majorHAnsi"/>
        </w:rPr>
        <w:t xml:space="preserve"> are looking at the extremes and </w:t>
      </w:r>
      <w:r w:rsidRPr="00BA37E0">
        <w:rPr>
          <w:rStyle w:val="Emphasis"/>
          <w:rFonts w:asciiTheme="majorHAnsi" w:hAnsiTheme="majorHAnsi" w:cstheme="majorHAnsi"/>
          <w:highlight w:val="cyan"/>
        </w:rPr>
        <w:t>assum</w:t>
      </w:r>
      <w:r w:rsidRPr="007E1574">
        <w:rPr>
          <w:rStyle w:val="StyleUnderline"/>
          <w:rFonts w:asciiTheme="majorHAnsi" w:hAnsiTheme="majorHAnsi" w:cstheme="majorHAnsi"/>
        </w:rPr>
        <w:t xml:space="preserve">ing that </w:t>
      </w:r>
      <w:r w:rsidRPr="00BA37E0">
        <w:rPr>
          <w:rStyle w:val="Emphasis"/>
          <w:rFonts w:asciiTheme="majorHAnsi" w:hAnsiTheme="majorHAnsi" w:cstheme="majorHAnsi"/>
          <w:highlight w:val="cyan"/>
        </w:rPr>
        <w:t>all</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dice</w:t>
      </w:r>
      <w:r w:rsidRPr="007E1574">
        <w:rPr>
          <w:rStyle w:val="StyleUnderline"/>
          <w:rFonts w:asciiTheme="majorHAnsi" w:hAnsiTheme="majorHAnsi" w:cstheme="majorHAnsi"/>
        </w:rPr>
        <w:t xml:space="preserve"> are </w:t>
      </w:r>
      <w:r w:rsidRPr="00BA37E0">
        <w:rPr>
          <w:rStyle w:val="StyleUnderline"/>
          <w:rFonts w:asciiTheme="majorHAnsi" w:hAnsiTheme="majorHAnsi" w:cstheme="majorHAnsi"/>
          <w:highlight w:val="cyan"/>
        </w:rPr>
        <w:t>loaded with</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worst outcomes</w:t>
      </w:r>
      <w:r w:rsidRPr="007E1574">
        <w:rPr>
          <w:rFonts w:asciiTheme="majorHAnsi" w:hAnsiTheme="majorHAnsi" w:cstheme="majorHAnsi"/>
          <w:sz w:val="16"/>
        </w:rPr>
        <w:t>.</w:t>
      </w:r>
    </w:p>
    <w:p w14:paraId="79A04F49" w14:textId="77777777" w:rsidR="006E22CF" w:rsidRPr="007E1574" w:rsidRDefault="006E22CF" w:rsidP="006E22CF">
      <w:pPr>
        <w:rPr>
          <w:rFonts w:asciiTheme="majorHAnsi" w:hAnsiTheme="majorHAnsi" w:cstheme="majorHAnsi"/>
          <w:sz w:val="16"/>
          <w:szCs w:val="16"/>
        </w:rPr>
      </w:pPr>
      <w:r w:rsidRPr="007E1574">
        <w:rPr>
          <w:rFonts w:asciiTheme="majorHAnsi" w:hAnsiTheme="majorHAnsi" w:cstheme="majorHAnsi"/>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160EA094" w14:textId="77777777" w:rsidR="006E22CF" w:rsidRPr="007E1574" w:rsidRDefault="006E22CF" w:rsidP="006E22CF">
      <w:pPr>
        <w:rPr>
          <w:rFonts w:asciiTheme="majorHAnsi" w:hAnsiTheme="majorHAnsi" w:cstheme="majorHAnsi"/>
          <w:sz w:val="16"/>
        </w:rPr>
      </w:pPr>
      <w:r w:rsidRPr="007E1574">
        <w:rPr>
          <w:rStyle w:val="StyleUnderline"/>
          <w:rFonts w:asciiTheme="majorHAnsi" w:hAnsiTheme="majorHAnsi" w:cstheme="majorHAnsi"/>
        </w:rPr>
        <w:t>We must all</w:t>
      </w:r>
      <w:r w:rsidRPr="007E1574">
        <w:rPr>
          <w:rFonts w:asciiTheme="majorHAnsi" w:hAnsiTheme="majorHAnsi" w:cstheme="majorHAnsi"/>
          <w:sz w:val="16"/>
        </w:rPr>
        <w:t xml:space="preserve"> — from physical scientists and climate-impact modellers to communicators and policymakers — </w:t>
      </w:r>
      <w:r w:rsidRPr="007E1574">
        <w:rPr>
          <w:rStyle w:val="StyleUnderline"/>
          <w:rFonts w:asciiTheme="majorHAnsi" w:hAnsiTheme="majorHAnsi" w:cstheme="majorHAnsi"/>
        </w:rPr>
        <w:t xml:space="preserve">stop presenting the worst-case scenario as the most likely one. </w:t>
      </w:r>
      <w:r w:rsidRPr="00BA37E0">
        <w:rPr>
          <w:rStyle w:val="Emphasis"/>
          <w:rFonts w:asciiTheme="majorHAnsi" w:hAnsiTheme="majorHAnsi" w:cstheme="majorHAnsi"/>
          <w:highlight w:val="cyan"/>
        </w:rPr>
        <w:t>Overstating</w:t>
      </w:r>
      <w:r w:rsidRPr="007E1574">
        <w:rPr>
          <w:rStyle w:val="StyleUnderline"/>
          <w:rFonts w:asciiTheme="majorHAnsi" w:hAnsiTheme="majorHAnsi" w:cstheme="majorHAnsi"/>
        </w:rPr>
        <w:t xml:space="preserve"> the likelihood of extreme climate </w:t>
      </w:r>
      <w:r w:rsidRPr="00BA37E0">
        <w:rPr>
          <w:rStyle w:val="Emphasis"/>
          <w:rFonts w:asciiTheme="majorHAnsi" w:hAnsiTheme="majorHAnsi" w:cstheme="majorHAnsi"/>
          <w:highlight w:val="cyan"/>
        </w:rPr>
        <w:t>impacts</w:t>
      </w:r>
      <w:r w:rsidRPr="007E1574">
        <w:rPr>
          <w:rStyle w:val="StyleUnderline"/>
          <w:rFonts w:asciiTheme="majorHAnsi" w:hAnsiTheme="majorHAnsi" w:cstheme="majorHAnsi"/>
        </w:rPr>
        <w:t xml:space="preserve"> can </w:t>
      </w:r>
      <w:r w:rsidRPr="00BA37E0">
        <w:rPr>
          <w:rStyle w:val="StyleUnderline"/>
          <w:rFonts w:asciiTheme="majorHAnsi" w:hAnsiTheme="majorHAnsi" w:cstheme="majorHAnsi"/>
          <w:highlight w:val="cyan"/>
        </w:rPr>
        <w:t>make mitigation</w:t>
      </w:r>
      <w:r w:rsidRPr="007E1574">
        <w:rPr>
          <w:rStyle w:val="StyleUnderline"/>
          <w:rFonts w:asciiTheme="majorHAnsi" w:hAnsiTheme="majorHAnsi" w:cstheme="majorHAnsi"/>
        </w:rPr>
        <w:t xml:space="preserve"> seem </w:t>
      </w:r>
      <w:r w:rsidRPr="00BA37E0">
        <w:rPr>
          <w:rStyle w:val="Emphasis"/>
          <w:rFonts w:asciiTheme="majorHAnsi" w:hAnsiTheme="majorHAnsi" w:cstheme="majorHAnsi"/>
          <w:highlight w:val="cyan"/>
        </w:rPr>
        <w:t>harder</w:t>
      </w:r>
      <w:r w:rsidRPr="007E1574">
        <w:rPr>
          <w:rStyle w:val="StyleUnderline"/>
          <w:rFonts w:asciiTheme="majorHAnsi" w:hAnsiTheme="majorHAnsi" w:cstheme="majorHAnsi"/>
        </w:rPr>
        <w:t xml:space="preserve"> than it actually is. This could </w:t>
      </w:r>
      <w:r w:rsidRPr="00BA37E0">
        <w:rPr>
          <w:rStyle w:val="StyleUnderline"/>
          <w:rFonts w:asciiTheme="majorHAnsi" w:hAnsiTheme="majorHAnsi" w:cstheme="majorHAnsi"/>
          <w:highlight w:val="cyan"/>
        </w:rPr>
        <w:t xml:space="preserve">lead to </w:t>
      </w:r>
      <w:r w:rsidRPr="00BA37E0">
        <w:rPr>
          <w:rStyle w:val="Emphasis"/>
          <w:rFonts w:asciiTheme="majorHAnsi" w:hAnsiTheme="majorHAnsi" w:cstheme="majorHAnsi"/>
          <w:highlight w:val="cyan"/>
        </w:rPr>
        <w:t>defeatism</w:t>
      </w:r>
      <w:r w:rsidRPr="007E1574">
        <w:rPr>
          <w:rStyle w:val="StyleUnderline"/>
          <w:rFonts w:asciiTheme="majorHAnsi" w:hAnsiTheme="majorHAnsi" w:cstheme="majorHAnsi"/>
        </w:rPr>
        <w:t xml:space="preserve">, because the problem is perceived as being </w:t>
      </w:r>
      <w:r w:rsidRPr="007E1574">
        <w:rPr>
          <w:rStyle w:val="Emphasis"/>
          <w:rFonts w:asciiTheme="majorHAnsi" w:hAnsiTheme="majorHAnsi" w:cstheme="majorHAnsi"/>
        </w:rPr>
        <w:t>out of control</w:t>
      </w:r>
      <w:r w:rsidRPr="007E1574">
        <w:rPr>
          <w:rStyle w:val="StyleUnderline"/>
          <w:rFonts w:asciiTheme="majorHAnsi" w:hAnsiTheme="majorHAnsi" w:cstheme="majorHAnsi"/>
        </w:rPr>
        <w:t xml:space="preserve"> and </w:t>
      </w:r>
      <w:r w:rsidRPr="007E1574">
        <w:rPr>
          <w:rStyle w:val="Emphasis"/>
          <w:rFonts w:asciiTheme="majorHAnsi" w:hAnsiTheme="majorHAnsi" w:cstheme="majorHAnsi"/>
        </w:rPr>
        <w:t>unsolvable</w:t>
      </w:r>
      <w:r w:rsidRPr="007E1574">
        <w:rPr>
          <w:rFonts w:asciiTheme="majorHAnsi" w:hAnsiTheme="majorHAnsi" w:cstheme="majorHAnsi"/>
          <w:sz w:val="16"/>
        </w:rPr>
        <w:t xml:space="preserve">. Pressingly, </w:t>
      </w:r>
      <w:r w:rsidRPr="007E1574">
        <w:rPr>
          <w:rStyle w:val="StyleUnderline"/>
          <w:rFonts w:asciiTheme="majorHAnsi" w:hAnsiTheme="majorHAnsi" w:cstheme="majorHAnsi"/>
        </w:rPr>
        <w:t xml:space="preserve">it might result in </w:t>
      </w:r>
      <w:r w:rsidRPr="00BA37E0">
        <w:rPr>
          <w:rStyle w:val="Emphasis"/>
          <w:rFonts w:asciiTheme="majorHAnsi" w:hAnsiTheme="majorHAnsi" w:cstheme="majorHAnsi"/>
          <w:highlight w:val="cyan"/>
        </w:rPr>
        <w:t>poor planning</w:t>
      </w:r>
      <w:r w:rsidRPr="007E1574">
        <w:rPr>
          <w:rStyle w:val="StyleUnderline"/>
          <w:rFonts w:asciiTheme="majorHAnsi" w:hAnsiTheme="majorHAnsi" w:cstheme="majorHAnsi"/>
        </w:rPr>
        <w:t>, whereas a more realistic range of baseline scenarios will strengthen the assessment of climate risk</w:t>
      </w:r>
      <w:r w:rsidRPr="007E1574">
        <w:rPr>
          <w:rFonts w:asciiTheme="majorHAnsi" w:hAnsiTheme="majorHAnsi" w:cstheme="majorHAnsi"/>
          <w:sz w:val="16"/>
        </w:rPr>
        <w:t>.</w:t>
      </w:r>
    </w:p>
    <w:p w14:paraId="4A330763" w14:textId="77777777" w:rsidR="006E22CF" w:rsidRPr="00DB0451" w:rsidRDefault="006E22CF" w:rsidP="006E22CF"/>
    <w:p w14:paraId="269EA5FF" w14:textId="77777777" w:rsidR="006E22CF" w:rsidRPr="006E22CF" w:rsidRDefault="006E22CF" w:rsidP="006E22CF"/>
    <w:p w14:paraId="47C4963F" w14:textId="5745B867" w:rsidR="006E22CF" w:rsidRDefault="006E22CF" w:rsidP="006E22CF">
      <w:pPr>
        <w:pStyle w:val="Heading1"/>
      </w:pPr>
      <w:r>
        <w:t>2NC</w:t>
      </w:r>
    </w:p>
    <w:p w14:paraId="22B64BA1" w14:textId="77777777" w:rsidR="006E22CF" w:rsidRDefault="006E22CF" w:rsidP="006E22CF">
      <w:pPr>
        <w:pStyle w:val="Heading4"/>
        <w:numPr>
          <w:ilvl w:val="0"/>
          <w:numId w:val="11"/>
        </w:numPr>
        <w:tabs>
          <w:tab w:val="num" w:pos="360"/>
        </w:tabs>
        <w:ind w:left="0" w:firstLine="0"/>
      </w:pPr>
      <w:r>
        <w:t>Combining common law PTD rulings and statutory change over the same area renders PTD stagnant – this evidence describes the permutation</w:t>
      </w:r>
    </w:p>
    <w:p w14:paraId="46801E5A" w14:textId="77777777" w:rsidR="006E22CF" w:rsidRPr="003D5449" w:rsidRDefault="006E22CF" w:rsidP="006E22CF">
      <w:r w:rsidRPr="003D5449">
        <w:rPr>
          <w:rStyle w:val="Style13ptBold"/>
        </w:rPr>
        <w:t>Harms 16</w:t>
      </w:r>
      <w:r w:rsidRPr="003D5449">
        <w:t xml:space="preserve"> – J.D. from the University of California, Davis School of Law  (RLG, Preserving the Common Law Public Trust Doctrine: Maintaining Flexibility in an Era of Increasing Statutes, https://law.ucdavis.edu/centers/environmental/files/Doremus%20Writing%20Winners/2015LaGrandeur.pdf)//gcd</w:t>
      </w:r>
    </w:p>
    <w:p w14:paraId="3C194BBF" w14:textId="77777777" w:rsidR="006E22CF" w:rsidRPr="00B6008F" w:rsidRDefault="006E22CF" w:rsidP="006E22CF">
      <w:pPr>
        <w:rPr>
          <w:sz w:val="16"/>
        </w:rPr>
      </w:pPr>
      <w:r w:rsidRPr="00B6008F">
        <w:rPr>
          <w:sz w:val="16"/>
        </w:rPr>
        <w:t xml:space="preserve">The </w:t>
      </w:r>
      <w:r w:rsidRPr="00B6008F">
        <w:rPr>
          <w:rStyle w:val="Emphasis"/>
          <w:highlight w:val="green"/>
        </w:rPr>
        <w:t>Common Law as Key to Maintaining</w:t>
      </w:r>
      <w:r w:rsidRPr="00996992">
        <w:rPr>
          <w:rStyle w:val="StyleUnderline"/>
        </w:rPr>
        <w:t xml:space="preserve"> the </w:t>
      </w:r>
      <w:r w:rsidRPr="00B6008F">
        <w:rPr>
          <w:rStyle w:val="Emphasis"/>
          <w:highlight w:val="green"/>
        </w:rPr>
        <w:t>Doctrine’s Evolutionary Nature</w:t>
      </w:r>
      <w:r w:rsidRPr="00996992">
        <w:rPr>
          <w:rStyle w:val="StyleUnderline"/>
        </w:rPr>
        <w:t xml:space="preserve"> and, thus, its </w:t>
      </w:r>
      <w:r w:rsidRPr="00B6008F">
        <w:rPr>
          <w:rStyle w:val="Emphasis"/>
          <w:highlight w:val="green"/>
        </w:rPr>
        <w:t>Future Utility</w:t>
      </w:r>
      <w:r w:rsidRPr="00996992">
        <w:rPr>
          <w:rStyle w:val="Emphasis"/>
        </w:rPr>
        <w:t xml:space="preserve"> </w:t>
      </w:r>
      <w:r w:rsidRPr="00B6008F">
        <w:rPr>
          <w:rStyle w:val="Emphasis"/>
          <w:highlight w:val="green"/>
        </w:rPr>
        <w:t>Law created through judicial decisions</w:t>
      </w:r>
      <w:r w:rsidRPr="00B6008F">
        <w:rPr>
          <w:sz w:val="16"/>
        </w:rPr>
        <w:t xml:space="preserve"> (common law) </w:t>
      </w:r>
      <w:r w:rsidRPr="00B6008F">
        <w:rPr>
          <w:rStyle w:val="StyleUnderline"/>
          <w:highlight w:val="green"/>
        </w:rPr>
        <w:t>and</w:t>
      </w:r>
      <w:r w:rsidRPr="00B6008F">
        <w:rPr>
          <w:sz w:val="16"/>
        </w:rPr>
        <w:t xml:space="preserve"> as part of the legislative process (</w:t>
      </w:r>
      <w:r w:rsidRPr="00B6008F">
        <w:rPr>
          <w:rStyle w:val="Emphasis"/>
          <w:highlight w:val="green"/>
        </w:rPr>
        <w:t>statutes</w:t>
      </w:r>
      <w:r w:rsidRPr="00B6008F">
        <w:rPr>
          <w:sz w:val="16"/>
        </w:rPr>
        <w:t xml:space="preserve">) </w:t>
      </w:r>
      <w:r w:rsidRPr="00B6008F">
        <w:rPr>
          <w:rStyle w:val="Emphasis"/>
          <w:highlight w:val="green"/>
        </w:rPr>
        <w:t>represent</w:t>
      </w:r>
      <w:r w:rsidRPr="00B6008F">
        <w:rPr>
          <w:sz w:val="16"/>
        </w:rPr>
        <w:t xml:space="preserve"> two </w:t>
      </w:r>
      <w:r w:rsidRPr="00B6008F">
        <w:rPr>
          <w:rStyle w:val="StyleUnderline"/>
          <w:highlight w:val="green"/>
        </w:rPr>
        <w:t>very different lawmaking mechanisms.</w:t>
      </w:r>
      <w:r w:rsidRPr="00B6008F">
        <w:rPr>
          <w:sz w:val="16"/>
        </w:rPr>
        <w:t xml:space="preserve"> The advantages and disadvantages associated with these two methods have been the subject of debate since antiquity.79 Those who favor statutory law, such as the famous philosophers Aristotle, Thomas Hobbes, and Jeremy Bentham, emphasized the certainty and legitimacy of laws enacted by the sovereign authority and, in modern societies, by democratic representatives of the people.80 They argue that statutes provide precisely formulated rules that bring certainty to society.81 On the other hand, those who favor case law, such as the famous philosophers Cato the Younger, Edmund Burke, and Friedrich Hayek, championed the advantages associated with the ability of case law to evolve slowly through a series of court decisions.82 In their paper Case Law versus Statute Law: An Evolutionary Comparison, Giacomo A. M. Ponzetto and Patricio A. Fernandez developed a mathematical model to test the merits of case law versus statutory law. </w:t>
      </w:r>
      <w:r w:rsidRPr="00FE55C6">
        <w:rPr>
          <w:rStyle w:val="StyleUnderline"/>
        </w:rPr>
        <w:t xml:space="preserve">They summarize their results as follows: Posner’s claim that </w:t>
      </w:r>
      <w:r w:rsidRPr="00B6008F">
        <w:rPr>
          <w:rStyle w:val="Emphasis"/>
          <w:highlight w:val="green"/>
        </w:rPr>
        <w:t>common law tends toward efficiency</w:t>
      </w:r>
      <w:r w:rsidRPr="00FE55C6">
        <w:rPr>
          <w:rStyle w:val="StyleUnderline"/>
        </w:rPr>
        <w:t xml:space="preserve"> has been one of the most influential ideas in law and economics. In this paper, we have provided a formal </w:t>
      </w:r>
      <w:r w:rsidRPr="00B6008F">
        <w:rPr>
          <w:rStyle w:val="StyleUnderline"/>
          <w:highlight w:val="green"/>
        </w:rPr>
        <w:t>model</w:t>
      </w:r>
      <w:r w:rsidRPr="00FE55C6">
        <w:rPr>
          <w:rStyle w:val="StyleUnderline"/>
        </w:rPr>
        <w:t xml:space="preserve"> that </w:t>
      </w:r>
      <w:r w:rsidRPr="00B6008F">
        <w:rPr>
          <w:rStyle w:val="Emphasis"/>
          <w:highlight w:val="green"/>
        </w:rPr>
        <w:t>confirms this convergence hypothesis</w:t>
      </w:r>
      <w:r w:rsidRPr="00FE55C6">
        <w:rPr>
          <w:rStyle w:val="StyleUnderline"/>
        </w:rPr>
        <w:t>.</w:t>
      </w:r>
      <w:r w:rsidRPr="00B6008F">
        <w:rPr>
          <w:sz w:val="16"/>
        </w:rPr>
        <w:t xml:space="preserve"> </w:t>
      </w:r>
      <w:r w:rsidRPr="00FE55C6">
        <w:rPr>
          <w:rStyle w:val="StyleUnderline"/>
        </w:rPr>
        <w:t xml:space="preserve">The evolution </w:t>
      </w:r>
      <w:r w:rsidRPr="00B6008F">
        <w:rPr>
          <w:sz w:val="16"/>
        </w:rPr>
        <w:t>of</w:t>
      </w:r>
      <w:r w:rsidRPr="00FE55C6">
        <w:rPr>
          <w:rStyle w:val="StyleUnderline"/>
        </w:rPr>
        <w:t xml:space="preserve"> </w:t>
      </w:r>
      <w:r w:rsidRPr="00B6008F">
        <w:rPr>
          <w:rStyle w:val="Emphasis"/>
          <w:highlight w:val="green"/>
        </w:rPr>
        <w:t>case law is beneficial</w:t>
      </w:r>
      <w:r w:rsidRPr="00FE55C6">
        <w:rPr>
          <w:rStyle w:val="StyleUnderline"/>
        </w:rPr>
        <w:t xml:space="preserve"> because it </w:t>
      </w:r>
      <w:r w:rsidRPr="00B6008F">
        <w:rPr>
          <w:rStyle w:val="StyleUnderline"/>
          <w:highlight w:val="green"/>
        </w:rPr>
        <w:t>generates</w:t>
      </w:r>
      <w:r w:rsidRPr="00FE55C6">
        <w:rPr>
          <w:rStyle w:val="StyleUnderline"/>
        </w:rPr>
        <w:t xml:space="preserve"> a sequential </w:t>
      </w:r>
      <w:r w:rsidRPr="00B6008F">
        <w:rPr>
          <w:rStyle w:val="StyleUnderline"/>
          <w:highlight w:val="green"/>
        </w:rPr>
        <w:t>interaction</w:t>
      </w:r>
      <w:r w:rsidRPr="00FE55C6">
        <w:rPr>
          <w:rStyle w:val="StyleUnderline"/>
        </w:rPr>
        <w:t xml:space="preserve"> between a series of judges with different preferences, whose </w:t>
      </w:r>
      <w:r w:rsidRPr="00B6008F">
        <w:rPr>
          <w:rStyle w:val="StyleUnderline"/>
          <w:highlight w:val="green"/>
        </w:rPr>
        <w:t>idiosyncrasies</w:t>
      </w:r>
      <w:r w:rsidRPr="00FE55C6">
        <w:rPr>
          <w:rStyle w:val="StyleUnderline"/>
        </w:rPr>
        <w:t xml:space="preserve"> then </w:t>
      </w:r>
      <w:r w:rsidRPr="00B6008F">
        <w:rPr>
          <w:rStyle w:val="StyleUnderline"/>
          <w:highlight w:val="green"/>
        </w:rPr>
        <w:t>balance</w:t>
      </w:r>
      <w:r w:rsidRPr="00FE55C6">
        <w:rPr>
          <w:rStyle w:val="StyleUnderline"/>
        </w:rPr>
        <w:t xml:space="preserve"> one another</w:t>
      </w:r>
      <w:r w:rsidRPr="00B6008F">
        <w:rPr>
          <w:sz w:val="16"/>
        </w:rPr>
        <w:t xml:space="preserve">. Stare decisis implies that rulings that deviate from precedent are personally costly to the judge. Through the decisions of judges with heterogeneous biases, </w:t>
      </w:r>
      <w:r w:rsidRPr="00B6008F">
        <w:rPr>
          <w:rStyle w:val="Emphasis"/>
          <w:highlight w:val="green"/>
        </w:rPr>
        <w:t>case law</w:t>
      </w:r>
      <w:r w:rsidRPr="00FE55C6">
        <w:rPr>
          <w:rStyle w:val="Emphasis"/>
        </w:rPr>
        <w:t xml:space="preserve"> develops as a never-ending process that </w:t>
      </w:r>
      <w:r w:rsidRPr="00B6008F">
        <w:rPr>
          <w:rStyle w:val="Emphasis"/>
          <w:highlight w:val="green"/>
        </w:rPr>
        <w:t>evolves toward greater predictability</w:t>
      </w:r>
      <w:r w:rsidRPr="00FE55C6">
        <w:rPr>
          <w:rStyle w:val="Emphasis"/>
        </w:rPr>
        <w:t xml:space="preserve"> and </w:t>
      </w:r>
      <w:r w:rsidRPr="00B6008F">
        <w:rPr>
          <w:rStyle w:val="Emphasis"/>
          <w:highlight w:val="green"/>
        </w:rPr>
        <w:t>efficiency</w:t>
      </w:r>
      <w:r w:rsidRPr="00B6008F">
        <w:rPr>
          <w:sz w:val="16"/>
        </w:rPr>
        <w:t>. Legislatures are expected to be more democratically representative than are individual judges, whose decisions may reflect the pressures of powerful litigants. Moreover, statutes provide the short-run certainty of written law. But the evolution of case law provides better outcomes in the long run, unless the efficient rule is changing over time. When the optimum is highly mutable, common law should include a role for statutes to correct the rigidity of binding precedent</w:t>
      </w:r>
      <w:r w:rsidRPr="00FE55C6">
        <w:rPr>
          <w:rStyle w:val="StyleUnderline"/>
        </w:rPr>
        <w:t xml:space="preserve">. Yet </w:t>
      </w:r>
      <w:r w:rsidRPr="00B6008F">
        <w:rPr>
          <w:rStyle w:val="StyleUnderline"/>
          <w:highlight w:val="green"/>
        </w:rPr>
        <w:t>statutes</w:t>
      </w:r>
      <w:r w:rsidRPr="00FE55C6">
        <w:rPr>
          <w:rStyle w:val="StyleUnderline"/>
        </w:rPr>
        <w:t xml:space="preserve"> </w:t>
      </w:r>
      <w:r w:rsidRPr="00B6008F">
        <w:rPr>
          <w:rStyle w:val="Emphasis"/>
          <w:highlight w:val="green"/>
        </w:rPr>
        <w:t>should be</w:t>
      </w:r>
      <w:r w:rsidRPr="00FE55C6">
        <w:rPr>
          <w:rStyle w:val="StyleUnderline"/>
        </w:rPr>
        <w:t xml:space="preserve"> integrated in the body of case law and </w:t>
      </w:r>
      <w:r w:rsidRPr="00B6008F">
        <w:rPr>
          <w:rStyle w:val="StyleUnderline"/>
          <w:highlight w:val="green"/>
        </w:rPr>
        <w:t>interpreted by precedent-bound courts</w:t>
      </w:r>
      <w:r w:rsidRPr="00B6008F">
        <w:rPr>
          <w:sz w:val="16"/>
        </w:rPr>
        <w:t xml:space="preserve">.83 Ponzetto and Fernandez’s discussion regarding the ever-evolving nature of case law is true of any common law doctrine. However, when it comes to the </w:t>
      </w:r>
      <w:r w:rsidRPr="00B6008F">
        <w:rPr>
          <w:rStyle w:val="Emphasis"/>
          <w:highlight w:val="green"/>
        </w:rPr>
        <w:t>p</w:t>
      </w:r>
      <w:r w:rsidRPr="00FE55C6">
        <w:rPr>
          <w:rStyle w:val="Emphasis"/>
        </w:rPr>
        <w:t xml:space="preserve">ublic </w:t>
      </w:r>
      <w:r w:rsidRPr="00B6008F">
        <w:rPr>
          <w:rStyle w:val="Emphasis"/>
          <w:highlight w:val="green"/>
        </w:rPr>
        <w:t>t</w:t>
      </w:r>
      <w:r w:rsidRPr="00FE55C6">
        <w:rPr>
          <w:rStyle w:val="Emphasis"/>
        </w:rPr>
        <w:t xml:space="preserve">rust </w:t>
      </w:r>
      <w:r w:rsidRPr="00B6008F">
        <w:rPr>
          <w:rStyle w:val="Emphasis"/>
          <w:highlight w:val="green"/>
        </w:rPr>
        <w:t>d</w:t>
      </w:r>
      <w:r w:rsidRPr="00FE55C6">
        <w:rPr>
          <w:rStyle w:val="Emphasis"/>
        </w:rPr>
        <w:t xml:space="preserve">octrine, its ability to evolve </w:t>
      </w:r>
      <w:r w:rsidRPr="00B6008F">
        <w:rPr>
          <w:rStyle w:val="Emphasis"/>
          <w:highlight w:val="green"/>
        </w:rPr>
        <w:t>is</w:t>
      </w:r>
      <w:r w:rsidRPr="00FE55C6">
        <w:rPr>
          <w:rStyle w:val="Emphasis"/>
        </w:rPr>
        <w:t xml:space="preserve"> one of its </w:t>
      </w:r>
      <w:r w:rsidRPr="00B6008F">
        <w:rPr>
          <w:rStyle w:val="Emphasis"/>
          <w:highlight w:val="green"/>
        </w:rPr>
        <w:t>most important</w:t>
      </w:r>
      <w:r w:rsidRPr="00FE55C6">
        <w:rPr>
          <w:rStyle w:val="Emphasis"/>
        </w:rPr>
        <w:t xml:space="preserve"> and advantageous </w:t>
      </w:r>
      <w:r w:rsidRPr="00B6008F">
        <w:rPr>
          <w:rStyle w:val="Emphasis"/>
          <w:highlight w:val="green"/>
        </w:rPr>
        <w:t>features</w:t>
      </w:r>
      <w:r w:rsidRPr="00B6008F">
        <w:rPr>
          <w:sz w:val="16"/>
        </w:rPr>
        <w:t xml:space="preserve">. As a result, </w:t>
      </w:r>
      <w:r w:rsidRPr="00B6008F">
        <w:rPr>
          <w:rStyle w:val="Emphasis"/>
          <w:highlight w:val="green"/>
        </w:rPr>
        <w:t>preservation of</w:t>
      </w:r>
      <w:r w:rsidRPr="00FE55C6">
        <w:rPr>
          <w:rStyle w:val="Emphasis"/>
        </w:rPr>
        <w:t xml:space="preserve"> the doctrine’s </w:t>
      </w:r>
      <w:r w:rsidRPr="00B6008F">
        <w:rPr>
          <w:rStyle w:val="Emphasis"/>
          <w:highlight w:val="green"/>
        </w:rPr>
        <w:t>common law tradition is</w:t>
      </w:r>
      <w:r w:rsidRPr="00FE55C6">
        <w:rPr>
          <w:rStyle w:val="Emphasis"/>
        </w:rPr>
        <w:t xml:space="preserve"> of </w:t>
      </w:r>
      <w:r w:rsidRPr="00B6008F">
        <w:rPr>
          <w:rStyle w:val="Emphasis"/>
          <w:highlight w:val="green"/>
        </w:rPr>
        <w:t>utmost importance</w:t>
      </w:r>
      <w:r w:rsidRPr="00FE55C6">
        <w:rPr>
          <w:rStyle w:val="Emphasis"/>
        </w:rPr>
        <w:t xml:space="preserve"> if we wish to utilize it effectively </w:t>
      </w:r>
      <w:r w:rsidRPr="00B6008F">
        <w:rPr>
          <w:rStyle w:val="Emphasis"/>
          <w:highlight w:val="green"/>
        </w:rPr>
        <w:t>in the future.</w:t>
      </w:r>
      <w:r w:rsidRPr="00B6008F">
        <w:rPr>
          <w:sz w:val="16"/>
        </w:rPr>
        <w:t xml:space="preserve"> The cases discussed in Part IV above teach us that courts in California do not hesitate to recognize both the common law and statutory public trust doctrines in their decisions</w:t>
      </w:r>
      <w:r w:rsidRPr="00FE55C6">
        <w:rPr>
          <w:rStyle w:val="Emphasis"/>
        </w:rPr>
        <w:t xml:space="preserve">. In practice, however, their analyses and holdings show that </w:t>
      </w:r>
      <w:r w:rsidRPr="00B6008F">
        <w:rPr>
          <w:rStyle w:val="Emphasis"/>
          <w:highlight w:val="green"/>
        </w:rPr>
        <w:t>when</w:t>
      </w:r>
      <w:r w:rsidRPr="00FE55C6">
        <w:rPr>
          <w:rStyle w:val="Emphasis"/>
        </w:rPr>
        <w:t xml:space="preserve"> both the </w:t>
      </w:r>
      <w:r w:rsidRPr="00B6008F">
        <w:rPr>
          <w:rStyle w:val="Emphasis"/>
          <w:highlight w:val="green"/>
        </w:rPr>
        <w:t>common law</w:t>
      </w:r>
      <w:r w:rsidRPr="00FE55C6">
        <w:rPr>
          <w:rStyle w:val="Emphasis"/>
        </w:rPr>
        <w:t xml:space="preserve"> </w:t>
      </w:r>
      <w:r w:rsidRPr="00B6008F">
        <w:rPr>
          <w:rStyle w:val="Emphasis"/>
          <w:highlight w:val="green"/>
        </w:rPr>
        <w:t>and statutory</w:t>
      </w:r>
      <w:r w:rsidRPr="00FE55C6">
        <w:rPr>
          <w:rStyle w:val="Emphasis"/>
        </w:rPr>
        <w:t xml:space="preserve"> public trust </w:t>
      </w:r>
      <w:r w:rsidRPr="00B6008F">
        <w:rPr>
          <w:rStyle w:val="Emphasis"/>
          <w:highlight w:val="green"/>
        </w:rPr>
        <w:t>doctrine are at issue</w:t>
      </w:r>
      <w:r w:rsidRPr="00FE55C6">
        <w:rPr>
          <w:rStyle w:val="Emphasis"/>
        </w:rPr>
        <w:t xml:space="preserve">, the </w:t>
      </w:r>
      <w:r w:rsidRPr="00B6008F">
        <w:rPr>
          <w:rStyle w:val="Emphasis"/>
          <w:highlight w:val="green"/>
        </w:rPr>
        <w:t>statutory doctrine</w:t>
      </w:r>
      <w:r w:rsidRPr="00FE55C6">
        <w:rPr>
          <w:rStyle w:val="Emphasis"/>
        </w:rPr>
        <w:t xml:space="preserve"> may </w:t>
      </w:r>
      <w:r w:rsidRPr="00B6008F">
        <w:rPr>
          <w:rStyle w:val="Emphasis"/>
          <w:highlight w:val="green"/>
        </w:rPr>
        <w:t>subsume</w:t>
      </w:r>
      <w:r w:rsidRPr="00FE55C6">
        <w:rPr>
          <w:rStyle w:val="Emphasis"/>
        </w:rPr>
        <w:t xml:space="preserve"> the </w:t>
      </w:r>
      <w:r w:rsidRPr="00B6008F">
        <w:rPr>
          <w:rStyle w:val="Emphasis"/>
          <w:highlight w:val="green"/>
        </w:rPr>
        <w:t xml:space="preserve">common law </w:t>
      </w:r>
      <w:r w:rsidRPr="00FE55C6">
        <w:rPr>
          <w:rStyle w:val="Emphasis"/>
        </w:rPr>
        <w:t>one.</w:t>
      </w:r>
      <w:r w:rsidRPr="00B6008F">
        <w:rPr>
          <w:sz w:val="16"/>
        </w:rPr>
        <w:t xml:space="preserve"> </w:t>
      </w:r>
      <w:r w:rsidRPr="00FE55C6">
        <w:rPr>
          <w:rStyle w:val="StyleUnderline"/>
        </w:rPr>
        <w:t xml:space="preserve">National Audubon Society held that the </w:t>
      </w:r>
      <w:r w:rsidRPr="00B6008F">
        <w:rPr>
          <w:rStyle w:val="StyleUnderline"/>
          <w:highlight w:val="green"/>
        </w:rPr>
        <w:t>common law public trust doctrine has value</w:t>
      </w:r>
      <w:r w:rsidRPr="00FE55C6">
        <w:rPr>
          <w:rStyle w:val="StyleUnderline"/>
        </w:rPr>
        <w:t xml:space="preserve"> that is </w:t>
      </w:r>
      <w:r w:rsidRPr="00B6008F">
        <w:rPr>
          <w:rStyle w:val="StyleUnderline"/>
          <w:highlight w:val="green"/>
        </w:rPr>
        <w:t>separate and independent of</w:t>
      </w:r>
      <w:r w:rsidRPr="00FE55C6">
        <w:rPr>
          <w:rStyle w:val="StyleUnderline"/>
        </w:rPr>
        <w:t xml:space="preserve"> a general </w:t>
      </w:r>
      <w:r w:rsidRPr="00B6008F">
        <w:rPr>
          <w:rStyle w:val="Emphasis"/>
          <w:highlight w:val="green"/>
        </w:rPr>
        <w:t>statutory scheme.</w:t>
      </w:r>
      <w:r w:rsidRPr="00B6008F">
        <w:rPr>
          <w:sz w:val="16"/>
        </w:rPr>
        <w:t xml:space="preserve">84 However, the </w:t>
      </w:r>
      <w:r w:rsidRPr="00B6008F">
        <w:rPr>
          <w:rStyle w:val="Emphasis"/>
          <w:highlight w:val="green"/>
        </w:rPr>
        <w:t>Supreme Court</w:t>
      </w:r>
      <w:r w:rsidRPr="00FE55C6">
        <w:rPr>
          <w:rStyle w:val="Emphasis"/>
        </w:rPr>
        <w:t xml:space="preserve"> of California in Environmental Protection Information Center </w:t>
      </w:r>
      <w:r w:rsidRPr="00B6008F">
        <w:rPr>
          <w:rStyle w:val="Emphasis"/>
          <w:highlight w:val="green"/>
        </w:rPr>
        <w:t>chose not to extend</w:t>
      </w:r>
      <w:r w:rsidRPr="00FE55C6">
        <w:rPr>
          <w:rStyle w:val="Emphasis"/>
        </w:rPr>
        <w:t xml:space="preserve"> that </w:t>
      </w:r>
      <w:r w:rsidRPr="00B6008F">
        <w:rPr>
          <w:rStyle w:val="Emphasis"/>
          <w:highlight w:val="green"/>
        </w:rPr>
        <w:t>logic when confronted with</w:t>
      </w:r>
      <w:r w:rsidRPr="00FE55C6">
        <w:rPr>
          <w:rStyle w:val="Emphasis"/>
        </w:rPr>
        <w:t xml:space="preserve"> the </w:t>
      </w:r>
      <w:r w:rsidRPr="00B6008F">
        <w:rPr>
          <w:rStyle w:val="Emphasis"/>
          <w:highlight w:val="green"/>
        </w:rPr>
        <w:t>intersection</w:t>
      </w:r>
      <w:r w:rsidRPr="00FE55C6">
        <w:rPr>
          <w:rStyle w:val="Emphasis"/>
        </w:rPr>
        <w:t xml:space="preserve"> </w:t>
      </w:r>
      <w:r w:rsidRPr="00B6008F">
        <w:rPr>
          <w:rStyle w:val="Emphasis"/>
          <w:highlight w:val="green"/>
        </w:rPr>
        <w:t>between</w:t>
      </w:r>
      <w:r w:rsidRPr="00FE55C6">
        <w:rPr>
          <w:rStyle w:val="Emphasis"/>
        </w:rPr>
        <w:t xml:space="preserve"> the </w:t>
      </w:r>
      <w:r w:rsidRPr="00B6008F">
        <w:rPr>
          <w:rStyle w:val="Emphasis"/>
          <w:highlight w:val="green"/>
        </w:rPr>
        <w:t>common law</w:t>
      </w:r>
      <w:r w:rsidRPr="00FE55C6">
        <w:rPr>
          <w:rStyle w:val="Emphasis"/>
        </w:rPr>
        <w:t xml:space="preserve"> doctrine </w:t>
      </w:r>
      <w:r w:rsidRPr="00B6008F">
        <w:rPr>
          <w:rStyle w:val="Emphasis"/>
          <w:highlight w:val="green"/>
        </w:rPr>
        <w:t>and</w:t>
      </w:r>
      <w:r w:rsidRPr="00FE55C6">
        <w:rPr>
          <w:rStyle w:val="Emphasis"/>
        </w:rPr>
        <w:t xml:space="preserve"> a </w:t>
      </w:r>
      <w:r w:rsidRPr="00B6008F">
        <w:rPr>
          <w:rStyle w:val="Emphasis"/>
          <w:highlight w:val="green"/>
        </w:rPr>
        <w:t>statute</w:t>
      </w:r>
      <w:r w:rsidRPr="00FE55C6">
        <w:rPr>
          <w:rStyle w:val="Emphasis"/>
        </w:rPr>
        <w:t xml:space="preserve"> incorporating similar principles. In</w:t>
      </w:r>
      <w:r w:rsidRPr="00B6008F">
        <w:rPr>
          <w:sz w:val="16"/>
        </w:rPr>
        <w:t xml:space="preserve"> that case, the </w:t>
      </w:r>
      <w:r w:rsidRPr="00B6008F">
        <w:rPr>
          <w:rStyle w:val="StyleUnderline"/>
          <w:highlight w:val="green"/>
        </w:rPr>
        <w:t>Court</w:t>
      </w:r>
      <w:r w:rsidRPr="00FE55C6">
        <w:rPr>
          <w:rStyle w:val="StyleUnderline"/>
        </w:rPr>
        <w:t xml:space="preserve"> </w:t>
      </w:r>
      <w:r w:rsidRPr="00B6008F">
        <w:rPr>
          <w:rStyle w:val="StyleUnderline"/>
          <w:highlight w:val="green"/>
        </w:rPr>
        <w:t>ruled</w:t>
      </w:r>
      <w:r w:rsidRPr="00FE55C6">
        <w:rPr>
          <w:rStyle w:val="StyleUnderline"/>
        </w:rPr>
        <w:t xml:space="preserve"> that there was </w:t>
      </w:r>
      <w:r w:rsidRPr="00B6008F">
        <w:rPr>
          <w:rStyle w:val="StyleUnderline"/>
          <w:highlight w:val="green"/>
        </w:rPr>
        <w:t>no separately actionable claim</w:t>
      </w:r>
      <w:r w:rsidRPr="00FE55C6">
        <w:rPr>
          <w:rStyle w:val="StyleUnderline"/>
        </w:rPr>
        <w:t xml:space="preserve"> under the common law public trust doctrine</w:t>
      </w:r>
      <w:r w:rsidRPr="00B6008F">
        <w:rPr>
          <w:sz w:val="16"/>
        </w:rPr>
        <w:t xml:space="preserve">. Although not a perfect fit for our analysis, Citizens for East Shore Parks taught us that the common law doctrine does not require an agency to engage in any further consideration beyond what the statute requires—even if public trust concerns were brought up during public comment. </w:t>
      </w:r>
      <w:r w:rsidRPr="00FE55C6">
        <w:rPr>
          <w:rStyle w:val="StyleUnderline"/>
        </w:rPr>
        <w:t xml:space="preserve">These decisions suggest that </w:t>
      </w:r>
      <w:r w:rsidRPr="00B6008F">
        <w:rPr>
          <w:rStyle w:val="Emphasis"/>
          <w:highlight w:val="green"/>
        </w:rPr>
        <w:t>statutes embodying public trust principles</w:t>
      </w:r>
      <w:r w:rsidRPr="00FE55C6">
        <w:rPr>
          <w:rStyle w:val="StyleUnderline"/>
        </w:rPr>
        <w:t xml:space="preserve"> may subsume, or at least </w:t>
      </w:r>
      <w:r w:rsidRPr="00B6008F">
        <w:rPr>
          <w:rStyle w:val="Emphasis"/>
          <w:highlight w:val="green"/>
        </w:rPr>
        <w:t>heavily deemphasize</w:t>
      </w:r>
      <w:r w:rsidRPr="00B6008F">
        <w:rPr>
          <w:sz w:val="16"/>
        </w:rPr>
        <w:t xml:space="preserve">, the </w:t>
      </w:r>
      <w:r w:rsidRPr="00B6008F">
        <w:rPr>
          <w:rStyle w:val="Emphasis"/>
          <w:highlight w:val="green"/>
        </w:rPr>
        <w:t>common law doctrine</w:t>
      </w:r>
      <w:r w:rsidRPr="00B6008F">
        <w:rPr>
          <w:sz w:val="16"/>
        </w:rPr>
        <w:t xml:space="preserve">. If these two decisions portend a larger trend, </w:t>
      </w:r>
      <w:r w:rsidRPr="00B6008F">
        <w:rPr>
          <w:rStyle w:val="Emphasis"/>
          <w:highlight w:val="green"/>
        </w:rPr>
        <w:t xml:space="preserve">the common law public trust doctrine may fade in importance </w:t>
      </w:r>
      <w:r w:rsidRPr="00FE55C6">
        <w:rPr>
          <w:rStyle w:val="Emphasis"/>
        </w:rPr>
        <w:t>as the doctrine becomes chiefly statutory</w:t>
      </w:r>
      <w:r w:rsidRPr="00B6008F">
        <w:rPr>
          <w:sz w:val="16"/>
        </w:rPr>
        <w:t xml:space="preserve">. When discussing the common law and statutory public trust doctrine, Sax noted that “nothing could be more mistaken than to conceive the problem as one in which it is necessary to choose a single branch of government to develop and administer the policies which will produce optimum results.” 85 This paper does not stand for the proposition that the public trust doctrine should solely consist of common law, or that there is no meaningful role for statutes. Instead, this paper is intended to emphasize the unique utility of the public trust doctrine in its original common law form. For instance, </w:t>
      </w:r>
      <w:r w:rsidRPr="00FE55C6">
        <w:rPr>
          <w:rStyle w:val="StyleUnderline"/>
        </w:rPr>
        <w:t xml:space="preserve">Part II of this paper discussed how the common law doctrine has been able to expand to cover more natural resources and public uses. </w:t>
      </w:r>
      <w:r w:rsidRPr="00B6008F">
        <w:rPr>
          <w:rStyle w:val="StyleUnderline"/>
          <w:highlight w:val="green"/>
        </w:rPr>
        <w:t>If the doctrine</w:t>
      </w:r>
      <w:r w:rsidRPr="00FE55C6">
        <w:rPr>
          <w:rStyle w:val="StyleUnderline"/>
        </w:rPr>
        <w:t xml:space="preserve"> continues to </w:t>
      </w:r>
      <w:r w:rsidRPr="00B6008F">
        <w:rPr>
          <w:rStyle w:val="StyleUnderline"/>
          <w:highlight w:val="green"/>
        </w:rPr>
        <w:t>become</w:t>
      </w:r>
      <w:r w:rsidRPr="00FE55C6">
        <w:rPr>
          <w:rStyle w:val="StyleUnderline"/>
        </w:rPr>
        <w:t xml:space="preserve"> a chiefly </w:t>
      </w:r>
      <w:r w:rsidRPr="00B6008F">
        <w:rPr>
          <w:rStyle w:val="StyleUnderline"/>
          <w:highlight w:val="green"/>
        </w:rPr>
        <w:t>statutory</w:t>
      </w:r>
      <w:r w:rsidRPr="00FE55C6">
        <w:rPr>
          <w:rStyle w:val="StyleUnderline"/>
        </w:rPr>
        <w:t xml:space="preserve"> one, then it may lose this flexibility and halt the historical trend towards including more natural resources and public uses.</w:t>
      </w:r>
      <w:r w:rsidRPr="00B6008F">
        <w:rPr>
          <w:sz w:val="16"/>
        </w:rPr>
        <w:t xml:space="preserve"> </w:t>
      </w:r>
      <w:r w:rsidRPr="00FE55C6">
        <w:rPr>
          <w:rStyle w:val="Emphasis"/>
        </w:rPr>
        <w:t xml:space="preserve">The </w:t>
      </w:r>
      <w:r w:rsidRPr="00B6008F">
        <w:rPr>
          <w:rStyle w:val="Emphasis"/>
          <w:highlight w:val="green"/>
        </w:rPr>
        <w:t>doctrine</w:t>
      </w:r>
      <w:r w:rsidRPr="00FE55C6">
        <w:rPr>
          <w:rStyle w:val="Emphasis"/>
        </w:rPr>
        <w:t xml:space="preserve"> may then </w:t>
      </w:r>
      <w:r w:rsidRPr="00B6008F">
        <w:rPr>
          <w:rStyle w:val="Emphasis"/>
          <w:highlight w:val="green"/>
        </w:rPr>
        <w:t>fail to rise to the occasion</w:t>
      </w:r>
      <w:r w:rsidRPr="00FE55C6">
        <w:rPr>
          <w:rStyle w:val="Emphasis"/>
        </w:rPr>
        <w:t xml:space="preserve"> and help </w:t>
      </w:r>
      <w:r w:rsidRPr="00B6008F">
        <w:rPr>
          <w:rStyle w:val="Emphasis"/>
          <w:highlight w:val="green"/>
        </w:rPr>
        <w:t>tackle</w:t>
      </w:r>
      <w:r w:rsidRPr="00FE55C6">
        <w:rPr>
          <w:rStyle w:val="Emphasis"/>
        </w:rPr>
        <w:t xml:space="preserve"> the </w:t>
      </w:r>
      <w:r w:rsidRPr="00B6008F">
        <w:rPr>
          <w:rStyle w:val="StyleUnderline"/>
          <w:highlight w:val="green"/>
        </w:rPr>
        <w:t>environmental issues</w:t>
      </w:r>
      <w:r w:rsidRPr="00B6008F">
        <w:rPr>
          <w:sz w:val="16"/>
        </w:rPr>
        <w:t xml:space="preserve"> as many have hoped, </w:t>
      </w:r>
      <w:r w:rsidRPr="00B6008F">
        <w:rPr>
          <w:rStyle w:val="Emphasis"/>
          <w:highlight w:val="green"/>
        </w:rPr>
        <w:t>and</w:t>
      </w:r>
      <w:r w:rsidRPr="00B6008F">
        <w:rPr>
          <w:sz w:val="16"/>
        </w:rPr>
        <w:t xml:space="preserve"> instead </w:t>
      </w:r>
      <w:r w:rsidRPr="00B6008F">
        <w:rPr>
          <w:rStyle w:val="Emphasis"/>
          <w:highlight w:val="green"/>
        </w:rPr>
        <w:t>become</w:t>
      </w:r>
      <w:r w:rsidRPr="00B6008F">
        <w:rPr>
          <w:sz w:val="16"/>
        </w:rPr>
        <w:t xml:space="preserve"> merely another </w:t>
      </w:r>
      <w:r w:rsidRPr="00B6008F">
        <w:rPr>
          <w:rStyle w:val="StyleUnderline"/>
          <w:highlight w:val="green"/>
        </w:rPr>
        <w:t>stagnate</w:t>
      </w:r>
      <w:r w:rsidRPr="00B6008F">
        <w:rPr>
          <w:sz w:val="16"/>
        </w:rPr>
        <w:t xml:space="preserve"> statutory principle.</w:t>
      </w:r>
    </w:p>
    <w:p w14:paraId="317BAB30" w14:textId="77777777" w:rsidR="006E22CF" w:rsidRPr="00623EE3" w:rsidRDefault="006E22CF" w:rsidP="006E22CF">
      <w:pPr>
        <w:pStyle w:val="Heading4"/>
        <w:numPr>
          <w:ilvl w:val="0"/>
          <w:numId w:val="11"/>
        </w:numPr>
        <w:tabs>
          <w:tab w:val="num" w:pos="360"/>
        </w:tabs>
        <w:ind w:left="0" w:firstLine="0"/>
      </w:pPr>
      <w:r>
        <w:t xml:space="preserve">Ruling on a test case is necessary to PTD expansion – permutation robs that </w:t>
      </w:r>
    </w:p>
    <w:p w14:paraId="7063313E" w14:textId="77777777" w:rsidR="006E22CF" w:rsidRPr="008823EF" w:rsidRDefault="006E22CF" w:rsidP="006E22CF">
      <w:r w:rsidRPr="00595E86">
        <w:rPr>
          <w:rStyle w:val="Style13ptBold"/>
        </w:rPr>
        <w:t>Keller 19 –</w:t>
      </w:r>
      <w:r>
        <w:t xml:space="preserve"> (Deirdre, "Limiting Lessons from Property: Reimagining the Public Domain in the Image of the Public Trust Doctrine," Kentucky Law Journal: Vol. 107 : Iss. 4 , Article 4. Available at: </w:t>
      </w:r>
      <w:hyperlink r:id="rId10" w:history="1">
        <w:r w:rsidRPr="00E9420E">
          <w:rPr>
            <w:rStyle w:val="Hyperlink"/>
          </w:rPr>
          <w:t>https://uknowledge.uky.edu/klj/vol107/iss4/4</w:t>
        </w:r>
      </w:hyperlink>
      <w:r>
        <w:t xml:space="preserve"> 2019)//gcd</w:t>
      </w:r>
    </w:p>
    <w:p w14:paraId="28650B70" w14:textId="77777777" w:rsidR="006E22CF" w:rsidRDefault="006E22CF" w:rsidP="006E22CF">
      <w:pPr>
        <w:rPr>
          <w:rStyle w:val="Emphasis"/>
        </w:rPr>
      </w:pPr>
      <w:r w:rsidRPr="00595E86">
        <w:rPr>
          <w:sz w:val="16"/>
        </w:rPr>
        <w:t xml:space="preserve">C. </w:t>
      </w:r>
      <w:r w:rsidRPr="00595E86">
        <w:rPr>
          <w:rStyle w:val="Emphasis"/>
          <w:highlight w:val="green"/>
        </w:rPr>
        <w:t>Public Trust Principles</w:t>
      </w:r>
      <w:r w:rsidRPr="00595E86">
        <w:rPr>
          <w:rStyle w:val="Emphasis"/>
        </w:rPr>
        <w:t xml:space="preserve"> as </w:t>
      </w:r>
      <w:r w:rsidRPr="00595E86">
        <w:rPr>
          <w:rStyle w:val="Emphasis"/>
          <w:highlight w:val="green"/>
        </w:rPr>
        <w:t>Ameliorati</w:t>
      </w:r>
      <w:r w:rsidRPr="00595E86">
        <w:rPr>
          <w:rStyle w:val="Emphasis"/>
        </w:rPr>
        <w:t xml:space="preserve">ve of </w:t>
      </w:r>
      <w:r w:rsidRPr="00595E86">
        <w:rPr>
          <w:rStyle w:val="Emphasis"/>
          <w:highlight w:val="green"/>
        </w:rPr>
        <w:t>Over-Protection Impulses</w:t>
      </w:r>
      <w:r w:rsidRPr="00595E86">
        <w:rPr>
          <w:sz w:val="16"/>
        </w:rPr>
        <w:t xml:space="preserve"> Professor Sax's groundbreaking 1970 article envisioned a </w:t>
      </w:r>
      <w:r w:rsidRPr="00595E86">
        <w:rPr>
          <w:rStyle w:val="Emphasis"/>
          <w:highlight w:val="green"/>
        </w:rPr>
        <w:t>public trust doctrine</w:t>
      </w:r>
      <w:r w:rsidRPr="00595E86">
        <w:rPr>
          <w:rStyle w:val="StyleUnderline"/>
        </w:rPr>
        <w:t xml:space="preserve"> </w:t>
      </w:r>
      <w:r w:rsidRPr="00595E86">
        <w:rPr>
          <w:rStyle w:val="StyleUnderline"/>
          <w:highlight w:val="green"/>
        </w:rPr>
        <w:t>expansive</w:t>
      </w:r>
      <w:r w:rsidRPr="00595E86">
        <w:rPr>
          <w:rStyle w:val="StyleUnderline"/>
        </w:rPr>
        <w:t xml:space="preserve"> enough to </w:t>
      </w:r>
      <w:r w:rsidRPr="00595E86">
        <w:rPr>
          <w:rStyle w:val="StyleUnderline"/>
          <w:highlight w:val="green"/>
        </w:rPr>
        <w:t>embrace</w:t>
      </w:r>
      <w:r w:rsidRPr="00595E86">
        <w:rPr>
          <w:rStyle w:val="StyleUnderline"/>
        </w:rPr>
        <w:t xml:space="preserve"> the </w:t>
      </w:r>
      <w:r w:rsidRPr="00595E86">
        <w:rPr>
          <w:rStyle w:val="Emphasis"/>
          <w:highlight w:val="green"/>
        </w:rPr>
        <w:t>stewardship of not just natural resources</w:t>
      </w:r>
      <w:r w:rsidRPr="00595E86">
        <w:rPr>
          <w:rStyle w:val="StyleUnderline"/>
        </w:rPr>
        <w:t xml:space="preserve"> but also, perhaps, cultural resources</w:t>
      </w:r>
      <w:r w:rsidRPr="00595E86">
        <w:rPr>
          <w:sz w:val="16"/>
        </w:rPr>
        <w:t xml:space="preserve">." </w:t>
      </w:r>
      <w:r w:rsidRPr="00595E86">
        <w:rPr>
          <w:rStyle w:val="StyleUnderline"/>
        </w:rPr>
        <w:t xml:space="preserve">The recreational access public trust doctrine </w:t>
      </w:r>
      <w:r w:rsidRPr="00595E86">
        <w:rPr>
          <w:rStyle w:val="StyleUnderline"/>
          <w:highlight w:val="green"/>
        </w:rPr>
        <w:t xml:space="preserve">cases </w:t>
      </w:r>
      <w:r w:rsidRPr="00595E86">
        <w:rPr>
          <w:rStyle w:val="Emphasis"/>
          <w:highlight w:val="green"/>
        </w:rPr>
        <w:t>center</w:t>
      </w:r>
      <w:r w:rsidRPr="00595E86">
        <w:rPr>
          <w:rStyle w:val="StyleUnderline"/>
        </w:rPr>
        <w:t xml:space="preserve"> </w:t>
      </w:r>
      <w:r w:rsidRPr="00595E86">
        <w:rPr>
          <w:rStyle w:val="Emphasis"/>
          <w:highlight w:val="green"/>
        </w:rPr>
        <w:t>human flourishing</w:t>
      </w:r>
      <w:r w:rsidRPr="00595E86">
        <w:rPr>
          <w:rStyle w:val="StyleUnderline"/>
        </w:rPr>
        <w:t xml:space="preserve"> as the theoretical underpinning of the public trust doctrine and </w:t>
      </w:r>
      <w:r w:rsidRPr="00595E86">
        <w:rPr>
          <w:rStyle w:val="StyleUnderline"/>
          <w:highlight w:val="green"/>
        </w:rPr>
        <w:t>provide</w:t>
      </w:r>
      <w:r w:rsidRPr="00595E86">
        <w:rPr>
          <w:rStyle w:val="StyleUnderline"/>
        </w:rPr>
        <w:t xml:space="preserve"> a </w:t>
      </w:r>
      <w:r w:rsidRPr="00595E86">
        <w:rPr>
          <w:rStyle w:val="StyleUnderline"/>
          <w:highlight w:val="green"/>
        </w:rPr>
        <w:t>model</w:t>
      </w:r>
      <w:r w:rsidRPr="00595E86">
        <w:rPr>
          <w:rStyle w:val="StyleUnderline"/>
        </w:rPr>
        <w:t xml:space="preserve"> for </w:t>
      </w:r>
      <w:r w:rsidRPr="00595E86">
        <w:rPr>
          <w:rStyle w:val="StyleUnderline"/>
          <w:highlight w:val="green"/>
        </w:rPr>
        <w:t>how we might fashion</w:t>
      </w:r>
      <w:r w:rsidRPr="00595E86">
        <w:rPr>
          <w:rStyle w:val="StyleUnderline"/>
        </w:rPr>
        <w:t xml:space="preserve"> a </w:t>
      </w:r>
      <w:r w:rsidRPr="00595E86">
        <w:rPr>
          <w:rStyle w:val="Emphasis"/>
          <w:highlight w:val="green"/>
        </w:rPr>
        <w:t>public trust doctrine for the public domain</w:t>
      </w:r>
      <w:r w:rsidRPr="00595E86">
        <w:rPr>
          <w:sz w:val="16"/>
        </w:rPr>
        <w:t xml:space="preserve">."' This model is appealing for a number of reasons. First, it is easy to map the issues presented in the beach access cases unto the issues presented in some of these public domain cases. In both instances, </w:t>
      </w:r>
      <w:r w:rsidRPr="00595E86">
        <w:rPr>
          <w:rStyle w:val="StyleUnderline"/>
        </w:rPr>
        <w:t xml:space="preserve">the central question is the </w:t>
      </w:r>
      <w:r w:rsidRPr="00595E86">
        <w:rPr>
          <w:rStyle w:val="StyleUnderline"/>
          <w:highlight w:val="green"/>
        </w:rPr>
        <w:t>public's access to</w:t>
      </w:r>
      <w:r w:rsidRPr="00595E86">
        <w:rPr>
          <w:rStyle w:val="StyleUnderline"/>
        </w:rPr>
        <w:t xml:space="preserve"> a </w:t>
      </w:r>
      <w:r w:rsidRPr="00595E86">
        <w:rPr>
          <w:rStyle w:val="Emphasis"/>
          <w:highlight w:val="green"/>
        </w:rPr>
        <w:t>longstanding commons</w:t>
      </w:r>
      <w:r w:rsidRPr="00595E86">
        <w:rPr>
          <w:rStyle w:val="StyleUnderline"/>
        </w:rPr>
        <w:t>-navigable waters, on the one hand, and the public domain, on the other</w:t>
      </w:r>
      <w:r w:rsidRPr="00595E86">
        <w:rPr>
          <w:sz w:val="16"/>
        </w:rPr>
        <w:t xml:space="preserve">. And, in both instances, Courts are called upon to decide the extent to which the public should be able to access that commons in light of asserted private rights. Moreover, the factors distilled in Raleigh Ave. Beach Ass'n v. Atlantis Beach Club, Inc. provide a workable framework for taking the public's interest in access to a commons into account when potentially conflicting private rights are asserted. There, the New Jersey Supreme Court considered: (1) location of the dry sand area in relation to the foreshore; (2) extent and availability of publicly-owned upland sand area; (3) nature and extent of the public demand; and (4) usage of the upland sand land by the owner." While these considerations don't map perfectly onto the public domain context, they certainly suggest some factors courts ought to take into account. These might include (1) the use the copyright owner is making of the protected work; (2) the ubiquity of the public domain work in the culture, i.e., the nature and extent of the public demand; and (3) the extent to which the follow-on users proposed use is likely to deprive the copyright owner of a reasonable return on investment in the protected work. I believe that this framework could provide far more balanced determinations in cases like Klinger v. Conan Doyle Estate, Ltd., 18 and, hopefully, avoid altogether suits like Code Revision Comm'n v. Pub.Resource.org, Inc.1 1 9 There are, of course, challenges here. The most obvious of these is figuring out how the diffuse parties interested in access to public domain content might effectuate adoption of such a framework. </w:t>
      </w:r>
      <w:r w:rsidRPr="00595E86">
        <w:rPr>
          <w:rStyle w:val="Emphasis"/>
          <w:highlight w:val="green"/>
        </w:rPr>
        <w:t>The simplest way forward</w:t>
      </w:r>
      <w:r w:rsidRPr="00595E86">
        <w:rPr>
          <w:rStyle w:val="StyleUnderline"/>
        </w:rPr>
        <w:t xml:space="preserve"> in that regard </w:t>
      </w:r>
      <w:r w:rsidRPr="00595E86">
        <w:rPr>
          <w:rStyle w:val="Emphasis"/>
          <w:highlight w:val="green"/>
        </w:rPr>
        <w:t>is</w:t>
      </w:r>
      <w:r w:rsidRPr="00595E86">
        <w:rPr>
          <w:rStyle w:val="StyleUnderline"/>
        </w:rPr>
        <w:t xml:space="preserve"> likely </w:t>
      </w:r>
      <w:r w:rsidRPr="00595E86">
        <w:rPr>
          <w:rStyle w:val="StyleUnderline"/>
          <w:highlight w:val="green"/>
        </w:rPr>
        <w:t>a test case</w:t>
      </w:r>
      <w:r w:rsidRPr="00595E86">
        <w:rPr>
          <w:rStyle w:val="StyleUnderline"/>
        </w:rPr>
        <w:t>. But, of course, content owners certainly have the resources at their disposal to fight such a case vigorously</w:t>
      </w:r>
      <w:r w:rsidRPr="00595E86">
        <w:rPr>
          <w:sz w:val="16"/>
        </w:rPr>
        <w:t xml:space="preserve">. That means, I think, that the onus is on those interested in access to organize and strategize before works like Steamboat Willie enter the public domain and users find themselves on the defensive. CONCLUSION: A CALL TO ACTION There is no question in my mind that the major content owners, like Disney, are considering a strategy for limiting access to their content that is imminently entering the public domain. Even if you don't agree with the prescription I have offered here - importing the public trust doctrine's protections for access into the copyright context - it would certainly behoove those of us interested in ensuring such access to think broadly about the ways that may be accomplished. There is no question that content owners are far better organized and resourced. </w:t>
      </w:r>
      <w:r w:rsidRPr="00595E86">
        <w:rPr>
          <w:rStyle w:val="StyleUnderline"/>
          <w:highlight w:val="green"/>
        </w:rPr>
        <w:t>Unless</w:t>
      </w:r>
      <w:r w:rsidRPr="00595E86">
        <w:rPr>
          <w:rStyle w:val="StyleUnderline"/>
        </w:rPr>
        <w:t xml:space="preserve"> those </w:t>
      </w:r>
      <w:r w:rsidRPr="00595E86">
        <w:rPr>
          <w:rStyle w:val="StyleUnderline"/>
          <w:highlight w:val="green"/>
        </w:rPr>
        <w:t>interested</w:t>
      </w:r>
      <w:r w:rsidRPr="00595E86">
        <w:rPr>
          <w:rStyle w:val="StyleUnderline"/>
        </w:rPr>
        <w:t xml:space="preserve"> in access </w:t>
      </w:r>
      <w:r w:rsidRPr="00595E86">
        <w:rPr>
          <w:rStyle w:val="StyleUnderline"/>
          <w:highlight w:val="green"/>
        </w:rPr>
        <w:t>strategize</w:t>
      </w:r>
      <w:r w:rsidRPr="00595E86">
        <w:rPr>
          <w:rStyle w:val="StyleUnderline"/>
        </w:rPr>
        <w:t xml:space="preserve">, even without legislation like the Copyright Term Extension Act, </w:t>
      </w:r>
      <w:r w:rsidRPr="00595E86">
        <w:rPr>
          <w:rStyle w:val="Emphasis"/>
          <w:highlight w:val="green"/>
        </w:rPr>
        <w:t>content owners</w:t>
      </w:r>
      <w:r w:rsidRPr="00595E86">
        <w:rPr>
          <w:rStyle w:val="Emphasis"/>
        </w:rPr>
        <w:t xml:space="preserve"> who have copyrights on related content can, and very likely </w:t>
      </w:r>
      <w:r w:rsidRPr="00595E86">
        <w:rPr>
          <w:rStyle w:val="Emphasis"/>
          <w:highlight w:val="green"/>
        </w:rPr>
        <w:t>will</w:t>
      </w:r>
      <w:r w:rsidRPr="00595E86">
        <w:rPr>
          <w:rStyle w:val="Emphasis"/>
        </w:rPr>
        <w:t xml:space="preserve">, </w:t>
      </w:r>
      <w:r w:rsidRPr="00595E86">
        <w:rPr>
          <w:rStyle w:val="Emphasis"/>
          <w:highlight w:val="green"/>
        </w:rPr>
        <w:t>tie</w:t>
      </w:r>
      <w:r w:rsidRPr="00595E86">
        <w:rPr>
          <w:rStyle w:val="Emphasis"/>
        </w:rPr>
        <w:t xml:space="preserve"> </w:t>
      </w:r>
      <w:r w:rsidRPr="00595E86">
        <w:rPr>
          <w:rStyle w:val="Emphasis"/>
          <w:highlight w:val="green"/>
        </w:rPr>
        <w:t>those</w:t>
      </w:r>
      <w:r w:rsidRPr="00595E86">
        <w:rPr>
          <w:rStyle w:val="Emphasis"/>
        </w:rPr>
        <w:t xml:space="preserve"> who seek to use the new public domain content up </w:t>
      </w:r>
      <w:r w:rsidRPr="00595E86">
        <w:rPr>
          <w:rStyle w:val="Emphasis"/>
          <w:highlight w:val="green"/>
        </w:rPr>
        <w:t>in</w:t>
      </w:r>
      <w:r w:rsidRPr="00595E86">
        <w:rPr>
          <w:rStyle w:val="Emphasis"/>
        </w:rPr>
        <w:t xml:space="preserve"> expensive and </w:t>
      </w:r>
      <w:r w:rsidRPr="00595E86">
        <w:rPr>
          <w:rStyle w:val="Emphasis"/>
          <w:highlight w:val="green"/>
        </w:rPr>
        <w:t>time-consuming litigation</w:t>
      </w:r>
      <w:r w:rsidRPr="00595E86">
        <w:rPr>
          <w:rStyle w:val="Emphasis"/>
        </w:rPr>
        <w:t>.</w:t>
      </w:r>
    </w:p>
    <w:p w14:paraId="4774A187" w14:textId="77777777" w:rsidR="006E22CF" w:rsidRDefault="006E22CF" w:rsidP="006E22CF">
      <w:pPr>
        <w:pStyle w:val="Heading3"/>
      </w:pPr>
      <w:r>
        <w:t>2NC – AT PDCP – CC</w:t>
      </w:r>
    </w:p>
    <w:p w14:paraId="606589B7" w14:textId="77777777" w:rsidR="006E22CF" w:rsidRDefault="006E22CF" w:rsidP="006E22CF">
      <w:pPr>
        <w:pStyle w:val="Heading4"/>
      </w:pPr>
      <w:r>
        <w:t>This is a non-argument</w:t>
      </w:r>
    </w:p>
    <w:p w14:paraId="32610ADF" w14:textId="77777777" w:rsidR="006E22CF" w:rsidRPr="00775172" w:rsidRDefault="006E22CF" w:rsidP="006E22CF">
      <w:pPr>
        <w:pStyle w:val="Heading4"/>
        <w:numPr>
          <w:ilvl w:val="0"/>
          <w:numId w:val="13"/>
        </w:numPr>
        <w:tabs>
          <w:tab w:val="num" w:pos="360"/>
        </w:tabs>
        <w:ind w:left="0" w:firstLine="0"/>
      </w:pPr>
      <w:r>
        <w:t xml:space="preserve">The CP is plan minus and has a net benefit based off that distinction – we are a PIC out of core antitrust laws and expand the scope and have reasons why replacing those with PTD is net beneficial – gold standard of competition </w:t>
      </w:r>
    </w:p>
    <w:p w14:paraId="4FEADB3C" w14:textId="77777777" w:rsidR="006E22CF" w:rsidRPr="00775172" w:rsidRDefault="006E22CF" w:rsidP="006E22CF">
      <w:pPr>
        <w:pStyle w:val="Heading4"/>
        <w:numPr>
          <w:ilvl w:val="0"/>
          <w:numId w:val="13"/>
        </w:numPr>
        <w:tabs>
          <w:tab w:val="num" w:pos="360"/>
        </w:tabs>
        <w:ind w:left="0" w:firstLine="0"/>
      </w:pPr>
      <w:r>
        <w:t>Public trust regulatory regime competes both textually and functionally with antitrust</w:t>
      </w:r>
    </w:p>
    <w:p w14:paraId="7FE97EE9" w14:textId="77777777" w:rsidR="006E22CF" w:rsidRPr="00093EFB" w:rsidRDefault="006E22CF" w:rsidP="006E22CF">
      <w:r w:rsidRPr="00093EFB">
        <w:rPr>
          <w:rStyle w:val="Style13ptBold"/>
        </w:rPr>
        <w:t>Regan 17</w:t>
      </w:r>
      <w:r w:rsidRPr="00093EFB">
        <w:t xml:space="preserve"> – Professor in the Schar School of Policy and Government at George Mason University (Priscilla, "Reviving the Public Trustee Concept and Applying It to Information Privacy Policy." Maryland Law Review, vol. 76, no. 4, 2017, p. 1025-1043. HeinOnline)</w:t>
      </w:r>
    </w:p>
    <w:p w14:paraId="3BB6A2FC" w14:textId="77777777" w:rsidR="006E22CF" w:rsidRPr="00E21A6F" w:rsidRDefault="006E22CF" w:rsidP="006E22CF">
      <w:pPr>
        <w:rPr>
          <w:sz w:val="16"/>
        </w:rPr>
      </w:pPr>
      <w:r w:rsidRPr="00E21A6F">
        <w:rPr>
          <w:sz w:val="16"/>
        </w:rPr>
        <w:t xml:space="preserve">In this final Part of the Essay, I will argue that the </w:t>
      </w:r>
      <w:r w:rsidRPr="003959F1">
        <w:rPr>
          <w:rStyle w:val="Emphasis"/>
          <w:highlight w:val="yellow"/>
        </w:rPr>
        <w:t>public trustee regulatory regime</w:t>
      </w:r>
      <w:r w:rsidRPr="00E21A6F">
        <w:rPr>
          <w:sz w:val="16"/>
        </w:rPr>
        <w:t xml:space="preserve">, </w:t>
      </w:r>
      <w:r w:rsidRPr="003959F1">
        <w:rPr>
          <w:rStyle w:val="Emphasis"/>
          <w:highlight w:val="yellow"/>
        </w:rPr>
        <w:t>rather than</w:t>
      </w:r>
      <w:r w:rsidRPr="003959F1">
        <w:rPr>
          <w:rStyle w:val="Emphasis"/>
        </w:rPr>
        <w:t xml:space="preserve"> the </w:t>
      </w:r>
      <w:r w:rsidRPr="003959F1">
        <w:rPr>
          <w:rStyle w:val="Emphasis"/>
          <w:highlight w:val="yellow"/>
        </w:rPr>
        <w:t>anti-trust regime</w:t>
      </w:r>
      <w:r w:rsidRPr="003959F1">
        <w:rPr>
          <w:rStyle w:val="Emphasis"/>
        </w:rPr>
        <w:t xml:space="preserve"> or the environmental externality regulatory regime, </w:t>
      </w:r>
      <w:r w:rsidRPr="003959F1">
        <w:rPr>
          <w:rStyle w:val="Emphasis"/>
          <w:highlight w:val="yellow"/>
        </w:rPr>
        <w:t>will</w:t>
      </w:r>
      <w:r w:rsidRPr="003959F1">
        <w:rPr>
          <w:rStyle w:val="Emphasis"/>
        </w:rPr>
        <w:t xml:space="preserve"> </w:t>
      </w:r>
      <w:r w:rsidRPr="003959F1">
        <w:rPr>
          <w:rStyle w:val="Emphasis"/>
          <w:highlight w:val="yellow"/>
        </w:rPr>
        <w:t>provide a more robust path</w:t>
      </w:r>
      <w:r w:rsidRPr="003959F1">
        <w:rPr>
          <w:rStyle w:val="Emphasis"/>
        </w:rPr>
        <w:t xml:space="preserve"> to effective information privacy protection.</w:t>
      </w:r>
      <w:r w:rsidRPr="00E21A6F">
        <w:rPr>
          <w:sz w:val="16"/>
        </w:rPr>
        <w:t xml:space="preserve"> Three arguments provide the rationale for this conclusion: </w:t>
      </w:r>
      <w:r w:rsidRPr="003959F1">
        <w:rPr>
          <w:rStyle w:val="StyleUnderline"/>
        </w:rPr>
        <w:t xml:space="preserve">First, the large online </w:t>
      </w:r>
      <w:r w:rsidRPr="003959F1">
        <w:rPr>
          <w:rStyle w:val="Emphasis"/>
          <w:highlight w:val="yellow"/>
        </w:rPr>
        <w:t>players are operating at the scope and scale where</w:t>
      </w:r>
      <w:r w:rsidRPr="003959F1">
        <w:rPr>
          <w:rStyle w:val="StyleUnderline"/>
          <w:highlight w:val="yellow"/>
        </w:rPr>
        <w:t xml:space="preserve"> "public interest</w:t>
      </w:r>
      <w:r w:rsidRPr="003959F1">
        <w:rPr>
          <w:rStyle w:val="StyleUnderline"/>
        </w:rPr>
        <w:t xml:space="preserve">, convenience, and necessity" </w:t>
      </w:r>
      <w:r w:rsidRPr="003959F1">
        <w:rPr>
          <w:rStyle w:val="StyleUnderline"/>
          <w:highlight w:val="yellow"/>
        </w:rPr>
        <w:t>demand that they</w:t>
      </w:r>
      <w:r w:rsidRPr="003959F1">
        <w:rPr>
          <w:rStyle w:val="StyleUnderline"/>
        </w:rPr>
        <w:t xml:space="preserve"> </w:t>
      </w:r>
      <w:r w:rsidRPr="003959F1">
        <w:rPr>
          <w:rStyle w:val="Emphasis"/>
          <w:highlight w:val="yellow"/>
        </w:rPr>
        <w:t>be</w:t>
      </w:r>
      <w:r w:rsidRPr="003959F1">
        <w:rPr>
          <w:rStyle w:val="StyleUnderline"/>
        </w:rPr>
        <w:t xml:space="preserve"> more </w:t>
      </w:r>
      <w:r w:rsidRPr="003959F1">
        <w:rPr>
          <w:rStyle w:val="Emphasis"/>
          <w:highlight w:val="yellow"/>
        </w:rPr>
        <w:t>regulated</w:t>
      </w:r>
      <w:r w:rsidRPr="003959F1">
        <w:rPr>
          <w:rStyle w:val="StyleUnderline"/>
        </w:rPr>
        <w:t>.</w:t>
      </w:r>
      <w:r w:rsidRPr="00E21A6F">
        <w:rPr>
          <w:sz w:val="16"/>
        </w:rPr>
        <w:t xml:space="preserve"> Second, </w:t>
      </w:r>
      <w:r w:rsidRPr="003959F1">
        <w:rPr>
          <w:rStyle w:val="Emphasis"/>
          <w:highlight w:val="yellow"/>
        </w:rPr>
        <w:t>a public trustee approach avoids</w:t>
      </w:r>
      <w:r w:rsidRPr="003959F1">
        <w:rPr>
          <w:rStyle w:val="StyleUnderline"/>
        </w:rPr>
        <w:t xml:space="preserve"> the somewhat </w:t>
      </w:r>
      <w:r w:rsidRPr="003959F1">
        <w:rPr>
          <w:rStyle w:val="StyleUnderline"/>
          <w:highlight w:val="yellow"/>
        </w:rPr>
        <w:t>messy</w:t>
      </w:r>
      <w:r w:rsidRPr="003959F1">
        <w:rPr>
          <w:rStyle w:val="StyleUnderline"/>
        </w:rPr>
        <w:t xml:space="preserve"> </w:t>
      </w:r>
      <w:r w:rsidRPr="003959F1">
        <w:rPr>
          <w:rStyle w:val="StyleUnderline"/>
          <w:highlight w:val="yellow"/>
        </w:rPr>
        <w:t>issues of proving "concentration</w:t>
      </w:r>
      <w:r w:rsidRPr="003959F1">
        <w:rPr>
          <w:rStyle w:val="StyleUnderline"/>
        </w:rPr>
        <w:t xml:space="preserve">" and anti-competitive behavior </w:t>
      </w:r>
      <w:r w:rsidRPr="003959F1">
        <w:rPr>
          <w:rStyle w:val="Emphasis"/>
          <w:highlight w:val="yellow"/>
        </w:rPr>
        <w:t>entailed in antitrust</w:t>
      </w:r>
      <w:r w:rsidRPr="003959F1">
        <w:rPr>
          <w:rStyle w:val="StyleUnderline"/>
        </w:rPr>
        <w:t xml:space="preserve"> regulation</w:t>
      </w:r>
      <w:r w:rsidRPr="00E21A6F">
        <w:rPr>
          <w:sz w:val="16"/>
        </w:rPr>
        <w:t xml:space="preserve">. Third, thepublic trustee approach draws upon the link between privacy and trust that has emerged from public opinion surveys and the academic literature on privacy. The first argument for a public trustee type of regulatory regime entails a realistic recognition, as noted above, of the size, scale, and influence of these so-called "edge players." Evidence for this comes in sheer numbers alone. Facebook reported in November 2016 that about 1.8 billion people around the world log on to Facebook every month. According to a Pew survey, forty-four percent of adults in the United States report that they get their news from Facebook.58 The implications of the role of platforms or edge providers have been most starkly apparent in the recent debates regarding the role that Facebook and Google played in spreading "fake news" during the 2016 election. News report after news report59 criticized the influence these companies had and the fact that that influence was generated by algorithms that few understand and by a business model that would appear to enable, if not reward, fake news. Zeynep Tufekci pointed out in an op-ed in the New York Times that: Only Facebook has the data that can exactly reveal how fake news, hoaxes and misinformation spread, how much there is of it, who creates and who reads it, and how much influence it may have. Unfortunately, Facebook exercises complete control over access to this data by independent researchers. It's as if tobacco companies controlled access to all medical and hospital records.6 0 Similarly, Farhad Manjoo wrote: "It's time to start recognizing that social networks actually are becoming the world-shattering forces that their boosters long promised they would be-and to be unnerved, rather than exhilarated, by the huge social changes they could uncork." 6 1 To this point, platforms have themselves assumed some responsibility for policing or controlling the content on their sites. In the mid-2000s, the deputy general counsel at Google had the authority and responsibility for determining, both for Google in the United States and Google in other countries,-what content could be displayed and what could not.62 This role, referred to as the "Decider," placed enormous decisionmaking power over what people around the world would see and not see, and control over when and how people could speak or when they would be censored. Although this power was generally used rather wisely at the time, as Jeffrey Rosen argues: "You might be uncomfortable with the idea of allowing a single woman, a Decider, to make these incredibly contextual and difficult free speech decisions for the globe, but the truth is that this Decider model, as inadequate as it may be, may be better than the alternatives."63 From a policy options perspective, the alternatives have not been fully explored yet, for a number of reasons, the time for exploring options seems to be now. Both privacy protections and content regulation are central to the principles of "social responsibility" that underlined the original rationale for public trustee regulation. The evidence seems to demonstrate that selfregulation and a system of privacy notices does not effectively protect information privacy. The evidence also seems to show that self-regulation or no regulation is not effective to ensure content that does not undermine the integrity of something as fundamental to the democratic process as a presidential election. Thus, some regulation to ensure that companies serve the "public interest, convenience and necessity" seems justified. </w:t>
      </w:r>
      <w:r w:rsidRPr="003959F1">
        <w:rPr>
          <w:rStyle w:val="Emphasis"/>
        </w:rPr>
        <w:t>A second argument for a public trustee type of regulatory regime is that it avoids the often-</w:t>
      </w:r>
      <w:r w:rsidRPr="003959F1">
        <w:rPr>
          <w:rStyle w:val="Emphasis"/>
          <w:highlight w:val="yellow"/>
        </w:rPr>
        <w:t>messy arguments entailed in antitrust</w:t>
      </w:r>
      <w:r w:rsidRPr="003959F1">
        <w:rPr>
          <w:rStyle w:val="Emphasis"/>
        </w:rPr>
        <w:t xml:space="preserve"> regulation. Such arguments often </w:t>
      </w:r>
      <w:r w:rsidRPr="003959F1">
        <w:rPr>
          <w:rStyle w:val="Emphasis"/>
          <w:highlight w:val="yellow"/>
        </w:rPr>
        <w:t>get entangled in lengthy court cases and settlements</w:t>
      </w:r>
      <w:r w:rsidRPr="003959F1">
        <w:rPr>
          <w:rStyle w:val="Emphasis"/>
        </w:rPr>
        <w:t xml:space="preserve">, </w:t>
      </w:r>
      <w:r w:rsidRPr="003959F1">
        <w:rPr>
          <w:rStyle w:val="Emphasis"/>
          <w:highlight w:val="yellow"/>
        </w:rPr>
        <w:t>rely on detailed</w:t>
      </w:r>
      <w:r w:rsidRPr="003959F1">
        <w:rPr>
          <w:rStyle w:val="Emphasis"/>
        </w:rPr>
        <w:t xml:space="preserve"> and </w:t>
      </w:r>
      <w:r w:rsidRPr="003959F1">
        <w:rPr>
          <w:rStyle w:val="Emphasis"/>
          <w:highlight w:val="yellow"/>
        </w:rPr>
        <w:t>unfathomable financial analyses</w:t>
      </w:r>
      <w:r w:rsidRPr="003959F1">
        <w:rPr>
          <w:rStyle w:val="Emphasis"/>
        </w:rPr>
        <w:t xml:space="preserve">, and are </w:t>
      </w:r>
      <w:r w:rsidRPr="003959F1">
        <w:rPr>
          <w:rStyle w:val="Emphasis"/>
          <w:highlight w:val="yellow"/>
        </w:rPr>
        <w:t>opaque for the American public</w:t>
      </w:r>
      <w:r w:rsidRPr="00E21A6F">
        <w:rPr>
          <w:sz w:val="16"/>
        </w:rPr>
        <w:t xml:space="preserve">. Beginning in 2010, both the FTC and the European Union ("EU") engaged in a number of antitrust investigations, including whether Google was acting in an anticompetitive manner and prioritizing search results towards Google-owned companies. </w:t>
      </w:r>
      <w:r w:rsidRPr="003959F1">
        <w:rPr>
          <w:rStyle w:val="StyleUnderline"/>
        </w:rPr>
        <w:t xml:space="preserve">Given the </w:t>
      </w:r>
      <w:r w:rsidRPr="003959F1">
        <w:rPr>
          <w:rStyle w:val="Emphasis"/>
          <w:highlight w:val="yellow"/>
        </w:rPr>
        <w:t>difficulties of finding clear</w:t>
      </w:r>
      <w:r w:rsidRPr="003959F1">
        <w:rPr>
          <w:rStyle w:val="StyleUnderline"/>
        </w:rPr>
        <w:t xml:space="preserve"> and convincing </w:t>
      </w:r>
      <w:r w:rsidRPr="003959F1">
        <w:rPr>
          <w:rStyle w:val="StyleUnderline"/>
          <w:highlight w:val="yellow"/>
        </w:rPr>
        <w:t>evidence</w:t>
      </w:r>
      <w:r w:rsidRPr="003959F1">
        <w:rPr>
          <w:rStyle w:val="StyleUnderline"/>
        </w:rPr>
        <w:t xml:space="preserve"> of discriminatory behavior and practices towards competitors, and the </w:t>
      </w:r>
      <w:r w:rsidRPr="003959F1">
        <w:rPr>
          <w:rStyle w:val="StyleUnderline"/>
          <w:highlight w:val="yellow"/>
        </w:rPr>
        <w:t>difficulties of predicting the dynamics</w:t>
      </w:r>
      <w:r w:rsidRPr="003959F1">
        <w:rPr>
          <w:rStyle w:val="StyleUnderline"/>
        </w:rPr>
        <w:t xml:space="preserve"> of the innovative information marketplace</w:t>
      </w:r>
      <w:r w:rsidRPr="00E21A6F">
        <w:rPr>
          <w:sz w:val="16"/>
        </w:rPr>
        <w:t xml:space="preserve">, antitrust allegations are fraught with challenges.6 4 Such challenges played out in the FTC investigation of Google which, after three years of gathering evidence, holding hearings, and analyzing the complex record, resulted in some minor concessions on Google's part but no formal charges. By 2016, the European Commission had pursued five different antitrust investigations into Google, three of which resulted in formal charges. All indications are that the EU will not back off its inquiries and that countries such as France, where there is litigation over the "right to 65 be forgotten," and Italy will continue to scrutinize Google's activities. In mid-2016, the FTC appeared to be considering reopening its investigation as a result of criticisms that Google is not a neutral gateway to information on the Internet. At an April 2015 congressional hearing, Senator Richard Blumenthal (D-Conn.) spoke as follows to the possibility of renewed FTC investigations: "While the company is a great American success story, their position in the marketplace has led to legitimate questions about whether they have used their market power to disadvantage competitors unfairly and ultimately limit consumer choice." 6 6 </w:t>
      </w:r>
      <w:r w:rsidRPr="00E21A6F">
        <w:rPr>
          <w:rStyle w:val="StyleUnderline"/>
        </w:rPr>
        <w:t xml:space="preserve">Given the </w:t>
      </w:r>
      <w:r w:rsidRPr="00E21A6F">
        <w:rPr>
          <w:rStyle w:val="Emphasis"/>
          <w:highlight w:val="yellow"/>
        </w:rPr>
        <w:t>enormous time investment</w:t>
      </w:r>
      <w:r w:rsidRPr="00E21A6F">
        <w:rPr>
          <w:rStyle w:val="StyleUnderline"/>
        </w:rPr>
        <w:t xml:space="preserve"> and </w:t>
      </w:r>
      <w:r w:rsidRPr="00E21A6F">
        <w:rPr>
          <w:rStyle w:val="StyleUnderline"/>
          <w:highlight w:val="yellow"/>
        </w:rPr>
        <w:t>significant</w:t>
      </w:r>
      <w:r w:rsidRPr="00E21A6F">
        <w:rPr>
          <w:rStyle w:val="StyleUnderline"/>
        </w:rPr>
        <w:t xml:space="preserve"> financial and </w:t>
      </w:r>
      <w:r w:rsidRPr="00E21A6F">
        <w:rPr>
          <w:rStyle w:val="Emphasis"/>
          <w:highlight w:val="yellow"/>
        </w:rPr>
        <w:t>personnel costs</w:t>
      </w:r>
      <w:r w:rsidRPr="00E21A6F">
        <w:rPr>
          <w:rStyle w:val="StyleUnderline"/>
        </w:rPr>
        <w:t xml:space="preserve"> that </w:t>
      </w:r>
      <w:r w:rsidRPr="00E21A6F">
        <w:rPr>
          <w:rStyle w:val="StyleUnderline"/>
          <w:highlight w:val="yellow"/>
        </w:rPr>
        <w:t>antitrust investigations</w:t>
      </w:r>
      <w:r w:rsidRPr="00E21A6F">
        <w:rPr>
          <w:rStyle w:val="StyleUnderline"/>
        </w:rPr>
        <w:t xml:space="preserve"> </w:t>
      </w:r>
      <w:r w:rsidRPr="00E21A6F">
        <w:rPr>
          <w:rStyle w:val="Emphasis"/>
          <w:highlight w:val="yellow"/>
        </w:rPr>
        <w:t>entail for</w:t>
      </w:r>
      <w:r w:rsidRPr="00E21A6F">
        <w:rPr>
          <w:rStyle w:val="StyleUnderline"/>
        </w:rPr>
        <w:t xml:space="preserve"> both government </w:t>
      </w:r>
      <w:r w:rsidRPr="00E21A6F">
        <w:rPr>
          <w:rStyle w:val="Emphasis"/>
          <w:highlight w:val="yellow"/>
        </w:rPr>
        <w:t>regulators</w:t>
      </w:r>
      <w:r w:rsidRPr="00E21A6F">
        <w:rPr>
          <w:rStyle w:val="StyleUnderline"/>
        </w:rPr>
        <w:t xml:space="preserve"> and companies such as Google</w:t>
      </w:r>
      <w:r w:rsidRPr="00E21A6F">
        <w:rPr>
          <w:sz w:val="16"/>
        </w:rPr>
        <w:t xml:space="preserve"> and Facebook, it may be to the </w:t>
      </w:r>
      <w:r w:rsidRPr="00E21A6F">
        <w:rPr>
          <w:rStyle w:val="Emphasis"/>
        </w:rPr>
        <w:t xml:space="preserve">advantage of both to </w:t>
      </w:r>
      <w:r w:rsidRPr="00E21A6F">
        <w:rPr>
          <w:rStyle w:val="Emphasis"/>
          <w:highlight w:val="yellow"/>
        </w:rPr>
        <w:t>pursue</w:t>
      </w:r>
      <w:r w:rsidRPr="00E21A6F">
        <w:rPr>
          <w:rStyle w:val="Emphasis"/>
        </w:rPr>
        <w:t xml:space="preserve"> a </w:t>
      </w:r>
      <w:r w:rsidRPr="00E21A6F">
        <w:rPr>
          <w:rStyle w:val="Emphasis"/>
          <w:highlight w:val="yellow"/>
        </w:rPr>
        <w:t>less adversarial path</w:t>
      </w:r>
      <w:r w:rsidRPr="00E21A6F">
        <w:rPr>
          <w:rStyle w:val="Emphasis"/>
        </w:rPr>
        <w:t xml:space="preserve"> to resolving these questions</w:t>
      </w:r>
      <w:r w:rsidRPr="00E21A6F">
        <w:rPr>
          <w:rStyle w:val="StyleUnderline"/>
        </w:rPr>
        <w:t>. In this sense, both regulators and companies may prefer to consider whether a public trustee style regime provides advantages.</w:t>
      </w:r>
      <w:r w:rsidRPr="00E21A6F">
        <w:rPr>
          <w:sz w:val="16"/>
        </w:rPr>
        <w:t xml:space="preserve"> The FCC's recent actions with regard to privacy requirements for ISPs based on the sensitivity of the information-as well as requirements for transparency, data security, and data breach notifications-may provide a trial assessment to see whether an alternative such as this would be more advantageous than the antitrust route. 67 Both Google and Facebook successfully resisted being included in the FCC's privacy actions, but depending on how the FCC regulations play out, it is possible that a change on the companies' part and/or on the part of consumer and privacy advocates may result in inclusion of such edge players. A third argument for the public trustee approach is that it acknowledges the importance of the fundamental connection between privacy and trust that has been demonstrated to be necessary in the information economy and Internet landscape more generally. Neil Richards and Woodrow Hartzog make an interesting argument, consistent with my proposal here, to refocus privacy from a protection against bad things to an enabler of trust relationships, which would benefit both data subjects and data holder.68 They apply the principle of "fiduciary duties" in much the way that I am thinking of public trustee in that they would similarly move privacy principles "from procedural means of compliance for data extraction towards substantive principles to build trusted, sustainable information relationships."69 As they convincingly point out: Rather than encouraging trust, modern American privacy law encourages companies to profit in short-sighted ways by extracting as much value as possible from personal data in the short term. As long as companies don't cause a narrow set of legally recognized, l argely financial harms, they are essentially free to set up the terms of information relationships any way they wish. Public opinion surveys from the 1980s onwards reveal that the public does not trust organizations "to collect and use information about people like you in a responsible way," with the lowest levels of trust in sectors that Americans associate with data collection and monitoring. Such trust is not only important to individuals who are data subjects but also to the organizations collecting this information and is critical to both overall trust in government and trust in the digital economy. As Hirsch points out: Overall user trust in the digital economy is not only a vital resource; it is also an open-access, partially rivalrous one. No one can fence it off. Particular companies may enhance, or deplete, overall user trust in society. . . . But, in the absence of laws or other forms of social control, [particular companies] cannot prevent others from dipping into the well of overall user trust, or from diminishing it through abusive behaviors.7 2 The asymmetries in the data subject-data holder dynamic and the essential role that trust plays in this relationship have long been recognized, have gotten worse over time, and need to be readdressed. In analyses of a number of complex systems designed for purposes of surveillance or transparency, we found, "trust relationships are often ill defined or incompletely understood and trust is often compromised .... The individual becomes caught in a web of cascading mirrors, sending her into relationships over which she has no control, no expectations, and no basis of trust." 7 3 With an emphasis on data holders as public trustee, a concern with identifying and justifying "privacy harms" would not be part of policy discussions, as also pointed out by Richards and Hartzog.74 Rather than focusing on the negative effects of information collection and use, policy discussions would shift attention to determining what kinds of information practices serve a public interest in an information economy Finally, I will consider some of the implications of an information privacy regulatory regime based on public trustee principles of "public interest, convenience and necessity." As noted above, the current privacy protection regime based on the FIPs and self-regulation overburdens the individual with tasks that are unrealistic, resulting in a system that is ineffective, causes cynicism and frustration among individuals, requires episodic prodding by federal regulators with inadequate power, and oftentimes leaves companies in a defensive and uncertain position. Under such circumstances, no one wins-not the individual, not the government, and not the companies. At the same time, further analysis of the personal information environment leads many to conclude that information privacy actually has many of the characteristics of a public good, which provides a rationale for rethinking a public trustee approach for protecting information privacy. </w:t>
      </w:r>
      <w:r w:rsidRPr="00775172">
        <w:rPr>
          <w:rStyle w:val="Emphasis"/>
        </w:rPr>
        <w:t>So how might this play out? First, it is important to recognize that, to some extent, such a shift actually entails something of a rethinking of Internet governance more generally</w:t>
      </w:r>
      <w:r w:rsidRPr="00775172">
        <w:rPr>
          <w:sz w:val="16"/>
        </w:rPr>
        <w:t xml:space="preserve">. The development of the Internet has been something of a work in progress-without top-down planning and largely dependent on cooperative arrangements among self-identified affected private and public parties. The principles and regulations guiding this organic development have largely emerged through the process of development-first, by primarily addressing administrative (such as, system of domain names) and technical (such as, interoperability) concerns. </w:t>
      </w:r>
      <w:r w:rsidRPr="00775172">
        <w:rPr>
          <w:rStyle w:val="StyleUnderline"/>
        </w:rPr>
        <w:t xml:space="preserve">More </w:t>
      </w:r>
      <w:r w:rsidRPr="00775172">
        <w:rPr>
          <w:rStyle w:val="Emphasis"/>
        </w:rPr>
        <w:t>social principles were regarded as unwise</w:t>
      </w:r>
      <w:r w:rsidRPr="00775172">
        <w:rPr>
          <w:rStyle w:val="StyleUnderline"/>
        </w:rPr>
        <w:t xml:space="preserve"> and irrelevant, as perhaps best articulated in John Perry Barlow's A Declaration of the Independence of Cyberspace, which says to the governments of the world</w:t>
      </w:r>
      <w:r w:rsidRPr="00775172">
        <w:rPr>
          <w:sz w:val="16"/>
        </w:rPr>
        <w:t xml:space="preserve">: We believe that from ethics, enlightened self-interest, and the commonweal, our governance will emerge. Our identities may be distributed across many of your jurisdictions. The only law that all our constituent cultures would generally recognize is the Golden Rule. We hope we will be able to build our particular solutions on that basis. But we cannot accept the solutions you are attempting 75 to impose. </w:t>
      </w:r>
      <w:r w:rsidRPr="00775172">
        <w:rPr>
          <w:rStyle w:val="StyleUnderline"/>
        </w:rPr>
        <w:t xml:space="preserve">The reality that evolved over the twenty years since this was written </w:t>
      </w:r>
      <w:r w:rsidRPr="00775172">
        <w:rPr>
          <w:rStyle w:val="Emphasis"/>
        </w:rPr>
        <w:t>is quite different</w:t>
      </w:r>
      <w:r w:rsidRPr="00775172">
        <w:rPr>
          <w:rStyle w:val="StyleUnderline"/>
        </w:rPr>
        <w:t xml:space="preserve"> </w:t>
      </w:r>
      <w:r w:rsidRPr="00775172">
        <w:rPr>
          <w:rStyle w:val="Emphasis"/>
        </w:rPr>
        <w:t>than</w:t>
      </w:r>
      <w:r w:rsidRPr="00775172">
        <w:rPr>
          <w:rStyle w:val="StyleUnderline"/>
        </w:rPr>
        <w:t xml:space="preserve"> what the </w:t>
      </w:r>
      <w:r w:rsidRPr="00775172">
        <w:rPr>
          <w:rStyle w:val="Emphasis"/>
        </w:rPr>
        <w:t>pioneers of Cyberspace envisioned</w:t>
      </w:r>
      <w:r w:rsidRPr="00775172">
        <w:rPr>
          <w:rStyle w:val="StyleUnderline"/>
        </w:rPr>
        <w:t>. Rather than a parallel universe for virtual</w:t>
      </w:r>
      <w:r w:rsidRPr="00775172">
        <w:rPr>
          <w:sz w:val="16"/>
        </w:rPr>
        <w:t xml:space="preserve"> communities providing more freedom and creativity than the physical world, </w:t>
      </w:r>
      <w:r w:rsidRPr="00775172">
        <w:rPr>
          <w:rStyle w:val="Emphasis"/>
        </w:rPr>
        <w:t>Cyberspace has developed as an adjunct of the physical world dominated and organized by the same large organizations that exist in that world</w:t>
      </w:r>
      <w:r w:rsidRPr="00775172">
        <w:rPr>
          <w:sz w:val="16"/>
        </w:rPr>
        <w:t>. Second, perhaps more appropriately termed "</w:t>
      </w:r>
      <w:r w:rsidRPr="00775172">
        <w:rPr>
          <w:rStyle w:val="StyleUnderline"/>
        </w:rPr>
        <w:t>hopefully," the process of formulating information privacy policies-as well as those for free content regulation and law enforcement or intelligence access-would be less adversarial under a public trustee regime</w:t>
      </w:r>
      <w:r w:rsidRPr="00775172">
        <w:rPr>
          <w:sz w:val="16"/>
        </w:rPr>
        <w:t xml:space="preserve">. Rather than long drawn out lawsuits with zero-sum stakes, </w:t>
      </w:r>
      <w:r w:rsidRPr="00775172">
        <w:rPr>
          <w:rStyle w:val="Emphasis"/>
        </w:rPr>
        <w:t>a focus on the social responsibility</w:t>
      </w:r>
      <w:r w:rsidRPr="00775172">
        <w:rPr>
          <w:rStyle w:val="StyleUnderline"/>
        </w:rPr>
        <w:t xml:space="preserve"> of large Internet players might redirect attention from particular, competing stakeholder interests to the broader common or </w:t>
      </w:r>
      <w:r w:rsidRPr="00775172">
        <w:rPr>
          <w:rStyle w:val="Emphasis"/>
        </w:rPr>
        <w:t>shared interests of all parties</w:t>
      </w:r>
      <w:r w:rsidRPr="00775172">
        <w:rPr>
          <w:sz w:val="16"/>
        </w:rPr>
        <w:t>. To a certain extent, the development and roles of privacy officerS76 in private and public organizations illustrate the type of dynamic that might emerge under a public trustee regime-</w:t>
      </w:r>
      <w:r w:rsidRPr="00775172">
        <w:rPr>
          <w:rStyle w:val="StyleUnderline"/>
        </w:rPr>
        <w:t xml:space="preserve">but with their role elevated and substantiated by government sanctions and oversight </w:t>
      </w:r>
      <w:r w:rsidRPr="00775172">
        <w:rPr>
          <w:rStyle w:val="Emphasis"/>
        </w:rPr>
        <w:t>in a more cooperative corporatist process</w:t>
      </w:r>
      <w:r w:rsidRPr="00775172">
        <w:rPr>
          <w:rStyle w:val="StyleUnderline"/>
        </w:rPr>
        <w:t xml:space="preserve"> than either self-regulation or government regulation</w:t>
      </w:r>
      <w:r w:rsidRPr="00775172">
        <w:rPr>
          <w:sz w:val="16"/>
        </w:rPr>
        <w:t xml:space="preserve"> entail. How this might develop will require more research and analysis, but seems to be a path worth pursuing.</w:t>
      </w:r>
    </w:p>
    <w:p w14:paraId="68977E94" w14:textId="77777777" w:rsidR="006E22CF" w:rsidRPr="0035055F" w:rsidRDefault="006E22CF" w:rsidP="006E22CF">
      <w:pPr>
        <w:pStyle w:val="Heading4"/>
        <w:numPr>
          <w:ilvl w:val="0"/>
          <w:numId w:val="13"/>
        </w:numPr>
        <w:tabs>
          <w:tab w:val="num" w:pos="360"/>
        </w:tabs>
        <w:ind w:left="0" w:firstLine="0"/>
      </w:pPr>
      <w:r>
        <w:t xml:space="preserve">Sherman, Clayton, and FTC are the </w:t>
      </w:r>
      <w:r>
        <w:rPr>
          <w:u w:val="single"/>
        </w:rPr>
        <w:t>core</w:t>
      </w:r>
      <w:r>
        <w:t xml:space="preserve"> laws. </w:t>
      </w:r>
    </w:p>
    <w:p w14:paraId="16DFD639" w14:textId="77777777" w:rsidR="006E22CF" w:rsidRDefault="006E22CF" w:rsidP="006E22CF">
      <w:r w:rsidRPr="00E12CF7">
        <w:rPr>
          <w:rStyle w:val="Style13ptBold"/>
        </w:rPr>
        <w:t>Gibbs ‘ND</w:t>
      </w:r>
      <w:r>
        <w:t xml:space="preserve"> [Gibbs Law Group; “The Sherman Antitrust Act”; </w:t>
      </w:r>
      <w:r w:rsidRPr="00E6743D">
        <w:t>https://www.classlawgroup.com/antitrust/federal-laws/sherman-act/</w:t>
      </w:r>
      <w:r>
        <w:t>; AS]</w:t>
      </w:r>
    </w:p>
    <w:p w14:paraId="242A161C" w14:textId="77777777" w:rsidR="006E22CF" w:rsidRDefault="006E22CF" w:rsidP="006E22CF">
      <w:pPr>
        <w:rPr>
          <w:sz w:val="16"/>
        </w:rPr>
      </w:pPr>
      <w:r w:rsidRPr="0035055F">
        <w:rPr>
          <w:sz w:val="16"/>
        </w:rPr>
        <w:t xml:space="preserve">The </w:t>
      </w:r>
      <w:r w:rsidRPr="0035055F">
        <w:rPr>
          <w:rStyle w:val="Emphasis"/>
          <w:highlight w:val="yellow"/>
        </w:rPr>
        <w:t>Sherman</w:t>
      </w:r>
      <w:r w:rsidRPr="0035055F">
        <w:rPr>
          <w:rStyle w:val="Emphasis"/>
        </w:rPr>
        <w:t xml:space="preserve"> Antitrust Act</w:t>
      </w:r>
      <w:r w:rsidRPr="0035055F">
        <w:rPr>
          <w:sz w:val="16"/>
        </w:rPr>
        <w:t xml:space="preserve"> </w:t>
      </w:r>
      <w:r w:rsidRPr="0035055F">
        <w:rPr>
          <w:rStyle w:val="StyleUnderline"/>
          <w:highlight w:val="yellow"/>
        </w:rPr>
        <w:t xml:space="preserve">is one of </w:t>
      </w:r>
      <w:r w:rsidRPr="0035055F">
        <w:rPr>
          <w:rStyle w:val="Emphasis"/>
          <w:highlight w:val="yellow"/>
        </w:rPr>
        <w:t>three core</w:t>
      </w:r>
      <w:r w:rsidRPr="0035055F">
        <w:rPr>
          <w:rStyle w:val="StyleUnderline"/>
        </w:rPr>
        <w:t xml:space="preserve"> federal </w:t>
      </w:r>
      <w:r w:rsidRPr="0035055F">
        <w:rPr>
          <w:rStyle w:val="StyleUnderline"/>
          <w:highlight w:val="yellow"/>
        </w:rPr>
        <w:t>antitrust laws</w:t>
      </w:r>
      <w:r w:rsidRPr="0035055F">
        <w:rPr>
          <w:rStyle w:val="StyleUnderline"/>
        </w:rPr>
        <w:t xml:space="preserve">, along </w:t>
      </w:r>
      <w:r w:rsidRPr="0035055F">
        <w:rPr>
          <w:rStyle w:val="StyleUnderline"/>
          <w:highlight w:val="yellow"/>
        </w:rPr>
        <w:t>with</w:t>
      </w:r>
      <w:r w:rsidRPr="0035055F">
        <w:rPr>
          <w:sz w:val="16"/>
        </w:rPr>
        <w:t xml:space="preserve"> the </w:t>
      </w:r>
      <w:r w:rsidRPr="0035055F">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35055F">
        <w:rPr>
          <w:rStyle w:val="Emphasis"/>
          <w:highlight w:val="yellow"/>
        </w:rPr>
        <w:t>F</w:t>
      </w:r>
      <w:r w:rsidRPr="0035055F">
        <w:rPr>
          <w:sz w:val="16"/>
        </w:rPr>
        <w:t xml:space="preserve">ederal </w:t>
      </w:r>
      <w:r w:rsidRPr="0035055F">
        <w:rPr>
          <w:rStyle w:val="Emphasis"/>
          <w:highlight w:val="yellow"/>
        </w:rPr>
        <w:t>T</w:t>
      </w:r>
      <w:r w:rsidRPr="0035055F">
        <w:rPr>
          <w:sz w:val="16"/>
        </w:rPr>
        <w:t xml:space="preserve">rade </w:t>
      </w:r>
      <w:r w:rsidRPr="0035055F">
        <w:rPr>
          <w:rStyle w:val="Emphasis"/>
          <w:highlight w:val="yellow"/>
        </w:rPr>
        <w:t>C</w:t>
      </w:r>
      <w:r w:rsidRPr="0035055F">
        <w:rPr>
          <w:sz w:val="16"/>
        </w:rPr>
        <w:t xml:space="preserve">ommission </w:t>
      </w:r>
      <w:r w:rsidRPr="0035055F">
        <w:rPr>
          <w:rStyle w:val="Emphasis"/>
          <w:highlight w:val="yellow"/>
        </w:rPr>
        <w:t>Act</w:t>
      </w:r>
      <w:r w:rsidRPr="0035055F">
        <w:rPr>
          <w:sz w:val="16"/>
        </w:rPr>
        <w:t>.</w:t>
      </w:r>
    </w:p>
    <w:p w14:paraId="7D9EFBFF" w14:textId="77777777" w:rsidR="006E22CF" w:rsidRPr="003258BB" w:rsidRDefault="006E22CF" w:rsidP="006E22CF">
      <w:pPr>
        <w:pStyle w:val="Heading4"/>
        <w:numPr>
          <w:ilvl w:val="0"/>
          <w:numId w:val="13"/>
        </w:numPr>
        <w:tabs>
          <w:tab w:val="num" w:pos="360"/>
        </w:tabs>
        <w:ind w:left="0" w:firstLine="0"/>
        <w:rPr>
          <w:rFonts w:cs="Arial"/>
        </w:rPr>
      </w:pPr>
      <w:r>
        <w:rPr>
          <w:rFonts w:cs="Arial"/>
        </w:rPr>
        <w:t>Expanding the scopre mandates changing the</w:t>
      </w:r>
      <w:r w:rsidRPr="003258BB">
        <w:rPr>
          <w:rFonts w:cs="Arial"/>
        </w:rPr>
        <w:t xml:space="preserve"> </w:t>
      </w:r>
      <w:r w:rsidRPr="003258BB">
        <w:rPr>
          <w:rFonts w:cs="Arial"/>
          <w:u w:val="single"/>
        </w:rPr>
        <w:t>range of what is covered</w:t>
      </w:r>
      <w:r>
        <w:rPr>
          <w:rFonts w:cs="Arial"/>
        </w:rPr>
        <w:t xml:space="preserve"> by the Big 3</w:t>
      </w:r>
    </w:p>
    <w:p w14:paraId="57365EF2" w14:textId="77777777" w:rsidR="006E22CF" w:rsidRPr="003258BB" w:rsidRDefault="006E22CF" w:rsidP="006E22CF">
      <w:r w:rsidRPr="003258BB">
        <w:rPr>
          <w:rStyle w:val="Style13ptBold"/>
        </w:rPr>
        <w:t>Cambridge Dictionary</w:t>
      </w:r>
      <w:r w:rsidRPr="003258BB">
        <w:t>. "scope". https://dictionary.cambridge.org/us/dictionary/english/scope</w:t>
      </w:r>
    </w:p>
    <w:p w14:paraId="5BE546C0" w14:textId="77777777" w:rsidR="006E22CF" w:rsidRPr="003258BB" w:rsidRDefault="006E22CF" w:rsidP="006E22CF">
      <w:pPr>
        <w:rPr>
          <w:sz w:val="16"/>
        </w:rPr>
      </w:pPr>
      <w:r w:rsidRPr="00742D7B">
        <w:rPr>
          <w:rStyle w:val="Emphasis"/>
          <w:highlight w:val="green"/>
        </w:rPr>
        <w:t>scope</w:t>
      </w:r>
      <w:r w:rsidRPr="003258BB">
        <w:rPr>
          <w:sz w:val="16"/>
        </w:rPr>
        <w:t xml:space="preserve"> noun [U] (RANGE)</w:t>
      </w:r>
    </w:p>
    <w:p w14:paraId="05D80F9E" w14:textId="77777777" w:rsidR="006E22CF" w:rsidRPr="003258BB" w:rsidRDefault="006E22CF" w:rsidP="006E22CF">
      <w:pPr>
        <w:rPr>
          <w:sz w:val="16"/>
          <w:szCs w:val="16"/>
        </w:rPr>
      </w:pPr>
      <w:r w:rsidRPr="003258BB">
        <w:rPr>
          <w:sz w:val="16"/>
          <w:szCs w:val="16"/>
        </w:rPr>
        <w:t>C1</w:t>
      </w:r>
    </w:p>
    <w:p w14:paraId="4CDBC809" w14:textId="77777777" w:rsidR="006E22CF" w:rsidRPr="003258BB" w:rsidRDefault="006E22CF" w:rsidP="006E22CF">
      <w:pPr>
        <w:rPr>
          <w:sz w:val="16"/>
        </w:rPr>
      </w:pPr>
      <w:r w:rsidRPr="00742D7B">
        <w:rPr>
          <w:rStyle w:val="Emphasis"/>
          <w:highlight w:val="green"/>
        </w:rPr>
        <w:t>the range of a subject covered</w:t>
      </w:r>
      <w:r w:rsidRPr="003258BB">
        <w:rPr>
          <w:sz w:val="16"/>
        </w:rPr>
        <w:t xml:space="preserve"> by a book, program, discussion, class, etc.:</w:t>
      </w:r>
    </w:p>
    <w:p w14:paraId="2695DE7B" w14:textId="77777777" w:rsidR="006E22CF" w:rsidRPr="003258BB" w:rsidRDefault="006E22CF" w:rsidP="006E22CF">
      <w:pPr>
        <w:pStyle w:val="ListParagraph"/>
        <w:numPr>
          <w:ilvl w:val="0"/>
          <w:numId w:val="12"/>
        </w:numPr>
        <w:rPr>
          <w:sz w:val="16"/>
          <w:szCs w:val="16"/>
        </w:rPr>
      </w:pPr>
      <w:r w:rsidRPr="003258BB">
        <w:rPr>
          <w:sz w:val="16"/>
          <w:szCs w:val="16"/>
        </w:rPr>
        <w:t>I'm afraid that problem is beyond/outside the scope of my lecture.</w:t>
      </w:r>
    </w:p>
    <w:p w14:paraId="5E84ED06" w14:textId="77777777" w:rsidR="006E22CF" w:rsidRPr="003258BB" w:rsidRDefault="006E22CF" w:rsidP="006E22CF">
      <w:pPr>
        <w:pStyle w:val="ListParagraph"/>
        <w:numPr>
          <w:ilvl w:val="0"/>
          <w:numId w:val="12"/>
        </w:numPr>
        <w:rPr>
          <w:sz w:val="16"/>
          <w:szCs w:val="16"/>
        </w:rPr>
      </w:pPr>
      <w:r w:rsidRPr="003258BB">
        <w:rPr>
          <w:sz w:val="16"/>
          <w:szCs w:val="16"/>
        </w:rPr>
        <w:t>Oil painting does not come within the scope of a class of this kind.</w:t>
      </w:r>
    </w:p>
    <w:p w14:paraId="2C85DEF1" w14:textId="77777777" w:rsidR="006E22CF" w:rsidRDefault="006E22CF" w:rsidP="006E22CF">
      <w:pPr>
        <w:pStyle w:val="ListParagraph"/>
        <w:numPr>
          <w:ilvl w:val="0"/>
          <w:numId w:val="12"/>
        </w:numPr>
        <w:rPr>
          <w:sz w:val="16"/>
        </w:rPr>
      </w:pPr>
      <w:r w:rsidRPr="003258BB">
        <w:rPr>
          <w:rStyle w:val="StyleUnderline"/>
        </w:rPr>
        <w:t xml:space="preserve">We would now like to </w:t>
      </w:r>
      <w:r w:rsidRPr="003258BB">
        <w:rPr>
          <w:rStyle w:val="Emphasis"/>
        </w:rPr>
        <w:t>broaden/widen the scope</w:t>
      </w:r>
      <w:r w:rsidRPr="003258BB">
        <w:rPr>
          <w:sz w:val="16"/>
        </w:rPr>
        <w:t xml:space="preserve"> of the discussion and look at more general matters.</w:t>
      </w:r>
    </w:p>
    <w:p w14:paraId="26C67C46" w14:textId="77777777" w:rsidR="006E22CF" w:rsidRDefault="006E22CF" w:rsidP="006E22CF">
      <w:pPr>
        <w:pStyle w:val="Heading4"/>
        <w:numPr>
          <w:ilvl w:val="0"/>
          <w:numId w:val="13"/>
        </w:numPr>
        <w:tabs>
          <w:tab w:val="num" w:pos="360"/>
        </w:tabs>
        <w:ind w:left="0" w:firstLine="0"/>
      </w:pPr>
      <w:r>
        <w:t>Public trust regulation is a distinct policy intervention than antitrust</w:t>
      </w:r>
    </w:p>
    <w:p w14:paraId="279A502A" w14:textId="77777777" w:rsidR="006E22CF" w:rsidRPr="003B4F65" w:rsidRDefault="006E22CF" w:rsidP="006E22CF">
      <w:r w:rsidRPr="00C13F0C">
        <w:rPr>
          <w:rStyle w:val="Style13ptBold"/>
        </w:rPr>
        <w:t>Napoli and Graf 20</w:t>
      </w:r>
      <w:r>
        <w:t xml:space="preserve"> – (</w:t>
      </w:r>
      <w:r w:rsidRPr="003B4F65">
        <w:t>Napoli, Philip M. and Graf, Fabienne, Social Media Platforms as Public Trustees: An Approach to the Disinformation Problem (December 14, 2020). TPRC48: The 48th Research Conference on Communication, Information and Internet Policy, Available at SSRN: </w:t>
      </w:r>
      <w:hyperlink r:id="rId11" w:tgtFrame="_blank" w:history="1">
        <w:r w:rsidRPr="003B4F65">
          <w:rPr>
            <w:rStyle w:val="Hyperlink"/>
          </w:rPr>
          <w:t>https://ssrn.com/abstract=3748544</w:t>
        </w:r>
      </w:hyperlink>
      <w:r w:rsidRPr="003B4F65">
        <w:t> or </w:t>
      </w:r>
      <w:hyperlink r:id="rId12" w:tgtFrame="_blank" w:history="1">
        <w:r w:rsidRPr="003B4F65">
          <w:rPr>
            <w:rStyle w:val="Hyperlink"/>
          </w:rPr>
          <w:t>http://dx.doi.org/10.2139/ssrn.3748544</w:t>
        </w:r>
      </w:hyperlink>
      <w:r>
        <w:t>)//gcd</w:t>
      </w:r>
    </w:p>
    <w:p w14:paraId="660220B7" w14:textId="77777777" w:rsidR="006E22CF" w:rsidRPr="00C13F0C" w:rsidRDefault="006E22CF" w:rsidP="006E22CF">
      <w:pPr>
        <w:rPr>
          <w:rStyle w:val="StyleUnderline"/>
        </w:rPr>
      </w:pPr>
      <w:r w:rsidRPr="00C13F0C">
        <w:rPr>
          <w:rStyle w:val="Emphasis"/>
          <w:highlight w:val="yellow"/>
        </w:rPr>
        <w:t>Other policy interventions</w:t>
      </w:r>
      <w:r w:rsidRPr="00C13F0C">
        <w:rPr>
          <w:rStyle w:val="Emphasis"/>
        </w:rPr>
        <w:t xml:space="preserve"> that </w:t>
      </w:r>
      <w:r w:rsidRPr="00C13F0C">
        <w:rPr>
          <w:rStyle w:val="Emphasis"/>
          <w:highlight w:val="yellow"/>
        </w:rPr>
        <w:t>appear to be gaining traction, such as antitrust enforcement</w:t>
      </w:r>
      <w:r w:rsidRPr="00C13F0C">
        <w:rPr>
          <w:rStyle w:val="Emphasis"/>
        </w:rPr>
        <w:t xml:space="preserve"> against the dominant digital platforms (see, e.g., House Judiciary Committee’s Subcommittee on Antitrust, Commercial, and Administrative Law, 2020; United States v. Google, 2020),</w:t>
      </w:r>
      <w:r w:rsidRPr="00C13F0C">
        <w:rPr>
          <w:sz w:val="16"/>
        </w:rPr>
        <w:t xml:space="preserve"> have no clear relationship to addressing the disinformation problem. </w:t>
      </w:r>
      <w:r w:rsidRPr="00C13F0C">
        <w:rPr>
          <w:rStyle w:val="Emphasis"/>
          <w:highlight w:val="yellow"/>
        </w:rPr>
        <w:t>How does breaking up</w:t>
      </w:r>
      <w:r w:rsidRPr="00C13F0C">
        <w:rPr>
          <w:rStyle w:val="StyleUnderline"/>
        </w:rPr>
        <w:t xml:space="preserve"> Facebook or Google, or forcing them to share data with competitors, </w:t>
      </w:r>
      <w:r w:rsidRPr="00C13F0C">
        <w:rPr>
          <w:rStyle w:val="StyleUnderline"/>
          <w:highlight w:val="yellow"/>
        </w:rPr>
        <w:t>counteract the</w:t>
      </w:r>
      <w:r w:rsidRPr="00C13F0C">
        <w:rPr>
          <w:rStyle w:val="StyleUnderline"/>
        </w:rPr>
        <w:t xml:space="preserve"> disinformation </w:t>
      </w:r>
      <w:r w:rsidRPr="00C13F0C">
        <w:rPr>
          <w:rStyle w:val="StyleUnderline"/>
          <w:highlight w:val="yellow"/>
        </w:rPr>
        <w:t>problem</w:t>
      </w:r>
      <w:r w:rsidRPr="00C13F0C">
        <w:rPr>
          <w:sz w:val="16"/>
        </w:rPr>
        <w:t xml:space="preserve">? Perhaps the fragmentation of the social media audience would contribute to a reduction in the spread of disinformation. Or perhaps a more competitive social media marketplace would incentivize individual platforms to police disinformation more aggressively, as a means of attracting and retaining users. Such indirect effects may be a possibility, but these relationships are purely speculative. </w:t>
      </w:r>
      <w:r w:rsidRPr="00C13F0C">
        <w:rPr>
          <w:rStyle w:val="Emphasis"/>
          <w:highlight w:val="yellow"/>
        </w:rPr>
        <w:t xml:space="preserve">Historically, </w:t>
      </w:r>
      <w:r w:rsidRPr="00C13F0C">
        <w:rPr>
          <w:rStyle w:val="Emphasis"/>
        </w:rPr>
        <w:t xml:space="preserve">media </w:t>
      </w:r>
      <w:r w:rsidRPr="00C13F0C">
        <w:rPr>
          <w:rStyle w:val="Emphasis"/>
          <w:highlight w:val="yellow"/>
        </w:rPr>
        <w:t>policymakers</w:t>
      </w:r>
      <w:r w:rsidRPr="00C13F0C">
        <w:rPr>
          <w:rStyle w:val="Emphasis"/>
        </w:rPr>
        <w:t xml:space="preserve"> have </w:t>
      </w:r>
      <w:r w:rsidRPr="00C13F0C">
        <w:rPr>
          <w:rStyle w:val="Emphasis"/>
          <w:highlight w:val="yellow"/>
        </w:rPr>
        <w:t>opted to use structural regulation</w:t>
      </w:r>
      <w:r w:rsidRPr="00C13F0C">
        <w:rPr>
          <w:rStyle w:val="Emphasis"/>
        </w:rPr>
        <w:t xml:space="preserve"> as a means of indirectly affecting content, as a strategy for circumventing First Amendment challenge</w:t>
      </w:r>
      <w:r w:rsidRPr="00C13F0C">
        <w:rPr>
          <w:sz w:val="16"/>
        </w:rPr>
        <w:t xml:space="preserve">s. So, for example, the FCC has employed broadcast license allocation criteria that favor locally-based applicants in an effort to assure that communities receive more content that meets their particular needs and interests. Similarly, the FCC has adopted regulations designed to increase ownership of media outlets by under-represented groups in an effort to diversify the content available to audiences (Napoli, 2001). Such diversity goals could, in theory, be addressed by breaking up large platforms such as Facebook and Google; however, any logical grounds for a connection between breaking up these large platforms and diminishing the prominence of disinformation (or even increasing the prominence of news/information that effectively combats disinformation) are not at all clear. </w:t>
      </w:r>
      <w:r w:rsidRPr="00C13F0C">
        <w:rPr>
          <w:rStyle w:val="Emphasis"/>
          <w:highlight w:val="yellow"/>
        </w:rPr>
        <w:t>The bottom line is that</w:t>
      </w:r>
      <w:r w:rsidRPr="00C13F0C">
        <w:rPr>
          <w:rStyle w:val="Emphasis"/>
        </w:rPr>
        <w:t xml:space="preserve"> even indirectly </w:t>
      </w:r>
      <w:r w:rsidRPr="00C13F0C">
        <w:rPr>
          <w:rStyle w:val="Emphasis"/>
          <w:highlight w:val="yellow"/>
        </w:rPr>
        <w:t>addressing the</w:t>
      </w:r>
      <w:r w:rsidRPr="00C13F0C">
        <w:rPr>
          <w:rStyle w:val="Emphasis"/>
        </w:rPr>
        <w:t xml:space="preserve"> disinformation </w:t>
      </w:r>
      <w:r w:rsidRPr="00C13F0C">
        <w:rPr>
          <w:rStyle w:val="Emphasis"/>
          <w:highlight w:val="yellow"/>
        </w:rPr>
        <w:t xml:space="preserve">problem is not a core goal of </w:t>
      </w:r>
      <w:r w:rsidRPr="00C13F0C">
        <w:rPr>
          <w:rStyle w:val="Emphasis"/>
        </w:rPr>
        <w:t xml:space="preserve">the </w:t>
      </w:r>
      <w:r w:rsidRPr="00C13F0C">
        <w:rPr>
          <w:rStyle w:val="Emphasis"/>
          <w:highlight w:val="yellow"/>
        </w:rPr>
        <w:t>antitrust</w:t>
      </w:r>
      <w:r w:rsidRPr="00C13F0C">
        <w:rPr>
          <w:rStyle w:val="Emphasis"/>
        </w:rPr>
        <w:t xml:space="preserve"> efforts directed at digital platforms</w:t>
      </w:r>
      <w:r w:rsidRPr="00C13F0C">
        <w:rPr>
          <w:sz w:val="16"/>
        </w:rPr>
        <w:t xml:space="preserve">. In the 450-page report on competition in digital markets just released by the House Judiciary Committee’s Subcommittee on Antitrust, Commercial, and Administrative Law (2020), the term “disinformation” appears exactly once. One could even make the argument that a more fragmented social media landscape could make the policing of disinformation more erratic and piecemeal (Aral, 2020), given the substantial resources that are needed to police disinformation effectively (something that even the largest and most well-resourced platforms have yet to achieve). And so, tackling the disinformation problem on social media remains purely within the completely voluntary efforts undertaken by the platforms themselves (Nunez, 2020). Given their disappointing track record thus far, many have questioned whether the platforms are sufficiently incentivized to perform as well as they could (Barrett, 2020; Chakravorti, 2020; Goodman &amp; Kornbluh, 2020; Marantz, 2020); which raises the question of whether some sort of government oversight could provide further incentive. Despite the broad First Amendment protections provided to false speech described in the previous section, there is in fact a precedent for such efforts. Federal Regulation of Disinformation: The FCC’s Broadcast Hoax and News Distortion Rules Exploring this precedent involves revisiting a medium that is of steadily diminishing importance within the contemporary media ecosystem – terrestrial broadcasting. In an era of 500+ cable networks, online streaming of music and video, and countless mobile device applications, terrestrial broadcasting represents a shrinking slice of the overall media pie. Broadcasting as a means of accessing media content is practically alien to young people today (try explaining rabbit years to a university undergraduate). Viewers of broadcast television are, for the most part, approaching or past retirement age. Even these viewers are, in most cases, not accessing broadcast signals directly, but rather through an intermediary such as a cable service provider or online streaming service, making the broadcast transmission largely superfluous. So it is, admittedly, a bit odd to be looking to broadcasting for guidance as to how to regulate social media, a medium that would seem to have little in common with broadcasting. But within the vast array of differences between broadcasting and social media there are also some important similarities. Each, at their peak, has represented the most far-reaching and immediate distribution platform available. From a structural standpoint, each represents a model in which substantial gatekeeping authority is invested with a fairly limited number of gatekeepers. And the early history of each is inextricably intertwined with some of modern history’s most significant advances in technologically-driven propaganda campaigning (broadcasting in the case of the rise of Nazi Germany [see Bytwerk, 2004] and social media in the case of 21st century election interference in the U.S., the U.K., and many other national contexts [see Napoli, 2019a]). As technology journalists Julia Angwin (2020) recently stated, “social media platforms are the broadcasting networks of the 21st century” (p. 1). In sum, drawing upon models of broadcast regulation to inform current thinking about social media regulation may seem anachronistic at first blush; but the reality is that many analysts have come to recognize the ways in which social media have “transformed the internet into something more like television” (Kay, 2019, p. 12). Therefore, looking to the broadcast medium for guidance may not be as outlandish as it initially seems (see Samples &amp; Matzoko, 2020), particularly in light of the fact that broadcasting represents the only medium in which regulations that directly address the dissemination of disinformation are in place. The first of these regulations – the broadcast hoax rule – prohibits broadcast licensees from knowingly broadcasting false information concerning a crime or catastrophe, if the licensee knows beforehand that “broadcasting the information will cause substantial ‘public harm’” (Federal Communications Commission, n.d.). This public harm must be immediate and cause direct and actual damage to the property, health, or safety of the general public, or divert law enforcement or public health and safety authorities from their duties. From the standpoint of contemporary debates about disinformation, these restrictions reflect a fairly narrow range of what might be considered identifiable fake news. However, the references in this regulation to the health and safety of the American public naturally call to mind the current coronavirus pandemic. Indeed, the public interest advocacy organization, Free Press (2020), recently petitioned the FCC to investigate the possibility that broadcasters who disseminated false coronavirus information, through the broadcast of false statements uttered by President Trump during his coronavirus task force appearances, or through the distribution of programming containing similar falsities, such as the Rush Limbaugh Show, were in violation of this regulation. The FCC (2020) immediately denied Free Press’s petition, contending that it is not the Commission’s role to act as a “self-appointed, free-roving arbiter of truth in journalism” (p. 2) and that the concerns raised by Free Press extended beyond the narrow parameters of the broadcast hoax rule. Since the late 1960s, the FCC (2008) has also maintained a more general policy that it will “investigate a station for news distortion if it receives documented evidence of such rigging or slanting, such as testimony or other documentation, from individuals with direct personal knowledge that a licensee or its management engaged in the intentional falsification of the news” (p. 11). According to the Commission, “of particular concern would be evidence of the direction to employees from station management to falsify the news. However, absent such a compelling showing, the Commission will not intervene” (Federal Communications Commission, 2008, p. 11). Indeed, news distortion investigations have been rare (especially since the deregulatory trend that began in the 1980s), and have seldom led to any significant repercussions for broadcast licensees (Raphael, 2001). 2 That being said, we have seen the FCC’s news distortion policy re-emerge recently. Specifically, in 2018, a dozen Democratic members of Congress wrote a letter to the FCC seeking a news distortion investigation of the Sinclair Broadcast Group (Cantwell, et al., 2018). Sinclair, which owns nearly 200 television stations across the U.S., received a substantial amount of attention at the time for requiring anchors for the local newscasts that it produces across the country to read from the same centrally-produced scripts and for distributing to its stations highly polarizing, and often factually questionable “must run” news/editorial segments (Fortin &amp; Bromwich, 2018). As the members of Congress noted in their letter, “Sinclair may have violated the FCC’s long-standing policy against broadcasters deliberately distorting news by staging, slanting, or falsifying information” (Cantwell, et al., 2018). This request was also promptly declined, the very next day, with FCC Chairman Ajit Pai (2018) citing his commitment to the First Amendment and freedom of the press. As marginalized and largely inconsequential as these regulations have been through much of their history,4 their existence still runs counter to the expansive First Amendment protections for falsity outlined in the previous section. How can this contradiction be reconciled? The answer lies in a statement made by the FCC (1949) when the concept of the news distortion policy was first introduced in 1949: a broadcaster “would be abusing his position as a public trustee of these important means of mass communications were he to withhold from expression over his facilities relevant news of facts concerning a controversy or to slant or distort the news” (p. 1246, emphasis added). It is this notion of broadcaster as public trustee that is key to understanding why, in certain contexts, federal regulation of the dissemination of disinformation through electronic media is actually permissible within the highly protected standards for intentional falsity that have been established under the First Amendment. Public Resources and Public Trustees in Electronic Media Regulation When we think about why we regulate media, it is important to recognize that there are two components to how we answer that question. The first component has to do with the underlying motivations. By motivations we mean the underlying problems being addressed and/or principles being pursued. Media regulations have, of course, been implemented on behalf of a wide range of motivations, ranging from protecting children from adult content, to preserving and promoting competition, to protecting domestic cultural expression, to enhancing the diversity of sources and content available to media users (see Napoli, 2019a). In the United States, with its strong First Amendment tradition, motivations alone are seldom adequate for facilitating regulatory interventions. These motivations must be accompanied by compelling rationales. Rationales, in this case, refers to technologicallyderived justifications for imposing regulations that, to a certain extent, infringe on media outlets’ speech rights. The logic here is that certain characteristics of a medium may justify a degree of regulatory intervention. The underlying premise of this approach is that particular characteristics of a medium may warrant a greater emphasis on collective speech rights over individual speech rights; or that the medium may have a capacity for influence or harms that make some intrusion on speech rights permissible. These rationales serve as a mechanism for pursuing regulatory objectives within the context of a free speech tradition that is intrinsically hostile government intervention, regardless of the broader public interest values that these interventions might serve. So, for instance, electronic media regulation in the U.S. has been justified by a wide range of medium characteristics. Broadcasting (and, to a lesser extent, cable television) have been regulated in part on the basis of these media being uniquely pervasive (Wallace, 1998). Failed efforts were even made to apply this uniquely pervasive characterization to the Internet back in the 1990s, when Congress was attempting to impose strict indecency regulations on online content providers (Napoli, 2019b). Within these contexts, the notion of pervasiveness appears to relate to the distinctive reach, ease of access, and/or impact that certain media may have – particularly in relation to allowing children to be exposed to adult content. Media such as cable and satellite television have been regulated on the basis that their functionality is reasonably ancillary to the functionality of other, more heavily regulated media (i.e., broadcasting). The logic here is that, to the extent that one medium serves an important role in the distribution of – and audience access to – another, more heavily regulated medium, then that more heavily regulated medium’s regulatory framework may, to some extent, be imposed on the other medium. Looking specifically at broadcasting, the most frequently utilized (as well as most frequently criticized) rationale for regulation is the notion that broadcasters utilize a scarce public resource (see Logan, 1997). Here, the key contention is that broadcasters’ use of the broadcast spectrum represents the use of a publicly held resource for which there are more parties seeking access than the spectrum can accommodate – thus justifying a governmental role in allocating the spectrum and, to some extent, dictating behavioral guidelines for those privileged few granted access. These rationales that have justified the regulation of previous generations of media have, over the years, been analyzed and critiqued in-depth (see, e.g., Krattenmaker &amp; Powe, 1994; Spitzer, 1989). Most of them do not hold up particularly well under scrutiny – a pattern that would suggest that the typical approach to media regulation is for policymakers to move forward on regulatory interventions on behalf of specific motivations, with the consideration and articulation of rationales being something of an afterthought to buttress these regulatory interventions against critiques of government overreach and any accompanying legal challenges. </w:t>
      </w:r>
      <w:r w:rsidRPr="00C13F0C">
        <w:rPr>
          <w:rStyle w:val="Emphasis"/>
          <w:highlight w:val="yellow"/>
        </w:rPr>
        <w:t>In the U.S., what may be the most sound and resilient rationale</w:t>
      </w:r>
      <w:r w:rsidRPr="00C13F0C">
        <w:rPr>
          <w:rStyle w:val="StyleUnderline"/>
        </w:rPr>
        <w:t xml:space="preserve"> that has been put forth </w:t>
      </w:r>
      <w:r w:rsidRPr="00C13F0C">
        <w:rPr>
          <w:rStyle w:val="StyleUnderline"/>
          <w:highlight w:val="yellow"/>
        </w:rPr>
        <w:t>for</w:t>
      </w:r>
      <w:r w:rsidRPr="00C13F0C">
        <w:rPr>
          <w:rStyle w:val="StyleUnderline"/>
        </w:rPr>
        <w:t xml:space="preserve"> the </w:t>
      </w:r>
      <w:r w:rsidRPr="00C13F0C">
        <w:rPr>
          <w:rStyle w:val="StyleUnderline"/>
          <w:highlight w:val="yellow"/>
        </w:rPr>
        <w:t>regulation</w:t>
      </w:r>
      <w:r w:rsidRPr="00C13F0C">
        <w:rPr>
          <w:rStyle w:val="StyleUnderline"/>
        </w:rPr>
        <w:t xml:space="preserve"> of broadcasting </w:t>
      </w:r>
      <w:r w:rsidRPr="00C13F0C">
        <w:rPr>
          <w:rStyle w:val="StyleUnderline"/>
          <w:highlight w:val="yellow"/>
        </w:rPr>
        <w:t>is</w:t>
      </w:r>
      <w:r w:rsidRPr="00C13F0C">
        <w:rPr>
          <w:rStyle w:val="StyleUnderline"/>
        </w:rPr>
        <w:t xml:space="preserve"> the </w:t>
      </w:r>
      <w:r w:rsidRPr="00C13F0C">
        <w:rPr>
          <w:rStyle w:val="Emphasis"/>
          <w:highlight w:val="yellow"/>
        </w:rPr>
        <w:t>notion that broadcasters utilize a public resource</w:t>
      </w:r>
      <w:r w:rsidRPr="00C13F0C">
        <w:rPr>
          <w:rStyle w:val="StyleUnderline"/>
        </w:rPr>
        <w:t xml:space="preserve">, and as privileged users of this publicly-held resource, </w:t>
      </w:r>
      <w:r w:rsidRPr="00C13F0C">
        <w:rPr>
          <w:rStyle w:val="StyleUnderline"/>
          <w:highlight w:val="yellow"/>
        </w:rPr>
        <w:t>must abide by certain fiduciary responsibilities</w:t>
      </w:r>
      <w:r w:rsidRPr="00C13F0C">
        <w:rPr>
          <w:rStyle w:val="StyleUnderline"/>
        </w:rPr>
        <w:t xml:space="preserve"> that </w:t>
      </w:r>
      <w:r w:rsidRPr="00C13F0C">
        <w:rPr>
          <w:rStyle w:val="Emphasis"/>
          <w:highlight w:val="yellow"/>
        </w:rPr>
        <w:t>take the form of government-crafted and enforced public interest obligations</w:t>
      </w:r>
      <w:r w:rsidRPr="00C13F0C">
        <w:rPr>
          <w:rStyle w:val="StyleUnderline"/>
        </w:rPr>
        <w:t xml:space="preserve">. </w:t>
      </w:r>
      <w:r w:rsidRPr="00C13F0C">
        <w:rPr>
          <w:sz w:val="16"/>
        </w:rPr>
        <w:t xml:space="preserve">These </w:t>
      </w:r>
      <w:r w:rsidRPr="00C13F0C">
        <w:rPr>
          <w:rStyle w:val="Emphasis"/>
          <w:highlight w:val="yellow"/>
        </w:rPr>
        <w:t>public interest obligations</w:t>
      </w:r>
      <w:r w:rsidRPr="00C13F0C">
        <w:rPr>
          <w:rStyle w:val="Emphasis"/>
        </w:rPr>
        <w:t xml:space="preserve"> can </w:t>
      </w:r>
      <w:r w:rsidRPr="00C13F0C">
        <w:rPr>
          <w:rStyle w:val="Emphasis"/>
          <w:highlight w:val="yellow"/>
        </w:rPr>
        <w:t xml:space="preserve">take the form of impositions on </w:t>
      </w:r>
      <w:r w:rsidRPr="00C13F0C">
        <w:rPr>
          <w:rStyle w:val="Emphasis"/>
        </w:rPr>
        <w:t xml:space="preserve">broadcasters’ speech </w:t>
      </w:r>
      <w:r w:rsidRPr="00C13F0C">
        <w:rPr>
          <w:rStyle w:val="Emphasis"/>
          <w:highlight w:val="yellow"/>
        </w:rPr>
        <w:t>rights</w:t>
      </w:r>
      <w:r w:rsidRPr="00C13F0C">
        <w:rPr>
          <w:rStyle w:val="Emphasis"/>
        </w:rPr>
        <w:t xml:space="preserve">, but such </w:t>
      </w:r>
      <w:r w:rsidRPr="00C13F0C">
        <w:rPr>
          <w:rStyle w:val="Emphasis"/>
          <w:highlight w:val="yellow"/>
        </w:rPr>
        <w:t>impositions are</w:t>
      </w:r>
      <w:r w:rsidRPr="00C13F0C">
        <w:rPr>
          <w:rStyle w:val="Emphasis"/>
        </w:rPr>
        <w:t xml:space="preserve">, to some extent, </w:t>
      </w:r>
      <w:r w:rsidRPr="00C13F0C">
        <w:rPr>
          <w:rStyle w:val="Emphasis"/>
          <w:highlight w:val="yellow"/>
        </w:rPr>
        <w:t>permissible</w:t>
      </w:r>
      <w:r w:rsidRPr="00C13F0C">
        <w:rPr>
          <w:rStyle w:val="Emphasis"/>
        </w:rPr>
        <w:t xml:space="preserve"> as </w:t>
      </w:r>
      <w:r w:rsidRPr="00C13F0C">
        <w:rPr>
          <w:rStyle w:val="Emphasis"/>
          <w:highlight w:val="yellow"/>
        </w:rPr>
        <w:t>conditions of access to the resource</w:t>
      </w:r>
      <w:r w:rsidRPr="00C13F0C">
        <w:rPr>
          <w:rStyle w:val="Emphasis"/>
        </w:rPr>
        <w:t xml:space="preserve"> to which the broadcasters have been granted</w:t>
      </w:r>
      <w:r w:rsidRPr="00C13F0C">
        <w:rPr>
          <w:sz w:val="16"/>
        </w:rPr>
        <w:t>. As articulated by Logan (1997), “in return for receiving substantial benefits allocated by the government, broadcasters must abide by a number of public interest conditions that, in the absence of government allocation, would be found unconstitutional” (p. 1732). This model is built upon the well-established notion that the broadcast spectrum is “owned by the people” (Berresford, 2005). This public resource, or quid pro quo rationale, as it is sometimes called (see, e.g., Graham, 2003; Spitzer, 1989) has been described as being “overshadowed” (Logan, 1997, p. 1691) in legal discussions evaluating the constitutionality of broadcast regulation by scholars’ and critics emphasis on dissecting the logic of the associated scarcity rationale. It is important to distinguish between this scarcity rationale and the related public resource/quid pro quo rationale. As much as the two rationales are interconnected through the notion of the broadcast spectrum as a “scarce public resource,” it is important to emphasize that the public resource rationale can operate independently of the notion of scarcity. That is, as much as the logic of regulating a medium on the basis of its use of a resource that is “scarce” is subject to a wide range of critiques (exploring these critiques is beyond the scope of this paper; but see, e.g., Krattenmaker &amp; Powe, 1994; Spitzer, 1989), the logic of regulating the medium on the basis of its use of a resource that is publicly-owned is inherently much more sound.5 Even staunch opponents of media regulation have acknowledged that the public resource rationale is fundamentally stronger than the range of other, more fragile, rationales that have been proffered over the years (see, e.g., Krattenmaker &amp; Powe, 1994). And so, obligations such as those described above that require broadcasters to abstain from the dissemination of disinformation, are permissible under the lower standards of First Amendment protection that are afforded to public trustees of a public resource – broadcast licensees. And, as much as broadcasting and social media are dramatically different communications technologies, as the next section illustrates, social media platforms may in fact merit classification as public trustees of a very different public resource. And as public trustees, they then may be similarly prohibited from knowingly and intentionally disseminating disinformation. S</w:t>
      </w:r>
      <w:r w:rsidRPr="00C13F0C">
        <w:rPr>
          <w:rStyle w:val="Emphasis"/>
        </w:rPr>
        <w:t xml:space="preserve">ocial Media </w:t>
      </w:r>
      <w:r w:rsidRPr="00C13F0C">
        <w:rPr>
          <w:rStyle w:val="Emphasis"/>
          <w:highlight w:val="yellow"/>
        </w:rPr>
        <w:t>Platforms as Public Trustees</w:t>
      </w:r>
      <w:r w:rsidRPr="00C13F0C">
        <w:rPr>
          <w:rStyle w:val="Emphasis"/>
        </w:rPr>
        <w:t xml:space="preserve"> Treating social media platforms as public trustees is not a new idea. </w:t>
      </w:r>
      <w:r w:rsidRPr="00C13F0C">
        <w:rPr>
          <w:sz w:val="16"/>
        </w:rPr>
        <w:t xml:space="preserve">The idea has been suggested elsewhere, though it has not been explored in much detail (see, e.g., Regan, 2017; Whitney, in press; Wu, in press). 6 Indeed, what has been missing thus far from these discussions is a detailed exploration of the established characteristics and criteria of the public trust model, and how those might apply in developing a regulatory framework for social media platforms. In the approach outlined here, I propose treating the massive aggregations of user data that serve as the economic foundation of these platforms as a public resource. Within the context of the public trust framework, this means treating aggregate user data as the trust property which effectively triggers the classification of the digital platforms as public trustees. As a starting point for this analysis, it is important to flesh out the public trustee concept and the broader public trust doctrine in which it is embedded (see Sax, 1970), since the public trustee terminology has a tendency to be used somewhat loosely and indiscriminately. </w:t>
      </w:r>
      <w:r w:rsidRPr="00C13F0C">
        <w:rPr>
          <w:rStyle w:val="StyleUnderline"/>
        </w:rPr>
        <w:t xml:space="preserve">The </w:t>
      </w:r>
      <w:r w:rsidRPr="00C13F0C">
        <w:rPr>
          <w:rStyle w:val="Emphasis"/>
        </w:rPr>
        <w:t>public trust doctrine</w:t>
      </w:r>
      <w:r w:rsidRPr="00C13F0C">
        <w:rPr>
          <w:rStyle w:val="StyleUnderline"/>
        </w:rPr>
        <w:t xml:space="preserve"> has its </w:t>
      </w:r>
      <w:r w:rsidRPr="00C13F0C">
        <w:rPr>
          <w:rStyle w:val="Emphasis"/>
        </w:rPr>
        <w:t>origins in English common law, but</w:t>
      </w:r>
      <w:r w:rsidRPr="00C13F0C">
        <w:rPr>
          <w:rStyle w:val="StyleUnderline"/>
        </w:rPr>
        <w:t xml:space="preserve"> with roots dating back to ancient Rome, where concepts such as res publica (a common asset) and res communis (property that is open to all) were first developed (Epstein, 2016).</w:t>
      </w:r>
    </w:p>
    <w:p w14:paraId="70CC4F22" w14:textId="77777777" w:rsidR="006E22CF" w:rsidRDefault="006E22CF" w:rsidP="006E22CF">
      <w:pPr>
        <w:pStyle w:val="Heading3"/>
      </w:pPr>
      <w:r>
        <w:t>2NC – AT PTD Insufficient</w:t>
      </w:r>
    </w:p>
    <w:p w14:paraId="6904D152" w14:textId="77777777" w:rsidR="006E22CF" w:rsidRPr="00552AA5" w:rsidRDefault="006E22CF" w:rsidP="006E22CF">
      <w:pPr>
        <w:pStyle w:val="Heading4"/>
        <w:rPr>
          <w:rFonts w:asciiTheme="majorHAnsi" w:hAnsiTheme="majorHAnsi" w:cstheme="majorHAnsi"/>
        </w:rPr>
      </w:pPr>
      <w:r w:rsidRPr="00552AA5">
        <w:rPr>
          <w:rFonts w:asciiTheme="majorHAnsi" w:hAnsiTheme="majorHAnsi" w:cstheme="majorHAnsi"/>
        </w:rPr>
        <w:t xml:space="preserve">The </w:t>
      </w:r>
      <w:r>
        <w:rPr>
          <w:rFonts w:asciiTheme="majorHAnsi" w:hAnsiTheme="majorHAnsi" w:cstheme="majorHAnsi"/>
        </w:rPr>
        <w:t>CPs</w:t>
      </w:r>
      <w:r w:rsidRPr="00552AA5">
        <w:rPr>
          <w:rFonts w:asciiTheme="majorHAnsi" w:hAnsiTheme="majorHAnsi" w:cstheme="majorHAnsi"/>
        </w:rPr>
        <w:t xml:space="preserve"> standard sets a clear path for challenging </w:t>
      </w:r>
      <w:r w:rsidRPr="00552AA5">
        <w:rPr>
          <w:rFonts w:asciiTheme="majorHAnsi" w:hAnsiTheme="majorHAnsi" w:cstheme="majorHAnsi"/>
          <w:u w:val="single"/>
        </w:rPr>
        <w:t>federal</w:t>
      </w:r>
      <w:r w:rsidRPr="00552AA5">
        <w:rPr>
          <w:rFonts w:asciiTheme="majorHAnsi" w:hAnsiTheme="majorHAnsi" w:cstheme="majorHAnsi"/>
        </w:rPr>
        <w:t xml:space="preserve">, </w:t>
      </w:r>
      <w:r w:rsidRPr="00552AA5">
        <w:rPr>
          <w:rFonts w:asciiTheme="majorHAnsi" w:hAnsiTheme="majorHAnsi" w:cstheme="majorHAnsi"/>
          <w:u w:val="single"/>
        </w:rPr>
        <w:t>state</w:t>
      </w:r>
      <w:r w:rsidRPr="00552AA5">
        <w:rPr>
          <w:rFonts w:asciiTheme="majorHAnsi" w:hAnsiTheme="majorHAnsi" w:cstheme="majorHAnsi"/>
        </w:rPr>
        <w:t xml:space="preserve"> and </w:t>
      </w:r>
      <w:r w:rsidRPr="00552AA5">
        <w:rPr>
          <w:rFonts w:asciiTheme="majorHAnsi" w:hAnsiTheme="majorHAnsi" w:cstheme="majorHAnsi"/>
          <w:u w:val="single"/>
        </w:rPr>
        <w:t>private actors</w:t>
      </w:r>
      <w:r w:rsidRPr="00552AA5">
        <w:rPr>
          <w:rFonts w:asciiTheme="majorHAnsi" w:hAnsiTheme="majorHAnsi" w:cstheme="majorHAnsi"/>
        </w:rPr>
        <w:t xml:space="preserve"> increasing emissions as failing to </w:t>
      </w:r>
      <w:r w:rsidRPr="00552AA5">
        <w:rPr>
          <w:rFonts w:asciiTheme="majorHAnsi" w:hAnsiTheme="majorHAnsi" w:cstheme="majorHAnsi"/>
          <w:u w:val="single"/>
        </w:rPr>
        <w:t>protect water resources</w:t>
      </w:r>
      <w:r w:rsidRPr="00552AA5">
        <w:rPr>
          <w:rFonts w:asciiTheme="majorHAnsi" w:hAnsiTheme="majorHAnsi" w:cstheme="majorHAnsi"/>
        </w:rPr>
        <w:t>. Solves emissions.</w:t>
      </w:r>
    </w:p>
    <w:p w14:paraId="78DF2E4C" w14:textId="77777777" w:rsidR="006E22CF" w:rsidRPr="00552AA5" w:rsidRDefault="006E22CF" w:rsidP="006E22CF">
      <w:pPr>
        <w:rPr>
          <w:rFonts w:asciiTheme="majorHAnsi" w:hAnsiTheme="majorHAnsi" w:cstheme="majorHAnsi"/>
        </w:rPr>
      </w:pPr>
      <w:r w:rsidRPr="00552AA5">
        <w:rPr>
          <w:rFonts w:asciiTheme="majorHAnsi" w:hAnsiTheme="majorHAnsi" w:cstheme="majorHAnsi"/>
          <w:b/>
          <w:bCs/>
        </w:rPr>
        <w:t>Kelly ’19</w:t>
      </w:r>
      <w:r w:rsidRPr="00552AA5">
        <w:rPr>
          <w:rFonts w:asciiTheme="majorHAnsi" w:hAnsiTheme="majorHAnsi" w:cstheme="majorHAnsi"/>
        </w:rPr>
        <w:t xml:space="preserve"> — Carolyn Kelly, Assistant District Counsel at the New York District of the U.S. Army Corps of Engineers, J.D., NYU School of Law, B.A. from the University of Chicago; (2019; “ARTICLE: WHERE THE WATER MEETS THE SKY: HOW AN UNBROKEN LINE OF PRECEDENT FROM JUSTINIAN TO JULIANA SUPPORTS THE POSSIBILITY OF A FEDERAL ATMOSPHERIC PUBLIC TRUST DOCTRINE”; University of Michigan Libraries, Nexus Uni; </w:t>
      </w:r>
      <w:r w:rsidRPr="00552AA5">
        <w:rPr>
          <w:rFonts w:asciiTheme="majorHAnsi" w:hAnsiTheme="majorHAnsi" w:cstheme="majorHAnsi"/>
          <w:i/>
          <w:iCs/>
        </w:rPr>
        <w:t>New York University Environmental Law Journal</w:t>
      </w:r>
      <w:r w:rsidRPr="00552AA5">
        <w:rPr>
          <w:rFonts w:asciiTheme="majorHAnsi" w:hAnsiTheme="majorHAnsi" w:cstheme="majorHAnsi"/>
        </w:rPr>
        <w:t>, Vol. 27; //LFS—JCM)</w:t>
      </w:r>
    </w:p>
    <w:p w14:paraId="25000EF3" w14:textId="77777777" w:rsidR="006E22CF" w:rsidRPr="00CE1ED6" w:rsidRDefault="006E22CF" w:rsidP="006E22CF">
      <w:pPr>
        <w:rPr>
          <w:rFonts w:asciiTheme="majorHAnsi" w:hAnsiTheme="majorHAnsi" w:cstheme="majorHAnsi"/>
          <w:sz w:val="16"/>
        </w:rPr>
      </w:pPr>
      <w:r w:rsidRPr="00552AA5">
        <w:rPr>
          <w:rFonts w:asciiTheme="majorHAnsi" w:hAnsiTheme="majorHAnsi" w:cstheme="majorHAnsi"/>
          <w:sz w:val="16"/>
        </w:rPr>
        <w:t xml:space="preserve">The </w:t>
      </w:r>
      <w:r w:rsidRPr="00552AA5">
        <w:rPr>
          <w:rStyle w:val="StyleUnderline"/>
          <w:rFonts w:asciiTheme="majorHAnsi" w:hAnsiTheme="majorHAnsi" w:cstheme="majorHAnsi"/>
        </w:rPr>
        <w:t>courts will</w:t>
      </w:r>
      <w:r w:rsidRPr="00552AA5">
        <w:rPr>
          <w:rFonts w:asciiTheme="majorHAnsi" w:hAnsiTheme="majorHAnsi" w:cstheme="majorHAnsi"/>
          <w:sz w:val="16"/>
        </w:rPr>
        <w:t xml:space="preserve"> certainly </w:t>
      </w:r>
      <w:r w:rsidRPr="00552AA5">
        <w:rPr>
          <w:rStyle w:val="StyleUnderline"/>
          <w:rFonts w:asciiTheme="majorHAnsi" w:hAnsiTheme="majorHAnsi" w:cstheme="majorHAnsi"/>
        </w:rPr>
        <w:t>continue to</w:t>
      </w:r>
      <w:r w:rsidRPr="00552AA5">
        <w:rPr>
          <w:rFonts w:asciiTheme="majorHAnsi" w:hAnsiTheme="majorHAnsi" w:cstheme="majorHAnsi"/>
          <w:sz w:val="16"/>
        </w:rPr>
        <w:t xml:space="preserve"> </w:t>
      </w:r>
      <w:r w:rsidRPr="00552AA5">
        <w:rPr>
          <w:rStyle w:val="StyleUnderline"/>
          <w:rFonts w:asciiTheme="majorHAnsi" w:hAnsiTheme="majorHAnsi" w:cstheme="majorHAnsi"/>
        </w:rPr>
        <w:t>define the scope</w:t>
      </w:r>
      <w:r w:rsidRPr="00552AA5">
        <w:rPr>
          <w:rFonts w:asciiTheme="majorHAnsi" w:hAnsiTheme="majorHAnsi" w:cstheme="majorHAnsi"/>
          <w:sz w:val="16"/>
        </w:rPr>
        <w:t xml:space="preserve"> </w:t>
      </w:r>
      <w:r w:rsidRPr="00552AA5">
        <w:rPr>
          <w:rStyle w:val="StyleUnderline"/>
          <w:rFonts w:asciiTheme="majorHAnsi" w:hAnsiTheme="majorHAnsi" w:cstheme="majorHAnsi"/>
        </w:rPr>
        <w:t>and applicability</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of the </w:t>
      </w:r>
      <w:r w:rsidRPr="00552AA5">
        <w:rPr>
          <w:rStyle w:val="Emphasis"/>
          <w:rFonts w:asciiTheme="majorHAnsi" w:hAnsiTheme="majorHAnsi" w:cstheme="majorHAnsi"/>
        </w:rPr>
        <w:t>public trust doctrine</w:t>
      </w:r>
      <w:r w:rsidRPr="00552AA5">
        <w:rPr>
          <w:rFonts w:asciiTheme="majorHAnsi" w:hAnsiTheme="majorHAnsi" w:cstheme="majorHAnsi"/>
          <w:sz w:val="16"/>
        </w:rPr>
        <w:t xml:space="preserve"> </w:t>
      </w:r>
      <w:r w:rsidRPr="00552AA5">
        <w:rPr>
          <w:rStyle w:val="StyleUnderline"/>
          <w:rFonts w:asciiTheme="majorHAnsi" w:hAnsiTheme="majorHAnsi" w:cstheme="majorHAnsi"/>
        </w:rPr>
        <w:t>as Juliana</w:t>
      </w:r>
      <w:r w:rsidRPr="00552AA5">
        <w:rPr>
          <w:rFonts w:asciiTheme="majorHAnsi" w:hAnsiTheme="majorHAnsi" w:cstheme="majorHAnsi"/>
          <w:sz w:val="16"/>
        </w:rPr>
        <w:t xml:space="preserve"> </w:t>
      </w:r>
      <w:r w:rsidRPr="00552AA5">
        <w:rPr>
          <w:rStyle w:val="StyleUnderline"/>
          <w:rFonts w:asciiTheme="majorHAnsi" w:hAnsiTheme="majorHAnsi" w:cstheme="majorHAnsi"/>
        </w:rPr>
        <w:t>and its sister</w:t>
      </w:r>
      <w:r w:rsidRPr="00552AA5">
        <w:rPr>
          <w:rFonts w:asciiTheme="majorHAnsi" w:hAnsiTheme="majorHAnsi" w:cstheme="majorHAnsi"/>
          <w:sz w:val="16"/>
        </w:rPr>
        <w:t xml:space="preserve"> </w:t>
      </w:r>
      <w:r w:rsidRPr="00552AA5">
        <w:rPr>
          <w:rStyle w:val="StyleUnderline"/>
          <w:rFonts w:asciiTheme="majorHAnsi" w:hAnsiTheme="majorHAnsi" w:cstheme="majorHAnsi"/>
        </w:rPr>
        <w:t>atmospheric public trust</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cases </w:t>
      </w:r>
      <w:r w:rsidRPr="00552AA5">
        <w:rPr>
          <w:rStyle w:val="Emphasis"/>
          <w:rFonts w:asciiTheme="majorHAnsi" w:hAnsiTheme="majorHAnsi" w:cstheme="majorHAnsi"/>
        </w:rPr>
        <w:t>advance</w:t>
      </w:r>
      <w:r w:rsidRPr="00552AA5">
        <w:rPr>
          <w:rFonts w:asciiTheme="majorHAnsi" w:hAnsiTheme="majorHAnsi" w:cstheme="majorHAnsi"/>
          <w:sz w:val="16"/>
        </w:rPr>
        <w:t xml:space="preserve"> or are dismissed </w:t>
      </w:r>
      <w:r w:rsidRPr="00552AA5">
        <w:rPr>
          <w:rStyle w:val="StyleUnderline"/>
          <w:rFonts w:asciiTheme="majorHAnsi" w:hAnsiTheme="majorHAnsi" w:cstheme="majorHAnsi"/>
        </w:rPr>
        <w:t>in the federal</w:t>
      </w:r>
      <w:r w:rsidRPr="00552AA5">
        <w:rPr>
          <w:rFonts w:asciiTheme="majorHAnsi" w:hAnsiTheme="majorHAnsi" w:cstheme="majorHAnsi"/>
          <w:sz w:val="16"/>
        </w:rPr>
        <w:t xml:space="preserve"> and state </w:t>
      </w:r>
      <w:r w:rsidRPr="00552AA5">
        <w:rPr>
          <w:rStyle w:val="StyleUnderline"/>
          <w:rFonts w:asciiTheme="majorHAnsi" w:hAnsiTheme="majorHAnsi" w:cstheme="majorHAnsi"/>
        </w:rPr>
        <w:t>courts</w:t>
      </w:r>
      <w:r w:rsidRPr="00552AA5">
        <w:rPr>
          <w:rFonts w:asciiTheme="majorHAnsi" w:hAnsiTheme="majorHAnsi" w:cstheme="majorHAnsi"/>
          <w:sz w:val="16"/>
        </w:rPr>
        <w:t xml:space="preserve">. There are no easy answers when it comes [*237] to the public trust doctrine, but history, science, and law point to the possibility of including air within a federal public trust doctrine. Air has been included as a public trust resource since the time of the Institute of Justinian, 410 and U.S. courts have treated it as a public resource. 411 </w:t>
      </w:r>
      <w:r w:rsidRPr="00552AA5">
        <w:rPr>
          <w:rStyle w:val="StyleUnderline"/>
          <w:rFonts w:asciiTheme="majorHAnsi" w:hAnsiTheme="majorHAnsi" w:cstheme="majorHAnsi"/>
        </w:rPr>
        <w:t xml:space="preserve">Modern </w:t>
      </w:r>
      <w:r w:rsidRPr="00620686">
        <w:rPr>
          <w:rStyle w:val="StyleUnderline"/>
          <w:rFonts w:asciiTheme="majorHAnsi" w:hAnsiTheme="majorHAnsi" w:cstheme="majorHAnsi"/>
          <w:highlight w:val="cyan"/>
        </w:rPr>
        <w:t>science</w:t>
      </w:r>
      <w:r w:rsidRPr="00552AA5">
        <w:rPr>
          <w:rFonts w:asciiTheme="majorHAnsi" w:hAnsiTheme="majorHAnsi" w:cstheme="majorHAnsi"/>
          <w:sz w:val="16"/>
        </w:rPr>
        <w:t xml:space="preserve">, which has shaped the evolution of the public trust doctrine in this country, </w:t>
      </w:r>
      <w:r w:rsidRPr="00620686">
        <w:rPr>
          <w:rStyle w:val="StyleUnderline"/>
          <w:rFonts w:asciiTheme="majorHAnsi" w:hAnsiTheme="majorHAnsi" w:cstheme="majorHAnsi"/>
          <w:highlight w:val="cyan"/>
        </w:rPr>
        <w:t>has shown a</w:t>
      </w:r>
      <w:r w:rsidRPr="00552AA5">
        <w:rPr>
          <w:rStyle w:val="StyleUnderline"/>
          <w:rFonts w:asciiTheme="majorHAnsi" w:hAnsiTheme="majorHAnsi" w:cstheme="majorHAnsi"/>
        </w:rPr>
        <w:t xml:space="preserve"> </w:t>
      </w:r>
      <w:r w:rsidRPr="00552AA5">
        <w:rPr>
          <w:rStyle w:val="Emphasis"/>
          <w:rFonts w:asciiTheme="majorHAnsi" w:hAnsiTheme="majorHAnsi" w:cstheme="majorHAnsi"/>
        </w:rPr>
        <w:t xml:space="preserve">clear </w:t>
      </w:r>
      <w:r w:rsidRPr="00620686">
        <w:rPr>
          <w:rStyle w:val="Emphasis"/>
          <w:rFonts w:asciiTheme="majorHAnsi" w:hAnsiTheme="majorHAnsi" w:cstheme="majorHAnsi"/>
          <w:highlight w:val="cyan"/>
        </w:rPr>
        <w:t>connection</w:t>
      </w:r>
      <w:r w:rsidRPr="00620686">
        <w:rPr>
          <w:rStyle w:val="StyleUnderline"/>
          <w:rFonts w:asciiTheme="majorHAnsi" w:hAnsiTheme="majorHAnsi" w:cstheme="majorHAnsi"/>
          <w:highlight w:val="cyan"/>
        </w:rPr>
        <w:t xml:space="preserve"> between</w:t>
      </w:r>
      <w:r w:rsidRPr="00552AA5">
        <w:rPr>
          <w:rFonts w:asciiTheme="majorHAnsi" w:hAnsiTheme="majorHAnsi" w:cstheme="majorHAnsi"/>
          <w:sz w:val="16"/>
        </w:rPr>
        <w:t xml:space="preserve"> </w:t>
      </w:r>
      <w:r w:rsidRPr="00552AA5">
        <w:rPr>
          <w:rStyle w:val="Emphasis"/>
          <w:rFonts w:asciiTheme="majorHAnsi" w:hAnsiTheme="majorHAnsi" w:cstheme="majorHAnsi"/>
        </w:rPr>
        <w:t>air and water</w:t>
      </w:r>
      <w:r w:rsidRPr="00552AA5">
        <w:rPr>
          <w:rStyle w:val="StyleUnderline"/>
          <w:rFonts w:asciiTheme="majorHAnsi" w:hAnsiTheme="majorHAnsi" w:cstheme="majorHAnsi"/>
        </w:rPr>
        <w:t xml:space="preserve"> quality</w:t>
      </w:r>
      <w:r w:rsidRPr="00552AA5">
        <w:rPr>
          <w:rFonts w:asciiTheme="majorHAnsi" w:hAnsiTheme="majorHAnsi" w:cstheme="majorHAnsi"/>
          <w:sz w:val="16"/>
        </w:rPr>
        <w:t xml:space="preserve">. Specifically, </w:t>
      </w:r>
      <w:r w:rsidRPr="00552AA5">
        <w:rPr>
          <w:rStyle w:val="StyleUnderline"/>
          <w:rFonts w:asciiTheme="majorHAnsi" w:hAnsiTheme="majorHAnsi" w:cstheme="majorHAnsi"/>
        </w:rPr>
        <w:t>science has shown</w:t>
      </w:r>
      <w:r w:rsidRPr="00552AA5">
        <w:rPr>
          <w:rFonts w:asciiTheme="majorHAnsi" w:hAnsiTheme="majorHAnsi" w:cstheme="majorHAnsi"/>
          <w:sz w:val="16"/>
        </w:rPr>
        <w:t xml:space="preserve"> </w:t>
      </w:r>
      <w:r w:rsidRPr="00552AA5">
        <w:rPr>
          <w:rStyle w:val="StyleUnderline"/>
          <w:rFonts w:asciiTheme="majorHAnsi" w:hAnsiTheme="majorHAnsi" w:cstheme="majorHAnsi"/>
        </w:rPr>
        <w:t>a connection</w:t>
      </w:r>
      <w:r w:rsidRPr="00552AA5">
        <w:rPr>
          <w:rFonts w:asciiTheme="majorHAnsi" w:hAnsiTheme="majorHAnsi" w:cstheme="majorHAnsi"/>
          <w:sz w:val="16"/>
        </w:rPr>
        <w:t xml:space="preserve"> </w:t>
      </w:r>
      <w:r w:rsidRPr="00552AA5">
        <w:rPr>
          <w:rStyle w:val="StyleUnderline"/>
          <w:rFonts w:asciiTheme="majorHAnsi" w:hAnsiTheme="majorHAnsi" w:cstheme="majorHAnsi"/>
        </w:rPr>
        <w:t>between</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increased</w:t>
      </w:r>
      <w:r w:rsidRPr="00552AA5">
        <w:rPr>
          <w:rFonts w:asciiTheme="majorHAnsi" w:hAnsiTheme="majorHAnsi" w:cstheme="majorHAnsi"/>
          <w:sz w:val="16"/>
        </w:rPr>
        <w:t xml:space="preserve"> </w:t>
      </w:r>
      <w:r w:rsidRPr="00552AA5">
        <w:rPr>
          <w:rStyle w:val="StyleUnderline"/>
          <w:rFonts w:asciiTheme="majorHAnsi" w:hAnsiTheme="majorHAnsi" w:cstheme="majorHAnsi"/>
        </w:rPr>
        <w:t>atmospheric concentrations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of </w:t>
      </w:r>
      <w:r w:rsidRPr="00620686">
        <w:rPr>
          <w:rStyle w:val="Emphasis"/>
          <w:rFonts w:asciiTheme="majorHAnsi" w:hAnsiTheme="majorHAnsi" w:cstheme="majorHAnsi"/>
          <w:highlight w:val="cyan"/>
        </w:rPr>
        <w:t>g</w:t>
      </w:r>
      <w:r w:rsidRPr="00552AA5">
        <w:rPr>
          <w:rStyle w:val="Emphasis"/>
          <w:rFonts w:asciiTheme="majorHAnsi" w:hAnsiTheme="majorHAnsi" w:cstheme="majorHAnsi"/>
        </w:rPr>
        <w:t>reen</w:t>
      </w:r>
      <w:r w:rsidRPr="00620686">
        <w:rPr>
          <w:rStyle w:val="Emphasis"/>
          <w:rFonts w:asciiTheme="majorHAnsi" w:hAnsiTheme="majorHAnsi" w:cstheme="majorHAnsi"/>
          <w:highlight w:val="cyan"/>
        </w:rPr>
        <w:t>h</w:t>
      </w:r>
      <w:r w:rsidRPr="00552AA5">
        <w:rPr>
          <w:rStyle w:val="Emphasis"/>
          <w:rFonts w:asciiTheme="majorHAnsi" w:hAnsiTheme="majorHAnsi" w:cstheme="majorHAnsi"/>
        </w:rPr>
        <w:t xml:space="preserve">ouse </w:t>
      </w:r>
      <w:r w:rsidRPr="00620686">
        <w:rPr>
          <w:rStyle w:val="Emphasis"/>
          <w:rFonts w:asciiTheme="majorHAnsi" w:hAnsiTheme="majorHAnsi" w:cstheme="majorHAnsi"/>
          <w:highlight w:val="cyan"/>
        </w:rPr>
        <w:t>g</w:t>
      </w:r>
      <w:r w:rsidRPr="00552AA5">
        <w:rPr>
          <w:rStyle w:val="Emphasis"/>
          <w:rFonts w:asciiTheme="majorHAnsi" w:hAnsiTheme="majorHAnsi" w:cstheme="majorHAnsi"/>
        </w:rPr>
        <w:t>ase</w:t>
      </w:r>
      <w:r w:rsidRPr="00620686">
        <w:rPr>
          <w:rStyle w:val="Emphasis"/>
          <w:rFonts w:asciiTheme="majorHAnsi" w:hAnsiTheme="majorHAnsi" w:cstheme="majorHAnsi"/>
          <w:highlight w:val="cyan"/>
        </w:rPr>
        <w:t>s</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and</w:t>
      </w:r>
      <w:r w:rsidRPr="00552AA5">
        <w:rPr>
          <w:rStyle w:val="StyleUnderline"/>
          <w:rFonts w:asciiTheme="majorHAnsi" w:hAnsiTheme="majorHAnsi" w:cstheme="majorHAnsi"/>
        </w:rPr>
        <w:t xml:space="preserve"> </w:t>
      </w:r>
      <w:r w:rsidRPr="00620686">
        <w:rPr>
          <w:rStyle w:val="Emphasis"/>
          <w:rFonts w:asciiTheme="majorHAnsi" w:hAnsiTheme="majorHAnsi" w:cstheme="majorHAnsi"/>
          <w:highlight w:val="cyan"/>
        </w:rPr>
        <w:t>warmer</w:t>
      </w:r>
      <w:r w:rsidRPr="00552AA5">
        <w:rPr>
          <w:rStyle w:val="Emphasis"/>
          <w:rFonts w:asciiTheme="majorHAnsi" w:hAnsiTheme="majorHAnsi" w:cstheme="majorHAnsi"/>
        </w:rPr>
        <w:t xml:space="preserve"> oceans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and </w:t>
      </w:r>
      <w:r w:rsidRPr="00620686">
        <w:rPr>
          <w:rStyle w:val="StyleUnderline"/>
          <w:rFonts w:asciiTheme="majorHAnsi" w:hAnsiTheme="majorHAnsi" w:cstheme="majorHAnsi"/>
          <w:highlight w:val="cyan"/>
        </w:rPr>
        <w:t>navigable waters</w:t>
      </w:r>
      <w:r w:rsidRPr="00552AA5">
        <w:rPr>
          <w:rFonts w:asciiTheme="majorHAnsi" w:hAnsiTheme="majorHAnsi" w:cstheme="majorHAnsi"/>
          <w:sz w:val="16"/>
        </w:rPr>
        <w:t xml:space="preserve">, greater </w:t>
      </w:r>
      <w:r w:rsidRPr="00552AA5">
        <w:rPr>
          <w:rStyle w:val="Emphasis"/>
          <w:rFonts w:asciiTheme="majorHAnsi" w:hAnsiTheme="majorHAnsi" w:cstheme="majorHAnsi"/>
        </w:rPr>
        <w:t>ocean acidity</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and lower </w:t>
      </w:r>
      <w:r w:rsidRPr="00552AA5">
        <w:rPr>
          <w:rStyle w:val="Emphasis"/>
          <w:rFonts w:asciiTheme="majorHAnsi" w:hAnsiTheme="majorHAnsi" w:cstheme="majorHAnsi"/>
        </w:rPr>
        <w:t>oxygen levels</w:t>
      </w:r>
      <w:r w:rsidRPr="00552AA5">
        <w:rPr>
          <w:rFonts w:asciiTheme="majorHAnsi" w:hAnsiTheme="majorHAnsi" w:cstheme="majorHAnsi"/>
          <w:sz w:val="16"/>
        </w:rPr>
        <w:t>. 412</w:t>
      </w:r>
      <w:r>
        <w:rPr>
          <w:rFonts w:asciiTheme="majorHAnsi" w:hAnsiTheme="majorHAnsi" w:cstheme="majorHAnsi"/>
          <w:sz w:val="16"/>
        </w:rPr>
        <w:t xml:space="preserve"> </w:t>
      </w:r>
      <w:r w:rsidRPr="00552AA5">
        <w:rPr>
          <w:rStyle w:val="StyleUnderline"/>
          <w:rFonts w:asciiTheme="majorHAnsi" w:hAnsiTheme="majorHAnsi" w:cstheme="majorHAnsi"/>
        </w:rPr>
        <w:t xml:space="preserve">Elevated </w:t>
      </w:r>
      <w:r w:rsidRPr="00620686">
        <w:rPr>
          <w:rStyle w:val="StyleUnderline"/>
          <w:rFonts w:asciiTheme="majorHAnsi" w:hAnsiTheme="majorHAnsi" w:cstheme="majorHAnsi"/>
          <w:highlight w:val="cyan"/>
        </w:rPr>
        <w:t>levels</w:t>
      </w:r>
      <w:r w:rsidRPr="00620686">
        <w:rPr>
          <w:rFonts w:asciiTheme="majorHAnsi" w:hAnsiTheme="majorHAnsi" w:cstheme="majorHAnsi"/>
          <w:sz w:val="16"/>
          <w:highlight w:val="cyan"/>
        </w:rPr>
        <w:t xml:space="preserve"> </w:t>
      </w:r>
      <w:r w:rsidRPr="00620686">
        <w:rPr>
          <w:rStyle w:val="StyleUnderline"/>
          <w:rFonts w:asciiTheme="majorHAnsi" w:hAnsiTheme="majorHAnsi" w:cstheme="majorHAnsi"/>
          <w:highlight w:val="cyan"/>
        </w:rPr>
        <w:t>of</w:t>
      </w:r>
      <w:r w:rsidRPr="00552AA5">
        <w:rPr>
          <w:rStyle w:val="StyleUnderline"/>
          <w:rFonts w:asciiTheme="majorHAnsi" w:hAnsiTheme="majorHAnsi" w:cstheme="majorHAnsi"/>
        </w:rPr>
        <w:t xml:space="preserve"> greenhouse </w:t>
      </w:r>
      <w:r w:rsidRPr="00620686">
        <w:rPr>
          <w:rStyle w:val="StyleUnderline"/>
          <w:rFonts w:asciiTheme="majorHAnsi" w:hAnsiTheme="majorHAnsi" w:cstheme="majorHAnsi"/>
          <w:highlight w:val="cyan"/>
        </w:rPr>
        <w:t>gases</w:t>
      </w:r>
      <w:r w:rsidRPr="00620686">
        <w:rPr>
          <w:rFonts w:asciiTheme="majorHAnsi" w:hAnsiTheme="majorHAnsi" w:cstheme="majorHAnsi"/>
          <w:sz w:val="16"/>
          <w:highlight w:val="cyan"/>
        </w:rPr>
        <w:t xml:space="preserve"> </w:t>
      </w:r>
      <w:r w:rsidRPr="00620686">
        <w:rPr>
          <w:rStyle w:val="StyleUnderline"/>
          <w:rFonts w:asciiTheme="majorHAnsi" w:hAnsiTheme="majorHAnsi" w:cstheme="majorHAnsi"/>
          <w:highlight w:val="cyan"/>
        </w:rPr>
        <w:t>have</w:t>
      </w:r>
      <w:r w:rsidRPr="00552AA5">
        <w:rPr>
          <w:rFonts w:asciiTheme="majorHAnsi" w:hAnsiTheme="majorHAnsi" w:cstheme="majorHAnsi"/>
          <w:sz w:val="16"/>
        </w:rPr>
        <w:t xml:space="preserve"> also </w:t>
      </w:r>
      <w:r w:rsidRPr="00620686">
        <w:rPr>
          <w:rStyle w:val="StyleUnderline"/>
          <w:rFonts w:asciiTheme="majorHAnsi" w:hAnsiTheme="majorHAnsi" w:cstheme="majorHAnsi"/>
          <w:highlight w:val="cyan"/>
        </w:rPr>
        <w:t>been</w:t>
      </w:r>
      <w:r w:rsidRPr="00552AA5">
        <w:rPr>
          <w:rStyle w:val="StyleUnderline"/>
          <w:rFonts w:asciiTheme="majorHAnsi" w:hAnsiTheme="majorHAnsi" w:cstheme="majorHAnsi"/>
        </w:rPr>
        <w:t xml:space="preserve"> directly </w:t>
      </w:r>
      <w:r w:rsidRPr="00620686">
        <w:rPr>
          <w:rStyle w:val="StyleUnderline"/>
          <w:rFonts w:asciiTheme="majorHAnsi" w:hAnsiTheme="majorHAnsi" w:cstheme="majorHAnsi"/>
          <w:highlight w:val="cyan"/>
        </w:rPr>
        <w:t>linked</w:t>
      </w:r>
      <w:r w:rsidRPr="00620686">
        <w:rPr>
          <w:rFonts w:asciiTheme="majorHAnsi" w:hAnsiTheme="majorHAnsi" w:cstheme="majorHAnsi"/>
          <w:sz w:val="16"/>
          <w:highlight w:val="cyan"/>
        </w:rPr>
        <w:t xml:space="preserve"> </w:t>
      </w:r>
      <w:r w:rsidRPr="00620686">
        <w:rPr>
          <w:rStyle w:val="StyleUnderline"/>
          <w:rFonts w:asciiTheme="majorHAnsi" w:hAnsiTheme="majorHAnsi" w:cstheme="majorHAnsi"/>
          <w:highlight w:val="cyan"/>
        </w:rPr>
        <w:t>to</w:t>
      </w:r>
      <w:r w:rsidRPr="00552AA5">
        <w:rPr>
          <w:rFonts w:asciiTheme="majorHAnsi" w:hAnsiTheme="majorHAnsi" w:cstheme="majorHAnsi"/>
          <w:sz w:val="16"/>
        </w:rPr>
        <w:t xml:space="preserve"> compromises in </w:t>
      </w:r>
      <w:r w:rsidRPr="00620686">
        <w:rPr>
          <w:rStyle w:val="Emphasis"/>
          <w:rFonts w:asciiTheme="majorHAnsi" w:hAnsiTheme="majorHAnsi" w:cstheme="majorHAnsi"/>
          <w:highlight w:val="cyan"/>
        </w:rPr>
        <w:t>public resources</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held in trust</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by the</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federal government</w:t>
      </w:r>
      <w:r w:rsidRPr="00552AA5">
        <w:rPr>
          <w:rFonts w:asciiTheme="majorHAnsi" w:hAnsiTheme="majorHAnsi" w:cstheme="majorHAnsi"/>
          <w:sz w:val="16"/>
        </w:rPr>
        <w:t xml:space="preserve">. 413 </w:t>
      </w:r>
      <w:r w:rsidRPr="00552AA5">
        <w:rPr>
          <w:rStyle w:val="Emphasis"/>
          <w:rFonts w:asciiTheme="majorHAnsi" w:hAnsiTheme="majorHAnsi" w:cstheme="majorHAnsi"/>
        </w:rPr>
        <w:t>Puerto Rico</w:t>
      </w:r>
      <w:r w:rsidRPr="00552AA5">
        <w:rPr>
          <w:rStyle w:val="StyleUnderline"/>
          <w:rFonts w:asciiTheme="majorHAnsi" w:hAnsiTheme="majorHAnsi" w:cstheme="majorHAnsi"/>
        </w:rPr>
        <w:t xml:space="preserve"> and the</w:t>
      </w:r>
      <w:r w:rsidRPr="00552AA5">
        <w:rPr>
          <w:rFonts w:asciiTheme="majorHAnsi" w:hAnsiTheme="majorHAnsi" w:cstheme="majorHAnsi"/>
          <w:sz w:val="16"/>
        </w:rPr>
        <w:t xml:space="preserve"> U.S. </w:t>
      </w:r>
      <w:r w:rsidRPr="00552AA5">
        <w:rPr>
          <w:rStyle w:val="Emphasis"/>
          <w:rFonts w:asciiTheme="majorHAnsi" w:hAnsiTheme="majorHAnsi" w:cstheme="majorHAnsi"/>
        </w:rPr>
        <w:t>Virgin Islands</w:t>
      </w:r>
      <w:r w:rsidRPr="00552AA5">
        <w:rPr>
          <w:rFonts w:asciiTheme="majorHAnsi" w:hAnsiTheme="majorHAnsi" w:cstheme="majorHAnsi"/>
          <w:sz w:val="16"/>
        </w:rPr>
        <w:t xml:space="preserve"> </w:t>
      </w:r>
      <w:r w:rsidRPr="00552AA5">
        <w:rPr>
          <w:rStyle w:val="StyleUnderline"/>
          <w:rFonts w:asciiTheme="majorHAnsi" w:hAnsiTheme="majorHAnsi" w:cstheme="majorHAnsi"/>
        </w:rPr>
        <w:t>have been</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devastated by </w:t>
      </w:r>
      <w:r w:rsidRPr="00552AA5">
        <w:rPr>
          <w:rStyle w:val="Emphasis"/>
          <w:rFonts w:asciiTheme="majorHAnsi" w:hAnsiTheme="majorHAnsi" w:cstheme="majorHAnsi"/>
        </w:rPr>
        <w:t>stronger storms</w:t>
      </w:r>
      <w:r w:rsidRPr="00552AA5">
        <w:rPr>
          <w:rFonts w:asciiTheme="majorHAnsi" w:hAnsiTheme="majorHAnsi" w:cstheme="majorHAnsi"/>
          <w:sz w:val="16"/>
        </w:rPr>
        <w:t xml:space="preserve"> </w:t>
      </w:r>
      <w:r w:rsidRPr="00552AA5">
        <w:rPr>
          <w:rStyle w:val="StyleUnderline"/>
          <w:rFonts w:asciiTheme="majorHAnsi" w:hAnsiTheme="majorHAnsi" w:cstheme="majorHAnsi"/>
        </w:rPr>
        <w:t>made more probable</w:t>
      </w:r>
      <w:r w:rsidRPr="00552AA5">
        <w:rPr>
          <w:rFonts w:asciiTheme="majorHAnsi" w:hAnsiTheme="majorHAnsi" w:cstheme="majorHAnsi"/>
          <w:sz w:val="16"/>
        </w:rPr>
        <w:t xml:space="preserve"> </w:t>
      </w:r>
      <w:r w:rsidRPr="00552AA5">
        <w:rPr>
          <w:rStyle w:val="StyleUnderline"/>
          <w:rFonts w:asciiTheme="majorHAnsi" w:hAnsiTheme="majorHAnsi" w:cstheme="majorHAnsi"/>
        </w:rPr>
        <w:t>by a warmer</w:t>
      </w:r>
      <w:r w:rsidRPr="00552AA5">
        <w:rPr>
          <w:rFonts w:asciiTheme="majorHAnsi" w:hAnsiTheme="majorHAnsi" w:cstheme="majorHAnsi"/>
          <w:sz w:val="16"/>
        </w:rPr>
        <w:t xml:space="preserve">, </w:t>
      </w:r>
      <w:r w:rsidRPr="00552AA5">
        <w:rPr>
          <w:rStyle w:val="StyleUnderline"/>
          <w:rFonts w:asciiTheme="majorHAnsi" w:hAnsiTheme="majorHAnsi" w:cstheme="majorHAnsi"/>
        </w:rPr>
        <w:t>wetter world</w:t>
      </w:r>
      <w:r w:rsidRPr="00552AA5">
        <w:rPr>
          <w:rFonts w:asciiTheme="majorHAnsi" w:hAnsiTheme="majorHAnsi" w:cstheme="majorHAnsi"/>
          <w:sz w:val="16"/>
        </w:rPr>
        <w:t xml:space="preserve">. 414 </w:t>
      </w:r>
      <w:r w:rsidRPr="00552AA5">
        <w:rPr>
          <w:rStyle w:val="StyleUnderline"/>
          <w:rFonts w:asciiTheme="majorHAnsi" w:hAnsiTheme="majorHAnsi" w:cstheme="majorHAnsi"/>
        </w:rPr>
        <w:t xml:space="preserve">These </w:t>
      </w:r>
      <w:r w:rsidRPr="00620686">
        <w:rPr>
          <w:rStyle w:val="StyleUnderline"/>
          <w:rFonts w:asciiTheme="majorHAnsi" w:hAnsiTheme="majorHAnsi" w:cstheme="majorHAnsi"/>
          <w:highlight w:val="cyan"/>
        </w:rPr>
        <w:t>territories'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navigable </w:t>
      </w:r>
      <w:r w:rsidRPr="00620686">
        <w:rPr>
          <w:rStyle w:val="StyleUnderline"/>
          <w:rFonts w:asciiTheme="majorHAnsi" w:hAnsiTheme="majorHAnsi" w:cstheme="majorHAnsi"/>
          <w:highlight w:val="cyan"/>
        </w:rPr>
        <w:t>waters</w:t>
      </w:r>
      <w:r w:rsidRPr="00552AA5">
        <w:rPr>
          <w:rFonts w:asciiTheme="majorHAnsi" w:hAnsiTheme="majorHAnsi" w:cstheme="majorHAnsi"/>
          <w:sz w:val="16"/>
        </w:rPr>
        <w:t xml:space="preserve">, which are </w:t>
      </w:r>
      <w:r w:rsidRPr="00620686">
        <w:rPr>
          <w:rStyle w:val="StyleUnderline"/>
          <w:rFonts w:asciiTheme="majorHAnsi" w:hAnsiTheme="majorHAnsi" w:cstheme="majorHAnsi"/>
          <w:highlight w:val="cyan"/>
        </w:rPr>
        <w:t>held</w:t>
      </w:r>
      <w:r w:rsidRPr="00552AA5">
        <w:rPr>
          <w:rStyle w:val="StyleUnderline"/>
          <w:rFonts w:asciiTheme="majorHAnsi" w:hAnsiTheme="majorHAnsi" w:cstheme="majorHAnsi"/>
        </w:rPr>
        <w:t xml:space="preserve"> in trust </w:t>
      </w:r>
      <w:r w:rsidRPr="00620686">
        <w:rPr>
          <w:rStyle w:val="StyleUnderline"/>
          <w:rFonts w:asciiTheme="majorHAnsi" w:hAnsiTheme="majorHAnsi" w:cstheme="majorHAnsi"/>
          <w:highlight w:val="cyan"/>
        </w:rPr>
        <w:t>by</w:t>
      </w:r>
      <w:r w:rsidRPr="00620686">
        <w:rPr>
          <w:rFonts w:asciiTheme="majorHAnsi" w:hAnsiTheme="majorHAnsi" w:cstheme="majorHAnsi"/>
          <w:sz w:val="16"/>
          <w:highlight w:val="cyan"/>
        </w:rPr>
        <w:t xml:space="preserve"> </w:t>
      </w:r>
      <w:r w:rsidRPr="00620686">
        <w:rPr>
          <w:rStyle w:val="StyleUnderline"/>
          <w:rFonts w:asciiTheme="majorHAnsi" w:hAnsiTheme="majorHAnsi" w:cstheme="majorHAnsi"/>
          <w:highlight w:val="cyan"/>
        </w:rPr>
        <w:t>the</w:t>
      </w:r>
      <w:r w:rsidRPr="00552AA5">
        <w:rPr>
          <w:rStyle w:val="StyleUnderline"/>
          <w:rFonts w:asciiTheme="majorHAnsi" w:hAnsiTheme="majorHAnsi" w:cstheme="majorHAnsi"/>
        </w:rPr>
        <w:t xml:space="preserve"> </w:t>
      </w:r>
      <w:r w:rsidRPr="00620686">
        <w:rPr>
          <w:rStyle w:val="Emphasis"/>
          <w:rFonts w:asciiTheme="majorHAnsi" w:hAnsiTheme="majorHAnsi" w:cstheme="majorHAnsi"/>
          <w:highlight w:val="cyan"/>
        </w:rPr>
        <w:t>fed</w:t>
      </w:r>
      <w:r w:rsidRPr="00552AA5">
        <w:rPr>
          <w:rStyle w:val="Emphasis"/>
          <w:rFonts w:asciiTheme="majorHAnsi" w:hAnsiTheme="majorHAnsi" w:cstheme="majorHAnsi"/>
        </w:rPr>
        <w:t>eral government</w:t>
      </w:r>
      <w:r w:rsidRPr="00552AA5">
        <w:rPr>
          <w:rFonts w:asciiTheme="majorHAnsi" w:hAnsiTheme="majorHAnsi" w:cstheme="majorHAnsi"/>
          <w:sz w:val="16"/>
        </w:rPr>
        <w:t xml:space="preserve"> for the benefit of the people and potential future states, </w:t>
      </w:r>
      <w:r w:rsidRPr="00552AA5">
        <w:rPr>
          <w:rStyle w:val="StyleUnderline"/>
          <w:rFonts w:asciiTheme="majorHAnsi" w:hAnsiTheme="majorHAnsi" w:cstheme="majorHAnsi"/>
        </w:rPr>
        <w:t xml:space="preserve">have </w:t>
      </w:r>
      <w:r w:rsidRPr="00620686">
        <w:rPr>
          <w:rStyle w:val="StyleUnderline"/>
          <w:rFonts w:asciiTheme="majorHAnsi" w:hAnsiTheme="majorHAnsi" w:cstheme="majorHAnsi"/>
          <w:highlight w:val="cyan"/>
        </w:rPr>
        <w:t>been threatened</w:t>
      </w:r>
      <w:r w:rsidRPr="00620686">
        <w:rPr>
          <w:rFonts w:asciiTheme="majorHAnsi" w:hAnsiTheme="majorHAnsi" w:cstheme="majorHAnsi"/>
          <w:sz w:val="16"/>
          <w:highlight w:val="cyan"/>
        </w:rPr>
        <w:t xml:space="preserve"> </w:t>
      </w:r>
      <w:r w:rsidRPr="00620686">
        <w:rPr>
          <w:rStyle w:val="StyleUnderline"/>
          <w:rFonts w:asciiTheme="majorHAnsi" w:hAnsiTheme="majorHAnsi" w:cstheme="majorHAnsi"/>
          <w:highlight w:val="cyan"/>
        </w:rPr>
        <w:t>by</w:t>
      </w:r>
      <w:r w:rsidRPr="00552AA5">
        <w:rPr>
          <w:rStyle w:val="StyleUnderline"/>
          <w:rFonts w:asciiTheme="majorHAnsi" w:hAnsiTheme="majorHAnsi" w:cstheme="majorHAnsi"/>
        </w:rPr>
        <w:t xml:space="preserve"> the </w:t>
      </w:r>
      <w:r w:rsidRPr="00552AA5">
        <w:rPr>
          <w:rStyle w:val="Emphasis"/>
          <w:rFonts w:asciiTheme="majorHAnsi" w:hAnsiTheme="majorHAnsi" w:cstheme="majorHAnsi"/>
        </w:rPr>
        <w:t xml:space="preserve">risk of </w:t>
      </w:r>
      <w:r w:rsidRPr="00620686">
        <w:rPr>
          <w:rStyle w:val="Emphasis"/>
          <w:rFonts w:asciiTheme="majorHAnsi" w:hAnsiTheme="majorHAnsi" w:cstheme="majorHAnsi"/>
          <w:highlight w:val="cyan"/>
        </w:rPr>
        <w:t>flooding</w:t>
      </w:r>
      <w:r w:rsidRPr="00552AA5">
        <w:rPr>
          <w:rFonts w:asciiTheme="majorHAnsi" w:hAnsiTheme="majorHAnsi" w:cstheme="majorHAnsi"/>
          <w:sz w:val="16"/>
        </w:rPr>
        <w:t xml:space="preserve"> of superfund sites. 415 Additionally, </w:t>
      </w:r>
      <w:r w:rsidRPr="00552AA5">
        <w:rPr>
          <w:rStyle w:val="StyleUnderline"/>
          <w:rFonts w:asciiTheme="majorHAnsi" w:hAnsiTheme="majorHAnsi" w:cstheme="majorHAnsi"/>
        </w:rPr>
        <w:t>traditional public trust uses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including </w:t>
      </w:r>
      <w:r w:rsidRPr="00552AA5">
        <w:rPr>
          <w:rStyle w:val="Emphasis"/>
          <w:rFonts w:asciiTheme="majorHAnsi" w:hAnsiTheme="majorHAnsi" w:cstheme="majorHAnsi"/>
        </w:rPr>
        <w:t>navigation and fishing</w:t>
      </w:r>
      <w:r w:rsidRPr="00552AA5">
        <w:rPr>
          <w:rFonts w:asciiTheme="majorHAnsi" w:hAnsiTheme="majorHAnsi" w:cstheme="majorHAnsi"/>
          <w:sz w:val="16"/>
        </w:rPr>
        <w:t xml:space="preserve"> </w:t>
      </w:r>
      <w:r w:rsidRPr="00552AA5">
        <w:rPr>
          <w:rStyle w:val="StyleUnderline"/>
          <w:rFonts w:asciiTheme="majorHAnsi" w:hAnsiTheme="majorHAnsi" w:cstheme="majorHAnsi"/>
        </w:rPr>
        <w:t>have been</w:t>
      </w:r>
      <w:r w:rsidRPr="00552AA5">
        <w:rPr>
          <w:rFonts w:asciiTheme="majorHAnsi" w:hAnsiTheme="majorHAnsi" w:cstheme="majorHAnsi"/>
          <w:sz w:val="16"/>
        </w:rPr>
        <w:t xml:space="preserve"> </w:t>
      </w:r>
      <w:r w:rsidRPr="00552AA5">
        <w:rPr>
          <w:rStyle w:val="StyleUnderline"/>
          <w:rFonts w:asciiTheme="majorHAnsi" w:hAnsiTheme="majorHAnsi" w:cstheme="majorHAnsi"/>
        </w:rPr>
        <w:t>compromised by the</w:t>
      </w:r>
      <w:r w:rsidRPr="00552AA5">
        <w:rPr>
          <w:rFonts w:asciiTheme="majorHAnsi" w:hAnsiTheme="majorHAnsi" w:cstheme="majorHAnsi"/>
          <w:sz w:val="16"/>
        </w:rPr>
        <w:t xml:space="preserve"> </w:t>
      </w:r>
      <w:r w:rsidRPr="00552AA5">
        <w:rPr>
          <w:rStyle w:val="StyleUnderline"/>
          <w:rFonts w:asciiTheme="majorHAnsi" w:hAnsiTheme="majorHAnsi" w:cstheme="majorHAnsi"/>
        </w:rPr>
        <w:t>storm</w:t>
      </w:r>
      <w:r w:rsidRPr="00552AA5">
        <w:rPr>
          <w:rFonts w:asciiTheme="majorHAnsi" w:hAnsiTheme="majorHAnsi" w:cstheme="majorHAnsi"/>
          <w:sz w:val="16"/>
        </w:rPr>
        <w:t>. 416</w:t>
      </w:r>
      <w:r>
        <w:rPr>
          <w:rFonts w:asciiTheme="majorHAnsi" w:hAnsiTheme="majorHAnsi" w:cstheme="majorHAnsi"/>
          <w:sz w:val="16"/>
        </w:rPr>
        <w:t xml:space="preserve"> </w:t>
      </w:r>
      <w:r w:rsidRPr="00552AA5">
        <w:rPr>
          <w:rFonts w:asciiTheme="majorHAnsi" w:hAnsiTheme="majorHAnsi" w:cstheme="majorHAnsi"/>
          <w:sz w:val="16"/>
        </w:rPr>
        <w:t xml:space="preserve">Elevated levels of </w:t>
      </w:r>
      <w:r w:rsidRPr="00552AA5">
        <w:rPr>
          <w:rStyle w:val="Emphasis"/>
          <w:rFonts w:asciiTheme="majorHAnsi" w:hAnsiTheme="majorHAnsi" w:cstheme="majorHAnsi"/>
        </w:rPr>
        <w:t>greenhouse gases</w:t>
      </w:r>
      <w:r w:rsidRPr="00552AA5">
        <w:rPr>
          <w:rFonts w:asciiTheme="majorHAnsi" w:hAnsiTheme="majorHAnsi" w:cstheme="majorHAnsi"/>
          <w:sz w:val="16"/>
        </w:rPr>
        <w:t xml:space="preserve"> </w:t>
      </w:r>
      <w:r w:rsidRPr="00552AA5">
        <w:rPr>
          <w:rStyle w:val="StyleUnderline"/>
          <w:rFonts w:asciiTheme="majorHAnsi" w:hAnsiTheme="majorHAnsi" w:cstheme="majorHAnsi"/>
        </w:rPr>
        <w:t>also raise the</w:t>
      </w:r>
      <w:r w:rsidRPr="00552AA5">
        <w:rPr>
          <w:rFonts w:asciiTheme="majorHAnsi" w:hAnsiTheme="majorHAnsi" w:cstheme="majorHAnsi"/>
          <w:sz w:val="16"/>
        </w:rPr>
        <w:t xml:space="preserve"> </w:t>
      </w:r>
      <w:r w:rsidRPr="00552AA5">
        <w:rPr>
          <w:rStyle w:val="StyleUnderline"/>
          <w:rFonts w:asciiTheme="majorHAnsi" w:hAnsiTheme="majorHAnsi" w:cstheme="majorHAnsi"/>
        </w:rPr>
        <w:t>temperature of the</w:t>
      </w:r>
      <w:r w:rsidRPr="00552AA5">
        <w:rPr>
          <w:rFonts w:asciiTheme="majorHAnsi" w:hAnsiTheme="majorHAnsi" w:cstheme="majorHAnsi"/>
          <w:sz w:val="16"/>
        </w:rPr>
        <w:t xml:space="preserve"> </w:t>
      </w:r>
      <w:r w:rsidRPr="00552AA5">
        <w:rPr>
          <w:rStyle w:val="StyleUnderline"/>
          <w:rFonts w:asciiTheme="majorHAnsi" w:hAnsiTheme="majorHAnsi" w:cstheme="majorHAnsi"/>
        </w:rPr>
        <w:t>territorial seas</w:t>
      </w:r>
      <w:r w:rsidRPr="00552AA5">
        <w:rPr>
          <w:rFonts w:asciiTheme="majorHAnsi" w:hAnsiTheme="majorHAnsi" w:cstheme="majorHAnsi"/>
          <w:sz w:val="16"/>
        </w:rPr>
        <w:t xml:space="preserve">, </w:t>
      </w:r>
      <w:r w:rsidRPr="00552AA5">
        <w:rPr>
          <w:rStyle w:val="Emphasis"/>
          <w:rFonts w:asciiTheme="majorHAnsi" w:hAnsiTheme="majorHAnsi" w:cstheme="majorHAnsi"/>
        </w:rPr>
        <w:t>affecting the fish population</w:t>
      </w:r>
      <w:r w:rsidRPr="00552AA5">
        <w:rPr>
          <w:rFonts w:asciiTheme="majorHAnsi" w:hAnsiTheme="majorHAnsi" w:cstheme="majorHAnsi"/>
          <w:sz w:val="16"/>
        </w:rPr>
        <w:t xml:space="preserve"> </w:t>
      </w:r>
      <w:r w:rsidRPr="00552AA5">
        <w:rPr>
          <w:rStyle w:val="StyleUnderline"/>
          <w:rFonts w:asciiTheme="majorHAnsi" w:hAnsiTheme="majorHAnsi" w:cstheme="majorHAnsi"/>
        </w:rPr>
        <w:t>at every stage</w:t>
      </w:r>
      <w:r w:rsidRPr="00552AA5">
        <w:rPr>
          <w:rFonts w:asciiTheme="majorHAnsi" w:hAnsiTheme="majorHAnsi" w:cstheme="majorHAnsi"/>
          <w:sz w:val="16"/>
        </w:rPr>
        <w:t xml:space="preserve"> </w:t>
      </w:r>
      <w:r w:rsidRPr="00552AA5">
        <w:rPr>
          <w:rStyle w:val="StyleUnderline"/>
          <w:rFonts w:asciiTheme="majorHAnsi" w:hAnsiTheme="majorHAnsi" w:cstheme="majorHAnsi"/>
        </w:rPr>
        <w:t>of the life cycle</w:t>
      </w:r>
      <w:r w:rsidRPr="00552AA5">
        <w:rPr>
          <w:rFonts w:asciiTheme="majorHAnsi" w:hAnsiTheme="majorHAnsi" w:cstheme="majorHAnsi"/>
          <w:sz w:val="16"/>
        </w:rPr>
        <w:t xml:space="preserve">. 417 </w:t>
      </w:r>
      <w:r w:rsidRPr="00552AA5">
        <w:rPr>
          <w:rStyle w:val="StyleUnderline"/>
          <w:rFonts w:asciiTheme="majorHAnsi" w:hAnsiTheme="majorHAnsi" w:cstheme="majorHAnsi"/>
        </w:rPr>
        <w:t>This puts</w:t>
      </w:r>
      <w:r w:rsidRPr="00552AA5">
        <w:rPr>
          <w:rFonts w:asciiTheme="majorHAnsi" w:hAnsiTheme="majorHAnsi" w:cstheme="majorHAnsi"/>
          <w:sz w:val="16"/>
        </w:rPr>
        <w:t xml:space="preserve"> additional </w:t>
      </w:r>
      <w:r w:rsidRPr="00552AA5">
        <w:rPr>
          <w:rStyle w:val="StyleUnderline"/>
          <w:rFonts w:asciiTheme="majorHAnsi" w:hAnsiTheme="majorHAnsi" w:cstheme="majorHAnsi"/>
        </w:rPr>
        <w:t>stress on deep sea</w:t>
      </w:r>
      <w:r w:rsidRPr="00552AA5">
        <w:rPr>
          <w:rFonts w:asciiTheme="majorHAnsi" w:hAnsiTheme="majorHAnsi" w:cstheme="majorHAnsi"/>
          <w:sz w:val="16"/>
        </w:rPr>
        <w:t xml:space="preserve"> </w:t>
      </w:r>
      <w:r w:rsidRPr="00552AA5">
        <w:rPr>
          <w:rStyle w:val="StyleUnderline"/>
          <w:rFonts w:asciiTheme="majorHAnsi" w:hAnsiTheme="majorHAnsi" w:cstheme="majorHAnsi"/>
        </w:rPr>
        <w:t>fisheries at a time when</w:t>
      </w:r>
      <w:r w:rsidRPr="00552AA5">
        <w:rPr>
          <w:rFonts w:asciiTheme="majorHAnsi" w:hAnsiTheme="majorHAnsi" w:cstheme="majorHAnsi"/>
          <w:sz w:val="16"/>
        </w:rPr>
        <w:t xml:space="preserve"> fish </w:t>
      </w:r>
      <w:r w:rsidRPr="00552AA5">
        <w:rPr>
          <w:rStyle w:val="StyleUnderline"/>
          <w:rFonts w:asciiTheme="majorHAnsi" w:hAnsiTheme="majorHAnsi" w:cstheme="majorHAnsi"/>
        </w:rPr>
        <w:t>stocks are already falling</w:t>
      </w:r>
      <w:r w:rsidRPr="00552AA5">
        <w:rPr>
          <w:rFonts w:asciiTheme="majorHAnsi" w:hAnsiTheme="majorHAnsi" w:cstheme="majorHAnsi"/>
          <w:sz w:val="16"/>
        </w:rPr>
        <w:t xml:space="preserve">. 418 </w:t>
      </w:r>
      <w:r w:rsidRPr="00552AA5">
        <w:rPr>
          <w:rStyle w:val="StyleUnderline"/>
          <w:rFonts w:asciiTheme="majorHAnsi" w:hAnsiTheme="majorHAnsi" w:cstheme="majorHAnsi"/>
        </w:rPr>
        <w:t>Climate change</w:t>
      </w:r>
      <w:r w:rsidRPr="00552AA5">
        <w:rPr>
          <w:rFonts w:asciiTheme="majorHAnsi" w:hAnsiTheme="majorHAnsi" w:cstheme="majorHAnsi"/>
          <w:sz w:val="16"/>
        </w:rPr>
        <w:t xml:space="preserve"> </w:t>
      </w:r>
      <w:r w:rsidRPr="00552AA5">
        <w:rPr>
          <w:rStyle w:val="StyleUnderline"/>
          <w:rFonts w:asciiTheme="majorHAnsi" w:hAnsiTheme="majorHAnsi" w:cstheme="majorHAnsi"/>
        </w:rPr>
        <w:t>is threatening</w:t>
      </w:r>
      <w:r w:rsidRPr="00552AA5">
        <w:rPr>
          <w:rFonts w:asciiTheme="majorHAnsi" w:hAnsiTheme="majorHAnsi" w:cstheme="majorHAnsi"/>
          <w:sz w:val="16"/>
        </w:rPr>
        <w:t xml:space="preserve"> one of </w:t>
      </w:r>
      <w:r w:rsidRPr="00552AA5">
        <w:rPr>
          <w:rStyle w:val="StyleUnderline"/>
          <w:rFonts w:asciiTheme="majorHAnsi" w:hAnsiTheme="majorHAnsi" w:cstheme="majorHAnsi"/>
        </w:rPr>
        <w:t>the most</w:t>
      </w:r>
      <w:r w:rsidRPr="00552AA5">
        <w:rPr>
          <w:rFonts w:asciiTheme="majorHAnsi" w:hAnsiTheme="majorHAnsi" w:cstheme="majorHAnsi"/>
          <w:sz w:val="16"/>
        </w:rPr>
        <w:t xml:space="preserve"> </w:t>
      </w:r>
      <w:r w:rsidRPr="00552AA5">
        <w:rPr>
          <w:rStyle w:val="StyleUnderline"/>
          <w:rFonts w:asciiTheme="majorHAnsi" w:hAnsiTheme="majorHAnsi" w:cstheme="majorHAnsi"/>
        </w:rPr>
        <w:t>traditional of</w:t>
      </w:r>
      <w:r w:rsidRPr="00552AA5">
        <w:rPr>
          <w:rFonts w:asciiTheme="majorHAnsi" w:hAnsiTheme="majorHAnsi" w:cstheme="majorHAnsi"/>
          <w:sz w:val="16"/>
        </w:rPr>
        <w:t xml:space="preserve"> </w:t>
      </w:r>
      <w:r w:rsidRPr="00552AA5">
        <w:rPr>
          <w:rStyle w:val="Emphasis"/>
          <w:rFonts w:asciiTheme="majorHAnsi" w:hAnsiTheme="majorHAnsi" w:cstheme="majorHAnsi"/>
        </w:rPr>
        <w:t>public trust uses</w:t>
      </w:r>
      <w:r w:rsidRPr="00552AA5">
        <w:rPr>
          <w:rFonts w:asciiTheme="majorHAnsi" w:hAnsiTheme="majorHAnsi" w:cstheme="majorHAnsi"/>
          <w:sz w:val="16"/>
        </w:rPr>
        <w:t xml:space="preserve"> - the right to fish the seas. 419 In this scenario, </w:t>
      </w:r>
      <w:r w:rsidRPr="00552AA5">
        <w:rPr>
          <w:rStyle w:val="StyleUnderline"/>
          <w:rFonts w:asciiTheme="majorHAnsi" w:hAnsiTheme="majorHAnsi" w:cstheme="majorHAnsi"/>
        </w:rPr>
        <w:t xml:space="preserve">the </w:t>
      </w:r>
      <w:r w:rsidRPr="00552AA5">
        <w:rPr>
          <w:rStyle w:val="Emphasis"/>
          <w:rFonts w:asciiTheme="majorHAnsi" w:hAnsiTheme="majorHAnsi" w:cstheme="majorHAnsi"/>
        </w:rPr>
        <w:t>federal</w:t>
      </w:r>
      <w:r w:rsidRPr="00552AA5">
        <w:rPr>
          <w:rStyle w:val="StyleUnderline"/>
          <w:rFonts w:asciiTheme="majorHAnsi" w:hAnsiTheme="majorHAnsi" w:cstheme="majorHAnsi"/>
        </w:rPr>
        <w:t xml:space="preserve"> government is</w:t>
      </w:r>
      <w:r w:rsidRPr="00552AA5">
        <w:rPr>
          <w:rFonts w:asciiTheme="majorHAnsi" w:hAnsiTheme="majorHAnsi" w:cstheme="majorHAnsi"/>
          <w:sz w:val="16"/>
        </w:rPr>
        <w:t xml:space="preserve"> [*238] </w:t>
      </w:r>
      <w:r w:rsidRPr="00552AA5">
        <w:rPr>
          <w:rStyle w:val="StyleUnderline"/>
          <w:rFonts w:asciiTheme="majorHAnsi" w:hAnsiTheme="majorHAnsi" w:cstheme="majorHAnsi"/>
        </w:rPr>
        <w:t>the sovereign and</w:t>
      </w:r>
      <w:r w:rsidRPr="00552AA5">
        <w:rPr>
          <w:rFonts w:asciiTheme="majorHAnsi" w:hAnsiTheme="majorHAnsi" w:cstheme="majorHAnsi"/>
          <w:sz w:val="16"/>
        </w:rPr>
        <w:t xml:space="preserve"> </w:t>
      </w:r>
      <w:r w:rsidRPr="00552AA5">
        <w:rPr>
          <w:rStyle w:val="Emphasis"/>
          <w:rFonts w:asciiTheme="majorHAnsi" w:hAnsiTheme="majorHAnsi" w:cstheme="majorHAnsi"/>
        </w:rPr>
        <w:t>trustee of the territorial seas</w:t>
      </w:r>
      <w:r w:rsidRPr="00552AA5">
        <w:rPr>
          <w:rFonts w:asciiTheme="majorHAnsi" w:hAnsiTheme="majorHAnsi" w:cstheme="majorHAnsi"/>
          <w:sz w:val="16"/>
        </w:rPr>
        <w:t xml:space="preserve">, </w:t>
      </w:r>
      <w:r w:rsidRPr="00552AA5">
        <w:rPr>
          <w:rStyle w:val="StyleUnderline"/>
          <w:rFonts w:asciiTheme="majorHAnsi" w:hAnsiTheme="majorHAnsi" w:cstheme="majorHAnsi"/>
        </w:rPr>
        <w:t>with a</w:t>
      </w:r>
      <w:r w:rsidRPr="00552AA5">
        <w:rPr>
          <w:rFonts w:asciiTheme="majorHAnsi" w:hAnsiTheme="majorHAnsi" w:cstheme="majorHAnsi"/>
          <w:sz w:val="16"/>
        </w:rPr>
        <w:t xml:space="preserve"> concomitant </w:t>
      </w:r>
      <w:r w:rsidRPr="00552AA5">
        <w:rPr>
          <w:rStyle w:val="StyleUnderline"/>
          <w:rFonts w:asciiTheme="majorHAnsi" w:hAnsiTheme="majorHAnsi" w:cstheme="majorHAnsi"/>
        </w:rPr>
        <w:t>responsibility to preserve</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the </w:t>
      </w:r>
      <w:r w:rsidRPr="00552AA5">
        <w:rPr>
          <w:rStyle w:val="Emphasis"/>
          <w:rFonts w:asciiTheme="majorHAnsi" w:hAnsiTheme="majorHAnsi" w:cstheme="majorHAnsi"/>
        </w:rPr>
        <w:t>seas in trust</w:t>
      </w:r>
      <w:r w:rsidRPr="00552AA5">
        <w:rPr>
          <w:rFonts w:asciiTheme="majorHAnsi" w:hAnsiTheme="majorHAnsi" w:cstheme="majorHAnsi"/>
          <w:sz w:val="16"/>
        </w:rPr>
        <w:t xml:space="preserve"> </w:t>
      </w:r>
      <w:r w:rsidRPr="00552AA5">
        <w:rPr>
          <w:rStyle w:val="StyleUnderline"/>
          <w:rFonts w:asciiTheme="majorHAnsi" w:hAnsiTheme="majorHAnsi" w:cstheme="majorHAnsi"/>
        </w:rPr>
        <w:t>for the people</w:t>
      </w:r>
      <w:r w:rsidRPr="00552AA5">
        <w:rPr>
          <w:rFonts w:asciiTheme="majorHAnsi" w:hAnsiTheme="majorHAnsi" w:cstheme="majorHAnsi"/>
          <w:sz w:val="16"/>
        </w:rPr>
        <w:t>. 420</w:t>
      </w:r>
      <w:r>
        <w:rPr>
          <w:rFonts w:asciiTheme="majorHAnsi" w:hAnsiTheme="majorHAnsi" w:cstheme="majorHAnsi"/>
          <w:sz w:val="16"/>
        </w:rPr>
        <w:t xml:space="preserve"> </w:t>
      </w:r>
      <w:r w:rsidRPr="00552AA5">
        <w:rPr>
          <w:rStyle w:val="StyleUnderline"/>
          <w:rFonts w:asciiTheme="majorHAnsi" w:hAnsiTheme="majorHAnsi" w:cstheme="majorHAnsi"/>
        </w:rPr>
        <w:t>When considering</w:t>
      </w:r>
      <w:r w:rsidRPr="00552AA5">
        <w:rPr>
          <w:rFonts w:asciiTheme="majorHAnsi" w:hAnsiTheme="majorHAnsi" w:cstheme="majorHAnsi"/>
          <w:sz w:val="16"/>
        </w:rPr>
        <w:t xml:space="preserve"> these issues together - the traditional inclusion of </w:t>
      </w:r>
      <w:r w:rsidRPr="00552AA5">
        <w:rPr>
          <w:rStyle w:val="StyleUnderline"/>
          <w:rFonts w:asciiTheme="majorHAnsi" w:hAnsiTheme="majorHAnsi" w:cstheme="majorHAnsi"/>
        </w:rPr>
        <w:t>air within</w:t>
      </w:r>
      <w:r w:rsidRPr="00552AA5">
        <w:rPr>
          <w:rFonts w:asciiTheme="majorHAnsi" w:hAnsiTheme="majorHAnsi" w:cstheme="majorHAnsi"/>
          <w:sz w:val="16"/>
        </w:rPr>
        <w:t xml:space="preserve"> </w:t>
      </w:r>
      <w:r w:rsidRPr="00552AA5">
        <w:rPr>
          <w:rStyle w:val="StyleUnderline"/>
          <w:rFonts w:asciiTheme="majorHAnsi" w:hAnsiTheme="majorHAnsi" w:cstheme="majorHAnsi"/>
        </w:rPr>
        <w:t>the public trust</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the connection</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 xml:space="preserve">between </w:t>
      </w:r>
      <w:r w:rsidRPr="00620686">
        <w:rPr>
          <w:rStyle w:val="Emphasis"/>
          <w:rFonts w:asciiTheme="majorHAnsi" w:hAnsiTheme="majorHAnsi" w:cstheme="majorHAnsi"/>
          <w:highlight w:val="cyan"/>
        </w:rPr>
        <w:t xml:space="preserve">air </w:t>
      </w:r>
      <w:r w:rsidRPr="00552AA5">
        <w:rPr>
          <w:rStyle w:val="Emphasis"/>
          <w:rFonts w:asciiTheme="majorHAnsi" w:hAnsiTheme="majorHAnsi" w:cstheme="majorHAnsi"/>
        </w:rPr>
        <w:t xml:space="preserve">and navigable </w:t>
      </w:r>
      <w:r w:rsidRPr="00620686">
        <w:rPr>
          <w:rStyle w:val="Emphasis"/>
          <w:rFonts w:asciiTheme="majorHAnsi" w:hAnsiTheme="majorHAnsi" w:cstheme="majorHAnsi"/>
          <w:highlight w:val="cyan"/>
        </w:rPr>
        <w:t>waters</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and</w:t>
      </w:r>
      <w:r w:rsidRPr="00552AA5">
        <w:rPr>
          <w:rStyle w:val="StyleUnderline"/>
          <w:rFonts w:asciiTheme="majorHAnsi" w:hAnsiTheme="majorHAnsi" w:cstheme="majorHAnsi"/>
        </w:rPr>
        <w:t xml:space="preserve"> other</w:t>
      </w:r>
      <w:r w:rsidRPr="00552AA5">
        <w:rPr>
          <w:rFonts w:asciiTheme="majorHAnsi" w:hAnsiTheme="majorHAnsi" w:cstheme="majorHAnsi"/>
          <w:sz w:val="16"/>
        </w:rPr>
        <w:t xml:space="preserve"> well-established </w:t>
      </w:r>
      <w:r w:rsidRPr="00552AA5">
        <w:rPr>
          <w:rStyle w:val="Emphasis"/>
          <w:rFonts w:asciiTheme="majorHAnsi" w:hAnsiTheme="majorHAnsi" w:cstheme="majorHAnsi"/>
        </w:rPr>
        <w:t>public trust resources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and </w:t>
      </w:r>
      <w:r w:rsidRPr="00620686">
        <w:rPr>
          <w:rStyle w:val="StyleUnderline"/>
          <w:rFonts w:asciiTheme="majorHAnsi" w:hAnsiTheme="majorHAnsi" w:cstheme="majorHAnsi"/>
          <w:highlight w:val="cyan"/>
        </w:rPr>
        <w:t>federal authority</w:t>
      </w:r>
      <w:r w:rsidRPr="00552AA5">
        <w:rPr>
          <w:rFonts w:asciiTheme="majorHAnsi" w:hAnsiTheme="majorHAnsi" w:cstheme="majorHAnsi"/>
          <w:sz w:val="16"/>
        </w:rPr>
        <w:t xml:space="preserve"> </w:t>
      </w:r>
      <w:r w:rsidRPr="00552AA5">
        <w:rPr>
          <w:rStyle w:val="StyleUnderline"/>
          <w:rFonts w:asciiTheme="majorHAnsi" w:hAnsiTheme="majorHAnsi" w:cstheme="majorHAnsi"/>
        </w:rPr>
        <w:t>over trust resources</w:t>
      </w:r>
      <w:r w:rsidRPr="00552AA5">
        <w:rPr>
          <w:rFonts w:asciiTheme="majorHAnsi" w:hAnsiTheme="majorHAnsi" w:cstheme="majorHAnsi"/>
          <w:sz w:val="16"/>
        </w:rPr>
        <w:t xml:space="preserve"> </w:t>
      </w:r>
      <w:r w:rsidRPr="00552AA5">
        <w:rPr>
          <w:rStyle w:val="StyleUnderline"/>
          <w:rFonts w:asciiTheme="majorHAnsi" w:hAnsiTheme="majorHAnsi" w:cstheme="majorHAnsi"/>
        </w:rPr>
        <w:t>in the U.S.</w:t>
      </w:r>
      <w:r w:rsidRPr="00552AA5">
        <w:rPr>
          <w:rFonts w:asciiTheme="majorHAnsi" w:hAnsiTheme="majorHAnsi" w:cstheme="majorHAnsi"/>
          <w:sz w:val="16"/>
        </w:rPr>
        <w:t xml:space="preserve"> </w:t>
      </w:r>
      <w:r w:rsidRPr="00552AA5">
        <w:rPr>
          <w:rStyle w:val="StyleUnderline"/>
          <w:rFonts w:asciiTheme="majorHAnsi" w:hAnsiTheme="majorHAnsi" w:cstheme="majorHAnsi"/>
        </w:rPr>
        <w:t>territories and</w:t>
      </w:r>
      <w:r w:rsidRPr="00552AA5">
        <w:rPr>
          <w:rFonts w:asciiTheme="majorHAnsi" w:hAnsiTheme="majorHAnsi" w:cstheme="majorHAnsi"/>
          <w:sz w:val="16"/>
        </w:rPr>
        <w:t xml:space="preserve"> </w:t>
      </w:r>
      <w:r w:rsidRPr="00552AA5">
        <w:rPr>
          <w:rStyle w:val="StyleUnderline"/>
          <w:rFonts w:asciiTheme="majorHAnsi" w:hAnsiTheme="majorHAnsi" w:cstheme="majorHAnsi"/>
        </w:rPr>
        <w:t>territorial seas</w:t>
      </w:r>
      <w:r w:rsidRPr="00552AA5">
        <w:rPr>
          <w:rFonts w:asciiTheme="majorHAnsi" w:hAnsiTheme="majorHAnsi" w:cstheme="majorHAnsi"/>
          <w:sz w:val="16"/>
        </w:rPr>
        <w:t xml:space="preserve"> - </w:t>
      </w:r>
      <w:r w:rsidRPr="00620686">
        <w:rPr>
          <w:rStyle w:val="StyleUnderline"/>
          <w:rFonts w:asciiTheme="majorHAnsi" w:hAnsiTheme="majorHAnsi" w:cstheme="majorHAnsi"/>
          <w:highlight w:val="cyan"/>
        </w:rPr>
        <w:t>points to</w:t>
      </w:r>
      <w:r w:rsidRPr="00552AA5">
        <w:rPr>
          <w:rStyle w:val="StyleUnderline"/>
          <w:rFonts w:asciiTheme="majorHAnsi" w:hAnsiTheme="majorHAnsi" w:cstheme="majorHAnsi"/>
        </w:rPr>
        <w:t xml:space="preserve"> the existence</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of </w:t>
      </w:r>
      <w:r w:rsidRPr="00620686">
        <w:rPr>
          <w:rStyle w:val="StyleUnderline"/>
          <w:rFonts w:asciiTheme="majorHAnsi" w:hAnsiTheme="majorHAnsi" w:cstheme="majorHAnsi"/>
          <w:highlight w:val="cyan"/>
        </w:rPr>
        <w:t xml:space="preserve">a </w:t>
      </w:r>
      <w:r w:rsidRPr="00620686">
        <w:rPr>
          <w:rStyle w:val="Emphasis"/>
          <w:rFonts w:asciiTheme="majorHAnsi" w:hAnsiTheme="majorHAnsi" w:cstheme="majorHAnsi"/>
          <w:highlight w:val="cyan"/>
        </w:rPr>
        <w:t>federal</w:t>
      </w:r>
      <w:r w:rsidRPr="00552AA5">
        <w:rPr>
          <w:rStyle w:val="Emphasis"/>
          <w:rFonts w:asciiTheme="majorHAnsi" w:hAnsiTheme="majorHAnsi" w:cstheme="majorHAnsi"/>
        </w:rPr>
        <w:t xml:space="preserve"> </w:t>
      </w:r>
      <w:r w:rsidRPr="00620686">
        <w:rPr>
          <w:rStyle w:val="Emphasis"/>
          <w:rFonts w:asciiTheme="majorHAnsi" w:hAnsiTheme="majorHAnsi" w:cstheme="majorHAnsi"/>
          <w:highlight w:val="cyan"/>
        </w:rPr>
        <w:t>atmospheric</w:t>
      </w:r>
      <w:r w:rsidRPr="00552AA5">
        <w:rPr>
          <w:rStyle w:val="Emphasis"/>
          <w:rFonts w:asciiTheme="majorHAnsi" w:hAnsiTheme="majorHAnsi" w:cstheme="majorHAnsi"/>
        </w:rPr>
        <w:t xml:space="preserve"> public </w:t>
      </w:r>
      <w:r w:rsidRPr="00620686">
        <w:rPr>
          <w:rStyle w:val="Emphasis"/>
          <w:rFonts w:asciiTheme="majorHAnsi" w:hAnsiTheme="majorHAnsi" w:cstheme="majorHAnsi"/>
          <w:highlight w:val="cyan"/>
        </w:rPr>
        <w:t>trust</w:t>
      </w:r>
      <w:r w:rsidRPr="00552AA5">
        <w:rPr>
          <w:rFonts w:asciiTheme="majorHAnsi" w:hAnsiTheme="majorHAnsi" w:cstheme="majorHAnsi"/>
          <w:sz w:val="16"/>
        </w:rPr>
        <w:t>.</w:t>
      </w:r>
      <w:r>
        <w:rPr>
          <w:rFonts w:asciiTheme="majorHAnsi" w:hAnsiTheme="majorHAnsi" w:cstheme="majorHAnsi"/>
          <w:sz w:val="16"/>
        </w:rPr>
        <w:t xml:space="preserve"> </w:t>
      </w:r>
      <w:r w:rsidRPr="00552AA5">
        <w:rPr>
          <w:rFonts w:asciiTheme="majorHAnsi" w:hAnsiTheme="majorHAnsi" w:cstheme="majorHAnsi"/>
          <w:sz w:val="16"/>
        </w:rPr>
        <w:t xml:space="preserve">With the retirement of Justice Kennedy from the Supreme Court, it is difficult to know whether the </w:t>
      </w:r>
      <w:r w:rsidRPr="00552AA5">
        <w:rPr>
          <w:rStyle w:val="StyleUnderline"/>
          <w:rFonts w:asciiTheme="majorHAnsi" w:hAnsiTheme="majorHAnsi" w:cstheme="majorHAnsi"/>
        </w:rPr>
        <w:t>plaintiffs</w:t>
      </w:r>
      <w:r w:rsidRPr="00552AA5">
        <w:rPr>
          <w:rFonts w:asciiTheme="majorHAnsi" w:hAnsiTheme="majorHAnsi" w:cstheme="majorHAnsi"/>
          <w:sz w:val="16"/>
        </w:rPr>
        <w:t xml:space="preserve"> will prevail if their case is appealed all the way to the Supreme Court. But they </w:t>
      </w:r>
      <w:r w:rsidRPr="00552AA5">
        <w:rPr>
          <w:rStyle w:val="StyleUnderline"/>
          <w:rFonts w:asciiTheme="majorHAnsi" w:hAnsiTheme="majorHAnsi" w:cstheme="majorHAnsi"/>
        </w:rPr>
        <w:t>have</w:t>
      </w:r>
      <w:r w:rsidRPr="00552AA5">
        <w:rPr>
          <w:rFonts w:asciiTheme="majorHAnsi" w:hAnsiTheme="majorHAnsi" w:cstheme="majorHAnsi"/>
          <w:sz w:val="16"/>
        </w:rPr>
        <w:t xml:space="preserve">, in any case, </w:t>
      </w:r>
      <w:r w:rsidRPr="00552AA5">
        <w:rPr>
          <w:rStyle w:val="StyleUnderline"/>
          <w:rFonts w:asciiTheme="majorHAnsi" w:hAnsiTheme="majorHAnsi" w:cstheme="majorHAnsi"/>
        </w:rPr>
        <w:t>fleshed out the</w:t>
      </w:r>
      <w:r w:rsidRPr="00552AA5">
        <w:rPr>
          <w:rFonts w:asciiTheme="majorHAnsi" w:hAnsiTheme="majorHAnsi" w:cstheme="majorHAnsi"/>
          <w:sz w:val="16"/>
        </w:rPr>
        <w:t xml:space="preserve"> </w:t>
      </w:r>
      <w:r w:rsidRPr="00552AA5">
        <w:rPr>
          <w:rStyle w:val="Emphasis"/>
          <w:rFonts w:asciiTheme="majorHAnsi" w:hAnsiTheme="majorHAnsi" w:cstheme="majorHAnsi"/>
        </w:rPr>
        <w:t>nexus between water and sky</w:t>
      </w:r>
      <w:r w:rsidRPr="00552AA5">
        <w:rPr>
          <w:rFonts w:asciiTheme="majorHAnsi" w:hAnsiTheme="majorHAnsi" w:cstheme="majorHAnsi"/>
          <w:sz w:val="16"/>
        </w:rPr>
        <w:t xml:space="preserve">, </w:t>
      </w:r>
      <w:r w:rsidRPr="00552AA5">
        <w:rPr>
          <w:rStyle w:val="StyleUnderline"/>
          <w:rFonts w:asciiTheme="majorHAnsi" w:hAnsiTheme="majorHAnsi" w:cstheme="majorHAnsi"/>
        </w:rPr>
        <w:t>between aquatic</w:t>
      </w:r>
      <w:r w:rsidRPr="00552AA5">
        <w:rPr>
          <w:rFonts w:asciiTheme="majorHAnsi" w:hAnsiTheme="majorHAnsi" w:cstheme="majorHAnsi"/>
          <w:sz w:val="16"/>
        </w:rPr>
        <w:t xml:space="preserve"> </w:t>
      </w:r>
      <w:r w:rsidRPr="00552AA5">
        <w:rPr>
          <w:rStyle w:val="Emphasis"/>
          <w:rFonts w:asciiTheme="majorHAnsi" w:hAnsiTheme="majorHAnsi" w:cstheme="majorHAnsi"/>
        </w:rPr>
        <w:t>public trust resources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and the </w:t>
      </w:r>
      <w:r w:rsidRPr="00552AA5">
        <w:rPr>
          <w:rStyle w:val="Emphasis"/>
          <w:rFonts w:asciiTheme="majorHAnsi" w:hAnsiTheme="majorHAnsi" w:cstheme="majorHAnsi"/>
        </w:rPr>
        <w:t>atmosphere</w:t>
      </w:r>
      <w:r w:rsidRPr="00552AA5">
        <w:rPr>
          <w:rFonts w:asciiTheme="majorHAnsi" w:hAnsiTheme="majorHAnsi" w:cstheme="majorHAnsi"/>
          <w:sz w:val="16"/>
        </w:rPr>
        <w:t xml:space="preserve">. 421 They have shown how the </w:t>
      </w:r>
      <w:r w:rsidRPr="00552AA5">
        <w:rPr>
          <w:rStyle w:val="StyleUnderline"/>
          <w:rFonts w:asciiTheme="majorHAnsi" w:hAnsiTheme="majorHAnsi" w:cstheme="majorHAnsi"/>
        </w:rPr>
        <w:t>concentration of</w:t>
      </w:r>
      <w:r w:rsidRPr="00552AA5">
        <w:rPr>
          <w:rFonts w:asciiTheme="majorHAnsi" w:hAnsiTheme="majorHAnsi" w:cstheme="majorHAnsi"/>
          <w:sz w:val="16"/>
        </w:rPr>
        <w:t xml:space="preserve"> </w:t>
      </w:r>
      <w:r w:rsidRPr="00620686">
        <w:rPr>
          <w:rStyle w:val="Emphasis"/>
          <w:rFonts w:asciiTheme="majorHAnsi" w:hAnsiTheme="majorHAnsi" w:cstheme="majorHAnsi"/>
          <w:highlight w:val="cyan"/>
        </w:rPr>
        <w:t>CO2 and methane</w:t>
      </w:r>
      <w:r w:rsidRPr="00552AA5">
        <w:rPr>
          <w:rFonts w:asciiTheme="majorHAnsi" w:hAnsiTheme="majorHAnsi" w:cstheme="majorHAnsi"/>
          <w:sz w:val="16"/>
        </w:rPr>
        <w:t xml:space="preserve"> </w:t>
      </w:r>
      <w:r w:rsidRPr="00552AA5">
        <w:rPr>
          <w:rStyle w:val="StyleUnderline"/>
          <w:rFonts w:asciiTheme="majorHAnsi" w:hAnsiTheme="majorHAnsi" w:cstheme="majorHAnsi"/>
        </w:rPr>
        <w:t>in the atmosphere</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has </w:t>
      </w:r>
      <w:r w:rsidRPr="00620686">
        <w:rPr>
          <w:rStyle w:val="StyleUnderline"/>
          <w:rFonts w:asciiTheme="majorHAnsi" w:hAnsiTheme="majorHAnsi" w:cstheme="majorHAnsi"/>
          <w:highlight w:val="cyan"/>
        </w:rPr>
        <w:t>endangered</w:t>
      </w:r>
      <w:r w:rsidRPr="00552AA5">
        <w:rPr>
          <w:rStyle w:val="StyleUnderline"/>
          <w:rFonts w:asciiTheme="majorHAnsi" w:hAnsiTheme="majorHAnsi" w:cstheme="majorHAnsi"/>
        </w:rPr>
        <w:t xml:space="preserve"> the </w:t>
      </w:r>
      <w:r w:rsidRPr="00620686">
        <w:rPr>
          <w:rStyle w:val="StyleUnderline"/>
          <w:rFonts w:asciiTheme="majorHAnsi" w:hAnsiTheme="majorHAnsi" w:cstheme="majorHAnsi"/>
          <w:highlight w:val="cyan"/>
        </w:rPr>
        <w:t>water</w:t>
      </w:r>
      <w:r w:rsidRPr="00552AA5">
        <w:rPr>
          <w:rFonts w:asciiTheme="majorHAnsi" w:hAnsiTheme="majorHAnsi" w:cstheme="majorHAnsi"/>
          <w:sz w:val="16"/>
        </w:rPr>
        <w:t xml:space="preserve"> </w:t>
      </w:r>
      <w:r w:rsidRPr="00552AA5">
        <w:rPr>
          <w:rStyle w:val="StyleUnderline"/>
          <w:rFonts w:asciiTheme="majorHAnsi" w:hAnsiTheme="majorHAnsi" w:cstheme="majorHAnsi"/>
        </w:rPr>
        <w:t>they drink and</w:t>
      </w:r>
      <w:r w:rsidRPr="00552AA5">
        <w:rPr>
          <w:rFonts w:asciiTheme="majorHAnsi" w:hAnsiTheme="majorHAnsi" w:cstheme="majorHAnsi"/>
          <w:sz w:val="16"/>
        </w:rPr>
        <w:t xml:space="preserve"> </w:t>
      </w:r>
      <w:r w:rsidRPr="00552AA5">
        <w:rPr>
          <w:rStyle w:val="StyleUnderline"/>
          <w:rFonts w:asciiTheme="majorHAnsi" w:hAnsiTheme="majorHAnsi" w:cstheme="majorHAnsi"/>
        </w:rPr>
        <w:t>the fish they eat</w:t>
      </w:r>
      <w:r w:rsidRPr="00552AA5">
        <w:rPr>
          <w:rFonts w:asciiTheme="majorHAnsi" w:hAnsiTheme="majorHAnsi" w:cstheme="majorHAnsi"/>
          <w:sz w:val="16"/>
        </w:rPr>
        <w:t xml:space="preserve">. 422 They have shown that </w:t>
      </w:r>
      <w:r w:rsidRPr="00552AA5">
        <w:rPr>
          <w:rStyle w:val="StyleUnderline"/>
          <w:rFonts w:asciiTheme="majorHAnsi" w:hAnsiTheme="majorHAnsi" w:cstheme="majorHAnsi"/>
        </w:rPr>
        <w:t>we cannot safeguard</w:t>
      </w:r>
      <w:r w:rsidRPr="00552AA5">
        <w:rPr>
          <w:rFonts w:asciiTheme="majorHAnsi" w:hAnsiTheme="majorHAnsi" w:cstheme="majorHAnsi"/>
          <w:sz w:val="16"/>
        </w:rPr>
        <w:t xml:space="preserve"> </w:t>
      </w:r>
      <w:r w:rsidRPr="00552AA5">
        <w:rPr>
          <w:rStyle w:val="StyleUnderline"/>
          <w:rFonts w:asciiTheme="majorHAnsi" w:hAnsiTheme="majorHAnsi" w:cstheme="majorHAnsi"/>
        </w:rPr>
        <w:t>the aquatic</w:t>
      </w:r>
      <w:r w:rsidRPr="00552AA5">
        <w:rPr>
          <w:rFonts w:asciiTheme="majorHAnsi" w:hAnsiTheme="majorHAnsi" w:cstheme="majorHAnsi"/>
          <w:sz w:val="16"/>
        </w:rPr>
        <w:t xml:space="preserve"> </w:t>
      </w:r>
      <w:r w:rsidRPr="00552AA5">
        <w:rPr>
          <w:rStyle w:val="StyleUnderline"/>
          <w:rFonts w:asciiTheme="majorHAnsi" w:hAnsiTheme="majorHAnsi" w:cstheme="majorHAnsi"/>
        </w:rPr>
        <w:t>public trust</w:t>
      </w:r>
      <w:r w:rsidRPr="00552AA5">
        <w:rPr>
          <w:rFonts w:asciiTheme="majorHAnsi" w:hAnsiTheme="majorHAnsi" w:cstheme="majorHAnsi"/>
          <w:sz w:val="16"/>
        </w:rPr>
        <w:t xml:space="preserve"> </w:t>
      </w:r>
      <w:r w:rsidRPr="00552AA5">
        <w:rPr>
          <w:rStyle w:val="StyleUnderline"/>
          <w:rFonts w:asciiTheme="majorHAnsi" w:hAnsiTheme="majorHAnsi" w:cstheme="majorHAnsi"/>
        </w:rPr>
        <w:t>without protecting</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the </w:t>
      </w:r>
      <w:r w:rsidRPr="00552AA5">
        <w:rPr>
          <w:rStyle w:val="Emphasis"/>
          <w:rFonts w:asciiTheme="majorHAnsi" w:hAnsiTheme="majorHAnsi" w:cstheme="majorHAnsi"/>
        </w:rPr>
        <w:t>atmospheric public trust</w:t>
      </w:r>
      <w:r w:rsidRPr="00552AA5">
        <w:rPr>
          <w:rFonts w:asciiTheme="majorHAnsi" w:hAnsiTheme="majorHAnsi" w:cstheme="majorHAnsi"/>
          <w:sz w:val="16"/>
        </w:rPr>
        <w:t>. 423</w:t>
      </w:r>
      <w:r>
        <w:rPr>
          <w:rFonts w:asciiTheme="majorHAnsi" w:hAnsiTheme="majorHAnsi" w:cstheme="majorHAnsi"/>
          <w:sz w:val="16"/>
        </w:rPr>
        <w:t xml:space="preserve"> </w:t>
      </w:r>
      <w:r w:rsidRPr="00620686">
        <w:rPr>
          <w:rStyle w:val="StyleUnderline"/>
          <w:rFonts w:asciiTheme="majorHAnsi" w:hAnsiTheme="majorHAnsi" w:cstheme="majorHAnsi"/>
          <w:highlight w:val="cyan"/>
        </w:rPr>
        <w:t>This</w:t>
      </w:r>
      <w:r w:rsidRPr="00552AA5">
        <w:rPr>
          <w:rFonts w:asciiTheme="majorHAnsi" w:hAnsiTheme="majorHAnsi" w:cstheme="majorHAnsi"/>
          <w:sz w:val="16"/>
        </w:rPr>
        <w:t xml:space="preserve"> </w:t>
      </w:r>
      <w:r w:rsidRPr="00552AA5">
        <w:rPr>
          <w:rStyle w:val="StyleUnderline"/>
          <w:rFonts w:asciiTheme="majorHAnsi" w:hAnsiTheme="majorHAnsi" w:cstheme="majorHAnsi"/>
        </w:rPr>
        <w:t>connection</w:t>
      </w:r>
      <w:r w:rsidRPr="00552AA5">
        <w:rPr>
          <w:rFonts w:asciiTheme="majorHAnsi" w:hAnsiTheme="majorHAnsi" w:cstheme="majorHAnsi"/>
          <w:sz w:val="16"/>
        </w:rPr>
        <w:t xml:space="preserve"> </w:t>
      </w:r>
      <w:r w:rsidRPr="00552AA5">
        <w:rPr>
          <w:rStyle w:val="StyleUnderline"/>
          <w:rFonts w:asciiTheme="majorHAnsi" w:hAnsiTheme="majorHAnsi" w:cstheme="majorHAnsi"/>
        </w:rPr>
        <w:t>between</w:t>
      </w:r>
      <w:r w:rsidRPr="00552AA5">
        <w:rPr>
          <w:rFonts w:asciiTheme="majorHAnsi" w:hAnsiTheme="majorHAnsi" w:cstheme="majorHAnsi"/>
          <w:sz w:val="16"/>
        </w:rPr>
        <w:t xml:space="preserve"> </w:t>
      </w:r>
      <w:r w:rsidRPr="00552AA5">
        <w:rPr>
          <w:rStyle w:val="StyleUnderline"/>
          <w:rFonts w:asciiTheme="majorHAnsi" w:hAnsiTheme="majorHAnsi" w:cstheme="majorHAnsi"/>
        </w:rPr>
        <w:t>the aquatic</w:t>
      </w:r>
      <w:r w:rsidRPr="00552AA5">
        <w:rPr>
          <w:rFonts w:asciiTheme="majorHAnsi" w:hAnsiTheme="majorHAnsi" w:cstheme="majorHAnsi"/>
          <w:sz w:val="16"/>
        </w:rPr>
        <w:t xml:space="preserve"> </w:t>
      </w:r>
      <w:r w:rsidRPr="00552AA5">
        <w:rPr>
          <w:rStyle w:val="StyleUnderline"/>
          <w:rFonts w:asciiTheme="majorHAnsi" w:hAnsiTheme="majorHAnsi" w:cstheme="majorHAnsi"/>
        </w:rPr>
        <w:t>and the</w:t>
      </w:r>
      <w:r w:rsidRPr="00552AA5">
        <w:rPr>
          <w:rFonts w:asciiTheme="majorHAnsi" w:hAnsiTheme="majorHAnsi" w:cstheme="majorHAnsi"/>
          <w:sz w:val="16"/>
        </w:rPr>
        <w:t xml:space="preserve"> </w:t>
      </w:r>
      <w:r w:rsidRPr="00552AA5">
        <w:rPr>
          <w:rStyle w:val="StyleUnderline"/>
          <w:rFonts w:asciiTheme="majorHAnsi" w:hAnsiTheme="majorHAnsi" w:cstheme="majorHAnsi"/>
        </w:rPr>
        <w:t>atmospheric public trust</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has</w:t>
      </w:r>
      <w:r w:rsidRPr="00552AA5">
        <w:rPr>
          <w:rStyle w:val="StyleUnderline"/>
          <w:rFonts w:asciiTheme="majorHAnsi" w:hAnsiTheme="majorHAnsi" w:cstheme="majorHAnsi"/>
        </w:rPr>
        <w:t xml:space="preserve"> also </w:t>
      </w:r>
      <w:r w:rsidRPr="00620686">
        <w:rPr>
          <w:rStyle w:val="Emphasis"/>
          <w:rFonts w:asciiTheme="majorHAnsi" w:hAnsiTheme="majorHAnsi" w:cstheme="majorHAnsi"/>
          <w:highlight w:val="cyan"/>
        </w:rPr>
        <w:t>laid the groundwork</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for</w:t>
      </w:r>
      <w:r w:rsidRPr="00552AA5">
        <w:rPr>
          <w:rStyle w:val="StyleUnderline"/>
          <w:rFonts w:asciiTheme="majorHAnsi" w:hAnsiTheme="majorHAnsi" w:cstheme="majorHAnsi"/>
        </w:rPr>
        <w:t xml:space="preserve"> other </w:t>
      </w:r>
      <w:r w:rsidRPr="00620686">
        <w:rPr>
          <w:rStyle w:val="StyleUnderline"/>
          <w:rFonts w:asciiTheme="majorHAnsi" w:hAnsiTheme="majorHAnsi" w:cstheme="majorHAnsi"/>
          <w:highlight w:val="cyan"/>
        </w:rPr>
        <w:t>plaintiffs</w:t>
      </w:r>
      <w:r w:rsidRPr="00552AA5">
        <w:rPr>
          <w:rFonts w:asciiTheme="majorHAnsi" w:hAnsiTheme="majorHAnsi" w:cstheme="majorHAnsi"/>
          <w:sz w:val="16"/>
        </w:rPr>
        <w:t xml:space="preserve">. For example, the fishing </w:t>
      </w:r>
      <w:r w:rsidRPr="00552AA5">
        <w:rPr>
          <w:rStyle w:val="StyleUnderline"/>
          <w:rFonts w:asciiTheme="majorHAnsi" w:hAnsiTheme="majorHAnsi" w:cstheme="majorHAnsi"/>
        </w:rPr>
        <w:t>industry might</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sue</w:t>
      </w:r>
      <w:r w:rsidRPr="00552AA5">
        <w:rPr>
          <w:rStyle w:val="StyleUnderline"/>
          <w:rFonts w:asciiTheme="majorHAnsi" w:hAnsiTheme="majorHAnsi" w:cstheme="majorHAnsi"/>
        </w:rPr>
        <w:t xml:space="preserve"> </w:t>
      </w:r>
      <w:r w:rsidRPr="00552AA5">
        <w:rPr>
          <w:rStyle w:val="Emphasis"/>
          <w:rFonts w:asciiTheme="majorHAnsi" w:hAnsiTheme="majorHAnsi" w:cstheme="majorHAnsi"/>
        </w:rPr>
        <w:t xml:space="preserve">federal or </w:t>
      </w:r>
      <w:r w:rsidRPr="00620686">
        <w:rPr>
          <w:rStyle w:val="Emphasis"/>
          <w:rFonts w:asciiTheme="majorHAnsi" w:hAnsiTheme="majorHAnsi" w:cstheme="majorHAnsi"/>
          <w:highlight w:val="cyan"/>
        </w:rPr>
        <w:t>state</w:t>
      </w:r>
      <w:r w:rsidRPr="00552AA5">
        <w:rPr>
          <w:rStyle w:val="Emphasis"/>
          <w:rFonts w:asciiTheme="majorHAnsi" w:hAnsiTheme="majorHAnsi" w:cstheme="majorHAnsi"/>
        </w:rPr>
        <w:t xml:space="preserve"> government</w:t>
      </w:r>
      <w:r w:rsidRPr="00552AA5">
        <w:rPr>
          <w:rFonts w:asciiTheme="majorHAnsi" w:hAnsiTheme="majorHAnsi" w:cstheme="majorHAnsi"/>
          <w:sz w:val="16"/>
        </w:rPr>
        <w:t xml:space="preserve"> </w:t>
      </w:r>
      <w:r w:rsidRPr="00552AA5">
        <w:rPr>
          <w:rStyle w:val="StyleUnderline"/>
          <w:rFonts w:asciiTheme="majorHAnsi" w:hAnsiTheme="majorHAnsi" w:cstheme="majorHAnsi"/>
        </w:rPr>
        <w:t>agencie</w:t>
      </w:r>
      <w:r w:rsidRPr="00620686">
        <w:rPr>
          <w:rStyle w:val="StyleUnderline"/>
          <w:rFonts w:asciiTheme="majorHAnsi" w:hAnsiTheme="majorHAnsi" w:cstheme="majorHAnsi"/>
          <w:highlight w:val="cyan"/>
        </w:rPr>
        <w:t>s</w:t>
      </w:r>
      <w:r w:rsidRPr="00552AA5">
        <w:rPr>
          <w:rStyle w:val="StyleUnderline"/>
          <w:rFonts w:asciiTheme="majorHAnsi" w:hAnsiTheme="majorHAnsi" w:cstheme="majorHAnsi"/>
        </w:rPr>
        <w:t xml:space="preserve"> </w:t>
      </w:r>
      <w:r w:rsidRPr="00620686">
        <w:rPr>
          <w:rStyle w:val="StyleUnderline"/>
          <w:rFonts w:asciiTheme="majorHAnsi" w:hAnsiTheme="majorHAnsi" w:cstheme="majorHAnsi"/>
          <w:highlight w:val="cyan"/>
        </w:rPr>
        <w:t>for failing</w:t>
      </w:r>
      <w:r w:rsidRPr="00620686">
        <w:rPr>
          <w:rFonts w:asciiTheme="majorHAnsi" w:hAnsiTheme="majorHAnsi" w:cstheme="majorHAnsi"/>
          <w:sz w:val="16"/>
          <w:highlight w:val="cyan"/>
        </w:rPr>
        <w:t xml:space="preserve"> </w:t>
      </w:r>
      <w:r w:rsidRPr="00620686">
        <w:rPr>
          <w:rStyle w:val="StyleUnderline"/>
          <w:rFonts w:asciiTheme="majorHAnsi" w:hAnsiTheme="majorHAnsi" w:cstheme="majorHAnsi"/>
          <w:highlight w:val="cyan"/>
        </w:rPr>
        <w:t>to</w:t>
      </w:r>
      <w:r w:rsidRPr="00552AA5">
        <w:rPr>
          <w:rStyle w:val="StyleUnderline"/>
          <w:rFonts w:asciiTheme="majorHAnsi" w:hAnsiTheme="majorHAnsi" w:cstheme="majorHAnsi"/>
        </w:rPr>
        <w:t xml:space="preserve"> </w:t>
      </w:r>
      <w:r w:rsidRPr="00620686">
        <w:rPr>
          <w:rStyle w:val="StyleUnderline"/>
          <w:rFonts w:asciiTheme="majorHAnsi" w:hAnsiTheme="majorHAnsi" w:cstheme="majorHAnsi"/>
          <w:highlight w:val="cyan"/>
        </w:rPr>
        <w:t>restrain</w:t>
      </w:r>
      <w:r w:rsidRPr="00552AA5">
        <w:rPr>
          <w:rFonts w:asciiTheme="majorHAnsi" w:hAnsiTheme="majorHAnsi" w:cstheme="majorHAnsi"/>
          <w:sz w:val="16"/>
        </w:rPr>
        <w:t xml:space="preserve"> </w:t>
      </w:r>
      <w:r w:rsidRPr="00620686">
        <w:rPr>
          <w:rStyle w:val="StyleUnderline"/>
          <w:rFonts w:asciiTheme="majorHAnsi" w:hAnsiTheme="majorHAnsi" w:cstheme="majorHAnsi"/>
          <w:highlight w:val="cyan"/>
        </w:rPr>
        <w:t>the</w:t>
      </w:r>
      <w:r w:rsidRPr="00552AA5">
        <w:rPr>
          <w:rStyle w:val="StyleUnderline"/>
          <w:rFonts w:asciiTheme="majorHAnsi" w:hAnsiTheme="majorHAnsi" w:cstheme="majorHAnsi"/>
        </w:rPr>
        <w:t xml:space="preserve"> </w:t>
      </w:r>
      <w:r w:rsidRPr="00620686">
        <w:rPr>
          <w:rStyle w:val="Emphasis"/>
          <w:rFonts w:asciiTheme="majorHAnsi" w:hAnsiTheme="majorHAnsi" w:cstheme="majorHAnsi"/>
          <w:highlight w:val="cyan"/>
        </w:rPr>
        <w:t>fossil</w:t>
      </w:r>
      <w:r w:rsidRPr="00552AA5">
        <w:rPr>
          <w:rStyle w:val="Emphasis"/>
          <w:rFonts w:asciiTheme="majorHAnsi" w:hAnsiTheme="majorHAnsi" w:cstheme="majorHAnsi"/>
        </w:rPr>
        <w:t xml:space="preserve"> fuel </w:t>
      </w:r>
      <w:r w:rsidRPr="00620686">
        <w:rPr>
          <w:rStyle w:val="Emphasis"/>
          <w:rFonts w:asciiTheme="majorHAnsi" w:hAnsiTheme="majorHAnsi" w:cstheme="majorHAnsi"/>
          <w:highlight w:val="cyan"/>
        </w:rPr>
        <w:t>industry</w:t>
      </w:r>
      <w:r w:rsidRPr="00552AA5">
        <w:rPr>
          <w:rFonts w:asciiTheme="majorHAnsi" w:hAnsiTheme="majorHAnsi" w:cstheme="majorHAnsi"/>
          <w:sz w:val="16"/>
        </w:rPr>
        <w:t xml:space="preserve">. </w:t>
      </w:r>
      <w:r w:rsidRPr="00552AA5">
        <w:rPr>
          <w:rStyle w:val="StyleUnderline"/>
          <w:rFonts w:asciiTheme="majorHAnsi" w:hAnsiTheme="majorHAnsi" w:cstheme="majorHAnsi"/>
        </w:rPr>
        <w:t>They could</w:t>
      </w:r>
      <w:r w:rsidRPr="00552AA5">
        <w:rPr>
          <w:rFonts w:asciiTheme="majorHAnsi" w:hAnsiTheme="majorHAnsi" w:cstheme="majorHAnsi"/>
          <w:sz w:val="16"/>
        </w:rPr>
        <w:t xml:space="preserve"> </w:t>
      </w:r>
      <w:r w:rsidRPr="00552AA5">
        <w:rPr>
          <w:rStyle w:val="StyleUnderline"/>
          <w:rFonts w:asciiTheme="majorHAnsi" w:hAnsiTheme="majorHAnsi" w:cstheme="majorHAnsi"/>
        </w:rPr>
        <w:t>credibly argue</w:t>
      </w:r>
      <w:r w:rsidRPr="00552AA5">
        <w:rPr>
          <w:rFonts w:asciiTheme="majorHAnsi" w:hAnsiTheme="majorHAnsi" w:cstheme="majorHAnsi"/>
          <w:sz w:val="16"/>
        </w:rPr>
        <w:t xml:space="preserve"> that high </w:t>
      </w:r>
      <w:r w:rsidRPr="00552AA5">
        <w:rPr>
          <w:rStyle w:val="StyleUnderline"/>
          <w:rFonts w:asciiTheme="majorHAnsi" w:hAnsiTheme="majorHAnsi" w:cstheme="majorHAnsi"/>
        </w:rPr>
        <w:t>concentrations of CO2</w:t>
      </w:r>
      <w:r w:rsidRPr="00552AA5">
        <w:rPr>
          <w:rFonts w:asciiTheme="majorHAnsi" w:hAnsiTheme="majorHAnsi" w:cstheme="majorHAnsi"/>
          <w:sz w:val="16"/>
        </w:rPr>
        <w:t xml:space="preserve"> </w:t>
      </w:r>
      <w:r w:rsidRPr="00552AA5">
        <w:rPr>
          <w:rStyle w:val="StyleUnderline"/>
          <w:rFonts w:asciiTheme="majorHAnsi" w:hAnsiTheme="majorHAnsi" w:cstheme="majorHAnsi"/>
        </w:rPr>
        <w:t>in the atmosphere</w:t>
      </w:r>
      <w:r w:rsidRPr="00552AA5">
        <w:rPr>
          <w:rFonts w:asciiTheme="majorHAnsi" w:hAnsiTheme="majorHAnsi" w:cstheme="majorHAnsi"/>
          <w:sz w:val="16"/>
        </w:rPr>
        <w:t xml:space="preserve"> </w:t>
      </w:r>
      <w:r w:rsidRPr="00552AA5">
        <w:rPr>
          <w:rStyle w:val="Emphasis"/>
          <w:rFonts w:asciiTheme="majorHAnsi" w:hAnsiTheme="majorHAnsi" w:cstheme="majorHAnsi"/>
        </w:rPr>
        <w:t>acidify the ocean</w:t>
      </w:r>
      <w:r w:rsidRPr="00552AA5">
        <w:rPr>
          <w:rFonts w:asciiTheme="majorHAnsi" w:hAnsiTheme="majorHAnsi" w:cstheme="majorHAnsi"/>
          <w:sz w:val="16"/>
        </w:rPr>
        <w:t xml:space="preserve">, </w:t>
      </w:r>
      <w:r w:rsidRPr="00552AA5">
        <w:rPr>
          <w:rStyle w:val="StyleUnderline"/>
          <w:rFonts w:asciiTheme="majorHAnsi" w:hAnsiTheme="majorHAnsi" w:cstheme="majorHAnsi"/>
        </w:rPr>
        <w:t>decimating</w:t>
      </w:r>
      <w:r w:rsidRPr="00552AA5">
        <w:rPr>
          <w:rFonts w:asciiTheme="majorHAnsi" w:hAnsiTheme="majorHAnsi" w:cstheme="majorHAnsi"/>
          <w:sz w:val="16"/>
        </w:rPr>
        <w:t xml:space="preserve"> </w:t>
      </w:r>
      <w:r w:rsidRPr="00552AA5">
        <w:rPr>
          <w:rStyle w:val="StyleUnderline"/>
          <w:rFonts w:asciiTheme="majorHAnsi" w:hAnsiTheme="majorHAnsi" w:cstheme="majorHAnsi"/>
        </w:rPr>
        <w:t>oysters</w:t>
      </w:r>
      <w:r w:rsidRPr="00552AA5">
        <w:rPr>
          <w:rFonts w:asciiTheme="majorHAnsi" w:hAnsiTheme="majorHAnsi" w:cstheme="majorHAnsi"/>
          <w:sz w:val="16"/>
        </w:rPr>
        <w:t xml:space="preserve">, </w:t>
      </w:r>
      <w:r w:rsidRPr="00552AA5">
        <w:rPr>
          <w:rStyle w:val="StyleUnderline"/>
          <w:rFonts w:asciiTheme="majorHAnsi" w:hAnsiTheme="majorHAnsi" w:cstheme="majorHAnsi"/>
        </w:rPr>
        <w:t>crabs</w:t>
      </w:r>
      <w:r w:rsidRPr="00552AA5">
        <w:rPr>
          <w:rFonts w:asciiTheme="majorHAnsi" w:hAnsiTheme="majorHAnsi" w:cstheme="majorHAnsi"/>
          <w:sz w:val="16"/>
        </w:rPr>
        <w:t xml:space="preserve">, </w:t>
      </w:r>
      <w:r w:rsidRPr="00552AA5">
        <w:rPr>
          <w:rStyle w:val="StyleUnderline"/>
          <w:rFonts w:asciiTheme="majorHAnsi" w:hAnsiTheme="majorHAnsi" w:cstheme="majorHAnsi"/>
        </w:rPr>
        <w:t>mussels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and </w:t>
      </w:r>
      <w:r w:rsidRPr="00552AA5">
        <w:rPr>
          <w:rStyle w:val="Emphasis"/>
          <w:rFonts w:asciiTheme="majorHAnsi" w:hAnsiTheme="majorHAnsi" w:cstheme="majorHAnsi"/>
        </w:rPr>
        <w:t>any sea creature</w:t>
      </w:r>
      <w:r w:rsidRPr="00552AA5">
        <w:rPr>
          <w:rFonts w:asciiTheme="majorHAnsi" w:hAnsiTheme="majorHAnsi" w:cstheme="majorHAnsi"/>
          <w:sz w:val="16"/>
        </w:rPr>
        <w:t xml:space="preserve"> that grows a shell. Similarly, the </w:t>
      </w:r>
      <w:r w:rsidRPr="00552AA5">
        <w:rPr>
          <w:rStyle w:val="StyleUnderline"/>
          <w:rFonts w:asciiTheme="majorHAnsi" w:hAnsiTheme="majorHAnsi" w:cstheme="majorHAnsi"/>
        </w:rPr>
        <w:t>fishing</w:t>
      </w:r>
      <w:r w:rsidRPr="00552AA5">
        <w:rPr>
          <w:rFonts w:asciiTheme="majorHAnsi" w:hAnsiTheme="majorHAnsi" w:cstheme="majorHAnsi"/>
          <w:sz w:val="16"/>
        </w:rPr>
        <w:t xml:space="preserve"> industry </w:t>
      </w:r>
      <w:r w:rsidRPr="00552AA5">
        <w:rPr>
          <w:rStyle w:val="StyleUnderline"/>
          <w:rFonts w:asciiTheme="majorHAnsi" w:hAnsiTheme="majorHAnsi" w:cstheme="majorHAnsi"/>
        </w:rPr>
        <w:t>could argue that</w:t>
      </w:r>
      <w:r w:rsidRPr="00552AA5">
        <w:rPr>
          <w:rFonts w:asciiTheme="majorHAnsi" w:hAnsiTheme="majorHAnsi" w:cstheme="majorHAnsi"/>
          <w:sz w:val="16"/>
        </w:rPr>
        <w:t xml:space="preserve"> </w:t>
      </w:r>
      <w:r w:rsidRPr="00552AA5">
        <w:rPr>
          <w:rStyle w:val="Emphasis"/>
          <w:rFonts w:asciiTheme="majorHAnsi" w:hAnsiTheme="majorHAnsi" w:cstheme="majorHAnsi"/>
        </w:rPr>
        <w:t>warming air</w:t>
      </w:r>
      <w:r w:rsidRPr="00552AA5">
        <w:rPr>
          <w:rStyle w:val="StyleUnderline"/>
          <w:rFonts w:asciiTheme="majorHAnsi" w:hAnsiTheme="majorHAnsi" w:cstheme="majorHAnsi"/>
        </w:rPr>
        <w:t xml:space="preserve"> leads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to </w:t>
      </w:r>
      <w:r w:rsidRPr="00552AA5">
        <w:rPr>
          <w:rStyle w:val="Emphasis"/>
          <w:rFonts w:asciiTheme="majorHAnsi" w:hAnsiTheme="majorHAnsi" w:cstheme="majorHAnsi"/>
        </w:rPr>
        <w:t>warming waters</w:t>
      </w:r>
      <w:r w:rsidRPr="00552AA5">
        <w:rPr>
          <w:rFonts w:asciiTheme="majorHAnsi" w:hAnsiTheme="majorHAnsi" w:cstheme="majorHAnsi"/>
          <w:sz w:val="16"/>
        </w:rPr>
        <w:t xml:space="preserve">, </w:t>
      </w:r>
      <w:r w:rsidRPr="00552AA5">
        <w:rPr>
          <w:rStyle w:val="StyleUnderline"/>
          <w:rFonts w:asciiTheme="majorHAnsi" w:hAnsiTheme="majorHAnsi" w:cstheme="majorHAnsi"/>
        </w:rPr>
        <w:t>which threatens</w:t>
      </w:r>
      <w:r w:rsidRPr="00552AA5">
        <w:rPr>
          <w:rFonts w:asciiTheme="majorHAnsi" w:hAnsiTheme="majorHAnsi" w:cstheme="majorHAnsi"/>
          <w:sz w:val="16"/>
        </w:rPr>
        <w:t xml:space="preserve"> already faltering </w:t>
      </w:r>
      <w:r w:rsidRPr="00552AA5">
        <w:rPr>
          <w:rStyle w:val="StyleUnderline"/>
          <w:rFonts w:asciiTheme="majorHAnsi" w:hAnsiTheme="majorHAnsi" w:cstheme="majorHAnsi"/>
        </w:rPr>
        <w:t>fish stocks</w:t>
      </w:r>
      <w:r w:rsidRPr="00552AA5">
        <w:rPr>
          <w:rFonts w:asciiTheme="majorHAnsi" w:hAnsiTheme="majorHAnsi" w:cstheme="majorHAnsi"/>
          <w:sz w:val="16"/>
        </w:rPr>
        <w:t>.</w:t>
      </w:r>
      <w:r>
        <w:rPr>
          <w:rFonts w:asciiTheme="majorHAnsi" w:hAnsiTheme="majorHAnsi" w:cstheme="majorHAnsi"/>
          <w:sz w:val="16"/>
        </w:rPr>
        <w:t xml:space="preserve"> </w:t>
      </w:r>
      <w:r w:rsidRPr="00552AA5">
        <w:rPr>
          <w:rFonts w:asciiTheme="majorHAnsi" w:hAnsiTheme="majorHAnsi" w:cstheme="majorHAnsi"/>
          <w:sz w:val="16"/>
        </w:rPr>
        <w:t xml:space="preserve">Furthermore, </w:t>
      </w:r>
      <w:r w:rsidRPr="00552AA5">
        <w:rPr>
          <w:rStyle w:val="StyleUnderline"/>
          <w:rFonts w:asciiTheme="majorHAnsi" w:hAnsiTheme="majorHAnsi" w:cstheme="majorHAnsi"/>
        </w:rPr>
        <w:t>communities hit by hurricanes could</w:t>
      </w:r>
      <w:r w:rsidRPr="00552AA5">
        <w:rPr>
          <w:rFonts w:asciiTheme="majorHAnsi" w:hAnsiTheme="majorHAnsi" w:cstheme="majorHAnsi"/>
          <w:sz w:val="16"/>
        </w:rPr>
        <w:t xml:space="preserve"> </w:t>
      </w:r>
      <w:r w:rsidRPr="00552AA5">
        <w:rPr>
          <w:rStyle w:val="Emphasis"/>
          <w:rFonts w:asciiTheme="majorHAnsi" w:hAnsiTheme="majorHAnsi" w:cstheme="majorHAnsi"/>
        </w:rPr>
        <w:t>sue federal or state governments</w:t>
      </w:r>
      <w:r w:rsidRPr="00552AA5">
        <w:rPr>
          <w:rFonts w:asciiTheme="majorHAnsi" w:hAnsiTheme="majorHAnsi" w:cstheme="majorHAnsi"/>
          <w:sz w:val="16"/>
        </w:rPr>
        <w:t xml:space="preserve"> </w:t>
      </w:r>
      <w:r w:rsidRPr="00552AA5">
        <w:rPr>
          <w:rStyle w:val="StyleUnderline"/>
          <w:rFonts w:asciiTheme="majorHAnsi" w:hAnsiTheme="majorHAnsi" w:cstheme="majorHAnsi"/>
        </w:rPr>
        <w:t>for failing to rein</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in the </w:t>
      </w:r>
      <w:r w:rsidRPr="00552AA5">
        <w:rPr>
          <w:rStyle w:val="Emphasis"/>
          <w:rFonts w:asciiTheme="majorHAnsi" w:hAnsiTheme="majorHAnsi" w:cstheme="majorHAnsi"/>
        </w:rPr>
        <w:t>fossil fuel industry</w:t>
      </w:r>
      <w:r w:rsidRPr="00552AA5">
        <w:rPr>
          <w:rFonts w:asciiTheme="majorHAnsi" w:hAnsiTheme="majorHAnsi" w:cstheme="majorHAnsi"/>
          <w:sz w:val="16"/>
        </w:rPr>
        <w:t xml:space="preserve">. These communities </w:t>
      </w:r>
      <w:r w:rsidRPr="00552AA5">
        <w:rPr>
          <w:rStyle w:val="StyleUnderline"/>
          <w:rFonts w:asciiTheme="majorHAnsi" w:hAnsiTheme="majorHAnsi" w:cstheme="majorHAnsi"/>
        </w:rPr>
        <w:t>can</w:t>
      </w:r>
      <w:r w:rsidRPr="00552AA5">
        <w:rPr>
          <w:rFonts w:asciiTheme="majorHAnsi" w:hAnsiTheme="majorHAnsi" w:cstheme="majorHAnsi"/>
          <w:sz w:val="16"/>
        </w:rPr>
        <w:t xml:space="preserve"> now </w:t>
      </w:r>
      <w:r w:rsidRPr="00552AA5">
        <w:rPr>
          <w:rStyle w:val="StyleUnderline"/>
          <w:rFonts w:asciiTheme="majorHAnsi" w:hAnsiTheme="majorHAnsi" w:cstheme="majorHAnsi"/>
        </w:rPr>
        <w:t>point to</w:t>
      </w:r>
      <w:r w:rsidRPr="00552AA5">
        <w:rPr>
          <w:rFonts w:asciiTheme="majorHAnsi" w:hAnsiTheme="majorHAnsi" w:cstheme="majorHAnsi"/>
          <w:sz w:val="16"/>
        </w:rPr>
        <w:t xml:space="preserve"> emerging </w:t>
      </w:r>
      <w:r w:rsidRPr="00552AA5">
        <w:rPr>
          <w:rStyle w:val="StyleUnderline"/>
          <w:rFonts w:asciiTheme="majorHAnsi" w:hAnsiTheme="majorHAnsi" w:cstheme="majorHAnsi"/>
        </w:rPr>
        <w:t>science showing</w:t>
      </w:r>
      <w:r w:rsidRPr="00552AA5">
        <w:rPr>
          <w:rFonts w:asciiTheme="majorHAnsi" w:hAnsiTheme="majorHAnsi" w:cstheme="majorHAnsi"/>
          <w:sz w:val="16"/>
        </w:rPr>
        <w:t xml:space="preserve"> [*239] </w:t>
      </w:r>
      <w:r w:rsidRPr="00552AA5">
        <w:rPr>
          <w:rStyle w:val="StyleUnderline"/>
          <w:rFonts w:asciiTheme="majorHAnsi" w:hAnsiTheme="majorHAnsi" w:cstheme="majorHAnsi"/>
        </w:rPr>
        <w:t>that rising atmospheric</w:t>
      </w:r>
      <w:r w:rsidRPr="00552AA5">
        <w:rPr>
          <w:rFonts w:asciiTheme="majorHAnsi" w:hAnsiTheme="majorHAnsi" w:cstheme="majorHAnsi"/>
          <w:sz w:val="16"/>
        </w:rPr>
        <w:t xml:space="preserve"> </w:t>
      </w:r>
      <w:r w:rsidRPr="00552AA5">
        <w:rPr>
          <w:rStyle w:val="StyleUnderline"/>
          <w:rFonts w:asciiTheme="majorHAnsi" w:hAnsiTheme="majorHAnsi" w:cstheme="majorHAnsi"/>
        </w:rPr>
        <w:t>temperatures lead to</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high ocean </w:t>
      </w:r>
      <w:r w:rsidRPr="00552AA5">
        <w:rPr>
          <w:rStyle w:val="Emphasis"/>
          <w:rFonts w:asciiTheme="majorHAnsi" w:hAnsiTheme="majorHAnsi" w:cstheme="majorHAnsi"/>
        </w:rPr>
        <w:t>surface temperatures</w:t>
      </w:r>
      <w:r w:rsidRPr="00552AA5">
        <w:rPr>
          <w:rFonts w:asciiTheme="majorHAnsi" w:hAnsiTheme="majorHAnsi" w:cstheme="majorHAnsi"/>
          <w:sz w:val="16"/>
        </w:rPr>
        <w:t xml:space="preserve">, </w:t>
      </w:r>
      <w:r w:rsidRPr="00552AA5">
        <w:rPr>
          <w:rStyle w:val="StyleUnderline"/>
          <w:rFonts w:asciiTheme="majorHAnsi" w:hAnsiTheme="majorHAnsi" w:cstheme="majorHAnsi"/>
        </w:rPr>
        <w:t>which fuel</w:t>
      </w:r>
      <w:r w:rsidRPr="00552AA5">
        <w:rPr>
          <w:rFonts w:asciiTheme="majorHAnsi" w:hAnsiTheme="majorHAnsi" w:cstheme="majorHAnsi"/>
          <w:sz w:val="16"/>
        </w:rPr>
        <w:t xml:space="preserve"> more powerful and </w:t>
      </w:r>
      <w:r w:rsidRPr="00552AA5">
        <w:rPr>
          <w:rStyle w:val="StyleUnderline"/>
          <w:rFonts w:asciiTheme="majorHAnsi" w:hAnsiTheme="majorHAnsi" w:cstheme="majorHAnsi"/>
        </w:rPr>
        <w:t>destructive hurricanes</w:t>
      </w:r>
      <w:r w:rsidRPr="00552AA5">
        <w:rPr>
          <w:rFonts w:asciiTheme="majorHAnsi" w:hAnsiTheme="majorHAnsi" w:cstheme="majorHAnsi"/>
          <w:sz w:val="16"/>
        </w:rPr>
        <w:t xml:space="preserve">. 424 </w:t>
      </w:r>
      <w:r w:rsidRPr="00620686">
        <w:rPr>
          <w:rStyle w:val="StyleUnderline"/>
          <w:rFonts w:asciiTheme="majorHAnsi" w:hAnsiTheme="majorHAnsi" w:cstheme="majorHAnsi"/>
          <w:highlight w:val="cyan"/>
        </w:rPr>
        <w:t xml:space="preserve">They can </w:t>
      </w:r>
      <w:r w:rsidRPr="00620686">
        <w:rPr>
          <w:rStyle w:val="Emphasis"/>
          <w:rFonts w:asciiTheme="majorHAnsi" w:hAnsiTheme="majorHAnsi" w:cstheme="majorHAnsi"/>
          <w:highlight w:val="cyan"/>
        </w:rPr>
        <w:t>trace</w:t>
      </w:r>
      <w:r w:rsidRPr="00552AA5">
        <w:rPr>
          <w:rStyle w:val="Emphasis"/>
          <w:rFonts w:asciiTheme="majorHAnsi" w:hAnsiTheme="majorHAnsi" w:cstheme="majorHAnsi"/>
        </w:rPr>
        <w:t xml:space="preserve"> the </w:t>
      </w:r>
      <w:r w:rsidRPr="00620686">
        <w:rPr>
          <w:rStyle w:val="Emphasis"/>
          <w:rFonts w:asciiTheme="majorHAnsi" w:hAnsiTheme="majorHAnsi" w:cstheme="majorHAnsi"/>
          <w:highlight w:val="cyan"/>
        </w:rPr>
        <w:t>damage</w:t>
      </w:r>
      <w:r w:rsidRPr="00552AA5">
        <w:rPr>
          <w:rStyle w:val="StyleUnderline"/>
          <w:rFonts w:asciiTheme="majorHAnsi" w:hAnsiTheme="majorHAnsi" w:cstheme="majorHAnsi"/>
        </w:rPr>
        <w:t xml:space="preserve"> to</w:t>
      </w:r>
      <w:r w:rsidRPr="00552AA5">
        <w:rPr>
          <w:rFonts w:asciiTheme="majorHAnsi" w:hAnsiTheme="majorHAnsi" w:cstheme="majorHAnsi"/>
          <w:sz w:val="16"/>
        </w:rPr>
        <w:t xml:space="preserve"> their </w:t>
      </w:r>
      <w:r w:rsidRPr="00552AA5">
        <w:rPr>
          <w:rStyle w:val="StyleUnderline"/>
          <w:rFonts w:asciiTheme="majorHAnsi" w:hAnsiTheme="majorHAnsi" w:cstheme="majorHAnsi"/>
        </w:rPr>
        <w:t>waterways</w:t>
      </w:r>
      <w:r w:rsidRPr="00552AA5">
        <w:rPr>
          <w:rFonts w:asciiTheme="majorHAnsi" w:hAnsiTheme="majorHAnsi" w:cstheme="majorHAnsi"/>
          <w:sz w:val="16"/>
        </w:rPr>
        <w:t xml:space="preserve">, </w:t>
      </w:r>
      <w:r w:rsidRPr="00552AA5">
        <w:rPr>
          <w:rStyle w:val="StyleUnderline"/>
          <w:rFonts w:asciiTheme="majorHAnsi" w:hAnsiTheme="majorHAnsi" w:cstheme="majorHAnsi"/>
        </w:rPr>
        <w:t>as storm surge</w:t>
      </w:r>
      <w:r w:rsidRPr="00552AA5">
        <w:rPr>
          <w:rFonts w:asciiTheme="majorHAnsi" w:hAnsiTheme="majorHAnsi" w:cstheme="majorHAnsi"/>
          <w:sz w:val="16"/>
        </w:rPr>
        <w:t xml:space="preserve"> </w:t>
      </w:r>
      <w:r w:rsidRPr="00552AA5">
        <w:rPr>
          <w:rStyle w:val="StyleUnderline"/>
          <w:rFonts w:asciiTheme="majorHAnsi" w:hAnsiTheme="majorHAnsi" w:cstheme="majorHAnsi"/>
        </w:rPr>
        <w:t>and inland flooding causes</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the sewers </w:t>
      </w:r>
      <w:r w:rsidRPr="00620686">
        <w:rPr>
          <w:rStyle w:val="StyleUnderline"/>
          <w:rFonts w:asciiTheme="majorHAnsi" w:hAnsiTheme="majorHAnsi" w:cstheme="majorHAnsi"/>
          <w:highlight w:val="cyan"/>
        </w:rPr>
        <w:t>to</w:t>
      </w:r>
      <w:r w:rsidRPr="00552AA5">
        <w:rPr>
          <w:rFonts w:asciiTheme="majorHAnsi" w:hAnsiTheme="majorHAnsi" w:cstheme="majorHAnsi"/>
          <w:sz w:val="16"/>
        </w:rPr>
        <w:t xml:space="preserve"> </w:t>
      </w:r>
      <w:r w:rsidRPr="00552AA5">
        <w:rPr>
          <w:rStyle w:val="StyleUnderline"/>
          <w:rFonts w:asciiTheme="majorHAnsi" w:hAnsiTheme="majorHAnsi" w:cstheme="majorHAnsi"/>
        </w:rPr>
        <w:t>overrun and the</w:t>
      </w:r>
      <w:r w:rsidRPr="00552AA5">
        <w:rPr>
          <w:rFonts w:asciiTheme="majorHAnsi" w:hAnsiTheme="majorHAnsi" w:cstheme="majorHAnsi"/>
          <w:sz w:val="16"/>
        </w:rPr>
        <w:t xml:space="preserve"> </w:t>
      </w:r>
      <w:r w:rsidRPr="00552AA5">
        <w:rPr>
          <w:rStyle w:val="StyleUnderline"/>
          <w:rFonts w:asciiTheme="majorHAnsi" w:hAnsiTheme="majorHAnsi" w:cstheme="majorHAnsi"/>
        </w:rPr>
        <w:t>manure lagoons to overflow</w:t>
      </w:r>
      <w:r w:rsidRPr="00552AA5">
        <w:rPr>
          <w:rFonts w:asciiTheme="majorHAnsi" w:hAnsiTheme="majorHAnsi" w:cstheme="majorHAnsi"/>
          <w:sz w:val="16"/>
        </w:rPr>
        <w:t xml:space="preserve">, </w:t>
      </w:r>
      <w:r w:rsidRPr="00552AA5">
        <w:rPr>
          <w:rStyle w:val="StyleUnderline"/>
          <w:rFonts w:asciiTheme="majorHAnsi" w:hAnsiTheme="majorHAnsi" w:cstheme="majorHAnsi"/>
        </w:rPr>
        <w:t>fouling surface waters</w:t>
      </w:r>
      <w:r w:rsidRPr="00552AA5">
        <w:rPr>
          <w:rFonts w:asciiTheme="majorHAnsi" w:hAnsiTheme="majorHAnsi" w:cstheme="majorHAnsi"/>
          <w:sz w:val="16"/>
        </w:rPr>
        <w:t xml:space="preserve"> </w:t>
      </w:r>
      <w:r w:rsidRPr="00552AA5">
        <w:rPr>
          <w:rStyle w:val="StyleUnderline"/>
          <w:rFonts w:asciiTheme="majorHAnsi" w:hAnsiTheme="majorHAnsi" w:cstheme="majorHAnsi"/>
        </w:rPr>
        <w:t>and threatening</w:t>
      </w:r>
      <w:r w:rsidRPr="00552AA5">
        <w:rPr>
          <w:rFonts w:asciiTheme="majorHAnsi" w:hAnsiTheme="majorHAnsi" w:cstheme="majorHAnsi"/>
          <w:sz w:val="16"/>
        </w:rPr>
        <w:t xml:space="preserve"> the </w:t>
      </w:r>
      <w:r w:rsidRPr="00620686">
        <w:rPr>
          <w:rStyle w:val="StyleUnderline"/>
          <w:rFonts w:asciiTheme="majorHAnsi" w:hAnsiTheme="majorHAnsi" w:cstheme="majorHAnsi"/>
          <w:highlight w:val="cyan"/>
        </w:rPr>
        <w:t>supply of</w:t>
      </w:r>
      <w:r w:rsidRPr="00552AA5">
        <w:rPr>
          <w:rStyle w:val="StyleUnderline"/>
          <w:rFonts w:asciiTheme="majorHAnsi" w:hAnsiTheme="majorHAnsi" w:cstheme="majorHAnsi"/>
        </w:rPr>
        <w:t xml:space="preserve"> </w:t>
      </w:r>
      <w:r w:rsidRPr="00552AA5">
        <w:rPr>
          <w:rStyle w:val="Emphasis"/>
          <w:rFonts w:asciiTheme="majorHAnsi" w:hAnsiTheme="majorHAnsi" w:cstheme="majorHAnsi"/>
        </w:rPr>
        <w:t xml:space="preserve">drinking </w:t>
      </w:r>
      <w:r w:rsidRPr="00620686">
        <w:rPr>
          <w:rStyle w:val="Emphasis"/>
          <w:rFonts w:asciiTheme="majorHAnsi" w:hAnsiTheme="majorHAnsi" w:cstheme="majorHAnsi"/>
          <w:highlight w:val="cyan"/>
        </w:rPr>
        <w:t>water</w:t>
      </w:r>
      <w:r w:rsidRPr="00552AA5">
        <w:rPr>
          <w:rFonts w:asciiTheme="majorHAnsi" w:hAnsiTheme="majorHAnsi" w:cstheme="majorHAnsi"/>
          <w:sz w:val="16"/>
        </w:rPr>
        <w:t xml:space="preserve"> </w:t>
      </w:r>
      <w:r w:rsidRPr="00552AA5">
        <w:rPr>
          <w:rStyle w:val="StyleUnderline"/>
          <w:rFonts w:asciiTheme="majorHAnsi" w:hAnsiTheme="majorHAnsi" w:cstheme="majorHAnsi"/>
        </w:rPr>
        <w:t xml:space="preserve">and </w:t>
      </w:r>
      <w:r w:rsidRPr="00552AA5">
        <w:rPr>
          <w:rStyle w:val="Emphasis"/>
          <w:rFonts w:asciiTheme="majorHAnsi" w:hAnsiTheme="majorHAnsi" w:cstheme="majorHAnsi"/>
        </w:rPr>
        <w:t>fresh water fish</w:t>
      </w:r>
      <w:r w:rsidRPr="00552AA5">
        <w:rPr>
          <w:rFonts w:asciiTheme="majorHAnsi" w:hAnsiTheme="majorHAnsi" w:cstheme="majorHAnsi"/>
          <w:sz w:val="16"/>
        </w:rPr>
        <w:t>.</w:t>
      </w:r>
    </w:p>
    <w:p w14:paraId="0E4A4524" w14:textId="77777777" w:rsidR="006E22CF" w:rsidRPr="00700356" w:rsidRDefault="006E22CF" w:rsidP="006E22CF"/>
    <w:p w14:paraId="524B26C8" w14:textId="77777777" w:rsidR="006E22CF" w:rsidRDefault="006E22CF" w:rsidP="006E22CF">
      <w:pPr>
        <w:pStyle w:val="Heading3"/>
      </w:pPr>
      <w:r>
        <w:t>2NC – Resolves CC</w:t>
      </w:r>
    </w:p>
    <w:p w14:paraId="281BA30B" w14:textId="77777777" w:rsidR="006E22CF" w:rsidRPr="00820752" w:rsidRDefault="006E22CF" w:rsidP="006E22CF">
      <w:pPr>
        <w:pStyle w:val="Heading4"/>
      </w:pPr>
      <w:r>
        <w:t>A flexible PTD resolves climate change</w:t>
      </w:r>
    </w:p>
    <w:p w14:paraId="474AB569" w14:textId="77777777" w:rsidR="006E22CF" w:rsidRPr="003D5449" w:rsidRDefault="006E22CF" w:rsidP="006E22CF">
      <w:r w:rsidRPr="003D5449">
        <w:rPr>
          <w:rStyle w:val="Style13ptBold"/>
        </w:rPr>
        <w:t>Harms 16</w:t>
      </w:r>
      <w:r w:rsidRPr="003D5449">
        <w:t xml:space="preserve"> – J.D. from the University of California, Davis School of Law  (RLG, Preserving the Common Law Public Trust Doctrine: Maintaining Flexibility in an Era of Increasing Statutes, https://law.ucdavis.edu/centers/environmental/files/Doremus%20Writing%20Winners/2015LaGrandeur.pdf)//gcd</w:t>
      </w:r>
    </w:p>
    <w:p w14:paraId="181E63E0" w14:textId="77777777" w:rsidR="006E22CF" w:rsidRPr="00E21A6F" w:rsidRDefault="006E22CF" w:rsidP="006E22CF">
      <w:pPr>
        <w:rPr>
          <w:u w:val="single"/>
        </w:rPr>
      </w:pPr>
      <w:r w:rsidRPr="00996992">
        <w:rPr>
          <w:sz w:val="16"/>
        </w:rPr>
        <w:t xml:space="preserve">The </w:t>
      </w:r>
      <w:r w:rsidRPr="003D5449">
        <w:rPr>
          <w:rStyle w:val="Emphasis"/>
          <w:highlight w:val="green"/>
        </w:rPr>
        <w:t>public trust doctrine is</w:t>
      </w:r>
      <w:r w:rsidRPr="003D5449">
        <w:rPr>
          <w:rStyle w:val="StyleUnderline"/>
        </w:rPr>
        <w:t xml:space="preserve"> widely recognized as a </w:t>
      </w:r>
      <w:r w:rsidRPr="003D5449">
        <w:rPr>
          <w:rStyle w:val="StyleUnderline"/>
          <w:highlight w:val="green"/>
        </w:rPr>
        <w:t>flexible</w:t>
      </w:r>
      <w:r w:rsidRPr="003D5449">
        <w:rPr>
          <w:rStyle w:val="StyleUnderline"/>
        </w:rPr>
        <w:t xml:space="preserve"> doctrine, and it is this flexibility that </w:t>
      </w:r>
      <w:r w:rsidRPr="003D5449">
        <w:rPr>
          <w:rStyle w:val="Emphasis"/>
          <w:highlight w:val="green"/>
        </w:rPr>
        <w:t>fosters</w:t>
      </w:r>
      <w:r w:rsidRPr="003D5449">
        <w:rPr>
          <w:rStyle w:val="StyleUnderline"/>
        </w:rPr>
        <w:t xml:space="preserve"> the doctrine’s </w:t>
      </w:r>
      <w:r w:rsidRPr="003D5449">
        <w:rPr>
          <w:rStyle w:val="StyleUnderline"/>
          <w:highlight w:val="green"/>
        </w:rPr>
        <w:t>evolutionary nature</w:t>
      </w:r>
      <w:r w:rsidRPr="00996992">
        <w:rPr>
          <w:sz w:val="16"/>
        </w:rPr>
        <w:t xml:space="preserve">.6 In the United States, the public trust doctrine originally and most traditionally only encompassed submerged lands and navigable waterways.7 In </w:t>
      </w:r>
      <w:r w:rsidRPr="003D5449">
        <w:rPr>
          <w:rStyle w:val="StyleUnderline"/>
        </w:rPr>
        <w:t>connection with these trust resources, the government was obligated to protect the public’s right to use these resources for fishing, navigation and commerce—now known as the “traditional uses</w:t>
      </w:r>
      <w:r w:rsidRPr="00996992">
        <w:rPr>
          <w:sz w:val="16"/>
        </w:rPr>
        <w:t xml:space="preserve">.” 8 For example, in 1842 the Supreme Court of the United States decided Martin v. Waddell’s Lessee, in which Waddell’s lessee sought to eject Martin and others from harvesting oysters on one-hundred acres of submerged lands allegedly owned by Waddell in Raritan Bay, New Jersey.9 The Court held that Waddell could not exclude Martin or others wishing to harvest oysters because submerged lands are held in public trust to be “freely used by all for navigation and fishery, as well for shellfish as floating fish.” </w:t>
      </w:r>
      <w:r w:rsidRPr="003D5449">
        <w:rPr>
          <w:rStyle w:val="StyleUnderline"/>
        </w:rPr>
        <w:t xml:space="preserve">10 The </w:t>
      </w:r>
      <w:r w:rsidRPr="003D5449">
        <w:rPr>
          <w:rStyle w:val="Emphasis"/>
          <w:highlight w:val="green"/>
        </w:rPr>
        <w:t>public trust doctrine</w:t>
      </w:r>
      <w:r w:rsidRPr="003D5449">
        <w:rPr>
          <w:rStyle w:val="StyleUnderline"/>
        </w:rPr>
        <w:t xml:space="preserve"> has been </w:t>
      </w:r>
      <w:r w:rsidRPr="003D5449">
        <w:rPr>
          <w:rStyle w:val="StyleUnderline"/>
          <w:highlight w:val="green"/>
        </w:rPr>
        <w:t>steadily expanding</w:t>
      </w:r>
      <w:r w:rsidRPr="003D5449">
        <w:rPr>
          <w:rStyle w:val="StyleUnderline"/>
        </w:rPr>
        <w:t xml:space="preserve"> not only </w:t>
      </w:r>
      <w:r w:rsidRPr="003D5449">
        <w:rPr>
          <w:rStyle w:val="StyleUnderline"/>
          <w:highlight w:val="green"/>
        </w:rPr>
        <w:t>to</w:t>
      </w:r>
      <w:r w:rsidRPr="003D5449">
        <w:rPr>
          <w:rStyle w:val="StyleUnderline"/>
        </w:rPr>
        <w:t xml:space="preserve"> </w:t>
      </w:r>
      <w:r w:rsidRPr="003D5449">
        <w:rPr>
          <w:rStyle w:val="StyleUnderline"/>
          <w:highlight w:val="green"/>
        </w:rPr>
        <w:t>include</w:t>
      </w:r>
      <w:r w:rsidRPr="003D5449">
        <w:rPr>
          <w:rStyle w:val="StyleUnderline"/>
        </w:rPr>
        <w:t xml:space="preserve"> more natural resources, but also to protect additional </w:t>
      </w:r>
      <w:r w:rsidRPr="003D5449">
        <w:rPr>
          <w:rStyle w:val="Emphasis"/>
          <w:highlight w:val="green"/>
        </w:rPr>
        <w:t>public uses</w:t>
      </w:r>
      <w:r w:rsidRPr="00996992">
        <w:rPr>
          <w:sz w:val="16"/>
        </w:rPr>
        <w:t xml:space="preserve"> of those trust resources. For instance, most states now consider an intermittently dry sand beach, up to the mean high tide line, as a resource covered by the trust (as opposed to including only the water or the land under that water as a trust resource).11 The New Jersey Supreme Court famously set forth this notion in Matthews v. Bay Head Improvement Association in which the court stated, “Reasonable enjoyment of the foreshore and the sea cannot be realized unless some enjoyment of the dry sand area is also allowed. The complete pleasure of swimming must be accompanied by intermittent periods of rest and relaxation beyond the water’s edge.” 12 Many states, including California, have expanded the doctrine to protect use of trust resources for recreational purposes such as “the right to fish, hunt, bathe, swim, to use for boating and general recreation purposes the navigable waters of the state, and to use the bottom of the navigable waters for anchoring, standing, or other purposes.” 13 California, along with Hawaii, is carving the leading edge of the doctrine with court decisions asserting that ecological protection or preservation is also a “use” protected by the public trust doctrine.14 In California, this concept was pioneered in Marks v. Whitney, in which the Supreme Court of California stated: There is a growing public recognition that one of the most important public uses of the tidelands—a use encompassed within the tidelands trust—is the preservation of those lands in their natural state, so that they may serve as ecological units for scientific study, as open space, and as environments which provide food and habitat for birds and marine life, and which favorably affect the scenery and climate of the area.15 </w:t>
      </w:r>
      <w:r w:rsidRPr="003D5449">
        <w:rPr>
          <w:rStyle w:val="StyleUnderline"/>
        </w:rPr>
        <w:t xml:space="preserve">There are legal academics, legal practitioners, and environmental advocates who hope that the </w:t>
      </w:r>
      <w:r w:rsidRPr="003D5449">
        <w:rPr>
          <w:rStyle w:val="Emphasis"/>
          <w:highlight w:val="green"/>
        </w:rPr>
        <w:t>evolutionary nature of</w:t>
      </w:r>
      <w:r w:rsidRPr="003D5449">
        <w:rPr>
          <w:rStyle w:val="StyleUnderline"/>
        </w:rPr>
        <w:t xml:space="preserve"> the </w:t>
      </w:r>
      <w:r w:rsidRPr="003D5449">
        <w:rPr>
          <w:rStyle w:val="StyleUnderline"/>
          <w:highlight w:val="green"/>
        </w:rPr>
        <w:t>common law</w:t>
      </w:r>
      <w:r w:rsidRPr="003D5449">
        <w:rPr>
          <w:rStyle w:val="StyleUnderline"/>
        </w:rPr>
        <w:t xml:space="preserve"> </w:t>
      </w:r>
      <w:r w:rsidRPr="003D5449">
        <w:rPr>
          <w:rStyle w:val="Emphasis"/>
          <w:highlight w:val="green"/>
        </w:rPr>
        <w:t>public trust doctrine</w:t>
      </w:r>
      <w:r w:rsidRPr="003D5449">
        <w:rPr>
          <w:rStyle w:val="StyleUnderline"/>
        </w:rPr>
        <w:t xml:space="preserve"> will help them </w:t>
      </w:r>
      <w:r w:rsidRPr="003D5449">
        <w:rPr>
          <w:rStyle w:val="StyleUnderline"/>
          <w:highlight w:val="green"/>
        </w:rPr>
        <w:t>tackle</w:t>
      </w:r>
      <w:r w:rsidRPr="003D5449">
        <w:rPr>
          <w:rStyle w:val="StyleUnderline"/>
        </w:rPr>
        <w:t xml:space="preserve"> some of our </w:t>
      </w:r>
      <w:r w:rsidRPr="003D5449">
        <w:rPr>
          <w:rStyle w:val="Emphasis"/>
          <w:highlight w:val="green"/>
        </w:rPr>
        <w:t>future’s</w:t>
      </w:r>
      <w:r w:rsidRPr="00996992">
        <w:rPr>
          <w:sz w:val="16"/>
        </w:rPr>
        <w:t xml:space="preserve"> most </w:t>
      </w:r>
      <w:r w:rsidRPr="003D5449">
        <w:rPr>
          <w:rStyle w:val="Emphasis"/>
          <w:highlight w:val="green"/>
        </w:rPr>
        <w:t>challenging environmental problems</w:t>
      </w:r>
      <w:r w:rsidRPr="00996992">
        <w:rPr>
          <w:sz w:val="16"/>
        </w:rPr>
        <w:t xml:space="preserve">. For example, </w:t>
      </w:r>
      <w:r w:rsidRPr="003D5449">
        <w:rPr>
          <w:rStyle w:val="Emphasis"/>
        </w:rPr>
        <w:t xml:space="preserve">there is a movement based upon the notion that the public trust doctrine could be invoked </w:t>
      </w:r>
      <w:r w:rsidRPr="003D5449">
        <w:rPr>
          <w:rStyle w:val="Emphasis"/>
          <w:highlight w:val="green"/>
        </w:rPr>
        <w:t>to</w:t>
      </w:r>
      <w:r w:rsidRPr="003D5449">
        <w:rPr>
          <w:rStyle w:val="Emphasis"/>
        </w:rPr>
        <w:t xml:space="preserve"> help </w:t>
      </w:r>
      <w:r w:rsidRPr="003D5449">
        <w:rPr>
          <w:rStyle w:val="Emphasis"/>
          <w:highlight w:val="green"/>
        </w:rPr>
        <w:t>combat climate change</w:t>
      </w:r>
      <w:r w:rsidRPr="00996992">
        <w:rPr>
          <w:sz w:val="16"/>
        </w:rPr>
        <w:t xml:space="preserve">.16 </w:t>
      </w:r>
      <w:r w:rsidRPr="003D5449">
        <w:rPr>
          <w:rStyle w:val="Emphasis"/>
        </w:rPr>
        <w:t xml:space="preserve">To render this feasible, the </w:t>
      </w:r>
      <w:r w:rsidRPr="003D5449">
        <w:rPr>
          <w:rStyle w:val="Emphasis"/>
          <w:highlight w:val="green"/>
        </w:rPr>
        <w:t>courts would need to</w:t>
      </w:r>
      <w:r w:rsidRPr="003D5449">
        <w:rPr>
          <w:rStyle w:val="Emphasis"/>
        </w:rPr>
        <w:t xml:space="preserve"> </w:t>
      </w:r>
      <w:r w:rsidRPr="003D5449">
        <w:rPr>
          <w:rStyle w:val="Emphasis"/>
          <w:highlight w:val="green"/>
        </w:rPr>
        <w:t>expand</w:t>
      </w:r>
      <w:r w:rsidRPr="003D5449">
        <w:rPr>
          <w:rStyle w:val="Emphasis"/>
        </w:rPr>
        <w:t xml:space="preserve"> </w:t>
      </w:r>
      <w:r w:rsidRPr="003D5449">
        <w:rPr>
          <w:rStyle w:val="Emphasis"/>
          <w:highlight w:val="green"/>
        </w:rPr>
        <w:t>public trust resources</w:t>
      </w:r>
      <w:r w:rsidRPr="003D5449">
        <w:rPr>
          <w:rStyle w:val="Emphasis"/>
        </w:rPr>
        <w:t xml:space="preserve"> to include the air and atmosphere</w:t>
      </w:r>
      <w:r w:rsidRPr="00996992">
        <w:rPr>
          <w:sz w:val="16"/>
        </w:rPr>
        <w:t xml:space="preserve">.17 In fact, one state trial court, in Texas, and one state court of appeal, in New Mexico, have held that the air is a public trust resource.18 As </w:t>
      </w:r>
      <w:r w:rsidRPr="003D5449">
        <w:rPr>
          <w:rStyle w:val="StyleUnderline"/>
        </w:rPr>
        <w:t>these decisions demonstrate, the common law public trust doctrine has been steadily expanding to include more natural resources and more uses of those resources.</w:t>
      </w:r>
    </w:p>
    <w:p w14:paraId="60EA3CF9" w14:textId="77777777" w:rsidR="006E22CF" w:rsidRPr="003959F1" w:rsidRDefault="006E22CF" w:rsidP="006E22CF"/>
    <w:p w14:paraId="153209EE" w14:textId="77777777" w:rsidR="006E22CF" w:rsidRPr="00F17644" w:rsidRDefault="006E22CF" w:rsidP="006E22CF"/>
    <w:p w14:paraId="3BB3B166" w14:textId="77777777" w:rsidR="006E22CF" w:rsidRDefault="006E22CF" w:rsidP="006E22CF">
      <w:pPr>
        <w:pStyle w:val="Heading2"/>
      </w:pPr>
      <w:bookmarkStart w:id="0" w:name="_Hlk93679551"/>
      <w:r>
        <w:t xml:space="preserve">Solvency </w:t>
      </w:r>
    </w:p>
    <w:p w14:paraId="77A969E5" w14:textId="77777777" w:rsidR="006E22CF" w:rsidRDefault="006E22CF" w:rsidP="006E22CF">
      <w:pPr>
        <w:pStyle w:val="Heading3"/>
      </w:pPr>
      <w:r>
        <w:t>XT 1NC 1: Circumventon</w:t>
      </w:r>
    </w:p>
    <w:p w14:paraId="39508036" w14:textId="77777777" w:rsidR="006E22CF" w:rsidRDefault="006E22CF" w:rsidP="006E22CF">
      <w:pPr>
        <w:pStyle w:val="Heading4"/>
        <w:numPr>
          <w:ilvl w:val="0"/>
          <w:numId w:val="14"/>
        </w:numPr>
        <w:tabs>
          <w:tab w:val="num" w:pos="360"/>
        </w:tabs>
        <w:ind w:left="0" w:firstLine="0"/>
      </w:pPr>
      <w:r>
        <w:t xml:space="preserve">Antitrust and the plan only apply to </w:t>
      </w:r>
      <w:r w:rsidRPr="0019013F">
        <w:rPr>
          <w:u w:val="single"/>
        </w:rPr>
        <w:t xml:space="preserve">private </w:t>
      </w:r>
      <w:r>
        <w:t xml:space="preserve">conduct – states can immunize cartels by claiming they are </w:t>
      </w:r>
      <w:r w:rsidRPr="0019013F">
        <w:rPr>
          <w:u w:val="single"/>
        </w:rPr>
        <w:t>state led</w:t>
      </w:r>
      <w:r>
        <w:t xml:space="preserve">, hence circumventing the plan. 1NC evidence cites </w:t>
      </w:r>
      <w:r w:rsidRPr="0019013F">
        <w:rPr>
          <w:u w:val="single"/>
        </w:rPr>
        <w:t xml:space="preserve">more recent precedent </w:t>
      </w:r>
      <w:r>
        <w:t xml:space="preserve">finding that the immunity is </w:t>
      </w:r>
      <w:r w:rsidRPr="0019013F">
        <w:rPr>
          <w:u w:val="single"/>
        </w:rPr>
        <w:t>an overwhelming loophole</w:t>
      </w:r>
      <w:r>
        <w:t xml:space="preserve">. </w:t>
      </w:r>
    </w:p>
    <w:p w14:paraId="60536192" w14:textId="77777777" w:rsidR="006E22CF" w:rsidRDefault="006E22CF" w:rsidP="006E22CF">
      <w:pPr>
        <w:pStyle w:val="Heading4"/>
        <w:numPr>
          <w:ilvl w:val="0"/>
          <w:numId w:val="14"/>
        </w:numPr>
        <w:tabs>
          <w:tab w:val="num" w:pos="360"/>
        </w:tabs>
        <w:ind w:left="0" w:firstLine="0"/>
      </w:pPr>
      <w:r>
        <w:t xml:space="preserve">Countries have a </w:t>
      </w:r>
      <w:r>
        <w:rPr>
          <w:u w:val="single"/>
        </w:rPr>
        <w:t>strong incentive</w:t>
      </w:r>
      <w:r>
        <w:t xml:space="preserve"> to immunize their entities </w:t>
      </w:r>
      <w:r w:rsidRPr="0019013F">
        <w:rPr>
          <w:u w:val="single"/>
        </w:rPr>
        <w:t>post-hoc</w:t>
      </w:r>
      <w:r>
        <w:t xml:space="preserve"> and appeal the trial. </w:t>
      </w:r>
    </w:p>
    <w:p w14:paraId="79D30297" w14:textId="77777777" w:rsidR="006E22CF" w:rsidRPr="00AD42ED" w:rsidRDefault="006E22CF" w:rsidP="006E22CF">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2F1751EB" w14:textId="77777777" w:rsidR="006E22CF" w:rsidRPr="00133928" w:rsidRDefault="006E22CF" w:rsidP="006E22CF">
      <w:r w:rsidRPr="00133928">
        <w:t>A. Neutrality, accuracy, and consistence</w:t>
      </w:r>
    </w:p>
    <w:p w14:paraId="2CAE6FFA" w14:textId="77777777" w:rsidR="006E22CF" w:rsidRDefault="006E22CF" w:rsidP="006E22CF">
      <w:r w:rsidRPr="000A5C7E">
        <w:rPr>
          <w:rStyle w:val="StyleUnderline"/>
          <w:highlight w:val="yellow"/>
        </w:rPr>
        <w:t>A foreign sovereign would</w:t>
      </w:r>
      <w:r w:rsidRPr="00133928">
        <w:t xml:space="preserve"> unlikely be wholly impartial and </w:t>
      </w:r>
      <w:r w:rsidRPr="000A5C7E">
        <w:rPr>
          <w:highlight w:val="yellow"/>
        </w:rPr>
        <w:t xml:space="preserve">could </w:t>
      </w:r>
      <w:r w:rsidRPr="000A5C7E">
        <w:rPr>
          <w:rStyle w:val="StyleUnderline"/>
          <w:highlight w:val="yellow"/>
        </w:rPr>
        <w:t>be liable to make false or</w:t>
      </w:r>
      <w:r w:rsidRPr="00133928">
        <w:rPr>
          <w:rStyle w:val="StyleUnderline"/>
        </w:rPr>
        <w:t xml:space="preserve"> </w:t>
      </w:r>
      <w:r w:rsidRPr="000A5C7E">
        <w:rPr>
          <w:rStyle w:val="StyleUnderline"/>
          <w:highlight w:val="yellow"/>
        </w:rPr>
        <w:t>inconsistent representations</w:t>
      </w:r>
      <w:r w:rsidRPr="00133928">
        <w:rPr>
          <w:rStyle w:val="StyleUnderline"/>
        </w:rPr>
        <w:t xml:space="preserve"> to federal courts</w:t>
      </w:r>
      <w:r w:rsidRPr="00133928">
        <w:t xml:space="preserve">.66 One of the possible risks is that it may not be neutral, </w:t>
      </w:r>
      <w:r w:rsidRPr="000A5C7E">
        <w:rPr>
          <w:rStyle w:val="StyleUnderline"/>
          <w:highlight w:val="yellow"/>
        </w:rPr>
        <w:t xml:space="preserve">which results from a </w:t>
      </w:r>
      <w:r w:rsidRPr="000A5C7E">
        <w:rPr>
          <w:rStyle w:val="Emphasis"/>
          <w:highlight w:val="yellow"/>
        </w:rPr>
        <w:t>strong incentive</w:t>
      </w:r>
      <w:r w:rsidRPr="000A5C7E">
        <w:rPr>
          <w:rStyle w:val="StyleUnderline"/>
          <w:highlight w:val="yellow"/>
        </w:rPr>
        <w:t xml:space="preserve"> to </w:t>
      </w:r>
      <w:r w:rsidRPr="000A5C7E">
        <w:rPr>
          <w:rStyle w:val="Emphasis"/>
          <w:highlight w:val="yellow"/>
        </w:rPr>
        <w:t>shield its domestic entities</w:t>
      </w:r>
      <w:r w:rsidRPr="000A5C7E">
        <w:rPr>
          <w:rStyle w:val="StyleUnderline"/>
          <w:highlight w:val="yellow"/>
        </w:rPr>
        <w:t xml:space="preserve"> from </w:t>
      </w:r>
      <w:r w:rsidRPr="000A5C7E">
        <w:rPr>
          <w:rStyle w:val="Emphasis"/>
          <w:highlight w:val="yellow"/>
        </w:rPr>
        <w:t>antitrust liability</w:t>
      </w:r>
      <w:r w:rsidRPr="00133928">
        <w:rPr>
          <w:rStyle w:val="StyleUnderline"/>
        </w:rPr>
        <w:t xml:space="preserve"> abroad.</w:t>
      </w:r>
      <w:r w:rsidRPr="00133928">
        <w:t xml:space="preserve">67 In Vitamin C, MOFCOM may have been motivated to shielddomesticfirms fromtrebledamages.68 As Sweeney observed, the gains from the uncompetitive behaviour would accrue to their home state,while the victims are foreign purchasers.69 </w:t>
      </w:r>
      <w:r w:rsidRPr="000A5C7E">
        <w:rPr>
          <w:rStyle w:val="StyleUnderline"/>
          <w:highlight w:val="yellow"/>
        </w:rPr>
        <w:t xml:space="preserve">This is reflected in the </w:t>
      </w:r>
      <w:r w:rsidRPr="000A5C7E">
        <w:rPr>
          <w:rStyle w:val="Emphasis"/>
          <w:highlight w:val="yellow"/>
        </w:rPr>
        <w:t>Chinese government’s</w:t>
      </w:r>
      <w:r w:rsidRPr="00133928">
        <w:rPr>
          <w:rStyle w:val="StyleUnderline"/>
        </w:rPr>
        <w:t xml:space="preserve"> </w:t>
      </w:r>
      <w:r w:rsidRPr="00133928">
        <w:t xml:space="preserve">allegedly </w:t>
      </w:r>
      <w:r w:rsidRPr="000A5C7E">
        <w:rPr>
          <w:rStyle w:val="StyleUnderline"/>
          <w:highlight w:val="yellow"/>
        </w:rPr>
        <w:t>inconsistent posi</w:t>
      </w:r>
      <w:r w:rsidRPr="00133928">
        <w:rPr>
          <w:rStyle w:val="StyleUnderline"/>
        </w:rPr>
        <w:t>tion regarding its regulation of Vitamin C exports in</w:t>
      </w:r>
      <w:r w:rsidRPr="00133928">
        <w:t xml:space="preserve"> front of </w:t>
      </w:r>
      <w:r w:rsidRPr="00133928">
        <w:rPr>
          <w:rStyle w:val="StyleUnderline"/>
        </w:rPr>
        <w:t>the</w:t>
      </w:r>
      <w:r w:rsidRPr="00133928">
        <w:t xml:space="preserve"> World Trade Organisation (</w:t>
      </w:r>
      <w:r w:rsidRPr="00133928">
        <w:rPr>
          <w:rStyle w:val="Emphasis"/>
        </w:rPr>
        <w:t>WTO</w:t>
      </w:r>
      <w:r w:rsidRPr="00133928">
        <w:t xml:space="preserve">).70 China’s submission directly contradicted previous statements it had made about its competition law to theWTO.71 It is inferred that </w:t>
      </w:r>
      <w:r w:rsidRPr="000A5C7E">
        <w:rPr>
          <w:rStyle w:val="StyleUnderline"/>
          <w:highlight w:val="yellow"/>
        </w:rPr>
        <w:t xml:space="preserve">MOFCOM’s positionwas a </w:t>
      </w:r>
      <w:r w:rsidRPr="000A5C7E">
        <w:rPr>
          <w:rStyle w:val="Emphasis"/>
          <w:highlight w:val="yellow"/>
        </w:rPr>
        <w:t>post hoc attem</w:t>
      </w:r>
      <w:r w:rsidRPr="00133928">
        <w:rPr>
          <w:rStyle w:val="Emphasis"/>
        </w:rPr>
        <w:t>pt</w:t>
      </w:r>
      <w:r w:rsidRPr="00133928">
        <w:rPr>
          <w:rStyle w:val="StyleUnderline"/>
        </w:rPr>
        <w:t xml:space="preserve"> to shield the Chinese defendants’ conduct from antitrust scrutiny.</w:t>
      </w:r>
      <w:r w:rsidRPr="00133928">
        <w:t xml:space="preserve">72 Being inconsistent and self-serving, MOFCOM’s statement is due limited deference.73 The lack of consistency with earlier positions is not dispositive; however, it can compromise the reliability of the litigants’ position. As Godi said: ‘In fact, when a foreign government wishes to intervene as a third party to a dispute, its objective is rather clear: self-interest.’74 </w:t>
      </w:r>
      <w:r w:rsidRPr="00133928">
        <w:rPr>
          <w:rStyle w:val="StyleUnderline"/>
        </w:rPr>
        <w:t>Opening the door to this kind of manipulation of American lawsuits would be s</w:t>
      </w:r>
      <w:r w:rsidRPr="00133928">
        <w:t xml:space="preserve">elfevidently </w:t>
      </w:r>
      <w:r w:rsidRPr="00133928">
        <w:rPr>
          <w:rStyle w:val="StyleUnderline"/>
        </w:rPr>
        <w:t>unwise</w:t>
      </w:r>
      <w:r w:rsidRPr="00133928">
        <w:t>.75 The Court should assess the extent to which the foreign sovereign’s litigation position is consistent with the positions it has taken in earlier briefs.76</w:t>
      </w:r>
    </w:p>
    <w:p w14:paraId="3B0A87DD" w14:textId="77777777" w:rsidR="006E22CF" w:rsidRPr="00133928" w:rsidRDefault="006E22CF" w:rsidP="006E22CF">
      <w:pPr>
        <w:pStyle w:val="Heading4"/>
        <w:numPr>
          <w:ilvl w:val="0"/>
          <w:numId w:val="14"/>
        </w:numPr>
        <w:tabs>
          <w:tab w:val="num" w:pos="360"/>
        </w:tabs>
        <w:ind w:left="0" w:firstLine="0"/>
      </w:pPr>
      <w:r>
        <w:t xml:space="preserve">Foreign compulsion is an obvious defense used by lawyers worldwide. </w:t>
      </w:r>
    </w:p>
    <w:p w14:paraId="1E0AEC0C" w14:textId="77777777" w:rsidR="006E22CF" w:rsidRPr="00E75898" w:rsidRDefault="006E22CF" w:rsidP="006E22CF">
      <w:r w:rsidRPr="00BD386A">
        <w:rPr>
          <w:rStyle w:val="Style13ptBold"/>
        </w:rPr>
        <w:t>Wu</w:t>
      </w:r>
      <w:r>
        <w:t xml:space="preserve">, Bangyu, LLM @ Texas, </w:t>
      </w:r>
      <w:r w:rsidRPr="00BD386A">
        <w:rPr>
          <w:rStyle w:val="Style13ptBold"/>
        </w:rPr>
        <w:t>’18</w:t>
      </w:r>
      <w:r>
        <w:t>, The 'Foreign Compulsion' Defense in U.S. Anti-Trust Law---A Possible Rectified Unification of its Current Divergence (April 18, 2018). Available at SSRN: https://ssrn.com/abstract=3165165 or http://dx.doi.org/10.2139/ssrn.3165165</w:t>
      </w:r>
    </w:p>
    <w:p w14:paraId="240E5C22" w14:textId="77777777" w:rsidR="006E22CF" w:rsidRDefault="006E22CF" w:rsidP="006E22CF">
      <w:r w:rsidRPr="00317591">
        <w:rPr>
          <w:rStyle w:val="StyleUnderline"/>
          <w:highlight w:val="yellow"/>
        </w:rPr>
        <w:t>U.S. Anti-trust</w:t>
      </w:r>
      <w:r w:rsidRPr="000A5C7E">
        <w:rPr>
          <w:rStyle w:val="StyleUnderline"/>
        </w:rPr>
        <w:t xml:space="preserve"> law </w:t>
      </w:r>
      <w:r w:rsidRPr="00317591">
        <w:rPr>
          <w:rStyle w:val="StyleUnderline"/>
          <w:highlight w:val="yellow"/>
        </w:rPr>
        <w:t>has been applied exterritorially</w:t>
      </w:r>
      <w:r>
        <w:t xml:space="preserve"> to protect United States corporations and customers from the monopoly of foreign enterprises since the Alcoa1 case, </w:t>
      </w:r>
      <w:r w:rsidRPr="000A5C7E">
        <w:rPr>
          <w:rStyle w:val="StyleUnderline"/>
        </w:rPr>
        <w:t xml:space="preserve">in which </w:t>
      </w:r>
      <w:r w:rsidRPr="00317591">
        <w:rPr>
          <w:rStyle w:val="StyleUnderline"/>
        </w:rPr>
        <w:t xml:space="preserve">the presumption against extraterritoriality was excluded </w:t>
      </w:r>
      <w:r w:rsidRPr="00317591">
        <w:rPr>
          <w:rStyle w:val="StyleUnderline"/>
          <w:highlight w:val="yellow"/>
        </w:rPr>
        <w:t>an</w:t>
      </w:r>
      <w:r w:rsidRPr="00317591">
        <w:rPr>
          <w:rStyle w:val="StyleUnderline"/>
        </w:rPr>
        <w:t xml:space="preserve">d left many </w:t>
      </w:r>
      <w:r w:rsidRPr="00317591">
        <w:rPr>
          <w:rStyle w:val="StyleUnderline"/>
          <w:highlight w:val="yellow"/>
        </w:rPr>
        <w:t>unsolved issue</w:t>
      </w:r>
      <w:r w:rsidRPr="00317591">
        <w:rPr>
          <w:rStyle w:val="StyleUnderline"/>
        </w:rPr>
        <w:t>s</w:t>
      </w:r>
      <w:r w:rsidRPr="000A5C7E">
        <w:rPr>
          <w:rStyle w:val="StyleUnderline"/>
        </w:rPr>
        <w:t xml:space="preserve"> for the later courts’ practice-one of the sharp divergences among them </w:t>
      </w:r>
      <w:r w:rsidRPr="00317591">
        <w:rPr>
          <w:rStyle w:val="StyleUnderline"/>
          <w:highlight w:val="yellow"/>
        </w:rPr>
        <w:t>is</w:t>
      </w:r>
      <w:r w:rsidRPr="000A5C7E">
        <w:rPr>
          <w:rStyle w:val="StyleUnderline"/>
        </w:rPr>
        <w:t xml:space="preserve"> the </w:t>
      </w:r>
      <w:r w:rsidRPr="00317591">
        <w:rPr>
          <w:rStyle w:val="Emphasis"/>
          <w:highlight w:val="yellow"/>
        </w:rPr>
        <w:t>“Foreign Compulsion</w:t>
      </w:r>
      <w:r w:rsidRPr="000A5C7E">
        <w:rPr>
          <w:rStyle w:val="StyleUnderline"/>
        </w:rPr>
        <w:t>”</w:t>
      </w:r>
      <w:r>
        <w:t xml:space="preserve"> (or Foreign Sovereign Compulsion--FSC) </w:t>
      </w:r>
      <w:r w:rsidRPr="00317591">
        <w:rPr>
          <w:rStyle w:val="StyleUnderline"/>
          <w:highlight w:val="yellow"/>
        </w:rPr>
        <w:t xml:space="preserve">defense in </w:t>
      </w:r>
      <w:r w:rsidRPr="00317591">
        <w:rPr>
          <w:rStyle w:val="StyleUnderline"/>
        </w:rPr>
        <w:t xml:space="preserve">U.S. </w:t>
      </w:r>
      <w:r w:rsidRPr="00317591">
        <w:rPr>
          <w:rStyle w:val="Emphasis"/>
          <w:highlight w:val="yellow"/>
        </w:rPr>
        <w:t>Anti-trust</w:t>
      </w:r>
      <w:r w:rsidRPr="000A5C7E">
        <w:rPr>
          <w:rStyle w:val="StyleUnderline"/>
        </w:rPr>
        <w:t xml:space="preserve"> law</w:t>
      </w:r>
      <w:r>
        <w:t xml:space="preserve">. </w:t>
      </w:r>
      <w:r w:rsidRPr="000A5C7E">
        <w:rPr>
          <w:rStyle w:val="StyleUnderline"/>
        </w:rPr>
        <w:t xml:space="preserve">The statement of the </w:t>
      </w:r>
      <w:r w:rsidRPr="00317591">
        <w:rPr>
          <w:rStyle w:val="StyleUnderline"/>
          <w:highlight w:val="yellow"/>
        </w:rPr>
        <w:t xml:space="preserve">defense can be </w:t>
      </w:r>
      <w:r w:rsidRPr="00317591">
        <w:rPr>
          <w:rStyle w:val="Emphasis"/>
          <w:highlight w:val="yellow"/>
        </w:rPr>
        <w:t>quite simple</w:t>
      </w:r>
      <w:r w:rsidRPr="00317591">
        <w:rPr>
          <w:highlight w:val="yellow"/>
        </w:rPr>
        <w:t xml:space="preserve">: </w:t>
      </w:r>
      <w:r w:rsidRPr="00317591">
        <w:rPr>
          <w:rStyle w:val="StyleUnderline"/>
          <w:highlight w:val="yellow"/>
        </w:rPr>
        <w:t>A person should not be required to comply with two contradictory orders.</w:t>
      </w:r>
      <w:r w:rsidRPr="00317591">
        <w:rPr>
          <w:rStyle w:val="StyleUnderline"/>
        </w:rPr>
        <w:t xml:space="preserve"> </w:t>
      </w:r>
      <w:r w:rsidRPr="00317591">
        <w:rPr>
          <w:rStyle w:val="StyleUnderline"/>
          <w:highlight w:val="yellow"/>
        </w:rPr>
        <w:t>A foreign state has</w:t>
      </w:r>
      <w:r w:rsidRPr="000A5C7E">
        <w:rPr>
          <w:rStyle w:val="StyleUnderline"/>
        </w:rPr>
        <w:t xml:space="preserve"> its sovereign </w:t>
      </w:r>
      <w:r w:rsidRPr="00317591">
        <w:rPr>
          <w:rStyle w:val="StyleUnderline"/>
          <w:highlight w:val="yellow"/>
        </w:rPr>
        <w:t>power to regulate</w:t>
      </w:r>
      <w:r w:rsidRPr="000A5C7E">
        <w:rPr>
          <w:rStyle w:val="StyleUnderline"/>
        </w:rPr>
        <w:t xml:space="preserve"> its </w:t>
      </w:r>
      <w:r w:rsidRPr="00317591">
        <w:rPr>
          <w:rStyle w:val="StyleUnderline"/>
        </w:rPr>
        <w:t>individual’s</w:t>
      </w:r>
      <w:r w:rsidRPr="000A5C7E">
        <w:rPr>
          <w:rStyle w:val="StyleUnderline"/>
        </w:rPr>
        <w:t xml:space="preserve"> </w:t>
      </w:r>
      <w:r w:rsidRPr="00317591">
        <w:rPr>
          <w:rStyle w:val="StyleUnderline"/>
          <w:highlight w:val="yellow"/>
        </w:rPr>
        <w:t>actions</w:t>
      </w:r>
      <w:r w:rsidRPr="000A5C7E">
        <w:rPr>
          <w:rStyle w:val="StyleUnderline"/>
        </w:rPr>
        <w:t xml:space="preserve">; some of these </w:t>
      </w:r>
      <w:r w:rsidRPr="00317591">
        <w:rPr>
          <w:rStyle w:val="StyleUnderline"/>
          <w:highlight w:val="yellow"/>
        </w:rPr>
        <w:t>regulations might require the individual to</w:t>
      </w:r>
      <w:r w:rsidRPr="000A5C7E">
        <w:rPr>
          <w:rStyle w:val="StyleUnderline"/>
        </w:rPr>
        <w:t xml:space="preserve"> act </w:t>
      </w:r>
      <w:r w:rsidRPr="00317591">
        <w:rPr>
          <w:rStyle w:val="StyleUnderline"/>
          <w:highlight w:val="yellow"/>
        </w:rPr>
        <w:t xml:space="preserve">in </w:t>
      </w:r>
      <w:r w:rsidRPr="00317591">
        <w:rPr>
          <w:rStyle w:val="StyleUnderline"/>
        </w:rPr>
        <w:t>a way that viol</w:t>
      </w:r>
      <w:r w:rsidRPr="00317591">
        <w:rPr>
          <w:rStyle w:val="StyleUnderline"/>
          <w:highlight w:val="yellow"/>
        </w:rPr>
        <w:t>ate U.S. Anti-trust law</w:t>
      </w:r>
      <w:r>
        <w:t>, under this situation, the individual shall not be responsible for its action because it is compelled by the foreign state.</w:t>
      </w:r>
    </w:p>
    <w:p w14:paraId="55F13AAC" w14:textId="77777777" w:rsidR="006E22CF" w:rsidRPr="000A5C7E" w:rsidRDefault="006E22CF" w:rsidP="006E22CF">
      <w:pPr>
        <w:rPr>
          <w:rStyle w:val="StyleUnderline"/>
        </w:rPr>
      </w:pPr>
      <w:r w:rsidRPr="00317591">
        <w:rPr>
          <w:rStyle w:val="Emphasis"/>
        </w:rPr>
        <w:t xml:space="preserve">Because </w:t>
      </w:r>
      <w:r w:rsidRPr="00317591">
        <w:rPr>
          <w:rStyle w:val="Emphasis"/>
          <w:highlight w:val="yellow"/>
        </w:rPr>
        <w:t>the idea is so obvious and compelling</w:t>
      </w:r>
      <w:r w:rsidRPr="00317591">
        <w:rPr>
          <w:highlight w:val="yellow"/>
        </w:rPr>
        <w:t xml:space="preserve">, </w:t>
      </w:r>
      <w:r w:rsidRPr="00317591">
        <w:rPr>
          <w:rStyle w:val="StyleUnderline"/>
          <w:highlight w:val="yellow"/>
        </w:rPr>
        <w:t xml:space="preserve">the FSC defense has been considered to be an </w:t>
      </w:r>
      <w:r w:rsidRPr="00317591">
        <w:rPr>
          <w:rStyle w:val="Emphasis"/>
          <w:highlight w:val="yellow"/>
        </w:rPr>
        <w:t>absolute defense</w:t>
      </w:r>
      <w:r w:rsidRPr="00317591">
        <w:rPr>
          <w:rStyle w:val="StyleUnderline"/>
          <w:highlight w:val="yellow"/>
        </w:rPr>
        <w:t xml:space="preserve"> under</w:t>
      </w:r>
      <w:r w:rsidRPr="000A5C7E">
        <w:rPr>
          <w:rStyle w:val="StyleUnderline"/>
        </w:rPr>
        <w:t xml:space="preserve"> the </w:t>
      </w:r>
      <w:r w:rsidRPr="00317591">
        <w:rPr>
          <w:rStyle w:val="StyleUnderline"/>
          <w:highlight w:val="yellow"/>
        </w:rPr>
        <w:t>Sherman</w:t>
      </w:r>
      <w:r w:rsidRPr="000A5C7E">
        <w:rPr>
          <w:rStyle w:val="StyleUnderline"/>
        </w:rPr>
        <w:t xml:space="preserve"> Act.</w:t>
      </w:r>
      <w:r>
        <w:t xml:space="preserve"> 2 Without question, </w:t>
      </w:r>
      <w:r w:rsidRPr="00317591">
        <w:rPr>
          <w:highlight w:val="yellow"/>
        </w:rPr>
        <w:t xml:space="preserve">it </w:t>
      </w:r>
      <w:r w:rsidRPr="00317591">
        <w:rPr>
          <w:rStyle w:val="StyleUnderline"/>
          <w:highlight w:val="yellow"/>
        </w:rPr>
        <w:t xml:space="preserve">is </w:t>
      </w:r>
      <w:r w:rsidRPr="00317591">
        <w:rPr>
          <w:rStyle w:val="Emphasis"/>
          <w:highlight w:val="yellow"/>
        </w:rPr>
        <w:t>widely employed</w:t>
      </w:r>
      <w:r w:rsidRPr="00317591">
        <w:rPr>
          <w:rStyle w:val="StyleUnderline"/>
          <w:highlight w:val="yellow"/>
        </w:rPr>
        <w:t xml:space="preserve"> by</w:t>
      </w:r>
      <w:r w:rsidRPr="000A5C7E">
        <w:rPr>
          <w:rStyle w:val="StyleUnderline"/>
        </w:rPr>
        <w:t xml:space="preserve"> smart </w:t>
      </w:r>
      <w:r w:rsidRPr="00317591">
        <w:rPr>
          <w:rStyle w:val="StyleUnderline"/>
          <w:highlight w:val="yellow"/>
        </w:rPr>
        <w:t xml:space="preserve">lawyers all over the </w:t>
      </w:r>
      <w:r w:rsidRPr="00317591">
        <w:rPr>
          <w:rStyle w:val="Emphasis"/>
          <w:highlight w:val="yellow"/>
        </w:rPr>
        <w:t>world, trying to circumvent the</w:t>
      </w:r>
      <w:r w:rsidRPr="000A5C7E">
        <w:rPr>
          <w:rStyle w:val="Emphasis"/>
        </w:rPr>
        <w:t xml:space="preserve"> punishment of </w:t>
      </w:r>
      <w:r w:rsidRPr="00317591">
        <w:rPr>
          <w:rStyle w:val="Emphasis"/>
          <w:highlight w:val="yellow"/>
        </w:rPr>
        <w:t>Sherman Act</w:t>
      </w:r>
      <w:r w:rsidRPr="00317591">
        <w:rPr>
          <w:highlight w:val="yellow"/>
        </w:rPr>
        <w:t xml:space="preserve"> for</w:t>
      </w:r>
      <w:r>
        <w:t xml:space="preserve"> their clients, yet U.S. courts, as </w:t>
      </w:r>
      <w:r w:rsidRPr="000A5C7E">
        <w:t>usual, diverge sharply over the essences of this defense, shadowing great unpredictability over it.</w:t>
      </w:r>
    </w:p>
    <w:p w14:paraId="2264CCC6" w14:textId="77777777" w:rsidR="006E22CF" w:rsidRPr="0019013F" w:rsidRDefault="006E22CF" w:rsidP="006E22CF"/>
    <w:p w14:paraId="10109E2D" w14:textId="77777777" w:rsidR="006E22CF" w:rsidRDefault="006E22CF" w:rsidP="006E22CF">
      <w:pPr>
        <w:pStyle w:val="Heading4"/>
        <w:numPr>
          <w:ilvl w:val="0"/>
          <w:numId w:val="14"/>
        </w:numPr>
        <w:tabs>
          <w:tab w:val="num" w:pos="360"/>
        </w:tabs>
        <w:ind w:left="0" w:firstLine="0"/>
      </w:pPr>
      <w:r>
        <w:t xml:space="preserve">Cartels will claim </w:t>
      </w:r>
      <w:r w:rsidRPr="00BE6646">
        <w:rPr>
          <w:u w:val="single"/>
        </w:rPr>
        <w:t>foreign sovereign</w:t>
      </w:r>
      <w:r>
        <w:t xml:space="preserve"> immunity. </w:t>
      </w:r>
    </w:p>
    <w:p w14:paraId="6890DA72" w14:textId="77777777" w:rsidR="006E22CF" w:rsidRPr="0016332E" w:rsidRDefault="006E22CF" w:rsidP="006E22CF">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“Sovereign determination or disguised protectionism?: the Vitamin C Case” The Philippine Review of Economics 2019 56(1&amp;2):147-172.</w:t>
      </w:r>
    </w:p>
    <w:p w14:paraId="181926CD" w14:textId="77777777" w:rsidR="006E22CF" w:rsidRPr="008911CC" w:rsidRDefault="006E22CF" w:rsidP="006E22CF">
      <w:r w:rsidRPr="00E966E6">
        <w:rPr>
          <w:rStyle w:val="StyleUnderline"/>
        </w:rPr>
        <w:t xml:space="preserve">Various </w:t>
      </w:r>
      <w:r w:rsidRPr="00E966E6">
        <w:rPr>
          <w:rStyle w:val="StyleUnderline"/>
          <w:highlight w:val="green"/>
        </w:rPr>
        <w:t>case laws</w:t>
      </w:r>
      <w:r w:rsidRPr="00BE6646">
        <w:rPr>
          <w:rStyle w:val="StyleUnderline"/>
        </w:rPr>
        <w:t xml:space="preserve"> </w:t>
      </w:r>
      <w:r>
        <w:t xml:space="preserve">define the conditions that could </w:t>
      </w:r>
      <w:r w:rsidRPr="00E966E6">
        <w:rPr>
          <w:rStyle w:val="StyleUnderline"/>
          <w:highlight w:val="green"/>
        </w:rPr>
        <w:t>give rise to</w:t>
      </w:r>
      <w:r w:rsidRPr="00E966E6">
        <w:rPr>
          <w:rStyle w:val="StyleUnderline"/>
        </w:rPr>
        <w:t xml:space="preserve"> the application of </w:t>
      </w:r>
      <w:r w:rsidRPr="00BE6646">
        <w:rPr>
          <w:rStyle w:val="StyleUnderline"/>
          <w:highlight w:val="green"/>
        </w:rPr>
        <w:t>sovereignty-based defences</w:t>
      </w:r>
      <w:r>
        <w:t xml:space="preserve">. </w:t>
      </w:r>
      <w:r w:rsidRPr="00BE6646">
        <w:rPr>
          <w:rStyle w:val="StyleUnderline"/>
        </w:rPr>
        <w:t xml:space="preserve">The </w:t>
      </w:r>
      <w:r w:rsidRPr="00BE6646">
        <w:rPr>
          <w:rStyle w:val="Emphasis"/>
        </w:rPr>
        <w:t xml:space="preserve">act of </w:t>
      </w:r>
      <w:r w:rsidRPr="00E966E6">
        <w:rPr>
          <w:rStyle w:val="Emphasis"/>
          <w:highlight w:val="green"/>
        </w:rPr>
        <w:t>state defence</w:t>
      </w:r>
      <w:r w:rsidRPr="00E966E6">
        <w:rPr>
          <w:rStyle w:val="StyleUnderline"/>
          <w:highlight w:val="green"/>
        </w:rPr>
        <w:t xml:space="preserve"> is</w:t>
      </w:r>
      <w:r>
        <w:t xml:space="preserve"> recognized </w:t>
      </w:r>
      <w:r w:rsidRPr="00E966E6">
        <w:rPr>
          <w:rStyle w:val="StyleUnderline"/>
          <w:highlight w:val="green"/>
        </w:rPr>
        <w:t>when a foreign government commits</w:t>
      </w:r>
      <w:r w:rsidRPr="00BE6646">
        <w:rPr>
          <w:rStyle w:val="StyleUnderline"/>
        </w:rPr>
        <w:t xml:space="preserve"> an </w:t>
      </w:r>
      <w:r w:rsidRPr="00E966E6">
        <w:rPr>
          <w:rStyle w:val="StyleUnderline"/>
          <w:highlight w:val="green"/>
        </w:rPr>
        <w:t>anti-competitive conduct</w:t>
      </w:r>
      <w:r w:rsidRPr="00BE6646">
        <w:rPr>
          <w:rStyle w:val="StyleUnderline"/>
        </w:rPr>
        <w:t xml:space="preserve"> within its territorial jurisdiction, and </w:t>
      </w:r>
      <w:r w:rsidRPr="00E966E6">
        <w:rPr>
          <w:rStyle w:val="StyleUnderline"/>
          <w:highlight w:val="green"/>
        </w:rPr>
        <w:t>the conduct is</w:t>
      </w:r>
      <w:r w:rsidRPr="00BE6646">
        <w:rPr>
          <w:rStyle w:val="StyleUnderline"/>
        </w:rPr>
        <w:t xml:space="preserve"> related to its </w:t>
      </w:r>
      <w:r w:rsidRPr="00E966E6">
        <w:rPr>
          <w:rStyle w:val="Emphasis"/>
          <w:highlight w:val="green"/>
        </w:rPr>
        <w:t>governmental</w:t>
      </w:r>
      <w:r w:rsidRPr="00E966E6">
        <w:rPr>
          <w:rStyle w:val="StyleUnderline"/>
          <w:highlight w:val="green"/>
        </w:rPr>
        <w:t xml:space="preserve">, not </w:t>
      </w:r>
      <w:r w:rsidRPr="00E966E6">
        <w:rPr>
          <w:rStyle w:val="Emphasis"/>
          <w:highlight w:val="green"/>
        </w:rPr>
        <w:t>commercial</w:t>
      </w:r>
      <w:r w:rsidRPr="00BE6646">
        <w:rPr>
          <w:rStyle w:val="StyleUnderline"/>
        </w:rPr>
        <w:t>, function.</w:t>
      </w:r>
      <w:r>
        <w:t xml:space="preserve">11 On the </w:t>
      </w:r>
      <w:r w:rsidRPr="00BE6646">
        <w:t xml:space="preserve">other hand, private parties may put up a foreign sovereign compulsion defence if they were compelled by their government to commit anti-competitive conduct under threat of severe sanction. </w:t>
      </w:r>
      <w:r w:rsidRPr="00E966E6">
        <w:rPr>
          <w:rStyle w:val="StyleUnderline"/>
          <w:highlight w:val="green"/>
        </w:rPr>
        <w:t>Courts admit</w:t>
      </w:r>
      <w:r w:rsidRPr="00BE6646">
        <w:rPr>
          <w:rStyle w:val="StyleUnderline"/>
        </w:rPr>
        <w:t xml:space="preserve"> compulsion </w:t>
      </w:r>
      <w:r w:rsidRPr="00E966E6">
        <w:rPr>
          <w:rStyle w:val="StyleUnderline"/>
          <w:highlight w:val="green"/>
        </w:rPr>
        <w:t>defence out of fairness to the defendant</w:t>
      </w:r>
      <w:r w:rsidRPr="00BE6646">
        <w:rPr>
          <w:rStyle w:val="StyleUnderline"/>
        </w:rPr>
        <w:t xml:space="preserve"> caught between conflicting legal obligations of two sovereign</w:t>
      </w:r>
      <w:r>
        <w:t xml:space="preserve"> states.12 Finally, international comity is the principle of recognizing within the territory of one nation the legislative, executive or judicial acts of a foreign sovereign. </w:t>
      </w:r>
      <w:r w:rsidRPr="00BE6646">
        <w:rPr>
          <w:rStyle w:val="StyleUnderline"/>
        </w:rPr>
        <w:t xml:space="preserve">Such recognition </w:t>
      </w:r>
      <w:r w:rsidRPr="00BE6646">
        <w:rPr>
          <w:rStyle w:val="Emphasis"/>
        </w:rPr>
        <w:t>leads to court abstention</w:t>
      </w:r>
      <w:r w:rsidRPr="00BE6646">
        <w:rPr>
          <w:rStyle w:val="StyleUnderline"/>
        </w:rPr>
        <w:t xml:space="preserve"> over those acts, after weighing the value of foreign relation against the interest of domestic consumers.</w:t>
      </w:r>
      <w:r>
        <w:t xml:space="preserve"> Comity is considered in cases of “true conflict between domestic and foreign law”, which happens when the defendant is required by foreign law to act in a manner prohibited by domestic law, or when it is impossible for the defendant to comply with the laws of both countries.13</w:t>
      </w:r>
    </w:p>
    <w:p w14:paraId="17F242B8" w14:textId="77777777" w:rsidR="006E22CF" w:rsidRDefault="006E22CF" w:rsidP="006E22CF">
      <w:pPr>
        <w:pStyle w:val="Heading3"/>
      </w:pPr>
      <w:r>
        <w:t xml:space="preserve">XT 1NC 2: No Solvency </w:t>
      </w:r>
    </w:p>
    <w:p w14:paraId="43F641D1" w14:textId="77777777" w:rsidR="006E22CF" w:rsidRDefault="006E22CF" w:rsidP="006E22CF">
      <w:pPr>
        <w:pStyle w:val="Heading4"/>
        <w:numPr>
          <w:ilvl w:val="0"/>
          <w:numId w:val="15"/>
        </w:numPr>
        <w:tabs>
          <w:tab w:val="num" w:pos="360"/>
        </w:tabs>
        <w:ind w:left="0" w:firstLine="0"/>
      </w:pPr>
      <w:r>
        <w:t xml:space="preserve">The plan is diplomatic censure and nothing more. Regardless of how many laws China violates, the US lacks an enforcement arm for compliance. That’s Bradley. </w:t>
      </w:r>
    </w:p>
    <w:p w14:paraId="5947D8E0" w14:textId="77777777" w:rsidR="006E22CF" w:rsidRDefault="006E22CF" w:rsidP="006E22CF">
      <w:pPr>
        <w:pStyle w:val="Heading4"/>
        <w:numPr>
          <w:ilvl w:val="0"/>
          <w:numId w:val="15"/>
        </w:numPr>
        <w:tabs>
          <w:tab w:val="num" w:pos="360"/>
        </w:tabs>
        <w:ind w:left="0" w:firstLine="0"/>
      </w:pPr>
      <w:r>
        <w:t xml:space="preserve">Discovery is too difficult to make enforcement feasible – other countries can’t and won’t cooperate to procure evidence for trial. </w:t>
      </w:r>
    </w:p>
    <w:p w14:paraId="3457DD12" w14:textId="77777777" w:rsidR="006E22CF" w:rsidRDefault="006E22CF" w:rsidP="006E22CF">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29C8D142" w14:textId="77777777" w:rsidR="006E22CF" w:rsidRDefault="006E22CF" w:rsidP="006E22CF">
      <w:r w:rsidRPr="005F05F9">
        <w:t xml:space="preserve">Concerns, however, may arise in the case of export cartels with similar effects. For example, </w:t>
      </w:r>
      <w:r w:rsidRPr="00580A88">
        <w:rPr>
          <w:rStyle w:val="StyleUnderline"/>
          <w:highlight w:val="yellow"/>
        </w:rPr>
        <w:t>suppose authorities in these</w:t>
      </w:r>
      <w:r w:rsidRPr="005F05F9">
        <w:rPr>
          <w:rStyle w:val="StyleUnderline"/>
        </w:rPr>
        <w:t xml:space="preserve"> </w:t>
      </w:r>
      <w:r w:rsidRPr="00580A88">
        <w:rPr>
          <w:rStyle w:val="StyleUnderline"/>
          <w:highlight w:val="yellow"/>
        </w:rPr>
        <w:t xml:space="preserve">importing jurisdictions are </w:t>
      </w:r>
      <w:r w:rsidRPr="00580A88">
        <w:rPr>
          <w:rStyle w:val="Emphasis"/>
          <w:highlight w:val="yellow"/>
        </w:rPr>
        <w:t>unable to cooperate effectively</w:t>
      </w:r>
      <w:r w:rsidRPr="005F05F9">
        <w:t xml:space="preserve"> in investigating cartels</w:t>
      </w:r>
      <w:r w:rsidRPr="005F05F9">
        <w:rPr>
          <w:rStyle w:val="StyleUnderline"/>
        </w:rPr>
        <w:t xml:space="preserve">. In that case, their </w:t>
      </w:r>
      <w:r w:rsidRPr="00580A88">
        <w:rPr>
          <w:rStyle w:val="StyleUnderline"/>
          <w:highlight w:val="yellow"/>
        </w:rPr>
        <w:t xml:space="preserve">investigative efforts </w:t>
      </w:r>
      <w:r w:rsidRPr="00580A88">
        <w:rPr>
          <w:rStyle w:val="Emphasis"/>
          <w:highlight w:val="yellow"/>
        </w:rPr>
        <w:t>may not</w:t>
      </w:r>
      <w:r w:rsidRPr="005F05F9">
        <w:rPr>
          <w:rStyle w:val="Emphasis"/>
        </w:rPr>
        <w:t xml:space="preserve"> easily </w:t>
      </w:r>
      <w:r w:rsidRPr="00580A88">
        <w:rPr>
          <w:rStyle w:val="Emphasis"/>
          <w:highlight w:val="yellow"/>
        </w:rPr>
        <w:t>yield</w:t>
      </w:r>
      <w:r w:rsidRPr="005F05F9">
        <w:rPr>
          <w:rStyle w:val="Emphasis"/>
        </w:rPr>
        <w:t xml:space="preserve"> necessary </w:t>
      </w:r>
      <w:r w:rsidRPr="00580A88">
        <w:rPr>
          <w:rStyle w:val="Emphasis"/>
          <w:highlight w:val="yellow"/>
        </w:rPr>
        <w:t>evidence</w:t>
      </w:r>
      <w:r w:rsidRPr="005F05F9">
        <w:t xml:space="preserve"> on the producers' conduct in exporting jurisdictions. 60 Multiple jurisdictions may repeat the same investigative steps, resulting in extra costs for business subject to investigations. 61 Meanwhile, </w:t>
      </w:r>
      <w:r w:rsidRPr="00580A88">
        <w:rPr>
          <w:rStyle w:val="StyleUnderline"/>
          <w:highlight w:val="yellow"/>
        </w:rPr>
        <w:t>cooperation</w:t>
      </w:r>
      <w:r w:rsidRPr="005F05F9">
        <w:rPr>
          <w:rStyle w:val="StyleUnderline"/>
        </w:rPr>
        <w:t xml:space="preserve"> with the authorities of those jurisdictions </w:t>
      </w:r>
      <w:r w:rsidRPr="00580A88">
        <w:rPr>
          <w:rStyle w:val="StyleUnderline"/>
          <w:highlight w:val="yellow"/>
        </w:rPr>
        <w:t xml:space="preserve">may be </w:t>
      </w:r>
      <w:r w:rsidRPr="00580A88">
        <w:rPr>
          <w:rStyle w:val="Emphasis"/>
          <w:highlight w:val="yellow"/>
        </w:rPr>
        <w:t>hampered</w:t>
      </w:r>
      <w:r w:rsidRPr="005F05F9">
        <w:rPr>
          <w:rStyle w:val="StyleUnderline"/>
        </w:rPr>
        <w:t xml:space="preserve"> by the fact that </w:t>
      </w:r>
      <w:r w:rsidRPr="00580A88">
        <w:rPr>
          <w:rStyle w:val="StyleUnderline"/>
          <w:highlight w:val="yellow"/>
        </w:rPr>
        <w:t xml:space="preserve">they </w:t>
      </w:r>
      <w:r w:rsidRPr="00580A88">
        <w:rPr>
          <w:rStyle w:val="Emphasis"/>
          <w:highlight w:val="yellow"/>
        </w:rPr>
        <w:t>may not perceive an immediate interest</w:t>
      </w:r>
      <w:r w:rsidRPr="005F05F9">
        <w:t xml:space="preserve"> </w:t>
      </w:r>
      <w:r w:rsidRPr="005F05F9">
        <w:rPr>
          <w:rStyle w:val="StyleUnderline"/>
        </w:rPr>
        <w:t>in tackling the cartel if it does not create harmful effects for the national economy</w:t>
      </w:r>
      <w:r w:rsidRPr="005F05F9">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w:t>
      </w:r>
      <w:r w:rsidRPr="00580A88">
        <w:rPr>
          <w:rStyle w:val="StyleUnderline"/>
          <w:highlight w:val="yellow"/>
        </w:rPr>
        <w:t xml:space="preserve">international cartels may be </w:t>
      </w:r>
      <w:r w:rsidRPr="00580A88">
        <w:rPr>
          <w:rStyle w:val="Emphasis"/>
          <w:highlight w:val="yellow"/>
        </w:rPr>
        <w:t>beyond the</w:t>
      </w:r>
      <w:r w:rsidRPr="005F05F9">
        <w:rPr>
          <w:rStyle w:val="Emphasis"/>
        </w:rPr>
        <w:t xml:space="preserve"> effective </w:t>
      </w:r>
      <w:r w:rsidRPr="00580A88">
        <w:rPr>
          <w:rStyle w:val="Emphasis"/>
          <w:highlight w:val="yellow"/>
        </w:rPr>
        <w:t>reach of</w:t>
      </w:r>
      <w:r w:rsidRPr="005F05F9">
        <w:rPr>
          <w:rStyle w:val="Emphasis"/>
        </w:rPr>
        <w:t xml:space="preserve"> the </w:t>
      </w:r>
      <w:r w:rsidRPr="00580A88">
        <w:rPr>
          <w:rStyle w:val="Emphasis"/>
          <w:highlight w:val="yellow"/>
        </w:rPr>
        <w:t>laws</w:t>
      </w:r>
      <w:r w:rsidRPr="005F05F9">
        <w:t xml:space="preserve"> in </w:t>
      </w:r>
      <w:r w:rsidRPr="005F05F9">
        <w:rPr>
          <w:rStyle w:val="StyleUnderline"/>
        </w:rPr>
        <w:t xml:space="preserve">the countries </w:t>
      </w:r>
      <w:r w:rsidRPr="00580A88">
        <w:rPr>
          <w:rStyle w:val="StyleUnderline"/>
          <w:highlight w:val="yellow"/>
        </w:rPr>
        <w:t xml:space="preserve">where they have their </w:t>
      </w:r>
      <w:r w:rsidRPr="00580A88">
        <w:rPr>
          <w:rStyle w:val="Emphasis"/>
          <w:highlight w:val="yellow"/>
        </w:rPr>
        <w:t>most pernicious effects</w:t>
      </w:r>
      <w:r w:rsidRPr="005F05F9">
        <w:t xml:space="preserve">.64 According to the Organization for Economic Co-operation and Development ("OECD") report, </w:t>
      </w:r>
      <w:r w:rsidRPr="005F05F9">
        <w:rPr>
          <w:rStyle w:val="StyleUnderline"/>
        </w:rPr>
        <w:t xml:space="preserve">most countries in which violations occur </w:t>
      </w:r>
      <w:r w:rsidRPr="005F05F9">
        <w:rPr>
          <w:rStyle w:val="Emphasis"/>
        </w:rPr>
        <w:t>may not have access to the evidence necessary</w:t>
      </w:r>
      <w:r w:rsidRPr="005F05F9">
        <w:t xml:space="preserve"> to determine the guilt or innocence of the parties involved. 65 Therefore, </w:t>
      </w:r>
      <w:r w:rsidRPr="00580A88">
        <w:rPr>
          <w:rStyle w:val="StyleUnderline"/>
          <w:highlight w:val="yellow"/>
        </w:rPr>
        <w:t>cartels may</w:t>
      </w:r>
      <w:r w:rsidRPr="005F05F9">
        <w:rPr>
          <w:rStyle w:val="StyleUnderline"/>
        </w:rPr>
        <w:t xml:space="preserve"> at times </w:t>
      </w:r>
      <w:r w:rsidRPr="00580A88">
        <w:rPr>
          <w:rStyle w:val="Emphasis"/>
          <w:highlight w:val="yellow"/>
        </w:rPr>
        <w:t>remain undiscovered</w:t>
      </w:r>
      <w:r w:rsidRPr="00580A88">
        <w:t xml:space="preserve"> due to lack of cooperation. Harmful cartel activity could go unpunished in these importing jurisdictions</w:t>
      </w:r>
      <w:r w:rsidRPr="005F05F9">
        <w:t xml:space="preserve"> when enforcing national competition law against such cartels.</w:t>
      </w:r>
    </w:p>
    <w:p w14:paraId="1810A307" w14:textId="77777777" w:rsidR="006E22CF" w:rsidRDefault="006E22CF" w:rsidP="006E22CF">
      <w: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514AF30C" w14:textId="77777777" w:rsidR="006E22CF" w:rsidRPr="00882B46" w:rsidRDefault="006E22CF" w:rsidP="006E22CF">
      <w:pPr>
        <w:rPr>
          <w:rStyle w:val="Emphasis"/>
        </w:rPr>
      </w:pPr>
      <w: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t xml:space="preserve"> by national competition laws, </w:t>
      </w:r>
      <w:r w:rsidRPr="00580A88">
        <w:rPr>
          <w:rStyle w:val="Emphasis"/>
          <w:highlight w:val="yellow"/>
        </w:rPr>
        <w:t>inefficiencies may occur</w:t>
      </w:r>
      <w:r w:rsidRPr="00882B46">
        <w:rPr>
          <w:rStyle w:val="Emphasis"/>
        </w:rPr>
        <w:t xml:space="preserve"> </w:t>
      </w:r>
      <w:r w:rsidRPr="00580A88">
        <w:rPr>
          <w:rStyle w:val="Emphasis"/>
          <w:highlight w:val="yellow"/>
        </w:rPr>
        <w:t>during</w:t>
      </w:r>
      <w:r w:rsidRPr="00882B46">
        <w:rPr>
          <w:rStyle w:val="Emphasis"/>
        </w:rPr>
        <w:t xml:space="preserve"> the </w:t>
      </w:r>
      <w:r w:rsidRPr="00580A88">
        <w:rPr>
          <w:rStyle w:val="Emphasis"/>
          <w:highlight w:val="yellow"/>
        </w:rPr>
        <w:t>investigation</w:t>
      </w:r>
      <w:r w:rsidRPr="00882B46">
        <w:rPr>
          <w:rStyle w:val="Emphasis"/>
        </w:rPr>
        <w:t xml:space="preserve"> of international cartels</w:t>
      </w:r>
      <w:r>
        <w:t xml:space="preserve"> </w:t>
      </w:r>
      <w:r w:rsidRPr="00580A88">
        <w:rPr>
          <w:rStyle w:val="StyleUnderline"/>
          <w:highlight w:val="yellow"/>
        </w:rPr>
        <w:t xml:space="preserve">and lead to </w:t>
      </w:r>
      <w:r w:rsidRPr="00580A88">
        <w:rPr>
          <w:rStyle w:val="Emphasis"/>
          <w:highlight w:val="yellow"/>
        </w:rPr>
        <w:t>underenforcement</w:t>
      </w:r>
      <w:r w:rsidRPr="00882B46">
        <w:rPr>
          <w:rStyle w:val="Emphasis"/>
        </w:rPr>
        <w:t xml:space="preserve"> of competition policy</w:t>
      </w:r>
      <w:r w:rsidRPr="00882B46">
        <w:rPr>
          <w:rStyle w:val="StyleUnderline"/>
        </w:rPr>
        <w:t xml:space="preserve"> and laws</w:t>
      </w:r>
      <w: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t xml:space="preserve">. As a result, </w:t>
      </w:r>
      <w:r w:rsidRPr="00882B46">
        <w:rPr>
          <w:rStyle w:val="Emphasis"/>
        </w:rPr>
        <w:t>harmful cartel activity could go unpunished,</w:t>
      </w:r>
      <w:r>
        <w:t xml:space="preserve"> </w:t>
      </w:r>
      <w:r w:rsidRPr="00882B46">
        <w:rPr>
          <w:rStyle w:val="StyleUnderline"/>
        </w:rPr>
        <w:t xml:space="preserve">consumers would be harmed, and </w:t>
      </w:r>
      <w:r w:rsidRPr="00882B46">
        <w:rPr>
          <w:rStyle w:val="Emphasis"/>
        </w:rPr>
        <w:t xml:space="preserve">future </w:t>
      </w:r>
      <w:r w:rsidRPr="00580A88">
        <w:rPr>
          <w:rStyle w:val="Emphasis"/>
          <w:highlight w:val="yellow"/>
        </w:rPr>
        <w:t>harmful behavior will not be deterred</w:t>
      </w:r>
      <w:r w:rsidRPr="00882B46">
        <w:rPr>
          <w:rStyle w:val="Emphasis"/>
        </w:rPr>
        <w:t>.</w:t>
      </w:r>
    </w:p>
    <w:p w14:paraId="435AF358" w14:textId="77777777" w:rsidR="006E22CF" w:rsidRPr="00882B46" w:rsidRDefault="006E22CF" w:rsidP="006E22CF">
      <w:pPr>
        <w:rPr>
          <w:rStyle w:val="StyleUnderline"/>
        </w:rPr>
      </w:pPr>
    </w:p>
    <w:p w14:paraId="13364499" w14:textId="77777777" w:rsidR="006E22CF" w:rsidRPr="00F04B8F" w:rsidRDefault="006E22CF" w:rsidP="006E22CF">
      <w:pPr>
        <w:pStyle w:val="Heading4"/>
        <w:numPr>
          <w:ilvl w:val="0"/>
          <w:numId w:val="15"/>
        </w:numPr>
        <w:tabs>
          <w:tab w:val="num" w:pos="360"/>
        </w:tabs>
        <w:ind w:left="0" w:firstLine="0"/>
        <w:rPr>
          <w:color w:val="FF0000"/>
        </w:rPr>
      </w:pPr>
      <w:r>
        <w:t xml:space="preserve">Every innovative enforcement mechanism begets innovative blocking statutes. Changing interpretation of “true conflict” in foreign sovereign compulsion encourages states to pass </w:t>
      </w:r>
      <w:r>
        <w:rPr>
          <w:u w:val="single"/>
        </w:rPr>
        <w:t xml:space="preserve">new </w:t>
      </w:r>
      <w:r w:rsidRPr="00F04B8F">
        <w:t>legislation</w:t>
      </w:r>
      <w:r>
        <w:t xml:space="preserve"> that establishes a true conflict.  </w:t>
      </w:r>
      <w:r w:rsidRPr="00F04B8F">
        <w:rPr>
          <w:color w:val="FF0000"/>
        </w:rPr>
        <w:t>[duplicated</w:t>
      </w:r>
      <w:r>
        <w:rPr>
          <w:color w:val="FF0000"/>
        </w:rPr>
        <w:t xml:space="preserve"> on protectionism DA/</w:t>
      </w:r>
      <w:r w:rsidRPr="00F04B8F">
        <w:rPr>
          <w:color w:val="FF0000"/>
        </w:rPr>
        <w:t>don’t read w</w:t>
      </w:r>
      <w:r>
        <w:rPr>
          <w:color w:val="FF0000"/>
        </w:rPr>
        <w:t xml:space="preserve">ith </w:t>
      </w:r>
      <w:r w:rsidRPr="00F04B8F">
        <w:rPr>
          <w:color w:val="FF0000"/>
        </w:rPr>
        <w:t>enforcement CP].</w:t>
      </w:r>
    </w:p>
    <w:p w14:paraId="23F25BF4" w14:textId="77777777" w:rsidR="006E22CF" w:rsidRPr="003A3C75" w:rsidRDefault="006E22CF" w:rsidP="006E22CF">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23BE663A" w14:textId="77777777" w:rsidR="006E22CF" w:rsidRPr="00D91658" w:rsidRDefault="006E22CF" w:rsidP="006E22CF">
      <w:pPr>
        <w:rPr>
          <w:rStyle w:val="StyleUnderline"/>
        </w:rPr>
      </w:pPr>
      <w:r w:rsidRPr="00D91658">
        <w:rPr>
          <w:rStyle w:val="Emphasis"/>
        </w:rPr>
        <w:t xml:space="preserve">The </w:t>
      </w:r>
      <w:r w:rsidRPr="0090133C">
        <w:rPr>
          <w:rStyle w:val="Emphasis"/>
          <w:highlight w:val="yellow"/>
        </w:rPr>
        <w:t>broad application of</w:t>
      </w:r>
      <w:r w:rsidRPr="00D91658">
        <w:rPr>
          <w:rStyle w:val="Emphasis"/>
        </w:rPr>
        <w:t xml:space="preserve"> the </w:t>
      </w:r>
      <w:r w:rsidRPr="0090133C">
        <w:rPr>
          <w:rStyle w:val="Emphasis"/>
          <w:highlight w:val="yellow"/>
        </w:rPr>
        <w:t>Sherman</w:t>
      </w:r>
      <w:r w:rsidRPr="00D91658">
        <w:rPr>
          <w:rStyle w:val="Emphasis"/>
        </w:rPr>
        <w:t xml:space="preserve"> Anti-Trust A</w:t>
      </w:r>
      <w:r>
        <w:t xml:space="preserve">ct, and </w:t>
      </w:r>
      <w:r w:rsidRPr="00D91658">
        <w:rPr>
          <w:rStyle w:val="StyleUnderline"/>
        </w:rPr>
        <w:t>the narrow exception to barring the Act through international comity</w:t>
      </w:r>
      <w:r>
        <w:t xml:space="preserve">, </w:t>
      </w:r>
      <w:r w:rsidRPr="0090133C">
        <w:rPr>
          <w:rStyle w:val="StyleUnderline"/>
          <w:highlight w:val="yellow"/>
        </w:rPr>
        <w:t>led</w:t>
      </w:r>
      <w:r w:rsidRPr="00D91658">
        <w:rPr>
          <w:rStyle w:val="StyleUnderline"/>
        </w:rPr>
        <w:t xml:space="preserve"> many foreign </w:t>
      </w:r>
      <w:r w:rsidRPr="0090133C">
        <w:rPr>
          <w:rStyle w:val="StyleUnderline"/>
          <w:highlight w:val="yellow"/>
        </w:rPr>
        <w:t>nations to enact blocking statutes</w:t>
      </w:r>
      <w:r>
        <w:t xml:space="preserve"> to "protect their nationals from criminal [and </w:t>
      </w:r>
      <w:r w:rsidRPr="0090133C">
        <w:t>civil</w:t>
      </w:r>
      <w:r>
        <w:t xml:space="preserve">] proceedings in [the United States] where the claims to jurisdiction by those courts [were] excessive and constitute[d] an invasion of sovereignty." 60 </w:t>
      </w:r>
      <w:r w:rsidRPr="00D91658">
        <w:rPr>
          <w:rStyle w:val="StyleUnderline"/>
        </w:rPr>
        <w:t xml:space="preserve">Many of the United States' </w:t>
      </w:r>
      <w:r w:rsidRPr="0090133C">
        <w:rPr>
          <w:rStyle w:val="Emphasis"/>
          <w:highlight w:val="yellow"/>
        </w:rPr>
        <w:t>closest allies</w:t>
      </w:r>
      <w:r w:rsidRPr="00D91658">
        <w:rPr>
          <w:rStyle w:val="StyleUnderline"/>
        </w:rPr>
        <w:t>-the United Kingdom, Australia, Canada, France, Italy, South Africa, the Netherlands-</w:t>
      </w:r>
      <w:r w:rsidRPr="0090133C">
        <w:rPr>
          <w:rStyle w:val="StyleUnderline"/>
          <w:highlight w:val="yellow"/>
        </w:rPr>
        <w:t>enacted blocking statutes that:</w:t>
      </w:r>
    </w:p>
    <w:p w14:paraId="5A647697" w14:textId="77777777" w:rsidR="006E22CF" w:rsidRDefault="006E22CF" w:rsidP="006E22CF">
      <w:pPr>
        <w:ind w:left="720"/>
      </w:pPr>
      <w:r w:rsidRPr="0090133C">
        <w:rPr>
          <w:highlight w:val="yellow"/>
        </w:rPr>
        <w:t>[T</w:t>
      </w:r>
      <w:r w:rsidRPr="0090133C">
        <w:rPr>
          <w:rStyle w:val="StyleUnderline"/>
          <w:highlight w:val="yellow"/>
        </w:rPr>
        <w:t xml:space="preserve">]riggered </w:t>
      </w:r>
      <w:r w:rsidRPr="0090133C">
        <w:rPr>
          <w:rStyle w:val="StyleUnderline"/>
        </w:rPr>
        <w:t xml:space="preserve">the issuing of </w:t>
      </w:r>
      <w:r w:rsidRPr="0090133C">
        <w:rPr>
          <w:rStyle w:val="Emphasis"/>
          <w:highlight w:val="yellow"/>
        </w:rPr>
        <w:t>conflicting injunctio</w:t>
      </w:r>
      <w:r w:rsidRPr="0090133C">
        <w:rPr>
          <w:rStyle w:val="StyleUnderline"/>
          <w:highlight w:val="yellow"/>
        </w:rPr>
        <w:t>ns</w:t>
      </w:r>
      <w:r w:rsidRPr="0090133C">
        <w:t xml:space="preserve">, [] </w:t>
      </w:r>
      <w:r w:rsidRPr="0090133C">
        <w:rPr>
          <w:rStyle w:val="StyleUnderline"/>
          <w:highlight w:val="yellow"/>
        </w:rPr>
        <w:t>given rise to</w:t>
      </w:r>
      <w:r w:rsidRPr="0090133C">
        <w:rPr>
          <w:rStyle w:val="StyleUnderline"/>
        </w:rPr>
        <w:t xml:space="preserve"> a </w:t>
      </w:r>
      <w:r w:rsidRPr="0090133C">
        <w:rPr>
          <w:rStyle w:val="Emphasis"/>
        </w:rPr>
        <w:t xml:space="preserve">spate of </w:t>
      </w:r>
      <w:r w:rsidRPr="0090133C">
        <w:rPr>
          <w:rStyle w:val="Emphasis"/>
          <w:highlight w:val="yellow"/>
        </w:rPr>
        <w:t>foreign statutes</w:t>
      </w:r>
      <w:r w:rsidRPr="0090133C">
        <w:rPr>
          <w:rStyle w:val="StyleUnderline"/>
          <w:highlight w:val="yellow"/>
        </w:rPr>
        <w:t xml:space="preserve"> designed to </w:t>
      </w:r>
      <w:r w:rsidRPr="0090133C">
        <w:rPr>
          <w:rStyle w:val="Emphasis"/>
          <w:highlight w:val="yellow"/>
        </w:rPr>
        <w:t>thwart discovery</w:t>
      </w:r>
      <w:r>
        <w:t xml:space="preserve"> in the United States proceedings...[</w:t>
      </w:r>
      <w:r w:rsidRPr="00D91658">
        <w:rPr>
          <w:rStyle w:val="StyleUnderline"/>
        </w:rPr>
        <w:t xml:space="preserve">and] the most extreme example of outrage at the extraterritorial application of our anti-trust law is the United Kingdom's </w:t>
      </w:r>
      <w:r w:rsidRPr="00D91658">
        <w:rPr>
          <w:rStyle w:val="Emphasis"/>
        </w:rPr>
        <w:t>'Clawback Act</w:t>
      </w:r>
      <w:r>
        <w:t>.</w:t>
      </w:r>
      <w:r w:rsidRPr="00D91658">
        <w:rPr>
          <w:rStyle w:val="StyleUnderline"/>
        </w:rPr>
        <w:t xml:space="preserve">' This statute goes far </w:t>
      </w:r>
      <w:r w:rsidRPr="00D91658">
        <w:rPr>
          <w:rStyle w:val="Emphasis"/>
        </w:rPr>
        <w:t>beyond simply denying recognition</w:t>
      </w:r>
      <w:r w:rsidRPr="00D91658">
        <w:rPr>
          <w:rStyle w:val="StyleUnderline"/>
        </w:rPr>
        <w:t xml:space="preserve"> to the United States decrees and permits suits in the United Kingdom to recov</w:t>
      </w:r>
      <w:r w:rsidRPr="00D91658">
        <w:rPr>
          <w:rStyle w:val="Emphasis"/>
        </w:rPr>
        <w:t>er any part of the judgement</w:t>
      </w:r>
      <w:r>
        <w:t xml:space="preserve"> already paid that exceeds compensatory damages. 61</w:t>
      </w:r>
    </w:p>
    <w:p w14:paraId="5B266F8C" w14:textId="77777777" w:rsidR="006E22CF" w:rsidRPr="00D91658" w:rsidRDefault="006E22CF" w:rsidP="006E22CF">
      <w:r>
        <w:t xml:space="preserve">In addition, </w:t>
      </w:r>
      <w:r w:rsidRPr="0090133C">
        <w:rPr>
          <w:rStyle w:val="Emphasis"/>
          <w:highlight w:val="yellow"/>
        </w:rPr>
        <w:t>even U.S. companies opposed</w:t>
      </w:r>
      <w:r w:rsidRPr="00D91658">
        <w:rPr>
          <w:rStyle w:val="Emphasis"/>
        </w:rPr>
        <w:t xml:space="preserve"> the </w:t>
      </w:r>
      <w:r w:rsidRPr="0090133C">
        <w:rPr>
          <w:rStyle w:val="Emphasis"/>
          <w:highlight w:val="yellow"/>
        </w:rPr>
        <w:t>broad application</w:t>
      </w:r>
      <w:r w:rsidRPr="00D91658">
        <w:rPr>
          <w:rStyle w:val="Emphasis"/>
        </w:rPr>
        <w:t xml:space="preserve"> of the Act</w:t>
      </w:r>
      <w:r w:rsidRPr="00D91658">
        <w:rPr>
          <w:rStyle w:val="StyleUnderline"/>
        </w:rPr>
        <w:t xml:space="preserve"> </w:t>
      </w:r>
      <w:r w:rsidRPr="00D91658">
        <w:t>because they felt it "handicapped [them] in competing for off-shore business against foreign firms that were not subject to the strict antitrust constraints imposed by U.S. law." 2</w:t>
      </w:r>
    </w:p>
    <w:p w14:paraId="6C922EE4" w14:textId="77777777" w:rsidR="006E22CF" w:rsidRDefault="006E22CF" w:rsidP="006E22CF">
      <w:r w:rsidRPr="00D91658">
        <w:rPr>
          <w:rStyle w:val="StyleUnderline"/>
        </w:rPr>
        <w:t>To quell the concerns</w:t>
      </w:r>
      <w:r>
        <w:t xml:space="preserve"> of both foreign nations and domestic companies, </w:t>
      </w:r>
      <w:r w:rsidRPr="00D91658">
        <w:rPr>
          <w:rStyle w:val="StyleUnderline"/>
        </w:rPr>
        <w:t xml:space="preserve">the United States Congress enacted the FTAIA. The FTAIA, which went into effect in 1982, provided protection for export transactions by "imposing </w:t>
      </w:r>
      <w:r w:rsidRPr="00D91658">
        <w:rPr>
          <w:rStyle w:val="Emphasis"/>
        </w:rPr>
        <w:t>additional requirements</w:t>
      </w:r>
      <w:r w:rsidRPr="00D91658">
        <w:rPr>
          <w:rStyle w:val="StyleUnderline"/>
        </w:rPr>
        <w:t xml:space="preserve"> for establishing a Sherman Act claim involving foreign commerce that is not import trade or import commerce</w:t>
      </w:r>
      <w:r>
        <w:t xml:space="preserve">." 3 Specifically, in order to bring an antitrust claim, </w:t>
      </w:r>
      <w:r w:rsidRPr="00D91658">
        <w:rPr>
          <w:rStyle w:val="StyleUnderline"/>
        </w:rPr>
        <w:t xml:space="preserve">the FTAIA required "the conduct to have a </w:t>
      </w:r>
      <w:r w:rsidRPr="00D91658">
        <w:rPr>
          <w:rStyle w:val="Emphasis"/>
        </w:rPr>
        <w:t>direct</w:t>
      </w:r>
      <w:r w:rsidRPr="00D91658">
        <w:rPr>
          <w:rStyle w:val="StyleUnderline"/>
        </w:rPr>
        <w:t xml:space="preserve">, </w:t>
      </w:r>
      <w:r w:rsidRPr="00D91658">
        <w:rPr>
          <w:rStyle w:val="Emphasis"/>
        </w:rPr>
        <w:t>substantial</w:t>
      </w:r>
      <w:r w:rsidRPr="00D91658">
        <w:rPr>
          <w:rStyle w:val="StyleUnderline"/>
        </w:rPr>
        <w:t xml:space="preserve">, and </w:t>
      </w:r>
      <w:r w:rsidRPr="00D91658">
        <w:rPr>
          <w:rStyle w:val="Emphasis"/>
        </w:rPr>
        <w:t>reasonably</w:t>
      </w:r>
      <w:r w:rsidRPr="00D91658">
        <w:rPr>
          <w:rStyle w:val="StyleUnderline"/>
        </w:rPr>
        <w:t xml:space="preserve"> </w:t>
      </w:r>
      <w:r w:rsidRPr="00D91658">
        <w:rPr>
          <w:rStyle w:val="Emphasis"/>
        </w:rPr>
        <w:t>foreseeable</w:t>
      </w:r>
      <w:r w:rsidRPr="00D91658">
        <w:rPr>
          <w:rStyle w:val="StyleUnderline"/>
        </w:rPr>
        <w:t xml:space="preserve"> effect on commerce in the United States</w:t>
      </w:r>
      <w:r>
        <w:t>." 64 In other words, a foreign exporter would not be subject to prosecution under the Sherman Anti- Trust Act if it engaged in an anticompetitive act (i.e. price fixing) that did not "have a direct, substantial, and reasonably foreseeable effect on commerce in the United States." 65 As is apparent by the FTAIA statute, corporations that are engaged in import commerce are "unaffected by the FTAIA and remain[] subject to the Sherman Act." 66 Nevertheless, the FTAIA was a good faith effort by the legislative branch to: (1) improve the nation's international relations, (2) ensure U.S. domestic companies were not disadvantaged, and (3) provide "a unified legal standard to determine whether the U.S. antitrust law applies to foreign transactions." 67</w:t>
      </w:r>
    </w:p>
    <w:bookmarkEnd w:id="0"/>
    <w:p w14:paraId="3F1DC349" w14:textId="77777777" w:rsidR="006E22CF" w:rsidRDefault="006E22CF" w:rsidP="006E22CF">
      <w:pPr>
        <w:pStyle w:val="Heading4"/>
        <w:numPr>
          <w:ilvl w:val="0"/>
          <w:numId w:val="15"/>
        </w:numPr>
        <w:tabs>
          <w:tab w:val="num" w:pos="360"/>
        </w:tabs>
        <w:ind w:left="0" w:firstLine="0"/>
      </w:pPr>
      <w:r w:rsidRPr="00593492">
        <w:t xml:space="preserve">Even if they do manage to collect the evidence, China will present contrary evidence blaming price-fixing on WTO antitrust remedies. The plan can’t solve that because it becomes </w:t>
      </w:r>
      <w:r w:rsidRPr="00593492">
        <w:rPr>
          <w:u w:val="single"/>
        </w:rPr>
        <w:t>state led conduct</w:t>
      </w:r>
      <w:r w:rsidRPr="00593492">
        <w:t xml:space="preserve"> instead of </w:t>
      </w:r>
      <w:r w:rsidRPr="00593492">
        <w:rPr>
          <w:u w:val="single"/>
        </w:rPr>
        <w:t>private sector practice</w:t>
      </w:r>
      <w:r w:rsidRPr="00593492">
        <w:t>.</w:t>
      </w:r>
    </w:p>
    <w:p w14:paraId="73D99511" w14:textId="77777777" w:rsidR="006E22CF" w:rsidRDefault="006E22CF" w:rsidP="006E22CF">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7D38AD4D" w14:textId="77777777" w:rsidR="006E22CF" w:rsidRPr="00593492" w:rsidRDefault="006E22CF" w:rsidP="006E22CF">
      <w:pPr>
        <w:rPr>
          <w:rStyle w:val="StyleUnderline"/>
        </w:rPr>
      </w:pPr>
      <w:r>
        <w:t xml:space="preserve">In sum, </w:t>
      </w:r>
      <w:r w:rsidRPr="0090133C">
        <w:rPr>
          <w:rStyle w:val="StyleUnderline"/>
          <w:highlight w:val="yellow"/>
        </w:rPr>
        <w:t>China's</w:t>
      </w:r>
      <w:r w:rsidRPr="00593492">
        <w:rPr>
          <w:rStyle w:val="StyleUnderline"/>
        </w:rPr>
        <w:t xml:space="preserve"> economic </w:t>
      </w:r>
      <w:r w:rsidRPr="0090133C">
        <w:rPr>
          <w:rStyle w:val="StyleUnderline"/>
          <w:highlight w:val="yellow"/>
        </w:rPr>
        <w:t xml:space="preserve">problem is </w:t>
      </w:r>
      <w:r w:rsidRPr="0090133C">
        <w:rPr>
          <w:rStyle w:val="Emphasis"/>
          <w:highlight w:val="yellow"/>
        </w:rPr>
        <w:t>not</w:t>
      </w:r>
      <w:r w:rsidRPr="00593492">
        <w:rPr>
          <w:rStyle w:val="Emphasis"/>
        </w:rPr>
        <w:t xml:space="preserve"> that there is </w:t>
      </w:r>
      <w:r w:rsidRPr="0090133C">
        <w:rPr>
          <w:rStyle w:val="Emphasis"/>
          <w:highlight w:val="yellow"/>
        </w:rPr>
        <w:t>too little competition, but</w:t>
      </w:r>
      <w:r w:rsidRPr="00593492">
        <w:rPr>
          <w:rStyle w:val="Emphasis"/>
        </w:rPr>
        <w:t xml:space="preserve"> that there is </w:t>
      </w:r>
      <w:r w:rsidRPr="0090133C">
        <w:rPr>
          <w:rStyle w:val="Emphasis"/>
          <w:highlight w:val="yellow"/>
        </w:rPr>
        <w:t>too much</w:t>
      </w:r>
      <w:r w:rsidRPr="00593492">
        <w:rPr>
          <w:rStyle w:val="StyleUnderline"/>
        </w:rPr>
        <w:t>.</w:t>
      </w:r>
      <w:r>
        <w:t xml:space="preserve"> </w:t>
      </w:r>
      <w:r w:rsidRPr="00593492">
        <w:rPr>
          <w:rStyle w:val="StyleUnderline"/>
        </w:rPr>
        <w:t>As a preemptive measure against anti-dumping investigations, China's policymakers see a positive role in its trade associations regulating market order</w:t>
      </w:r>
      <w:r>
        <w:t xml:space="preserve">. </w:t>
      </w:r>
      <w:r w:rsidRPr="0090133C">
        <w:rPr>
          <w:rStyle w:val="StyleUnderline"/>
          <w:highlight w:val="yellow"/>
        </w:rPr>
        <w:t>Policies like "industrial self-discipline</w:t>
      </w:r>
      <w:r w:rsidRPr="00593492">
        <w:rPr>
          <w:rStyle w:val="StyleUnderline"/>
        </w:rPr>
        <w:t>"</w:t>
      </w:r>
      <w:r>
        <w:t xml:space="preserve"> and "advance approval" </w:t>
      </w:r>
      <w:r w:rsidRPr="0090133C">
        <w:rPr>
          <w:rStyle w:val="StyleUnderline"/>
          <w:highlight w:val="yellow"/>
        </w:rPr>
        <w:t>imposed restrictions on competition</w:t>
      </w:r>
      <w:r w:rsidRPr="00593492">
        <w:rPr>
          <w:rStyle w:val="StyleUnderline"/>
        </w:rPr>
        <w:t xml:space="preserve"> and functioned as price cartels </w:t>
      </w:r>
      <w:r w:rsidRPr="0090133C">
        <w:rPr>
          <w:rStyle w:val="StyleUnderline"/>
          <w:highlight w:val="yellow"/>
        </w:rPr>
        <w:t>reflecting</w:t>
      </w:r>
      <w:r w:rsidRPr="00593492">
        <w:rPr>
          <w:rStyle w:val="StyleUnderline"/>
        </w:rPr>
        <w:t xml:space="preserve"> the government's </w:t>
      </w:r>
      <w:r w:rsidRPr="0090133C">
        <w:rPr>
          <w:rStyle w:val="StyleUnderline"/>
          <w:highlight w:val="yellow"/>
        </w:rPr>
        <w:t>concerns with</w:t>
      </w:r>
      <w:r w:rsidRPr="0090133C">
        <w:rPr>
          <w:rStyle w:val="StyleUnderline"/>
        </w:rPr>
        <w:t xml:space="preserve"> perceived </w:t>
      </w:r>
      <w:r w:rsidRPr="0090133C">
        <w:rPr>
          <w:rStyle w:val="Emphasis"/>
          <w:highlight w:val="yellow"/>
        </w:rPr>
        <w:t>excessive competition</w:t>
      </w:r>
      <w:r>
        <w:t xml:space="preserve"> problems. Equally importantly, this governmentagencies-turned-trade associations model demonstrated that "the </w:t>
      </w:r>
      <w:r w:rsidRPr="0090133C">
        <w:rPr>
          <w:rStyle w:val="StyleUnderline"/>
          <w:highlight w:val="yellow"/>
        </w:rPr>
        <w:t xml:space="preserve">boundary between </w:t>
      </w:r>
      <w:r w:rsidRPr="0090133C">
        <w:rPr>
          <w:rStyle w:val="Emphasis"/>
          <w:highlight w:val="yellow"/>
        </w:rPr>
        <w:t>state and private ownership</w:t>
      </w:r>
      <w:r w:rsidRPr="00593492">
        <w:rPr>
          <w:rStyle w:val="StyleUnderline"/>
        </w:rPr>
        <w:t xml:space="preserve"> of enterprise </w:t>
      </w:r>
      <w:r w:rsidRPr="0090133C">
        <w:rPr>
          <w:rStyle w:val="StyleUnderline"/>
          <w:highlight w:val="yellow"/>
        </w:rPr>
        <w:t>is often blurred</w:t>
      </w:r>
      <w:r w:rsidRPr="00593492">
        <w:rPr>
          <w:rStyle w:val="StyleUnderline"/>
        </w:rPr>
        <w:t xml:space="preserve"> in contemporary China</w:t>
      </w:r>
      <w:r>
        <w:t xml:space="preserve">." </w:t>
      </w:r>
      <w:r w:rsidRPr="00593492">
        <w:rPr>
          <w:rStyle w:val="StyleUnderline"/>
        </w:rPr>
        <w:t xml:space="preserve">177 </w:t>
      </w:r>
      <w:r w:rsidRPr="0090133C">
        <w:rPr>
          <w:rStyle w:val="StyleUnderline"/>
          <w:highlight w:val="yellow"/>
        </w:rPr>
        <w:t>It</w:t>
      </w:r>
      <w:r w:rsidRPr="00593492">
        <w:rPr>
          <w:rStyle w:val="StyleUnderline"/>
        </w:rPr>
        <w:t xml:space="preserve"> also </w:t>
      </w:r>
      <w:r w:rsidRPr="0090133C">
        <w:rPr>
          <w:rStyle w:val="StyleUnderline"/>
          <w:highlight w:val="yellow"/>
        </w:rPr>
        <w:t>provides ample opportu</w:t>
      </w:r>
      <w:r w:rsidRPr="0090133C">
        <w:rPr>
          <w:highlight w:val="yellow"/>
        </w:rPr>
        <w:t>nity</w:t>
      </w:r>
      <w:r>
        <w:t xml:space="preserve"> for </w:t>
      </w:r>
      <w:r w:rsidRPr="0090133C">
        <w:rPr>
          <w:rStyle w:val="Emphasis"/>
          <w:highlight w:val="yellow"/>
        </w:rPr>
        <w:t>state-led coordination of international trade action</w:t>
      </w:r>
      <w:r>
        <w:t xml:space="preserve">. When examining their legitimacy, both under WTO treaty obligations and under domestic antitrust law, </w:t>
      </w:r>
      <w:r w:rsidRPr="00593492">
        <w:rPr>
          <w:rStyle w:val="StyleUnderline"/>
        </w:rPr>
        <w:t xml:space="preserve">related </w:t>
      </w:r>
      <w:r w:rsidRPr="0090133C">
        <w:rPr>
          <w:rStyle w:val="Emphasis"/>
          <w:highlight w:val="yellow"/>
        </w:rPr>
        <w:t>fact-finding are usually uncertain</w:t>
      </w:r>
      <w:r w:rsidRPr="00593492">
        <w:rPr>
          <w:rStyle w:val="StyleUnderline"/>
        </w:rPr>
        <w:t xml:space="preserve"> and difficult to discern</w:t>
      </w:r>
      <w:r>
        <w:t xml:space="preserve">. </w:t>
      </w:r>
      <w:r w:rsidRPr="00593492">
        <w:t>178</w:t>
      </w:r>
      <w:r w:rsidRPr="00593492">
        <w:rPr>
          <w:rStyle w:val="StyleUnderline"/>
        </w:rPr>
        <w:t xml:space="preserve"> States could in theory engage in the opportunities to play one system against the other.</w:t>
      </w:r>
    </w:p>
    <w:p w14:paraId="025D5432" w14:textId="77777777" w:rsidR="006E22CF" w:rsidRDefault="006E22CF" w:rsidP="006E22CF">
      <w:pPr>
        <w:pStyle w:val="Heading4"/>
        <w:numPr>
          <w:ilvl w:val="0"/>
          <w:numId w:val="15"/>
        </w:numPr>
        <w:tabs>
          <w:tab w:val="num" w:pos="360"/>
        </w:tabs>
        <w:ind w:left="0" w:firstLine="0"/>
      </w:pPr>
      <w:bookmarkStart w:id="1" w:name="_Hlk93679560"/>
      <w:r>
        <w:t xml:space="preserve">Empirics prove – establishing state control is too difficult for courts to discover. </w:t>
      </w:r>
    </w:p>
    <w:p w14:paraId="5173A0F5" w14:textId="77777777" w:rsidR="006E22CF" w:rsidRPr="00C52314" w:rsidRDefault="006E22CF" w:rsidP="006E22CF">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5BF2C9F2" w14:textId="77777777" w:rsidR="006E22CF" w:rsidRPr="00C52314" w:rsidRDefault="006E22CF" w:rsidP="006E22CF">
      <w:pPr>
        <w:rPr>
          <w:rStyle w:val="StyleUnderline"/>
        </w:rPr>
      </w:pPr>
      <w:r w:rsidRPr="0090133C">
        <w:rPr>
          <w:rStyle w:val="StyleUnderline"/>
          <w:highlight w:val="yellow"/>
        </w:rPr>
        <w:t>As illustrated in</w:t>
      </w:r>
      <w:r>
        <w:t xml:space="preserve"> the </w:t>
      </w:r>
      <w:r w:rsidRPr="0090133C">
        <w:rPr>
          <w:rStyle w:val="Emphasis"/>
          <w:highlight w:val="yellow"/>
        </w:rPr>
        <w:t>Vitamin C</w:t>
      </w:r>
      <w:r w:rsidRPr="00C52314">
        <w:rPr>
          <w:rStyle w:val="Emphasis"/>
        </w:rPr>
        <w:t xml:space="preserve"> </w:t>
      </w:r>
      <w:r>
        <w:t xml:space="preserve">Case </w:t>
      </w:r>
      <w:r w:rsidRPr="00C52314">
        <w:rPr>
          <w:rStyle w:val="StyleUnderline"/>
        </w:rPr>
        <w:t>and</w:t>
      </w:r>
      <w:r>
        <w:t xml:space="preserve"> </w:t>
      </w:r>
      <w:r w:rsidRPr="00C52314">
        <w:rPr>
          <w:rStyle w:val="Emphasis"/>
        </w:rPr>
        <w:t>Matsushita Electric</w:t>
      </w:r>
      <w:r>
        <w:t xml:space="preserve">, </w:t>
      </w:r>
      <w:r w:rsidRPr="0090133C">
        <w:rPr>
          <w:rStyle w:val="StyleUnderline"/>
          <w:highlight w:val="yellow"/>
        </w:rPr>
        <w:t>the challenges for courts</w:t>
      </w:r>
      <w:r w:rsidRPr="0090133C">
        <w:rPr>
          <w:rStyle w:val="StyleUnderline"/>
        </w:rPr>
        <w:t xml:space="preserve"> in</w:t>
      </w:r>
      <w:r w:rsidRPr="00C52314">
        <w:rPr>
          <w:rStyle w:val="StyleUnderline"/>
        </w:rPr>
        <w:t xml:space="preserve"> taking the fact-specific approach </w:t>
      </w:r>
      <w:r w:rsidRPr="0090133C">
        <w:rPr>
          <w:rStyle w:val="StyleUnderline"/>
          <w:highlight w:val="yellow"/>
        </w:rPr>
        <w:t xml:space="preserve">lie in the </w:t>
      </w:r>
      <w:r w:rsidRPr="0090133C">
        <w:rPr>
          <w:rStyle w:val="Emphasis"/>
          <w:highlight w:val="yellow"/>
        </w:rPr>
        <w:t>inherent difficulty</w:t>
      </w:r>
      <w:r w:rsidRPr="0090133C">
        <w:rPr>
          <w:highlight w:val="yellow"/>
        </w:rPr>
        <w:t xml:space="preserve"> </w:t>
      </w:r>
      <w:r w:rsidRPr="0090133C">
        <w:rPr>
          <w:rStyle w:val="StyleUnderline"/>
          <w:highlight w:val="yellow"/>
        </w:rPr>
        <w:t>of identifying</w:t>
      </w:r>
      <w:r w:rsidRPr="00C52314">
        <w:rPr>
          <w:rStyle w:val="StyleUnderline"/>
        </w:rPr>
        <w:t xml:space="preserve"> the extent of </w:t>
      </w:r>
      <w:r w:rsidRPr="0090133C">
        <w:rPr>
          <w:rStyle w:val="StyleUnderline"/>
          <w:highlight w:val="yellow"/>
        </w:rPr>
        <w:t>State control over domestic companies</w:t>
      </w:r>
      <w:r>
        <w:t xml:space="preserve">.220 On the one hand, </w:t>
      </w:r>
      <w:r w:rsidRPr="0090133C">
        <w:rPr>
          <w:rStyle w:val="Emphasis"/>
          <w:highlight w:val="yellow"/>
        </w:rPr>
        <w:t>even if the State imposes a</w:t>
      </w:r>
      <w:r w:rsidRPr="00C52314">
        <w:rPr>
          <w:rStyle w:val="Emphasis"/>
        </w:rPr>
        <w:t xml:space="preserve"> mandatory </w:t>
      </w:r>
      <w:r w:rsidRPr="0090133C">
        <w:rPr>
          <w:rStyle w:val="Emphasis"/>
          <w:highlight w:val="yellow"/>
        </w:rPr>
        <w:t>export restraint</w:t>
      </w:r>
      <w:r>
        <w:t xml:space="preserve"> </w:t>
      </w:r>
      <w:r w:rsidRPr="00C52314">
        <w:rPr>
          <w:rStyle w:val="StyleUnderline"/>
        </w:rPr>
        <w:t>over its own companies</w:t>
      </w:r>
      <w:r w:rsidRPr="0090133C">
        <w:rPr>
          <w:rStyle w:val="StyleUnderline"/>
        </w:rPr>
        <w:t xml:space="preserve">, </w:t>
      </w:r>
      <w:r w:rsidRPr="0090133C">
        <w:rPr>
          <w:rStyle w:val="StyleUnderline"/>
          <w:highlight w:val="yellow"/>
        </w:rPr>
        <w:t xml:space="preserve">it may </w:t>
      </w:r>
      <w:r w:rsidRPr="0090133C">
        <w:rPr>
          <w:rStyle w:val="Emphasis"/>
          <w:highlight w:val="yellow"/>
        </w:rPr>
        <w:t>fail to coordinate</w:t>
      </w:r>
      <w:r w:rsidRPr="0090133C">
        <w:rPr>
          <w:rStyle w:val="StyleUnderline"/>
          <w:highlight w:val="yellow"/>
        </w:rPr>
        <w:t xml:space="preserve"> a</w:t>
      </w:r>
      <w:r w:rsidRPr="00C52314">
        <w:rPr>
          <w:rStyle w:val="StyleUnderline"/>
        </w:rPr>
        <w:t xml:space="preserve">n export </w:t>
      </w:r>
      <w:r w:rsidRPr="0090133C">
        <w:rPr>
          <w:rStyle w:val="StyleUnderline"/>
          <w:highlight w:val="yellow"/>
        </w:rPr>
        <w:t>cartel</w:t>
      </w:r>
      <w:r>
        <w:t xml:space="preserve">. After all, firms that participate in a cartel may have incentives to cheat in order to line their pockets. Thus, </w:t>
      </w:r>
      <w:r w:rsidRPr="00C52314">
        <w:rPr>
          <w:rStyle w:val="StyleUnderline"/>
        </w:rPr>
        <w:t>the effectiveness of the State's policing system directly impacts the success of the State-led cartel</w:t>
      </w:r>
      <w:r>
        <w:t xml:space="preserve">. On the other hand, the State is no ordinary legal actor. Even if the State does not issue any binding administrative law or order, it can threaten to penalize a firm if the firm does not voluntarily comply with the State's request. In other words, the State could have de facto control over the firms, even without clear de jure control. In the Vitamin C Case, neither MOFCOM nor any other government department imposed a mandatory requirement on the Chinese manufacturers to coordinate prices, but the </w:t>
      </w:r>
      <w:r w:rsidRPr="0090133C">
        <w:rPr>
          <w:rStyle w:val="StyleUnderline"/>
          <w:highlight w:val="yellow"/>
        </w:rPr>
        <w:t>Chinese government may</w:t>
      </w:r>
      <w:r w:rsidRPr="00C52314">
        <w:rPr>
          <w:rStyle w:val="StyleUnderline"/>
        </w:rPr>
        <w:t xml:space="preserve"> have been able to </w:t>
      </w:r>
      <w:r w:rsidRPr="0090133C">
        <w:rPr>
          <w:rStyle w:val="StyleUnderline"/>
          <w:highlight w:val="yellow"/>
        </w:rPr>
        <w:t>obtain de facto control over</w:t>
      </w:r>
      <w:r w:rsidRPr="00C52314">
        <w:rPr>
          <w:rStyle w:val="StyleUnderline"/>
        </w:rPr>
        <w:t xml:space="preserve"> these </w:t>
      </w:r>
      <w:r w:rsidRPr="0090133C">
        <w:rPr>
          <w:rStyle w:val="StyleUnderline"/>
          <w:highlight w:val="yellow"/>
        </w:rPr>
        <w:t>exporters</w:t>
      </w:r>
      <w:r w:rsidRPr="00C52314">
        <w:rPr>
          <w:rStyle w:val="StyleUnderline"/>
        </w:rPr>
        <w:t xml:space="preserve"> via other administrative means</w:t>
      </w:r>
      <w:r>
        <w:t xml:space="preserve">. However, </w:t>
      </w:r>
      <w:r w:rsidRPr="0090133C">
        <w:rPr>
          <w:rStyle w:val="StyleUnderline"/>
          <w:highlight w:val="yellow"/>
        </w:rPr>
        <w:t>the extent of such</w:t>
      </w:r>
      <w:r w:rsidRPr="00C52314">
        <w:rPr>
          <w:rStyle w:val="StyleUnderline"/>
        </w:rPr>
        <w:t xml:space="preserve"> de facto </w:t>
      </w:r>
      <w:r w:rsidRPr="0090133C">
        <w:rPr>
          <w:rStyle w:val="StyleUnderline"/>
          <w:highlight w:val="yellow"/>
        </w:rPr>
        <w:t>control is</w:t>
      </w:r>
      <w:r w:rsidRPr="00C52314">
        <w:rPr>
          <w:rStyle w:val="StyleUnderline"/>
        </w:rPr>
        <w:t xml:space="preserve"> </w:t>
      </w:r>
      <w:r w:rsidRPr="0090133C">
        <w:rPr>
          <w:rStyle w:val="Emphasis"/>
          <w:highlight w:val="yellow"/>
        </w:rPr>
        <w:t>very difficult</w:t>
      </w:r>
      <w:r w:rsidRPr="00C52314">
        <w:rPr>
          <w:rStyle w:val="Emphasis"/>
        </w:rPr>
        <w:t xml:space="preserve"> for a court </w:t>
      </w:r>
      <w:r w:rsidRPr="0090133C">
        <w:rPr>
          <w:rStyle w:val="Emphasis"/>
          <w:highlight w:val="yellow"/>
        </w:rPr>
        <w:t>to discern through discovery</w:t>
      </w:r>
      <w:r w:rsidRPr="00C52314">
        <w:rPr>
          <w:rStyle w:val="StyleUnderline"/>
        </w:rPr>
        <w:t>.</w:t>
      </w:r>
    </w:p>
    <w:bookmarkEnd w:id="1"/>
    <w:p w14:paraId="0C3A2BD3" w14:textId="77777777" w:rsidR="006E22CF" w:rsidRPr="00593492" w:rsidRDefault="006E22CF" w:rsidP="006E22CF"/>
    <w:p w14:paraId="2EAFE823" w14:textId="77777777" w:rsidR="006E22CF" w:rsidRDefault="006E22CF" w:rsidP="006E22CF">
      <w:pPr>
        <w:pStyle w:val="Heading4"/>
        <w:numPr>
          <w:ilvl w:val="0"/>
          <w:numId w:val="15"/>
        </w:numPr>
        <w:tabs>
          <w:tab w:val="num" w:pos="360"/>
        </w:tabs>
        <w:ind w:left="0" w:firstLine="0"/>
      </w:pPr>
      <w:r>
        <w:t xml:space="preserve">Any residual solvency arguments demonstrate the link to our DA – to effectively enforce, the US must engage in unprecedented, lengthy discovery and trial that alienates allies. </w:t>
      </w:r>
    </w:p>
    <w:p w14:paraId="2D69602E" w14:textId="77777777" w:rsidR="006E22CF" w:rsidRDefault="006E22CF" w:rsidP="006E22CF">
      <w:pPr>
        <w:pStyle w:val="Heading2"/>
      </w:pPr>
      <w:bookmarkStart w:id="2" w:name="_Hlk93679583"/>
      <w:r>
        <w:t>1</w:t>
      </w:r>
    </w:p>
    <w:bookmarkEnd w:id="2"/>
    <w:p w14:paraId="3E9B99E8" w14:textId="77777777" w:rsidR="006E22CF" w:rsidRDefault="006E22CF" w:rsidP="006E22CF">
      <w:pPr>
        <w:pStyle w:val="Heading3"/>
      </w:pPr>
      <w:r>
        <w:t>Development</w:t>
      </w:r>
    </w:p>
    <w:p w14:paraId="726C20E9" w14:textId="77777777" w:rsidR="006E22CF" w:rsidRDefault="006E22CF" w:rsidP="006E22CF">
      <w:r>
        <w:t>The internal link to this impact is tiny</w:t>
      </w:r>
    </w:p>
    <w:p w14:paraId="39377D5C" w14:textId="77777777" w:rsidR="006E22CF" w:rsidRDefault="006E22CF" w:rsidP="006E22CF">
      <w:pPr>
        <w:pStyle w:val="ListParagraph"/>
        <w:numPr>
          <w:ilvl w:val="0"/>
          <w:numId w:val="16"/>
        </w:numPr>
      </w:pPr>
      <w:r>
        <w:t>Cortright – it is about small armed conflicts between small nations not large countries nor any line about going nuclear</w:t>
      </w:r>
    </w:p>
    <w:p w14:paraId="20D10FDC" w14:textId="77777777" w:rsidR="006E22CF" w:rsidRDefault="006E22CF" w:rsidP="006E22CF">
      <w:pPr>
        <w:pStyle w:val="ListParagraph"/>
        <w:numPr>
          <w:ilvl w:val="0"/>
          <w:numId w:val="16"/>
        </w:numPr>
      </w:pPr>
      <w:r>
        <w:t xml:space="preserve">Squo thumps – proxy wars in Yemen, Libya etc is what their evidence is about. Those have literally been occurring since Arab spring and there is no flashpoint now </w:t>
      </w:r>
    </w:p>
    <w:p w14:paraId="0F5A31CF" w14:textId="77777777" w:rsidR="006E22CF" w:rsidRDefault="006E22CF" w:rsidP="006E22CF">
      <w:pPr>
        <w:pStyle w:val="ListParagraph"/>
        <w:numPr>
          <w:ilvl w:val="0"/>
          <w:numId w:val="16"/>
        </w:numPr>
      </w:pPr>
      <w:r>
        <w:t xml:space="preserve">No middle east impact – countries are too tied together to go to war, the amount of oil in the region has decreased AND states lack the power to cause a large conflict – that’s the 1NC evidence </w:t>
      </w:r>
    </w:p>
    <w:p w14:paraId="12357F3C" w14:textId="77777777" w:rsidR="006E22CF" w:rsidRDefault="006E22CF" w:rsidP="006E22CF">
      <w:pPr>
        <w:pStyle w:val="ListParagraph"/>
        <w:numPr>
          <w:ilvl w:val="0"/>
          <w:numId w:val="16"/>
        </w:numPr>
      </w:pPr>
      <w:r>
        <w:t>Countries their internal link evidence are about is Ecuador, Ukraine and XX – none of these are sufficient nor are they in the middle east. Ecuador doesn’t have fucking enemies</w:t>
      </w:r>
    </w:p>
    <w:p w14:paraId="295EDAA5" w14:textId="77777777" w:rsidR="006E22CF" w:rsidRPr="009C4BE0" w:rsidRDefault="006E22CF" w:rsidP="006E22CF">
      <w:pPr>
        <w:pStyle w:val="Heading3"/>
        <w:rPr>
          <w:rFonts w:cs="Arial"/>
        </w:rPr>
      </w:pPr>
      <w:r w:rsidRPr="009C4BE0">
        <w:rPr>
          <w:rFonts w:cs="Arial"/>
        </w:rPr>
        <w:t>XT – AT: MENA War</w:t>
      </w:r>
    </w:p>
    <w:p w14:paraId="36F6A81C" w14:textId="77777777" w:rsidR="006E22CF" w:rsidRPr="009C4BE0" w:rsidRDefault="006E22CF" w:rsidP="006E22CF">
      <w:pPr>
        <w:pStyle w:val="Heading4"/>
        <w:numPr>
          <w:ilvl w:val="0"/>
          <w:numId w:val="17"/>
        </w:numPr>
        <w:tabs>
          <w:tab w:val="num" w:pos="360"/>
        </w:tabs>
        <w:ind w:left="0" w:firstLine="0"/>
        <w:rPr>
          <w:rFonts w:cs="Arial"/>
        </w:rPr>
      </w:pPr>
      <w:r w:rsidRPr="009C4BE0">
        <w:rPr>
          <w:rFonts w:cs="Arial"/>
        </w:rPr>
        <w:t>No Middle East war – lower relevance of energy, increased political stability, and muffled disputes prove – that’s Karlin.</w:t>
      </w:r>
    </w:p>
    <w:p w14:paraId="2F9C0E8B" w14:textId="77777777" w:rsidR="006E22CF" w:rsidRPr="009C4BE0" w:rsidRDefault="006E22CF" w:rsidP="006E22CF">
      <w:pPr>
        <w:pStyle w:val="Heading4"/>
        <w:numPr>
          <w:ilvl w:val="0"/>
          <w:numId w:val="17"/>
        </w:numPr>
        <w:tabs>
          <w:tab w:val="num" w:pos="360"/>
        </w:tabs>
        <w:ind w:left="0" w:firstLine="0"/>
        <w:rPr>
          <w:rFonts w:cs="Arial"/>
        </w:rPr>
      </w:pPr>
      <w:r w:rsidRPr="009C4BE0">
        <w:rPr>
          <w:rFonts w:cs="Arial"/>
        </w:rPr>
        <w:t xml:space="preserve">Even if, great powers </w:t>
      </w:r>
      <w:r w:rsidRPr="009C4BE0">
        <w:rPr>
          <w:rFonts w:cs="Arial"/>
          <w:u w:val="single"/>
        </w:rPr>
        <w:t>aren’t drawn in</w:t>
      </w:r>
      <w:r w:rsidRPr="009C4BE0">
        <w:rPr>
          <w:rFonts w:cs="Arial"/>
        </w:rPr>
        <w:t xml:space="preserve"> – Russian </w:t>
      </w:r>
      <w:r w:rsidRPr="009C4BE0">
        <w:rPr>
          <w:rFonts w:cs="Arial"/>
          <w:u w:val="single"/>
        </w:rPr>
        <w:t>economic problems</w:t>
      </w:r>
      <w:r w:rsidRPr="009C4BE0">
        <w:rPr>
          <w:rFonts w:cs="Arial"/>
        </w:rPr>
        <w:t xml:space="preserve">, lack of Chinese </w:t>
      </w:r>
      <w:r w:rsidRPr="009C4BE0">
        <w:rPr>
          <w:rFonts w:cs="Arial"/>
          <w:u w:val="single"/>
        </w:rPr>
        <w:t>will</w:t>
      </w:r>
      <w:r w:rsidRPr="009C4BE0">
        <w:rPr>
          <w:rFonts w:cs="Arial"/>
        </w:rPr>
        <w:t xml:space="preserve">, and no </w:t>
      </w:r>
      <w:r w:rsidRPr="009C4BE0">
        <w:rPr>
          <w:rFonts w:cs="Arial"/>
          <w:u w:val="single"/>
        </w:rPr>
        <w:t>regional hegemon</w:t>
      </w:r>
      <w:r w:rsidRPr="009C4BE0">
        <w:rPr>
          <w:rFonts w:cs="Arial"/>
        </w:rPr>
        <w:t xml:space="preserve"> mean the </w:t>
      </w:r>
      <w:r w:rsidRPr="009C4BE0">
        <w:rPr>
          <w:rFonts w:cs="Arial"/>
          <w:u w:val="single"/>
        </w:rPr>
        <w:t>balance of power</w:t>
      </w:r>
      <w:r w:rsidRPr="009C4BE0">
        <w:rPr>
          <w:rFonts w:cs="Arial"/>
        </w:rPr>
        <w:t xml:space="preserve"> is stable – that’s Glaser.  </w:t>
      </w:r>
    </w:p>
    <w:p w14:paraId="10E6B235" w14:textId="77777777" w:rsidR="006E22CF" w:rsidRPr="009C4BE0" w:rsidRDefault="006E22CF" w:rsidP="006E22CF">
      <w:pPr>
        <w:pStyle w:val="Heading4"/>
        <w:numPr>
          <w:ilvl w:val="0"/>
          <w:numId w:val="17"/>
        </w:numPr>
        <w:tabs>
          <w:tab w:val="num" w:pos="360"/>
        </w:tabs>
        <w:ind w:left="0" w:firstLine="0"/>
        <w:rPr>
          <w:rFonts w:cs="Arial"/>
        </w:rPr>
      </w:pPr>
      <w:r w:rsidRPr="009C4BE0">
        <w:rPr>
          <w:rFonts w:cs="Arial"/>
        </w:rPr>
        <w:t xml:space="preserve">Proxies don’t escalate. </w:t>
      </w:r>
    </w:p>
    <w:p w14:paraId="7D4F4835" w14:textId="77777777" w:rsidR="006E22CF" w:rsidRPr="009C4BE0" w:rsidRDefault="006E22CF" w:rsidP="006E22CF">
      <w:r w:rsidRPr="009C4BE0">
        <w:rPr>
          <w:rStyle w:val="Style13ptBold"/>
        </w:rPr>
        <w:t xml:space="preserve">Imran ’19 </w:t>
      </w:r>
      <w:r w:rsidRPr="009C4BE0">
        <w:t>[Myra Imran, writer for The News International. Citing the international seminar on “Strategic Dimensions of Peace and Conflict in South Asia and the Middle East”. Seminar on ‘Strategic dimensions of peace and conflict in South Asia, Middle East’. 2/6/19, https://www.thenews.com.pk/print/428298-seminar-on-strategic-dimensions-of-peace-and-conflict-in-south-asia-middle-east]</w:t>
      </w:r>
    </w:p>
    <w:p w14:paraId="659218DB" w14:textId="77777777" w:rsidR="006E22CF" w:rsidRPr="009C4BE0" w:rsidRDefault="006E22CF" w:rsidP="006E22CF">
      <w:pPr>
        <w:rPr>
          <w:rStyle w:val="StyleUnderline"/>
        </w:rPr>
      </w:pPr>
      <w:r w:rsidRPr="009C4BE0">
        <w:rPr>
          <w:sz w:val="16"/>
        </w:rPr>
        <w:t xml:space="preserve">Islamabad : </w:t>
      </w:r>
      <w:r w:rsidRPr="009C4BE0">
        <w:rPr>
          <w:rStyle w:val="StyleUnderline"/>
        </w:rPr>
        <w:t xml:space="preserve">There is a need to study the causes of proxy wars, and what are the potential impacts of such wars on the overall conflict. These thoughts in a daylong </w:t>
      </w:r>
      <w:r w:rsidRPr="00936350">
        <w:rPr>
          <w:rStyle w:val="StyleUnderline"/>
          <w:highlight w:val="yellow"/>
        </w:rPr>
        <w:t>international seminar on</w:t>
      </w:r>
      <w:r w:rsidRPr="009C4BE0">
        <w:rPr>
          <w:rStyle w:val="StyleUnderline"/>
        </w:rPr>
        <w:t xml:space="preserve"> ‘Strategic Dimensions of Peace and </w:t>
      </w:r>
      <w:r w:rsidRPr="00936350">
        <w:rPr>
          <w:rStyle w:val="StyleUnderline"/>
          <w:highlight w:val="yellow"/>
        </w:rPr>
        <w:t>Conflict in</w:t>
      </w:r>
      <w:r w:rsidRPr="009C4BE0">
        <w:rPr>
          <w:sz w:val="16"/>
        </w:rPr>
        <w:t xml:space="preserve"> South Asia and </w:t>
      </w:r>
      <w:r w:rsidRPr="00936350">
        <w:rPr>
          <w:rStyle w:val="StyleUnderline"/>
          <w:highlight w:val="yellow"/>
        </w:rPr>
        <w:t>the Middle East</w:t>
      </w:r>
      <w:r w:rsidRPr="009C4BE0">
        <w:rPr>
          <w:rStyle w:val="StyleUnderline"/>
        </w:rPr>
        <w:t>,’ organised by Pak Institute for Peace Studies (PIPS</w:t>
      </w:r>
      <w:r w:rsidRPr="009C4BE0">
        <w:rPr>
          <w:sz w:val="16"/>
        </w:rPr>
        <w:t xml:space="preserve">), an Islamabad-based think tank, </w:t>
      </w:r>
      <w:r w:rsidRPr="00936350">
        <w:rPr>
          <w:rStyle w:val="StyleUnderline"/>
          <w:highlight w:val="yellow"/>
        </w:rPr>
        <w:t xml:space="preserve">participated by </w:t>
      </w:r>
      <w:r w:rsidRPr="00936350">
        <w:rPr>
          <w:rStyle w:val="Emphasis"/>
          <w:highlight w:val="yellow"/>
        </w:rPr>
        <w:t>prominent</w:t>
      </w:r>
      <w:r w:rsidRPr="009C4BE0">
        <w:rPr>
          <w:rStyle w:val="Emphasis"/>
        </w:rPr>
        <w:t xml:space="preserve"> national and </w:t>
      </w:r>
      <w:r w:rsidRPr="00936350">
        <w:rPr>
          <w:rStyle w:val="Emphasis"/>
          <w:highlight w:val="yellow"/>
        </w:rPr>
        <w:t>international scholars</w:t>
      </w:r>
      <w:r w:rsidRPr="009C4BE0">
        <w:rPr>
          <w:rStyle w:val="StyleUnderline"/>
        </w:rPr>
        <w:t>.</w:t>
      </w:r>
    </w:p>
    <w:p w14:paraId="30D07049" w14:textId="77777777" w:rsidR="006E22CF" w:rsidRPr="009C4BE0" w:rsidRDefault="006E22CF" w:rsidP="006E22CF">
      <w:pPr>
        <w:rPr>
          <w:sz w:val="16"/>
        </w:rPr>
      </w:pPr>
      <w:r w:rsidRPr="009C4BE0">
        <w:rPr>
          <w:rStyle w:val="StyleUnderline"/>
        </w:rPr>
        <w:t>Prof</w:t>
      </w:r>
      <w:r w:rsidRPr="009C4BE0">
        <w:rPr>
          <w:sz w:val="16"/>
        </w:rPr>
        <w:t xml:space="preserve">. Shahram </w:t>
      </w:r>
      <w:r w:rsidRPr="009C4BE0">
        <w:rPr>
          <w:rStyle w:val="StyleUnderline"/>
        </w:rPr>
        <w:t>Akbarzadeh</w:t>
      </w:r>
      <w:r w:rsidRPr="009C4BE0">
        <w:rPr>
          <w:sz w:val="16"/>
        </w:rPr>
        <w:t xml:space="preserve">, Deakin University, Australia, </w:t>
      </w:r>
      <w:r w:rsidRPr="00936350">
        <w:rPr>
          <w:rStyle w:val="StyleUnderline"/>
          <w:highlight w:val="yellow"/>
        </w:rPr>
        <w:t>argued</w:t>
      </w:r>
      <w:r w:rsidRPr="009C4BE0">
        <w:rPr>
          <w:rStyle w:val="StyleUnderline"/>
        </w:rPr>
        <w:t xml:space="preserve"> there is significant gap in the literature on non-state actors</w:t>
      </w:r>
      <w:r w:rsidRPr="009C4BE0">
        <w:rPr>
          <w:sz w:val="16"/>
        </w:rPr>
        <w:t>. He called for empirical research, along with concrete policy suggestions, on the topic, so as to mitigate the conflicts in the region, in particular South Asia and Middle East.</w:t>
      </w:r>
    </w:p>
    <w:p w14:paraId="47707B7B" w14:textId="77777777" w:rsidR="006E22CF" w:rsidRPr="009C4BE0" w:rsidRDefault="006E22CF" w:rsidP="006E22CF">
      <w:pPr>
        <w:rPr>
          <w:sz w:val="16"/>
        </w:rPr>
      </w:pPr>
      <w:r w:rsidRPr="009C4BE0">
        <w:rPr>
          <w:sz w:val="16"/>
        </w:rPr>
        <w:t xml:space="preserve">Speakers grappled at the notion of non-state actors and proxy wars: PIPS director Muhammad Amir Rana said </w:t>
      </w:r>
      <w:r w:rsidRPr="009C4BE0">
        <w:rPr>
          <w:rStyle w:val="StyleUnderline"/>
        </w:rPr>
        <w:t>non-state actors often evoke memories of violent elements</w:t>
      </w:r>
      <w:r w:rsidRPr="009C4BE0">
        <w:rPr>
          <w:sz w:val="16"/>
        </w:rPr>
        <w:t>. This despite that as per definition, non-state actors include organizations working for human rights.</w:t>
      </w:r>
    </w:p>
    <w:p w14:paraId="413E0B27" w14:textId="77777777" w:rsidR="006E22CF" w:rsidRPr="009C4BE0" w:rsidRDefault="006E22CF" w:rsidP="006E22CF">
      <w:pPr>
        <w:rPr>
          <w:sz w:val="16"/>
        </w:rPr>
      </w:pPr>
      <w:r w:rsidRPr="009C4BE0">
        <w:rPr>
          <w:sz w:val="16"/>
        </w:rPr>
        <w:t>Prof. Syed Rifaat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14:paraId="043EBF79" w14:textId="77777777" w:rsidR="006E22CF" w:rsidRPr="009C4BE0" w:rsidRDefault="006E22CF" w:rsidP="006E22CF">
      <w:pPr>
        <w:rPr>
          <w:sz w:val="16"/>
        </w:rPr>
      </w:pPr>
      <w:r w:rsidRPr="009C4BE0">
        <w:rPr>
          <w:sz w:val="16"/>
        </w:rPr>
        <w:t xml:space="preserve">Speakers noted </w:t>
      </w:r>
      <w:r w:rsidRPr="00936350">
        <w:rPr>
          <w:rStyle w:val="StyleUnderline"/>
          <w:highlight w:val="yellow"/>
        </w:rPr>
        <w:t>proxy wars are instruments of state power</w:t>
      </w:r>
      <w:r w:rsidRPr="009C4BE0">
        <w:rPr>
          <w:sz w:val="16"/>
        </w:rPr>
        <w:t xml:space="preserve">. As to why states go for it, it was argued, </w:t>
      </w:r>
      <w:r w:rsidRPr="009C4BE0">
        <w:rPr>
          <w:rStyle w:val="StyleUnderline"/>
        </w:rPr>
        <w:t xml:space="preserve">it is </w:t>
      </w:r>
      <w:r w:rsidRPr="00936350">
        <w:rPr>
          <w:rStyle w:val="StyleUnderline"/>
          <w:highlight w:val="yellow"/>
        </w:rPr>
        <w:t>because they are</w:t>
      </w:r>
      <w:r w:rsidRPr="009C4BE0">
        <w:rPr>
          <w:rStyle w:val="StyleUnderline"/>
        </w:rPr>
        <w:t xml:space="preserve"> often </w:t>
      </w:r>
      <w:r w:rsidRPr="00936350">
        <w:rPr>
          <w:rStyle w:val="StyleUnderline"/>
          <w:highlight w:val="yellow"/>
        </w:rPr>
        <w:t>cheap</w:t>
      </w:r>
      <w:r w:rsidRPr="009C4BE0">
        <w:rPr>
          <w:rStyle w:val="StyleUnderline"/>
        </w:rPr>
        <w:t xml:space="preserve"> undertaking to change the status quo</w:t>
      </w:r>
      <w:r w:rsidRPr="009C4BE0">
        <w:rPr>
          <w:sz w:val="16"/>
        </w:rPr>
        <w:t>.</w:t>
      </w:r>
    </w:p>
    <w:p w14:paraId="7644326F" w14:textId="77777777" w:rsidR="006E22CF" w:rsidRPr="009C4BE0" w:rsidRDefault="006E22CF" w:rsidP="006E22CF">
      <w:pPr>
        <w:rPr>
          <w:rStyle w:val="Emphasis"/>
        </w:rPr>
      </w:pPr>
      <w:r w:rsidRPr="009C4BE0">
        <w:rPr>
          <w:sz w:val="16"/>
        </w:rPr>
        <w:t xml:space="preserve">Participants noted over the decades, </w:t>
      </w:r>
      <w:r w:rsidRPr="009C4BE0">
        <w:rPr>
          <w:rStyle w:val="StyleUnderline"/>
        </w:rPr>
        <w:t xml:space="preserve">much of the </w:t>
      </w:r>
      <w:r w:rsidRPr="00936350">
        <w:rPr>
          <w:rStyle w:val="StyleUnderline"/>
          <w:highlight w:val="yellow"/>
        </w:rPr>
        <w:t>conflict involves non-state actors</w:t>
      </w:r>
      <w:r w:rsidRPr="00936350">
        <w:rPr>
          <w:sz w:val="16"/>
          <w:highlight w:val="yellow"/>
        </w:rPr>
        <w:t xml:space="preserve">. </w:t>
      </w:r>
      <w:r w:rsidRPr="00936350">
        <w:rPr>
          <w:rStyle w:val="Emphasis"/>
          <w:highlight w:val="yellow"/>
        </w:rPr>
        <w:t>Interstate conflict</w:t>
      </w:r>
      <w:r w:rsidRPr="009C4BE0">
        <w:rPr>
          <w:sz w:val="16"/>
        </w:rPr>
        <w:t xml:space="preserve">, on the other hand, </w:t>
      </w:r>
      <w:r w:rsidRPr="00936350">
        <w:rPr>
          <w:rStyle w:val="Emphasis"/>
          <w:highlight w:val="yellow"/>
        </w:rPr>
        <w:t>has declined</w:t>
      </w:r>
      <w:r w:rsidRPr="009C4BE0">
        <w:rPr>
          <w:sz w:val="16"/>
        </w:rPr>
        <w:t xml:space="preserve">. In recent times, he said </w:t>
      </w:r>
      <w:r w:rsidRPr="00936350">
        <w:rPr>
          <w:rStyle w:val="Emphasis"/>
          <w:highlight w:val="yellow"/>
        </w:rPr>
        <w:t>tit-for-tat tactics on behalf of such actors have reduced their appeal.</w:t>
      </w:r>
    </w:p>
    <w:p w14:paraId="314FD658" w14:textId="77777777" w:rsidR="006E22CF" w:rsidRPr="009C4BE0" w:rsidRDefault="006E22CF" w:rsidP="006E22CF">
      <w:pPr>
        <w:rPr>
          <w:rStyle w:val="StyleUnderline"/>
        </w:rPr>
      </w:pPr>
      <w:r w:rsidRPr="009C4BE0">
        <w:rPr>
          <w:sz w:val="16"/>
        </w:rPr>
        <w:t xml:space="preserve">Dr. Ibrahim </w:t>
      </w:r>
      <w:r w:rsidRPr="009C4BE0">
        <w:rPr>
          <w:rStyle w:val="StyleUnderline"/>
        </w:rPr>
        <w:t>Fraihat</w:t>
      </w:r>
      <w:r w:rsidRPr="009C4BE0">
        <w:rPr>
          <w:sz w:val="16"/>
        </w:rPr>
        <w:t xml:space="preserve">, Doha Institute of Graduate Studies, Doha, </w:t>
      </w:r>
      <w:r w:rsidRPr="009C4BE0">
        <w:rPr>
          <w:rStyle w:val="StyleUnderline"/>
        </w:rPr>
        <w:t>termed proxy war as an arms conflict between two parties, though one of them is not directly involved</w:t>
      </w:r>
      <w:r w:rsidRPr="009C4BE0">
        <w:rPr>
          <w:sz w:val="16"/>
        </w:rPr>
        <w:t xml:space="preserve">. This way, </w:t>
      </w:r>
      <w:r w:rsidRPr="009C4BE0">
        <w:rPr>
          <w:rStyle w:val="StyleUnderline"/>
        </w:rPr>
        <w:t>domestic conflicts are escalated by external power intervention</w:t>
      </w:r>
      <w:r w:rsidRPr="009C4BE0">
        <w:rPr>
          <w:sz w:val="16"/>
        </w:rPr>
        <w:t xml:space="preserve">. At the same time, proxy war, if unresolved, can take the shape of conventional war, the most significant example was of Vietnam War. </w:t>
      </w:r>
      <w:r w:rsidRPr="00936350">
        <w:rPr>
          <w:rStyle w:val="StyleUnderline"/>
          <w:highlight w:val="yellow"/>
        </w:rPr>
        <w:t>In contemporary times</w:t>
      </w:r>
      <w:r w:rsidRPr="009C4BE0">
        <w:rPr>
          <w:sz w:val="16"/>
        </w:rPr>
        <w:t xml:space="preserve">, he lamented, </w:t>
      </w:r>
      <w:r w:rsidRPr="00936350">
        <w:rPr>
          <w:rStyle w:val="StyleUnderline"/>
          <w:highlight w:val="yellow"/>
        </w:rPr>
        <w:t>the Middle East has been rendered a stock market of proxy organizations</w:t>
      </w:r>
      <w:r w:rsidRPr="009C4BE0">
        <w:rPr>
          <w:rStyle w:val="StyleUnderline"/>
        </w:rPr>
        <w:t>.</w:t>
      </w:r>
    </w:p>
    <w:p w14:paraId="5EDEB7EC" w14:textId="77777777" w:rsidR="006E22CF" w:rsidRPr="009C4BE0" w:rsidRDefault="006E22CF" w:rsidP="006E22CF">
      <w:pPr>
        <w:rPr>
          <w:sz w:val="16"/>
        </w:rPr>
      </w:pPr>
      <w:r w:rsidRPr="009C4BE0">
        <w:rPr>
          <w:sz w:val="16"/>
        </w:rPr>
        <w:t>William Gueriache, Associate Professor American University in the Emirates Dubai, said on surface, all states support open diplomacy and multilateralism. Yet the survival of patronage has paved the way for foreign intervention during conflicts in the whole Middle East. Dr. Marwan Kablan, Director Policy Analysis at the Arab Center for Research and Policy Studies Doha, also hinted multiplicity of actors involved in Syrian conflict, calling it as mother of conflicts in the region. It was said that wars cannot be ended unless patron states achieve their interests. Dr. Shaheen Akhtar, Professor National Defence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14:paraId="2142BD4A" w14:textId="77777777" w:rsidR="006E22CF" w:rsidRPr="009C4BE0" w:rsidRDefault="006E22CF" w:rsidP="006E22CF">
      <w:pPr>
        <w:rPr>
          <w:sz w:val="16"/>
        </w:rPr>
      </w:pPr>
      <w:r w:rsidRPr="009C4BE0">
        <w:rPr>
          <w:rStyle w:val="StyleUnderline"/>
        </w:rPr>
        <w:t>Dr</w:t>
      </w:r>
      <w:r w:rsidRPr="009C4BE0">
        <w:rPr>
          <w:sz w:val="16"/>
        </w:rPr>
        <w:t xml:space="preserve">. Muhammad Riaz </w:t>
      </w:r>
      <w:r w:rsidRPr="009C4BE0">
        <w:rPr>
          <w:rStyle w:val="StyleUnderline"/>
        </w:rPr>
        <w:t>Shad</w:t>
      </w:r>
      <w:r w:rsidRPr="009C4BE0">
        <w:rPr>
          <w:sz w:val="16"/>
        </w:rPr>
        <w:t xml:space="preserve">, National University of Modern Languages (NUML) Islamabad, said </w:t>
      </w:r>
      <w:r w:rsidRPr="00936350">
        <w:rPr>
          <w:rStyle w:val="Emphasis"/>
          <w:highlight w:val="yellow"/>
        </w:rPr>
        <w:t>fighting through proxies gives states an opportunity of deniability</w:t>
      </w:r>
      <w:r w:rsidRPr="009C4BE0">
        <w:rPr>
          <w:sz w:val="16"/>
        </w:rPr>
        <w:t>.</w:t>
      </w:r>
    </w:p>
    <w:p w14:paraId="18649095" w14:textId="77777777" w:rsidR="006E22CF" w:rsidRPr="009C4BE0" w:rsidRDefault="006E22CF" w:rsidP="006E22CF">
      <w:pPr>
        <w:pStyle w:val="Heading4"/>
        <w:numPr>
          <w:ilvl w:val="0"/>
          <w:numId w:val="17"/>
        </w:numPr>
        <w:tabs>
          <w:tab w:val="num" w:pos="360"/>
        </w:tabs>
        <w:ind w:left="0" w:firstLine="0"/>
        <w:rPr>
          <w:rFonts w:cs="Arial"/>
        </w:rPr>
      </w:pPr>
      <w:r w:rsidRPr="009C4BE0">
        <w:rPr>
          <w:rFonts w:cs="Arial"/>
        </w:rPr>
        <w:t xml:space="preserve">Deterrence checks. </w:t>
      </w:r>
    </w:p>
    <w:p w14:paraId="650B6FA8" w14:textId="77777777" w:rsidR="006E22CF" w:rsidRPr="009C4BE0" w:rsidRDefault="006E22CF" w:rsidP="006E22CF">
      <w:r w:rsidRPr="009C4BE0">
        <w:rPr>
          <w:rStyle w:val="Style13ptBold"/>
        </w:rPr>
        <w:t>Glaser, 17</w:t>
      </w:r>
      <w:r w:rsidRPr="009C4BE0">
        <w:t xml:space="preserve"> - associate director of foreign policy studies at the Cato Institute, Master of Arts in International Security at the Schar School of Policy and Government at George Mason University (John, "Withdrawing from Overseas Bases: Why a Forward-Deployed Military Posture Is Unnecessary, Outdated, and Dangerous," </w:t>
      </w:r>
      <w:r w:rsidRPr="009C4BE0">
        <w:rPr>
          <w:i/>
        </w:rPr>
        <w:t>Cato Institute</w:t>
      </w:r>
      <w:r w:rsidRPr="009C4BE0">
        <w:t>, 7-18-2017, https://www.cato.org/publications/policy-analysis/withdrawing-overseas-bases-why-forward-deployed-military-posture)</w:t>
      </w:r>
    </w:p>
    <w:p w14:paraId="02C75D79" w14:textId="77777777" w:rsidR="006E22CF" w:rsidRPr="009C4BE0" w:rsidRDefault="006E22CF" w:rsidP="006E22CF">
      <w:pPr>
        <w:rPr>
          <w:sz w:val="16"/>
        </w:rPr>
      </w:pPr>
      <w:r w:rsidRPr="009C4BE0">
        <w:rPr>
          <w:sz w:val="16"/>
        </w:rPr>
        <w:t xml:space="preserve">Regionally, </w:t>
      </w:r>
      <w:r w:rsidRPr="009C4BE0">
        <w:rPr>
          <w:rStyle w:val="StyleUnderline"/>
        </w:rPr>
        <w:t>the circumstances are similarly advantageous</w:t>
      </w:r>
      <w:r w:rsidRPr="009C4BE0">
        <w:rPr>
          <w:sz w:val="16"/>
        </w:rPr>
        <w:t>. According to Rovner, “</w:t>
      </w:r>
      <w:r w:rsidRPr="00936350">
        <w:rPr>
          <w:rStyle w:val="StyleUnderline"/>
          <w:highlight w:val="yellow"/>
        </w:rPr>
        <w:t>the chance</w:t>
      </w:r>
      <w:r w:rsidRPr="009C4BE0">
        <w:rPr>
          <w:rStyle w:val="StyleUnderline"/>
        </w:rPr>
        <w:t xml:space="preserve"> that </w:t>
      </w:r>
      <w:r w:rsidRPr="00936350">
        <w:rPr>
          <w:rStyle w:val="StyleUnderline"/>
          <w:highlight w:val="yellow"/>
        </w:rPr>
        <w:t>a regional hegemon will emerge in the Persian Gulf</w:t>
      </w:r>
      <w:r w:rsidRPr="009C4BE0">
        <w:rPr>
          <w:rStyle w:val="StyleUnderline"/>
        </w:rPr>
        <w:t xml:space="preserve"> during the next twenty years </w:t>
      </w:r>
      <w:r w:rsidRPr="00936350">
        <w:rPr>
          <w:rStyle w:val="StyleUnderline"/>
          <w:highlight w:val="yellow"/>
        </w:rPr>
        <w:t>is</w:t>
      </w:r>
      <w:r w:rsidRPr="009C4BE0">
        <w:rPr>
          <w:rStyle w:val="StyleUnderline"/>
        </w:rPr>
        <w:t xml:space="preserve"> </w:t>
      </w:r>
      <w:r w:rsidRPr="00936350">
        <w:rPr>
          <w:rStyle w:val="Emphasis"/>
          <w:highlight w:val="yellow"/>
        </w:rPr>
        <w:t>slim to none</w:t>
      </w:r>
      <w:r w:rsidRPr="009C4BE0">
        <w:rPr>
          <w:sz w:val="16"/>
        </w:rPr>
        <w:t xml:space="preserve">. </w:t>
      </w:r>
      <w:r w:rsidRPr="009C4BE0">
        <w:rPr>
          <w:rStyle w:val="StyleUnderline"/>
        </w:rPr>
        <w:t xml:space="preserve">This is true </w:t>
      </w:r>
      <w:r w:rsidRPr="00936350">
        <w:rPr>
          <w:rStyle w:val="Emphasis"/>
          <w:highlight w:val="yellow"/>
        </w:rPr>
        <w:t>even if the United States withdraws completely</w:t>
      </w:r>
      <w:r w:rsidRPr="009C4BE0">
        <w:rPr>
          <w:sz w:val="16"/>
        </w:rPr>
        <w:t xml:space="preserve">.” 134 There are only three potential major powers in the region: </w:t>
      </w:r>
      <w:r w:rsidRPr="00936350">
        <w:rPr>
          <w:rStyle w:val="StyleUnderline"/>
          <w:highlight w:val="yellow"/>
        </w:rPr>
        <w:t>Iraq</w:t>
      </w:r>
      <w:r w:rsidRPr="009C4BE0">
        <w:rPr>
          <w:sz w:val="16"/>
        </w:rPr>
        <w:t xml:space="preserve">, </w:t>
      </w:r>
      <w:r w:rsidRPr="00936350">
        <w:rPr>
          <w:rStyle w:val="StyleUnderline"/>
          <w:highlight w:val="yellow"/>
        </w:rPr>
        <w:t>Iran</w:t>
      </w:r>
      <w:r w:rsidRPr="009C4BE0">
        <w:rPr>
          <w:sz w:val="16"/>
        </w:rPr>
        <w:t xml:space="preserve">, </w:t>
      </w:r>
      <w:r w:rsidRPr="00936350">
        <w:rPr>
          <w:rStyle w:val="StyleUnderline"/>
          <w:highlight w:val="yellow"/>
        </w:rPr>
        <w:t>and Saudi Arabia</w:t>
      </w:r>
      <w:r w:rsidRPr="009C4BE0">
        <w:rPr>
          <w:sz w:val="16"/>
        </w:rPr>
        <w:t xml:space="preserve">. </w:t>
      </w:r>
      <w:r w:rsidRPr="00936350">
        <w:rPr>
          <w:rStyle w:val="StyleUnderline"/>
          <w:highlight w:val="yellow"/>
        </w:rPr>
        <w:t>None</w:t>
      </w:r>
      <w:r w:rsidRPr="009C4BE0">
        <w:rPr>
          <w:sz w:val="16"/>
        </w:rPr>
        <w:t xml:space="preserve"> of them </w:t>
      </w:r>
      <w:r w:rsidRPr="00936350">
        <w:rPr>
          <w:rStyle w:val="StyleUnderline"/>
          <w:highlight w:val="yellow"/>
        </w:rPr>
        <w:t>possesses</w:t>
      </w:r>
      <w:r w:rsidRPr="009C4BE0">
        <w:rPr>
          <w:rStyle w:val="StyleUnderline"/>
        </w:rPr>
        <w:t xml:space="preserve"> the </w:t>
      </w:r>
      <w:r w:rsidRPr="00936350">
        <w:rPr>
          <w:rStyle w:val="StyleUnderline"/>
          <w:highlight w:val="yellow"/>
        </w:rPr>
        <w:t>capabilities necessary to conquer neighboring territories</w:t>
      </w:r>
      <w:r w:rsidRPr="009C4BE0">
        <w:rPr>
          <w:rStyle w:val="StyleUnderline"/>
        </w:rPr>
        <w:t xml:space="preserve"> or gain a controlling influence</w:t>
      </w:r>
      <w:r w:rsidRPr="009C4BE0">
        <w:rPr>
          <w:sz w:val="16"/>
        </w:rPr>
        <w:t xml:space="preserve"> over Persian Gulf oil resources. In addition to being too weak to make a bid for regional dominance, </w:t>
      </w:r>
      <w:r w:rsidRPr="00936350">
        <w:rPr>
          <w:rStyle w:val="StyleUnderline"/>
          <w:highlight w:val="yellow"/>
        </w:rPr>
        <w:t>all three are</w:t>
      </w:r>
      <w:r w:rsidRPr="009C4BE0">
        <w:rPr>
          <w:rStyle w:val="StyleUnderline"/>
        </w:rPr>
        <w:t xml:space="preserve"> bogged down and </w:t>
      </w:r>
      <w:r w:rsidRPr="00936350">
        <w:rPr>
          <w:rStyle w:val="StyleUnderline"/>
          <w:highlight w:val="yellow"/>
        </w:rPr>
        <w:t xml:space="preserve">distracted by </w:t>
      </w:r>
      <w:r w:rsidRPr="00936350">
        <w:rPr>
          <w:rStyle w:val="Emphasis"/>
          <w:highlight w:val="yellow"/>
        </w:rPr>
        <w:t>internal problems</w:t>
      </w:r>
      <w:r w:rsidRPr="009C4BE0">
        <w:rPr>
          <w:sz w:val="16"/>
        </w:rPr>
        <w:t xml:space="preserve">. Overall, the region is in a state of defense dominance: </w:t>
      </w:r>
      <w:r w:rsidRPr="009C4BE0">
        <w:rPr>
          <w:rStyle w:val="StyleUnderline"/>
        </w:rPr>
        <w:t xml:space="preserve">the </w:t>
      </w:r>
      <w:r w:rsidRPr="00936350">
        <w:rPr>
          <w:rStyle w:val="StyleUnderline"/>
          <w:highlight w:val="yellow"/>
        </w:rPr>
        <w:t>major states are too weak</w:t>
      </w:r>
      <w:r w:rsidRPr="009C4BE0">
        <w:rPr>
          <w:rStyle w:val="StyleUnderline"/>
        </w:rPr>
        <w:t xml:space="preserve"> to project power beyond their borders</w:t>
      </w:r>
      <w:r w:rsidRPr="009C4BE0">
        <w:rPr>
          <w:sz w:val="16"/>
        </w:rPr>
        <w:t xml:space="preserve">, </w:t>
      </w:r>
      <w:r w:rsidRPr="00936350">
        <w:rPr>
          <w:rStyle w:val="StyleUnderline"/>
          <w:highlight w:val="yellow"/>
        </w:rPr>
        <w:t>but</w:t>
      </w:r>
      <w:r w:rsidRPr="009C4BE0">
        <w:rPr>
          <w:rStyle w:val="StyleUnderline"/>
        </w:rPr>
        <w:t xml:space="preserve"> they </w:t>
      </w:r>
      <w:r w:rsidRPr="00936350">
        <w:rPr>
          <w:rStyle w:val="StyleUnderline"/>
          <w:highlight w:val="yellow"/>
        </w:rPr>
        <w:t>do have the capability to deter their neighbors</w:t>
      </w:r>
      <w:r w:rsidRPr="009C4BE0">
        <w:rPr>
          <w:sz w:val="16"/>
        </w:rPr>
        <w:t xml:space="preserve">. </w:t>
      </w:r>
      <w:r w:rsidRPr="00936350">
        <w:rPr>
          <w:rStyle w:val="Emphasis"/>
          <w:highlight w:val="yellow"/>
        </w:rPr>
        <w:t xml:space="preserve">Deterrence works </w:t>
      </w:r>
      <w:r w:rsidRPr="009C4BE0">
        <w:rPr>
          <w:rStyle w:val="Emphasis"/>
        </w:rPr>
        <w:t>well in this environment</w:t>
      </w:r>
      <w:r w:rsidRPr="009C4BE0">
        <w:rPr>
          <w:sz w:val="16"/>
        </w:rPr>
        <w:t xml:space="preserve"> </w:t>
      </w:r>
      <w:r w:rsidRPr="00936350">
        <w:rPr>
          <w:rStyle w:val="StyleUnderline"/>
          <w:highlight w:val="yellow"/>
        </w:rPr>
        <w:t>because the costs</w:t>
      </w:r>
      <w:r w:rsidRPr="009C4BE0">
        <w:rPr>
          <w:rStyle w:val="StyleUnderline"/>
        </w:rPr>
        <w:t xml:space="preserve"> of offensive action </w:t>
      </w:r>
      <w:r w:rsidRPr="00936350">
        <w:rPr>
          <w:rStyle w:val="StyleUnderline"/>
          <w:highlight w:val="yellow"/>
        </w:rPr>
        <w:t>remain</w:t>
      </w:r>
      <w:r w:rsidRPr="009C4BE0">
        <w:rPr>
          <w:rStyle w:val="StyleUnderline"/>
        </w:rPr>
        <w:t xml:space="preserve"> prohibitively </w:t>
      </w:r>
      <w:r w:rsidRPr="00936350">
        <w:rPr>
          <w:rStyle w:val="StyleUnderline"/>
          <w:highlight w:val="yellow"/>
        </w:rPr>
        <w:t>high</w:t>
      </w:r>
      <w:r w:rsidRPr="009C4BE0">
        <w:rPr>
          <w:sz w:val="16"/>
        </w:rPr>
        <w:t xml:space="preserve">. 135 Some scholars argue that the decreased importance of Persian Gulf oil means the United States should completely phase out its military commitment to the region during the next 10 years. 136 But even if Washington rejects that position and continues to factor in military intervention to deal with supply disruptions and other contingencies, maintaining a peacetime military presence in the region is not necessary. </w:t>
      </w:r>
      <w:r w:rsidRPr="009C4BE0">
        <w:rPr>
          <w:rStyle w:val="StyleUnderline"/>
        </w:rPr>
        <w:t>The U</w:t>
      </w:r>
      <w:r w:rsidRPr="009C4BE0">
        <w:rPr>
          <w:sz w:val="16"/>
        </w:rPr>
        <w:t xml:space="preserve">nited </w:t>
      </w:r>
      <w:r w:rsidRPr="009C4BE0">
        <w:rPr>
          <w:rStyle w:val="StyleUnderline"/>
        </w:rPr>
        <w:t>S</w:t>
      </w:r>
      <w:r w:rsidRPr="009C4BE0">
        <w:rPr>
          <w:sz w:val="16"/>
        </w:rPr>
        <w:t xml:space="preserve">tates </w:t>
      </w:r>
      <w:r w:rsidRPr="009C4BE0">
        <w:rPr>
          <w:rStyle w:val="StyleUnderline"/>
        </w:rPr>
        <w:t>can rely on carrier-based airpower and long-range bombers if military intervention in a crisis becomes necessary</w:t>
      </w:r>
      <w:r w:rsidRPr="009C4BE0">
        <w:rPr>
          <w:sz w:val="16"/>
        </w:rPr>
        <w:t>. 137</w:t>
      </w:r>
    </w:p>
    <w:p w14:paraId="35598B7A" w14:textId="77777777" w:rsidR="006E22CF" w:rsidRPr="009C4BE0" w:rsidRDefault="006E22CF" w:rsidP="006E22CF">
      <w:pPr>
        <w:pStyle w:val="Heading3"/>
        <w:rPr>
          <w:rFonts w:cs="Arial"/>
        </w:rPr>
      </w:pPr>
      <w:r w:rsidRPr="009C4BE0">
        <w:rPr>
          <w:rFonts w:cs="Arial"/>
        </w:rPr>
        <w:t>XT – AT: LA War</w:t>
      </w:r>
    </w:p>
    <w:p w14:paraId="47489AB8" w14:textId="77777777" w:rsidR="006E22CF" w:rsidRPr="009C4BE0" w:rsidRDefault="006E22CF" w:rsidP="006E22CF">
      <w:pPr>
        <w:pStyle w:val="Heading4"/>
        <w:numPr>
          <w:ilvl w:val="0"/>
          <w:numId w:val="18"/>
        </w:numPr>
        <w:tabs>
          <w:tab w:val="num" w:pos="360"/>
        </w:tabs>
        <w:ind w:left="0" w:firstLine="0"/>
        <w:rPr>
          <w:rFonts w:cs="Arial"/>
        </w:rPr>
      </w:pPr>
      <w:r w:rsidRPr="009C4BE0">
        <w:rPr>
          <w:rFonts w:cs="Arial"/>
        </w:rPr>
        <w:t xml:space="preserve">No Latin American war – great powers don’t have </w:t>
      </w:r>
      <w:r w:rsidRPr="009C4BE0">
        <w:rPr>
          <w:rFonts w:cs="Arial"/>
          <w:u w:val="single"/>
        </w:rPr>
        <w:t>regional allies</w:t>
      </w:r>
      <w:r w:rsidRPr="009C4BE0">
        <w:rPr>
          <w:rFonts w:cs="Arial"/>
        </w:rPr>
        <w:t xml:space="preserve"> to draw them in nor the </w:t>
      </w:r>
      <w:r w:rsidRPr="009C4BE0">
        <w:rPr>
          <w:rFonts w:cs="Arial"/>
          <w:u w:val="single"/>
        </w:rPr>
        <w:t>military forces</w:t>
      </w:r>
      <w:r w:rsidRPr="009C4BE0">
        <w:rPr>
          <w:rFonts w:cs="Arial"/>
        </w:rPr>
        <w:t xml:space="preserve"> to start a war. </w:t>
      </w:r>
      <w:r w:rsidRPr="009C4BE0">
        <w:rPr>
          <w:rFonts w:cs="Arial"/>
          <w:u w:val="single"/>
        </w:rPr>
        <w:t>Economics</w:t>
      </w:r>
      <w:r w:rsidRPr="009C4BE0">
        <w:rPr>
          <w:rFonts w:cs="Arial"/>
        </w:rPr>
        <w:t xml:space="preserve"> also means Russia won’t risk intervention – that’s MacFarquhar. </w:t>
      </w:r>
    </w:p>
    <w:p w14:paraId="476455B1" w14:textId="77777777" w:rsidR="006E22CF" w:rsidRPr="009C4BE0" w:rsidRDefault="006E22CF" w:rsidP="006E22CF">
      <w:pPr>
        <w:pStyle w:val="Heading4"/>
        <w:numPr>
          <w:ilvl w:val="0"/>
          <w:numId w:val="18"/>
        </w:numPr>
        <w:tabs>
          <w:tab w:val="num" w:pos="360"/>
        </w:tabs>
        <w:ind w:left="0" w:firstLine="0"/>
        <w:rPr>
          <w:rFonts w:cs="Arial"/>
        </w:rPr>
      </w:pPr>
      <w:r w:rsidRPr="009C4BE0">
        <w:rPr>
          <w:rFonts w:cs="Arial"/>
        </w:rPr>
        <w:t xml:space="preserve">Geography. </w:t>
      </w:r>
    </w:p>
    <w:p w14:paraId="6F3840C3" w14:textId="77777777" w:rsidR="006E22CF" w:rsidRPr="009C4BE0" w:rsidRDefault="006E22CF" w:rsidP="006E22CF">
      <w:r w:rsidRPr="009C4BE0">
        <w:rPr>
          <w:rStyle w:val="Style13ptBold"/>
        </w:rPr>
        <w:t xml:space="preserve">Fedirka ’16 </w:t>
      </w:r>
      <w:r w:rsidRPr="009C4BE0">
        <w:t>[Allison; Senior Analyst @ Geopolitical Futures, Former Latin America Regional Director @ Stratfor, IR MA @ Univeristy of Belgrano; “How South America Has Avoided Interstate War”; 2/15/16; https://geopoliticalfutures.com/how-south-america-has-avoided-interstate-war/]</w:t>
      </w:r>
    </w:p>
    <w:p w14:paraId="5C197465" w14:textId="77777777" w:rsidR="006E22CF" w:rsidRPr="009C4BE0" w:rsidRDefault="006E22CF" w:rsidP="006E22CF">
      <w:pPr>
        <w:rPr>
          <w:sz w:val="16"/>
        </w:rPr>
      </w:pPr>
      <w:r w:rsidRPr="009C4BE0">
        <w:rPr>
          <w:sz w:val="16"/>
        </w:rPr>
        <w:t xml:space="preserve">Lastly, </w:t>
      </w:r>
      <w:r w:rsidRPr="00936350">
        <w:rPr>
          <w:rStyle w:val="Emphasis"/>
          <w:highlight w:val="yellow"/>
        </w:rPr>
        <w:t>geographic barriers</w:t>
      </w:r>
      <w:r w:rsidRPr="00936350">
        <w:rPr>
          <w:rStyle w:val="StyleUnderline"/>
          <w:highlight w:val="yellow"/>
        </w:rPr>
        <w:t xml:space="preserve"> coincide with</w:t>
      </w:r>
      <w:r w:rsidRPr="009C4BE0">
        <w:rPr>
          <w:rStyle w:val="StyleUnderline"/>
        </w:rPr>
        <w:t xml:space="preserve"> </w:t>
      </w:r>
      <w:r w:rsidRPr="009C4BE0">
        <w:rPr>
          <w:rStyle w:val="Emphasis"/>
        </w:rPr>
        <w:t xml:space="preserve">national </w:t>
      </w:r>
      <w:r w:rsidRPr="00936350">
        <w:rPr>
          <w:rStyle w:val="Emphasis"/>
          <w:highlight w:val="yellow"/>
        </w:rPr>
        <w:t>borders</w:t>
      </w:r>
      <w:r w:rsidRPr="009C4BE0">
        <w:rPr>
          <w:sz w:val="16"/>
        </w:rPr>
        <w:t xml:space="preserve">, thereby </w:t>
      </w:r>
      <w:r w:rsidRPr="00936350">
        <w:rPr>
          <w:rStyle w:val="Emphasis"/>
          <w:highlight w:val="yellow"/>
        </w:rPr>
        <w:t>naturally</w:t>
      </w:r>
      <w:r w:rsidRPr="009C4BE0">
        <w:rPr>
          <w:rStyle w:val="StyleUnderline"/>
        </w:rPr>
        <w:t xml:space="preserve"> and </w:t>
      </w:r>
      <w:r w:rsidRPr="009C4BE0">
        <w:rPr>
          <w:rStyle w:val="Emphasis"/>
        </w:rPr>
        <w:t xml:space="preserve">significantly </w:t>
      </w:r>
      <w:r w:rsidRPr="00936350">
        <w:rPr>
          <w:rStyle w:val="Emphasis"/>
          <w:highlight w:val="yellow"/>
        </w:rPr>
        <w:t>reducing</w:t>
      </w:r>
      <w:r w:rsidRPr="009C4BE0">
        <w:rPr>
          <w:sz w:val="16"/>
        </w:rPr>
        <w:t xml:space="preserve"> the possibility of </w:t>
      </w:r>
      <w:r w:rsidRPr="00936350">
        <w:rPr>
          <w:rStyle w:val="StyleUnderline"/>
          <w:highlight w:val="yellow"/>
        </w:rPr>
        <w:t>conflict</w:t>
      </w:r>
      <w:r w:rsidRPr="009C4BE0">
        <w:rPr>
          <w:sz w:val="16"/>
        </w:rPr>
        <w:t xml:space="preserve">. Interdependence between countries breeds war; the natural barriers between countries discourage high degrees of interdependence. The </w:t>
      </w:r>
      <w:r w:rsidRPr="00936350">
        <w:rPr>
          <w:rStyle w:val="Emphasis"/>
          <w:highlight w:val="yellow"/>
        </w:rPr>
        <w:t>Andes</w:t>
      </w:r>
      <w:r w:rsidRPr="009C4BE0">
        <w:rPr>
          <w:sz w:val="16"/>
        </w:rPr>
        <w:t xml:space="preserve"> mountain range runs the length of South America and severely </w:t>
      </w:r>
      <w:r w:rsidRPr="00936350">
        <w:rPr>
          <w:rStyle w:val="StyleUnderline"/>
          <w:highlight w:val="yellow"/>
        </w:rPr>
        <w:t>impedes</w:t>
      </w:r>
      <w:r w:rsidRPr="009C4BE0">
        <w:rPr>
          <w:sz w:val="16"/>
        </w:rPr>
        <w:t xml:space="preserve"> any </w:t>
      </w:r>
      <w:r w:rsidRPr="009C4BE0">
        <w:rPr>
          <w:rStyle w:val="StyleUnderline"/>
        </w:rPr>
        <w:t xml:space="preserve">east-west </w:t>
      </w:r>
      <w:r w:rsidRPr="009C4BE0">
        <w:rPr>
          <w:rStyle w:val="Emphasis"/>
        </w:rPr>
        <w:t xml:space="preserve">land </w:t>
      </w:r>
      <w:r w:rsidRPr="00936350">
        <w:rPr>
          <w:rStyle w:val="Emphasis"/>
          <w:highlight w:val="yellow"/>
        </w:rPr>
        <w:t>passage</w:t>
      </w:r>
      <w:r w:rsidRPr="009C4BE0">
        <w:rPr>
          <w:sz w:val="16"/>
        </w:rPr>
        <w:t xml:space="preserve"> across the continent. The Andes are significantly taller than their northern counterpart, the Rockies. The tallest 100 peaks in the Andes range in height from 19,600 feet to 21,800 feet, while the Rockies’ 100 tallest peaks range from 12,300 feet to 14,400 feet. Just to the west of these mountains along the Pacific coast lies </w:t>
      </w:r>
      <w:r w:rsidRPr="009C4BE0">
        <w:rPr>
          <w:rStyle w:val="StyleUnderline"/>
        </w:rPr>
        <w:t xml:space="preserve">the </w:t>
      </w:r>
      <w:r w:rsidRPr="00936350">
        <w:rPr>
          <w:rStyle w:val="Emphasis"/>
          <w:highlight w:val="yellow"/>
        </w:rPr>
        <w:t>Atacama</w:t>
      </w:r>
      <w:r w:rsidRPr="009C4BE0">
        <w:rPr>
          <w:rStyle w:val="Emphasis"/>
        </w:rPr>
        <w:t xml:space="preserve"> Desert</w:t>
      </w:r>
      <w:r w:rsidRPr="009C4BE0">
        <w:rPr>
          <w:sz w:val="16"/>
        </w:rPr>
        <w:t xml:space="preserve">, the driest desert in the world. It </w:t>
      </w:r>
      <w:r w:rsidRPr="00936350">
        <w:rPr>
          <w:rStyle w:val="StyleUnderline"/>
          <w:highlight w:val="yellow"/>
        </w:rPr>
        <w:t xml:space="preserve">creates </w:t>
      </w:r>
      <w:r w:rsidRPr="00936350">
        <w:rPr>
          <w:rStyle w:val="Emphasis"/>
          <w:highlight w:val="yellow"/>
        </w:rPr>
        <w:t>a 600-mile no</w:t>
      </w:r>
      <w:r w:rsidRPr="009C4BE0">
        <w:rPr>
          <w:rStyle w:val="StyleUnderline"/>
        </w:rPr>
        <w:t xml:space="preserve"> man’s </w:t>
      </w:r>
      <w:r w:rsidRPr="00936350">
        <w:rPr>
          <w:rStyle w:val="Emphasis"/>
          <w:highlight w:val="yellow"/>
        </w:rPr>
        <w:t>[human’s] land</w:t>
      </w:r>
      <w:r w:rsidRPr="009C4BE0">
        <w:rPr>
          <w:sz w:val="16"/>
        </w:rPr>
        <w:t xml:space="preserve"> between Peru and Chile and also includes part of the Bolivian border. To the east of the Andes lies </w:t>
      </w:r>
      <w:r w:rsidRPr="00936350">
        <w:rPr>
          <w:rStyle w:val="StyleUnderline"/>
          <w:highlight w:val="yellow"/>
        </w:rPr>
        <w:t xml:space="preserve">the </w:t>
      </w:r>
      <w:r w:rsidRPr="00936350">
        <w:rPr>
          <w:rStyle w:val="Emphasis"/>
          <w:highlight w:val="yellow"/>
        </w:rPr>
        <w:t>Amazon</w:t>
      </w:r>
      <w:r w:rsidRPr="009C4BE0">
        <w:rPr>
          <w:rStyle w:val="Emphasis"/>
        </w:rPr>
        <w:t xml:space="preserve"> rainforest</w:t>
      </w:r>
      <w:r w:rsidRPr="009C4BE0">
        <w:rPr>
          <w:sz w:val="16"/>
        </w:rPr>
        <w:t xml:space="preserve">. This thick, impassable rainforest </w:t>
      </w:r>
      <w:r w:rsidRPr="00936350">
        <w:rPr>
          <w:rStyle w:val="StyleUnderline"/>
          <w:highlight w:val="yellow"/>
        </w:rPr>
        <w:t>overlaps with</w:t>
      </w:r>
      <w:r w:rsidRPr="009C4BE0">
        <w:rPr>
          <w:rStyle w:val="StyleUnderline"/>
        </w:rPr>
        <w:t xml:space="preserve"> the national borders of </w:t>
      </w:r>
      <w:r w:rsidRPr="00936350">
        <w:rPr>
          <w:rStyle w:val="Emphasis"/>
          <w:highlight w:val="yellow"/>
        </w:rPr>
        <w:t>six</w:t>
      </w:r>
      <w:r w:rsidRPr="009C4BE0">
        <w:rPr>
          <w:sz w:val="16"/>
        </w:rPr>
        <w:t xml:space="preserve"> South American </w:t>
      </w:r>
      <w:r w:rsidRPr="00936350">
        <w:rPr>
          <w:rStyle w:val="Emphasis"/>
          <w:highlight w:val="yellow"/>
        </w:rPr>
        <w:t>nations</w:t>
      </w:r>
      <w:r w:rsidRPr="00936350">
        <w:rPr>
          <w:rStyle w:val="StyleUnderline"/>
          <w:highlight w:val="yellow"/>
        </w:rPr>
        <w:t xml:space="preserve"> and</w:t>
      </w:r>
      <w:r w:rsidRPr="009C4BE0">
        <w:rPr>
          <w:rStyle w:val="StyleUnderline"/>
        </w:rPr>
        <w:t xml:space="preserve"> provides </w:t>
      </w:r>
      <w:r w:rsidRPr="009C4BE0">
        <w:rPr>
          <w:rStyle w:val="Emphasis"/>
        </w:rPr>
        <w:t xml:space="preserve">a natural </w:t>
      </w:r>
      <w:r w:rsidRPr="00936350">
        <w:rPr>
          <w:rStyle w:val="Emphasis"/>
          <w:highlight w:val="yellow"/>
        </w:rPr>
        <w:t>buffer</w:t>
      </w:r>
      <w:r w:rsidRPr="009C4BE0">
        <w:rPr>
          <w:rStyle w:val="Emphasis"/>
        </w:rPr>
        <w:t xml:space="preserve"> in these </w:t>
      </w:r>
      <w:r w:rsidRPr="00936350">
        <w:rPr>
          <w:rStyle w:val="Emphasis"/>
          <w:highlight w:val="yellow"/>
        </w:rPr>
        <w:t>border</w:t>
      </w:r>
      <w:r w:rsidRPr="009C4BE0">
        <w:rPr>
          <w:rStyle w:val="Emphasis"/>
        </w:rPr>
        <w:t xml:space="preserve"> areas</w:t>
      </w:r>
      <w:r w:rsidRPr="009C4BE0">
        <w:rPr>
          <w:rStyle w:val="StyleUnderline"/>
        </w:rPr>
        <w:t xml:space="preserve">. The </w:t>
      </w:r>
      <w:r w:rsidRPr="00936350">
        <w:rPr>
          <w:rStyle w:val="Emphasis"/>
          <w:highlight w:val="yellow"/>
        </w:rPr>
        <w:t>Pantanal</w:t>
      </w:r>
      <w:r w:rsidRPr="009C4BE0">
        <w:rPr>
          <w:sz w:val="16"/>
        </w:rPr>
        <w:t xml:space="preserve">, the world’s largest tropical wetland, lies just south of the Amazon in Brazil. This swampy area also </w:t>
      </w:r>
      <w:r w:rsidRPr="00936350">
        <w:rPr>
          <w:rStyle w:val="StyleUnderline"/>
          <w:highlight w:val="yellow"/>
        </w:rPr>
        <w:t>creates</w:t>
      </w:r>
      <w:r w:rsidRPr="009C4BE0">
        <w:rPr>
          <w:rStyle w:val="StyleUnderline"/>
        </w:rPr>
        <w:t xml:space="preserve"> </w:t>
      </w:r>
      <w:r w:rsidRPr="009C4BE0">
        <w:rPr>
          <w:rStyle w:val="Emphasis"/>
        </w:rPr>
        <w:t xml:space="preserve">physical </w:t>
      </w:r>
      <w:r w:rsidRPr="00936350">
        <w:rPr>
          <w:rStyle w:val="StyleUnderline"/>
          <w:highlight w:val="yellow"/>
        </w:rPr>
        <w:t xml:space="preserve">obstacles for crossing parts of </w:t>
      </w:r>
      <w:r w:rsidRPr="009C4BE0">
        <w:rPr>
          <w:rStyle w:val="Emphasis"/>
        </w:rPr>
        <w:t xml:space="preserve">Brazil’s </w:t>
      </w:r>
      <w:r w:rsidRPr="00936350">
        <w:rPr>
          <w:rStyle w:val="Emphasis"/>
          <w:highlight w:val="yellow"/>
        </w:rPr>
        <w:t>borders</w:t>
      </w:r>
      <w:r w:rsidRPr="009C4BE0">
        <w:rPr>
          <w:rStyle w:val="StyleUnderline"/>
        </w:rPr>
        <w:t xml:space="preserve"> with</w:t>
      </w:r>
      <w:r w:rsidRPr="009C4BE0">
        <w:rPr>
          <w:sz w:val="16"/>
        </w:rPr>
        <w:t xml:space="preserve"> </w:t>
      </w:r>
      <w:r w:rsidRPr="009C4BE0">
        <w:rPr>
          <w:rStyle w:val="Emphasis"/>
        </w:rPr>
        <w:t>Bolivia</w:t>
      </w:r>
      <w:r w:rsidRPr="009C4BE0">
        <w:rPr>
          <w:sz w:val="16"/>
        </w:rPr>
        <w:t xml:space="preserve"> </w:t>
      </w:r>
      <w:r w:rsidRPr="009C4BE0">
        <w:rPr>
          <w:rStyle w:val="StyleUnderline"/>
        </w:rPr>
        <w:t xml:space="preserve">and </w:t>
      </w:r>
      <w:r w:rsidRPr="009C4BE0">
        <w:rPr>
          <w:rStyle w:val="Emphasis"/>
        </w:rPr>
        <w:t>Paraguay</w:t>
      </w:r>
      <w:r w:rsidRPr="009C4BE0">
        <w:rPr>
          <w:sz w:val="16"/>
        </w:rPr>
        <w:t xml:space="preserve">. Lastly, </w:t>
      </w:r>
      <w:r w:rsidRPr="009C4BE0">
        <w:rPr>
          <w:rStyle w:val="StyleUnderline"/>
        </w:rPr>
        <w:t xml:space="preserve">the </w:t>
      </w:r>
      <w:r w:rsidRPr="00936350">
        <w:rPr>
          <w:rStyle w:val="Emphasis"/>
          <w:highlight w:val="yellow"/>
        </w:rPr>
        <w:t>Chaco region</w:t>
      </w:r>
      <w:r w:rsidRPr="009C4BE0">
        <w:rPr>
          <w:sz w:val="16"/>
        </w:rPr>
        <w:t xml:space="preserve">, particularly the area where Bolivia’s and Paraguay’s borders meet, </w:t>
      </w:r>
      <w:r w:rsidRPr="00936350">
        <w:rPr>
          <w:rStyle w:val="StyleUnderline"/>
          <w:highlight w:val="yellow"/>
        </w:rPr>
        <w:t>is</w:t>
      </w:r>
      <w:r w:rsidRPr="009C4BE0">
        <w:rPr>
          <w:sz w:val="16"/>
        </w:rPr>
        <w:t xml:space="preserve"> semi-arid and </w:t>
      </w:r>
      <w:r w:rsidRPr="009C4BE0">
        <w:rPr>
          <w:rStyle w:val="Emphasis"/>
        </w:rPr>
        <w:t xml:space="preserve">generally </w:t>
      </w:r>
      <w:r w:rsidRPr="00936350">
        <w:rPr>
          <w:rStyle w:val="Emphasis"/>
          <w:highlight w:val="yellow"/>
        </w:rPr>
        <w:t>inhospitable</w:t>
      </w:r>
      <w:r w:rsidRPr="009C4BE0">
        <w:rPr>
          <w:sz w:val="16"/>
        </w:rPr>
        <w:t>. The climate fluctuates seasonally between extremely dry weather and flooding</w:t>
      </w:r>
    </w:p>
    <w:p w14:paraId="579334C3" w14:textId="77777777" w:rsidR="006E22CF" w:rsidRPr="009C4BE0" w:rsidRDefault="006E22CF" w:rsidP="006E22CF">
      <w:pPr>
        <w:pStyle w:val="Heading4"/>
        <w:numPr>
          <w:ilvl w:val="0"/>
          <w:numId w:val="18"/>
        </w:numPr>
        <w:tabs>
          <w:tab w:val="num" w:pos="360"/>
        </w:tabs>
        <w:ind w:left="0" w:firstLine="0"/>
        <w:rPr>
          <w:rFonts w:cs="Arial"/>
        </w:rPr>
      </w:pPr>
      <w:bookmarkStart w:id="3" w:name="_Hlk93679609"/>
      <w:r w:rsidRPr="009C4BE0">
        <w:rPr>
          <w:rFonts w:cs="Arial"/>
        </w:rPr>
        <w:t xml:space="preserve">Diplomacy checks. </w:t>
      </w:r>
    </w:p>
    <w:p w14:paraId="455BF029" w14:textId="77777777" w:rsidR="006E22CF" w:rsidRPr="009C4BE0" w:rsidRDefault="006E22CF" w:rsidP="006E22CF">
      <w:r w:rsidRPr="009C4BE0">
        <w:rPr>
          <w:rStyle w:val="Style13ptBold"/>
        </w:rPr>
        <w:t xml:space="preserve">Tass ’19 </w:t>
      </w:r>
      <w:r w:rsidRPr="009C4BE0">
        <w:t>[“Russia seeks to prevent military intervention in Venezuela - upper house speaker,” March 3, 2019, https://tass.com/politics/1047233]</w:t>
      </w:r>
    </w:p>
    <w:p w14:paraId="73192E22" w14:textId="77777777" w:rsidR="006E22CF" w:rsidRPr="009C4BE0" w:rsidRDefault="006E22CF" w:rsidP="006E22CF">
      <w:pPr>
        <w:rPr>
          <w:sz w:val="16"/>
        </w:rPr>
      </w:pPr>
      <w:r w:rsidRPr="009C4BE0">
        <w:rPr>
          <w:sz w:val="16"/>
        </w:rPr>
        <w:t xml:space="preserve">MOSCOW, March 3. /TASS/. </w:t>
      </w:r>
      <w:r w:rsidRPr="00936350">
        <w:rPr>
          <w:rStyle w:val="StyleUnderline"/>
          <w:highlight w:val="yellow"/>
        </w:rPr>
        <w:t xml:space="preserve">Russia will make </w:t>
      </w:r>
      <w:r w:rsidRPr="00936350">
        <w:rPr>
          <w:rStyle w:val="Emphasis"/>
          <w:highlight w:val="yellow"/>
        </w:rPr>
        <w:t>every effort to prevent military intervention in Venezuela</w:t>
      </w:r>
      <w:r w:rsidRPr="009C4BE0">
        <w:rPr>
          <w:sz w:val="16"/>
        </w:rPr>
        <w:t>, Russia’s Federation Council (upper house) Speaker Valentina Matviyenko told a meeting with Venezuela’s Executive Vice-President Delcy Rodriguez, who is paying a working visit to Moscow.</w:t>
      </w:r>
    </w:p>
    <w:p w14:paraId="280BB501" w14:textId="77777777" w:rsidR="006E22CF" w:rsidRPr="009C4BE0" w:rsidRDefault="006E22CF" w:rsidP="006E22CF">
      <w:pPr>
        <w:rPr>
          <w:sz w:val="16"/>
          <w:szCs w:val="16"/>
        </w:rPr>
      </w:pPr>
      <w:r w:rsidRPr="009C4BE0">
        <w:rPr>
          <w:sz w:val="16"/>
          <w:szCs w:val="16"/>
        </w:rPr>
        <w:t>"We are very afraid that the United States may stage any provocations to provoke bloodshed and find a reason and pretext for intervention in Venezuela. But we will do our utmost to prevent this," Matviyenko said.</w:t>
      </w:r>
    </w:p>
    <w:p w14:paraId="642BBB82" w14:textId="77777777" w:rsidR="006E22CF" w:rsidRPr="009C4BE0" w:rsidRDefault="006E22CF" w:rsidP="006E22CF">
      <w:pPr>
        <w:rPr>
          <w:sz w:val="16"/>
        </w:rPr>
      </w:pPr>
      <w:r w:rsidRPr="00936350">
        <w:rPr>
          <w:rStyle w:val="StyleUnderline"/>
          <w:highlight w:val="yellow"/>
        </w:rPr>
        <w:t>Russia is</w:t>
      </w:r>
      <w:r w:rsidRPr="009C4BE0">
        <w:rPr>
          <w:rStyle w:val="StyleUnderline"/>
        </w:rPr>
        <w:t xml:space="preserve"> absolutely </w:t>
      </w:r>
      <w:r w:rsidRPr="00936350">
        <w:rPr>
          <w:rStyle w:val="StyleUnderline"/>
          <w:highlight w:val="yellow"/>
        </w:rPr>
        <w:t>against</w:t>
      </w:r>
      <w:r w:rsidRPr="009C4BE0">
        <w:rPr>
          <w:rStyle w:val="StyleUnderline"/>
        </w:rPr>
        <w:t xml:space="preserve"> </w:t>
      </w:r>
      <w:r w:rsidRPr="009C4BE0">
        <w:rPr>
          <w:rStyle w:val="Emphasis"/>
        </w:rPr>
        <w:t xml:space="preserve">any </w:t>
      </w:r>
      <w:r w:rsidRPr="00936350">
        <w:rPr>
          <w:rStyle w:val="Emphasis"/>
          <w:highlight w:val="yellow"/>
        </w:rPr>
        <w:t>external meddling</w:t>
      </w:r>
      <w:r w:rsidRPr="009C4BE0">
        <w:rPr>
          <w:sz w:val="16"/>
        </w:rPr>
        <w:t xml:space="preserve"> the affairs of sovereign independent states, she stressed.</w:t>
      </w:r>
    </w:p>
    <w:p w14:paraId="7CC54363" w14:textId="77777777" w:rsidR="006E22CF" w:rsidRPr="009C4BE0" w:rsidRDefault="006E22CF" w:rsidP="006E22CF">
      <w:pPr>
        <w:rPr>
          <w:sz w:val="16"/>
        </w:rPr>
      </w:pPr>
      <w:r w:rsidRPr="009C4BE0">
        <w:rPr>
          <w:sz w:val="16"/>
        </w:rPr>
        <w:t xml:space="preserve">"I’m sure that you were able to see </w:t>
      </w:r>
      <w:r w:rsidRPr="009C4BE0">
        <w:rPr>
          <w:rStyle w:val="StyleUnderline"/>
        </w:rPr>
        <w:t>that Russia feels sympathy with what is happening in Venezuela</w:t>
      </w:r>
      <w:r w:rsidRPr="009C4BE0">
        <w:rPr>
          <w:sz w:val="16"/>
        </w:rPr>
        <w:t xml:space="preserve"> and solidarity with the people of Venezuela and supports the legitimate government in its fight for sovereignty and the country’s independence," Matviyenko told Rodriguez.</w:t>
      </w:r>
    </w:p>
    <w:p w14:paraId="36B73303" w14:textId="77777777" w:rsidR="006E22CF" w:rsidRPr="009C4BE0" w:rsidRDefault="006E22CF" w:rsidP="006E22CF">
      <w:pPr>
        <w:rPr>
          <w:sz w:val="16"/>
        </w:rPr>
      </w:pPr>
      <w:r w:rsidRPr="00936350">
        <w:rPr>
          <w:rStyle w:val="StyleUnderline"/>
          <w:highlight w:val="yellow"/>
        </w:rPr>
        <w:t>Russia believes</w:t>
      </w:r>
      <w:r w:rsidRPr="009C4BE0">
        <w:rPr>
          <w:rStyle w:val="StyleUnderline"/>
        </w:rPr>
        <w:t xml:space="preserve"> that the crisis in Venezuela was artificially created by the United States’ authorities and </w:t>
      </w:r>
      <w:r w:rsidRPr="00936350">
        <w:rPr>
          <w:rStyle w:val="StyleUnderline"/>
          <w:highlight w:val="yellow"/>
        </w:rPr>
        <w:t xml:space="preserve">it can be </w:t>
      </w:r>
      <w:r w:rsidRPr="00936350">
        <w:rPr>
          <w:rStyle w:val="Emphasis"/>
          <w:highlight w:val="yellow"/>
        </w:rPr>
        <w:t>solved only through dialogue</w:t>
      </w:r>
      <w:r w:rsidRPr="009C4BE0">
        <w:rPr>
          <w:sz w:val="16"/>
        </w:rPr>
        <w:t xml:space="preserve"> involving all the country’s political forces, Matviyenko said</w:t>
      </w:r>
    </w:p>
    <w:p w14:paraId="2D2CD248" w14:textId="77777777" w:rsidR="006E22CF" w:rsidRPr="009C4BE0" w:rsidRDefault="006E22CF" w:rsidP="006E22CF">
      <w:pPr>
        <w:rPr>
          <w:sz w:val="16"/>
        </w:rPr>
      </w:pPr>
      <w:r w:rsidRPr="009C4BE0">
        <w:rPr>
          <w:sz w:val="16"/>
        </w:rPr>
        <w:t>"</w:t>
      </w:r>
      <w:r w:rsidRPr="009C4BE0">
        <w:rPr>
          <w:rStyle w:val="StyleUnderline"/>
        </w:rPr>
        <w:t>We are absolutely sure</w:t>
      </w:r>
      <w:r w:rsidRPr="009C4BE0">
        <w:rPr>
          <w:sz w:val="16"/>
        </w:rPr>
        <w:t xml:space="preserve"> that </w:t>
      </w:r>
      <w:r w:rsidRPr="009C4BE0">
        <w:rPr>
          <w:rStyle w:val="StyleUnderline"/>
        </w:rPr>
        <w:t>the crisis</w:t>
      </w:r>
      <w:r w:rsidRPr="009C4BE0">
        <w:rPr>
          <w:sz w:val="16"/>
        </w:rPr>
        <w:t xml:space="preserve">, which was artificially created by the US in Venezuela, </w:t>
      </w:r>
      <w:r w:rsidRPr="009C4BE0">
        <w:rPr>
          <w:rStyle w:val="StyleUnderline"/>
        </w:rPr>
        <w:t xml:space="preserve">can be solved only </w:t>
      </w:r>
      <w:r w:rsidRPr="00936350">
        <w:rPr>
          <w:rStyle w:val="Emphasis"/>
          <w:highlight w:val="yellow"/>
        </w:rPr>
        <w:t>by peaceful means and only in the framework of the inclusive dialogue</w:t>
      </w:r>
      <w:r w:rsidRPr="009C4BE0">
        <w:rPr>
          <w:sz w:val="16"/>
        </w:rPr>
        <w:t xml:space="preserve"> of all political forces and the Venezuela people have the right to decide on its present and its future," she said.</w:t>
      </w:r>
    </w:p>
    <w:bookmarkEnd w:id="3"/>
    <w:p w14:paraId="2B8BE5FB" w14:textId="77777777" w:rsidR="006E22CF" w:rsidRDefault="006E22CF" w:rsidP="006E22CF">
      <w:pPr>
        <w:pStyle w:val="Heading3"/>
      </w:pPr>
      <w:r>
        <w:t xml:space="preserve">Demoracy </w:t>
      </w:r>
    </w:p>
    <w:p w14:paraId="31028F26" w14:textId="77777777" w:rsidR="006E22CF" w:rsidRDefault="006E22CF" w:rsidP="006E22CF">
      <w:r>
        <w:t xml:space="preserve">Don’t solve this nor spillover sufccieint </w:t>
      </w:r>
    </w:p>
    <w:p w14:paraId="4A3A6ACA" w14:textId="77777777" w:rsidR="006E22CF" w:rsidRDefault="006E22CF" w:rsidP="006E22CF">
      <w:pPr>
        <w:pStyle w:val="Heading2"/>
      </w:pPr>
      <w:r>
        <w:t>2</w:t>
      </w:r>
    </w:p>
    <w:p w14:paraId="3E1F93E3" w14:textId="77777777" w:rsidR="006E22CF" w:rsidRPr="00FD2777" w:rsidRDefault="006E22CF" w:rsidP="006E22CF">
      <w:pPr>
        <w:pStyle w:val="Heading3"/>
        <w:rPr>
          <w:rFonts w:cs="Arial"/>
        </w:rPr>
      </w:pPr>
      <w:r w:rsidRPr="00FD2777">
        <w:rPr>
          <w:rFonts w:cs="Arial"/>
        </w:rPr>
        <w:t>AT: Food</w:t>
      </w:r>
    </w:p>
    <w:p w14:paraId="5C793066" w14:textId="77777777" w:rsidR="006E22CF" w:rsidRPr="00FD2777" w:rsidRDefault="006E22CF" w:rsidP="006E22CF">
      <w:pPr>
        <w:pStyle w:val="Heading4"/>
        <w:rPr>
          <w:rFonts w:cs="Arial"/>
        </w:rPr>
      </w:pPr>
      <w:r w:rsidRPr="00FD2777">
        <w:rPr>
          <w:rFonts w:cs="Arial"/>
        </w:rPr>
        <w:t>No food wars.</w:t>
      </w:r>
    </w:p>
    <w:p w14:paraId="30429717" w14:textId="77777777" w:rsidR="006E22CF" w:rsidRPr="00FD2777" w:rsidRDefault="006E22CF" w:rsidP="006E22CF">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05AB25A0" w14:textId="77777777" w:rsidR="006E22CF" w:rsidRPr="00FD2777" w:rsidRDefault="006E22CF" w:rsidP="006E22CF">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11CF1D8E" w14:textId="77777777" w:rsidR="006E22CF" w:rsidRPr="00FD2777" w:rsidRDefault="006E22CF" w:rsidP="006E22CF">
      <w:pPr>
        <w:rPr>
          <w:sz w:val="16"/>
        </w:rPr>
      </w:pPr>
      <w:r w:rsidRPr="00FD2777">
        <w:rPr>
          <w:sz w:val="16"/>
        </w:rPr>
        <w:t xml:space="preserve">Accordingly, there is a widespread misapprehension that social unrest in periods of high food prices relates primarily to food shortages. </w:t>
      </w:r>
      <w:r w:rsidRPr="00FD2777">
        <w:rPr>
          <w:rStyle w:val="Emphasis"/>
        </w:rPr>
        <w:t>In reality</w:t>
      </w:r>
      <w:r w:rsidRPr="00FD2777">
        <w:rPr>
          <w:rStyle w:val="StyleUnderline"/>
        </w:rPr>
        <w:t xml:space="preserve">, </w:t>
      </w:r>
      <w:r w:rsidRPr="00FD2777">
        <w:rPr>
          <w:rStyle w:val="Emphasis"/>
        </w:rPr>
        <w:t xml:space="preserve">the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have a </w:t>
      </w:r>
      <w:r w:rsidRPr="00936350">
        <w:rPr>
          <w:rStyle w:val="StyleUnderline"/>
          <w:highlight w:val="yellow"/>
        </w:rPr>
        <w:t>tend</w:t>
      </w:r>
      <w:r w:rsidRPr="00FD2777">
        <w:rPr>
          <w:sz w:val="16"/>
        </w:rPr>
        <w:t xml:space="preserve">ency </w:t>
      </w:r>
      <w:r w:rsidRPr="00936350">
        <w:rPr>
          <w:rStyle w:val="StyleUnderline"/>
          <w:highlight w:val="yellow"/>
        </w:rPr>
        <w:t>to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51AD8D6D" w14:textId="77777777" w:rsidR="006E22CF" w:rsidRDefault="006E22CF" w:rsidP="006E22CF">
      <w:pPr>
        <w:pStyle w:val="Heading3"/>
      </w:pPr>
      <w:r>
        <w:t>AT Resource</w:t>
      </w:r>
    </w:p>
    <w:p w14:paraId="0A177B52" w14:textId="77777777" w:rsidR="006E22CF" w:rsidRPr="00FD2777" w:rsidRDefault="006E22CF" w:rsidP="006E22CF">
      <w:pPr>
        <w:pStyle w:val="Heading4"/>
        <w:numPr>
          <w:ilvl w:val="0"/>
          <w:numId w:val="21"/>
        </w:numPr>
        <w:tabs>
          <w:tab w:val="num" w:pos="360"/>
        </w:tabs>
        <w:ind w:left="720" w:firstLine="0"/>
        <w:rPr>
          <w:rFonts w:cs="Arial"/>
        </w:rPr>
      </w:pPr>
      <w:r w:rsidRPr="00FD2777">
        <w:rPr>
          <w:rFonts w:cs="Arial"/>
        </w:rPr>
        <w:t xml:space="preserve">No conflict over resources — </w:t>
      </w:r>
      <w:r w:rsidRPr="00FD2777">
        <w:rPr>
          <w:rFonts w:cs="Arial"/>
          <w:u w:val="single"/>
        </w:rPr>
        <w:t>cooperation</w:t>
      </w:r>
      <w:r w:rsidRPr="00FD2777">
        <w:rPr>
          <w:rFonts w:cs="Arial"/>
        </w:rPr>
        <w:t xml:space="preserve"> and </w:t>
      </w:r>
      <w:r w:rsidRPr="00FD2777">
        <w:rPr>
          <w:rFonts w:cs="Arial"/>
          <w:u w:val="single"/>
        </w:rPr>
        <w:t>empirics</w:t>
      </w:r>
    </w:p>
    <w:p w14:paraId="41E2C1C5" w14:textId="77777777" w:rsidR="006E22CF" w:rsidRPr="00FD2777" w:rsidRDefault="006E22CF" w:rsidP="006E22CF">
      <w:r w:rsidRPr="00FD2777">
        <w:rPr>
          <w:rStyle w:val="Style13ptBold"/>
        </w:rPr>
        <w:t>Kinney, PhD, &amp; Burrows, MPH, 16</w:t>
      </w:r>
      <w:r w:rsidRPr="00FD2777">
        <w:t xml:space="preserve">—Patrick L. Kinney a professor of environmental health sciences at Columbia // Kate Burrows a PhD student in climate change &amp; health at Yale and a MPH in climate and health from Columbia [“Exploring the Climate Change, Migration and Conflict Nexus,” </w:t>
      </w:r>
      <w:r w:rsidRPr="00FD2777">
        <w:rPr>
          <w:i/>
        </w:rPr>
        <w:t>International Journal of Environmental Research and Public Health</w:t>
      </w:r>
      <w:r w:rsidRPr="00FD2777">
        <w:t>, Vol. 13, No. 4, p. 8-10]</w:t>
      </w:r>
    </w:p>
    <w:p w14:paraId="33307942" w14:textId="77777777" w:rsidR="006E22CF" w:rsidRPr="00FD2777" w:rsidRDefault="006E22CF" w:rsidP="006E22CF">
      <w:pPr>
        <w:rPr>
          <w:sz w:val="16"/>
        </w:rPr>
      </w:pPr>
      <w:r w:rsidRPr="00FD2777">
        <w:rPr>
          <w:sz w:val="16"/>
        </w:rPr>
        <w:t xml:space="preserve">That underscores the fact that other factors may be more significant than migration in determining whether conflict will occur. For example, sociologist Slettbak argued that </w:t>
      </w:r>
      <w:r w:rsidRPr="00FD2777">
        <w:rPr>
          <w:rStyle w:val="StyleUnderline"/>
        </w:rPr>
        <w:t>populations</w:t>
      </w:r>
      <w:r w:rsidRPr="00FD2777">
        <w:rPr>
          <w:sz w:val="16"/>
        </w:rPr>
        <w:t xml:space="preserve"> often </w:t>
      </w:r>
      <w:r w:rsidRPr="00FD2777">
        <w:rPr>
          <w:rStyle w:val="StyleUnderline"/>
        </w:rPr>
        <w:t>unite after natural disasters and that the risk of violent conflict after such an event can be quite low</w:t>
      </w:r>
      <w:r w:rsidRPr="00FD2777">
        <w:rPr>
          <w:sz w:val="16"/>
        </w:rPr>
        <w:t xml:space="preserve"> [64]. </w:t>
      </w:r>
      <w:r w:rsidRPr="00FD2777">
        <w:rPr>
          <w:rStyle w:val="StyleUnderline"/>
        </w:rPr>
        <w:t>Slettbak draws from an expansive</w:t>
      </w:r>
      <w:r w:rsidRPr="00FD2777">
        <w:rPr>
          <w:sz w:val="16"/>
        </w:rPr>
        <w:t xml:space="preserve"> 1961 </w:t>
      </w:r>
      <w:r w:rsidRPr="00FD2777">
        <w:rPr>
          <w:rStyle w:val="StyleUnderline"/>
        </w:rPr>
        <w:t>study</w:t>
      </w:r>
      <w:r w:rsidRPr="00FD2777">
        <w:rPr>
          <w:sz w:val="16"/>
        </w:rPr>
        <w:t xml:space="preserve"> (for which over 16,000 interviews and questionnaires were conducted) </w:t>
      </w:r>
      <w:r w:rsidRPr="00FD2777">
        <w:rPr>
          <w:rStyle w:val="StyleUnderline"/>
        </w:rPr>
        <w:t>about human behavior during disaster situations</w:t>
      </w:r>
      <w:r w:rsidRPr="00FD2777">
        <w:rPr>
          <w:sz w:val="16"/>
        </w:rPr>
        <w:t xml:space="preserve">. </w:t>
      </w:r>
      <w:r w:rsidRPr="00FD2777">
        <w:rPr>
          <w:rStyle w:val="StyleUnderline"/>
        </w:rPr>
        <w:t>The study concluded that</w:t>
      </w:r>
      <w:r w:rsidRPr="00FD2777">
        <w:rPr>
          <w:sz w:val="16"/>
        </w:rPr>
        <w:t xml:space="preserve"> most </w:t>
      </w:r>
      <w:r w:rsidRPr="00936350">
        <w:rPr>
          <w:rStyle w:val="StyleUnderline"/>
          <w:highlight w:val="yellow"/>
        </w:rPr>
        <w:t>disasters</w:t>
      </w:r>
      <w:r w:rsidRPr="00FD2777">
        <w:rPr>
          <w:rStyle w:val="StyleUnderline"/>
        </w:rPr>
        <w:t xml:space="preserve"> “</w:t>
      </w:r>
      <w:r w:rsidRPr="00936350">
        <w:rPr>
          <w:rStyle w:val="StyleUnderline"/>
          <w:highlight w:val="yellow"/>
        </w:rPr>
        <w:t>produced a great increase in social solidarity</w:t>
      </w:r>
      <w:r w:rsidRPr="00FD2777">
        <w:rPr>
          <w:sz w:val="16"/>
        </w:rPr>
        <w:t>…[</w:t>
      </w:r>
      <w:r w:rsidRPr="00FD2777">
        <w:rPr>
          <w:rStyle w:val="StyleUnderline"/>
        </w:rPr>
        <w:t>which</w:t>
      </w:r>
      <w:r w:rsidRPr="00FD2777">
        <w:rPr>
          <w:sz w:val="16"/>
        </w:rPr>
        <w:t xml:space="preserve">] </w:t>
      </w:r>
      <w:r w:rsidRPr="00FD2777">
        <w:rPr>
          <w:rStyle w:val="StyleUnderline"/>
        </w:rPr>
        <w:t>reduces the incidence of most forms of personal and social pathology</w:t>
      </w:r>
      <w:r w:rsidRPr="00FD2777">
        <w:rPr>
          <w:sz w:val="16"/>
        </w:rPr>
        <w:t xml:space="preserve">” ([64], p. 165]. Slettbak also notes that </w:t>
      </w:r>
      <w:r w:rsidRPr="00FD2777">
        <w:rPr>
          <w:rStyle w:val="StyleUnderline"/>
        </w:rPr>
        <w:t>disasters</w:t>
      </w:r>
      <w:r w:rsidRPr="00FD2777">
        <w:rPr>
          <w:sz w:val="16"/>
        </w:rPr>
        <w:t xml:space="preserve"> may even </w:t>
      </w:r>
      <w:r w:rsidRPr="00936350">
        <w:rPr>
          <w:rStyle w:val="Emphasis"/>
          <w:highlight w:val="yellow"/>
        </w:rPr>
        <w:t>unify</w:t>
      </w:r>
      <w:r w:rsidRPr="00FD2777">
        <w:rPr>
          <w:rStyle w:val="StyleUnderline"/>
        </w:rPr>
        <w:t xml:space="preserve"> those whose </w:t>
      </w:r>
      <w:r w:rsidRPr="00936350">
        <w:rPr>
          <w:rStyle w:val="Emphasis"/>
          <w:highlight w:val="yellow"/>
        </w:rPr>
        <w:t>differences</w:t>
      </w:r>
      <w:r w:rsidRPr="00FD2777">
        <w:rPr>
          <w:rStyle w:val="StyleUnderline"/>
        </w:rPr>
        <w:t xml:space="preserve"> might initially be </w:t>
      </w:r>
      <w:r w:rsidRPr="00936350">
        <w:rPr>
          <w:rStyle w:val="Emphasis"/>
          <w:highlight w:val="yellow"/>
        </w:rPr>
        <w:t>viewed as sources of conflict</w:t>
      </w:r>
      <w:r w:rsidRPr="00FD2777">
        <w:rPr>
          <w:sz w:val="16"/>
        </w:rPr>
        <w:t>—</w:t>
      </w:r>
      <w:r w:rsidRPr="00FD2777">
        <w:rPr>
          <w:rStyle w:val="StyleUnderline"/>
        </w:rPr>
        <w:t>for example, ethnic, socioeconomic, or religious differences</w:t>
      </w:r>
      <w:r w:rsidRPr="00FD2777">
        <w:rPr>
          <w:sz w:val="16"/>
        </w:rPr>
        <w:t xml:space="preserve"> [64]. This suggests that, for example, </w:t>
      </w:r>
      <w:r w:rsidRPr="00FD2777">
        <w:rPr>
          <w:rStyle w:val="StyleUnderline"/>
        </w:rPr>
        <w:t xml:space="preserve">even if migration heightened ethnic or racial tensions, a natural disaster might not increase the risk of conflict but might actually </w:t>
      </w:r>
      <w:r w:rsidRPr="00FD2777">
        <w:rPr>
          <w:rStyle w:val="Emphasis"/>
        </w:rPr>
        <w:t>result in a more unified population</w:t>
      </w:r>
      <w:r w:rsidRPr="00FD2777">
        <w:rPr>
          <w:sz w:val="16"/>
        </w:rPr>
        <w:t xml:space="preserve">. </w:t>
      </w:r>
    </w:p>
    <w:p w14:paraId="65A8B8E2" w14:textId="77777777" w:rsidR="006E22CF" w:rsidRPr="00FD2777" w:rsidRDefault="006E22CF" w:rsidP="006E22CF">
      <w:pPr>
        <w:rPr>
          <w:sz w:val="16"/>
        </w:rPr>
      </w:pPr>
      <w:r w:rsidRPr="00FD2777">
        <w:rPr>
          <w:rStyle w:val="StyleUnderline"/>
        </w:rPr>
        <w:t>Another</w:t>
      </w:r>
      <w:r w:rsidRPr="00FD2777">
        <w:rPr>
          <w:sz w:val="16"/>
        </w:rPr>
        <w:t xml:space="preserve"> potential </w:t>
      </w:r>
      <w:r w:rsidRPr="00FD2777">
        <w:rPr>
          <w:rStyle w:val="StyleUnderline"/>
        </w:rPr>
        <w:t>stabilizing factor</w:t>
      </w:r>
      <w:r w:rsidRPr="00FD2777">
        <w:rPr>
          <w:sz w:val="16"/>
        </w:rPr>
        <w:t xml:space="preserve"> that has been discussed frequently </w:t>
      </w:r>
      <w:r w:rsidRPr="00FD2777">
        <w:rPr>
          <w:rStyle w:val="StyleUnderline"/>
        </w:rPr>
        <w:t>is general political stability and the ability and capacity of government to maintain peace</w:t>
      </w:r>
      <w:r w:rsidRPr="00FD2777">
        <w:rPr>
          <w:sz w:val="16"/>
        </w:rPr>
        <w:t xml:space="preserve"> [61, 65]. If the state has the capacity to provide resources, such as healthcare, education, and livelihood assistance in the event of economic recession, it has a greater capacity to maintain order and stability in the face of environmental change [16]. </w:t>
      </w:r>
      <w:r w:rsidRPr="00FD2777">
        <w:rPr>
          <w:rStyle w:val="StyleUnderline"/>
        </w:rPr>
        <w:t>A state may mitigate potential conflict by providing livelihood assistance when necessary, furthermore a well-developed and functioning government may have adaptation or mitigation plans in place to deal with the challenges of climate change</w:t>
      </w:r>
      <w:r w:rsidRPr="00FD2777">
        <w:rPr>
          <w:sz w:val="16"/>
        </w:rPr>
        <w:t xml:space="preserve"> [16]. In particular, the development of early warning systems could aid in early and informed decision-making, which would allow migration to be successfully employed as an adaptation measure, as opposed to a last resort [66]. </w:t>
      </w:r>
    </w:p>
    <w:p w14:paraId="14C9A320" w14:textId="77777777" w:rsidR="006E22CF" w:rsidRDefault="006E22CF" w:rsidP="006E22CF">
      <w:pPr>
        <w:rPr>
          <w:sz w:val="16"/>
        </w:rPr>
      </w:pPr>
      <w:r w:rsidRPr="00FD2777">
        <w:rPr>
          <w:sz w:val="16"/>
        </w:rPr>
        <w:t xml:space="preserve">Thus, </w:t>
      </w:r>
      <w:r w:rsidRPr="00FD2777">
        <w:rPr>
          <w:rStyle w:val="StyleUnderline"/>
        </w:rPr>
        <w:t>despite</w:t>
      </w:r>
      <w:r w:rsidRPr="00FD2777">
        <w:rPr>
          <w:sz w:val="16"/>
        </w:rPr>
        <w:t xml:space="preserve"> the added </w:t>
      </w:r>
      <w:r w:rsidRPr="00FD2777">
        <w:rPr>
          <w:rStyle w:val="StyleUnderline"/>
        </w:rPr>
        <w:t>cultural and socioeconomic stress of migration, conflict is not inevitable or even likely</w:t>
      </w:r>
      <w:r w:rsidRPr="00FD2777">
        <w:rPr>
          <w:sz w:val="16"/>
        </w:rPr>
        <w:t xml:space="preserve"> in well-established political states. </w:t>
      </w:r>
      <w:r w:rsidRPr="00936350">
        <w:rPr>
          <w:rStyle w:val="StyleUnderline"/>
          <w:highlight w:val="yellow"/>
        </w:rPr>
        <w:t>Democracies</w:t>
      </w:r>
      <w:r w:rsidRPr="00FD2777">
        <w:rPr>
          <w:sz w:val="16"/>
        </w:rPr>
        <w:t xml:space="preserve">, in particular, </w:t>
      </w:r>
      <w:r w:rsidRPr="00FD2777">
        <w:rPr>
          <w:rStyle w:val="StyleUnderline"/>
        </w:rPr>
        <w:t xml:space="preserve">have been shown to be </w:t>
      </w:r>
      <w:r w:rsidRPr="00936350">
        <w:rPr>
          <w:rStyle w:val="StyleUnderline"/>
          <w:highlight w:val="yellow"/>
        </w:rPr>
        <w:t>protect</w:t>
      </w:r>
      <w:r w:rsidRPr="00FD2777">
        <w:t xml:space="preserve">ive </w:t>
      </w:r>
      <w:r w:rsidRPr="00936350">
        <w:rPr>
          <w:rStyle w:val="StyleUnderline"/>
          <w:highlight w:val="yellow"/>
        </w:rPr>
        <w:t>against conflict because</w:t>
      </w:r>
      <w:r w:rsidRPr="00FD2777">
        <w:rPr>
          <w:rStyle w:val="StyleUnderline"/>
        </w:rPr>
        <w:t xml:space="preserve"> these </w:t>
      </w:r>
      <w:r w:rsidRPr="00936350">
        <w:rPr>
          <w:rStyle w:val="StyleUnderline"/>
          <w:highlight w:val="yellow"/>
        </w:rPr>
        <w:t>states are accountable</w:t>
      </w:r>
      <w:r w:rsidRPr="00FD2777">
        <w:rPr>
          <w:rStyle w:val="StyleUnderline"/>
        </w:rPr>
        <w:t xml:space="preserve"> to their populations </w:t>
      </w:r>
      <w:r w:rsidRPr="00936350">
        <w:rPr>
          <w:rStyle w:val="StyleUnderline"/>
          <w:highlight w:val="yellow"/>
        </w:rPr>
        <w:t>and</w:t>
      </w:r>
      <w:r w:rsidRPr="00FD2777">
        <w:rPr>
          <w:rStyle w:val="StyleUnderline"/>
        </w:rPr>
        <w:t xml:space="preserve">, due to this responsibility, may </w:t>
      </w:r>
      <w:r w:rsidRPr="00936350">
        <w:rPr>
          <w:rStyle w:val="StyleUnderline"/>
          <w:highlight w:val="yellow"/>
        </w:rPr>
        <w:t>take steps to conserve water and land</w:t>
      </w:r>
      <w:r w:rsidRPr="00FD2777">
        <w:rPr>
          <w:rStyle w:val="StyleUnderline"/>
        </w:rPr>
        <w:t xml:space="preserve"> in the event of resource depletion</w:t>
      </w:r>
      <w:r w:rsidRPr="00FD2777">
        <w:rPr>
          <w:sz w:val="16"/>
        </w:rPr>
        <w:t xml:space="preserve"> [17]. Thus, </w:t>
      </w:r>
      <w:r w:rsidRPr="00936350">
        <w:rPr>
          <w:rStyle w:val="Emphasis"/>
          <w:highlight w:val="yellow"/>
        </w:rPr>
        <w:t>even with the added stress on resources</w:t>
      </w:r>
      <w:r w:rsidRPr="00936350">
        <w:rPr>
          <w:rStyle w:val="StyleUnderline"/>
          <w:highlight w:val="yellow"/>
        </w:rPr>
        <w:t>, a state can perform stabilizing functions to</w:t>
      </w:r>
      <w:r w:rsidRPr="00FD2777">
        <w:rPr>
          <w:rStyle w:val="StyleUnderline"/>
        </w:rPr>
        <w:t xml:space="preserve"> help </w:t>
      </w:r>
      <w:r w:rsidRPr="00936350">
        <w:rPr>
          <w:rStyle w:val="Emphasis"/>
          <w:highlight w:val="yellow"/>
        </w:rPr>
        <w:t>maintain peace</w:t>
      </w:r>
      <w:r w:rsidRPr="00FD2777">
        <w:rPr>
          <w:sz w:val="16"/>
        </w:rPr>
        <w:t>. T</w:t>
      </w:r>
    </w:p>
    <w:p w14:paraId="1683C11E" w14:textId="77777777" w:rsidR="006E22CF" w:rsidRDefault="006E22CF" w:rsidP="006E22CF">
      <w:pPr>
        <w:rPr>
          <w:sz w:val="16"/>
        </w:rPr>
      </w:pPr>
    </w:p>
    <w:p w14:paraId="5794621B" w14:textId="77777777" w:rsidR="006E22CF" w:rsidRPr="00FD2777" w:rsidRDefault="006E22CF" w:rsidP="006E22CF">
      <w:pPr>
        <w:rPr>
          <w:sz w:val="16"/>
        </w:rPr>
      </w:pPr>
      <w:r w:rsidRPr="00FD2777">
        <w:rPr>
          <w:sz w:val="16"/>
        </w:rPr>
        <w:t xml:space="preserve">his directly challenges </w:t>
      </w:r>
      <w:r w:rsidRPr="00FD2777">
        <w:rPr>
          <w:rStyle w:val="StyleUnderline"/>
        </w:rPr>
        <w:t>the neo-</w:t>
      </w:r>
      <w:r w:rsidRPr="00936350">
        <w:rPr>
          <w:rStyle w:val="StyleUnderline"/>
          <w:highlight w:val="yellow"/>
        </w:rPr>
        <w:t>Malthusian model</w:t>
      </w:r>
      <w:r w:rsidRPr="00FD2777">
        <w:rPr>
          <w:sz w:val="16"/>
        </w:rPr>
        <w:t xml:space="preserve">, which </w:t>
      </w:r>
      <w:r w:rsidRPr="00936350">
        <w:rPr>
          <w:rStyle w:val="StyleUnderline"/>
          <w:highlight w:val="yellow"/>
        </w:rPr>
        <w:t>fails to account for stabilizing forces</w:t>
      </w:r>
      <w:r w:rsidRPr="00FD2777">
        <w:rPr>
          <w:rStyle w:val="StyleUnderline"/>
        </w:rPr>
        <w:t xml:space="preserve">, such as political and economic stability, </w:t>
      </w:r>
      <w:r w:rsidRPr="00936350">
        <w:rPr>
          <w:rStyle w:val="StyleUnderline"/>
          <w:highlight w:val="yellow"/>
        </w:rPr>
        <w:t>that</w:t>
      </w:r>
      <w:r w:rsidRPr="00FD2777">
        <w:rPr>
          <w:sz w:val="16"/>
        </w:rPr>
        <w:t xml:space="preserve"> may </w:t>
      </w:r>
      <w:r w:rsidRPr="00936350">
        <w:rPr>
          <w:rStyle w:val="Emphasis"/>
          <w:highlight w:val="yellow"/>
        </w:rPr>
        <w:t>outweigh competition for resources and</w:t>
      </w:r>
      <w:r w:rsidRPr="00FD2777">
        <w:rPr>
          <w:rStyle w:val="Emphasis"/>
        </w:rPr>
        <w:t xml:space="preserve"> thus </w:t>
      </w:r>
      <w:r w:rsidRPr="00936350">
        <w:rPr>
          <w:rStyle w:val="Emphasis"/>
          <w:highlight w:val="yellow"/>
        </w:rPr>
        <w:t>limit conflict</w:t>
      </w:r>
      <w:r w:rsidRPr="00FD2777">
        <w:rPr>
          <w:sz w:val="16"/>
        </w:rPr>
        <w:t xml:space="preserve"> [61]. This echoes the findings that democratic states and </w:t>
      </w:r>
      <w:r w:rsidRPr="00FD2777">
        <w:rPr>
          <w:rStyle w:val="StyleUnderline"/>
        </w:rPr>
        <w:t>institutions have the capacity to regulate environmental degradation and preserve peace</w:t>
      </w:r>
      <w:r w:rsidRPr="00FD2777">
        <w:rPr>
          <w:sz w:val="16"/>
        </w:rPr>
        <w:t xml:space="preserve"> [17, 67]. Additionally, it has been suggested that </w:t>
      </w:r>
      <w:r w:rsidRPr="00FD2777">
        <w:rPr>
          <w:rStyle w:val="StyleUnderline"/>
        </w:rPr>
        <w:t xml:space="preserve">human </w:t>
      </w:r>
      <w:r w:rsidRPr="00936350">
        <w:rPr>
          <w:rStyle w:val="StyleUnderline"/>
          <w:highlight w:val="yellow"/>
        </w:rPr>
        <w:t>ingenuity and technology</w:t>
      </w:r>
      <w:r w:rsidRPr="00FD2777">
        <w:rPr>
          <w:rStyle w:val="StyleUnderline"/>
        </w:rPr>
        <w:t xml:space="preserve"> have the potential to </w:t>
      </w:r>
      <w:r w:rsidRPr="00936350">
        <w:rPr>
          <w:rStyle w:val="StyleUnderline"/>
          <w:highlight w:val="yellow"/>
        </w:rPr>
        <w:t>outweigh</w:t>
      </w:r>
      <w:r w:rsidRPr="00FD2777">
        <w:rPr>
          <w:rStyle w:val="StyleUnderline"/>
        </w:rPr>
        <w:t xml:space="preserve"> the potential </w:t>
      </w:r>
      <w:r w:rsidRPr="00936350">
        <w:rPr>
          <w:rStyle w:val="StyleUnderline"/>
          <w:highlight w:val="yellow"/>
        </w:rPr>
        <w:t>dangers of environmental degradation</w:t>
      </w:r>
      <w:r w:rsidRPr="00FD2777">
        <w:rPr>
          <w:sz w:val="16"/>
        </w:rPr>
        <w:t xml:space="preserve"> [1]. </w:t>
      </w:r>
    </w:p>
    <w:p w14:paraId="72848736" w14:textId="77777777" w:rsidR="006E22CF" w:rsidRPr="00FD2777" w:rsidRDefault="006E22CF" w:rsidP="006E22CF">
      <w:pPr>
        <w:rPr>
          <w:sz w:val="16"/>
        </w:rPr>
      </w:pPr>
      <w:r w:rsidRPr="00FD2777">
        <w:rPr>
          <w:rStyle w:val="StyleUnderline"/>
        </w:rPr>
        <w:t>The</w:t>
      </w:r>
      <w:r w:rsidRPr="00FD2777">
        <w:rPr>
          <w:sz w:val="16"/>
        </w:rPr>
        <w:t xml:space="preserve"> potential </w:t>
      </w:r>
      <w:r w:rsidRPr="00FD2777">
        <w:rPr>
          <w:rStyle w:val="StyleUnderline"/>
        </w:rPr>
        <w:t>flaws in the neo-Malthusian model have</w:t>
      </w:r>
      <w:r w:rsidRPr="00FD2777">
        <w:rPr>
          <w:sz w:val="16"/>
        </w:rPr>
        <w:t xml:space="preserve"> also </w:t>
      </w:r>
      <w:r w:rsidRPr="00FD2777">
        <w:rPr>
          <w:rStyle w:val="StyleUnderline"/>
        </w:rPr>
        <w:t xml:space="preserve">been challenged </w:t>
      </w:r>
      <w:r w:rsidRPr="00936350">
        <w:rPr>
          <w:rStyle w:val="StyleUnderline"/>
          <w:highlight w:val="yellow"/>
        </w:rPr>
        <w:t>empirically</w:t>
      </w:r>
      <w:r w:rsidRPr="00FD2777">
        <w:rPr>
          <w:sz w:val="16"/>
        </w:rPr>
        <w:t xml:space="preserve"> increased resource scarcity and increased population pressure, for example, have only weakly been linked to increased risk of domestic conflict [68]. This suggests that </w:t>
      </w:r>
      <w:r w:rsidRPr="00FD2777">
        <w:rPr>
          <w:rStyle w:val="StyleUnderline"/>
        </w:rPr>
        <w:t xml:space="preserve">resource </w:t>
      </w:r>
      <w:r w:rsidRPr="00936350">
        <w:rPr>
          <w:rStyle w:val="StyleUnderline"/>
          <w:highlight w:val="yellow"/>
        </w:rPr>
        <w:t>scarcity may not have a</w:t>
      </w:r>
      <w:r w:rsidRPr="00FD2777">
        <w:rPr>
          <w:rStyle w:val="StyleUnderline"/>
        </w:rPr>
        <w:t xml:space="preserve"> dramatic </w:t>
      </w:r>
      <w:r w:rsidRPr="00936350">
        <w:rPr>
          <w:rStyle w:val="StyleUnderline"/>
          <w:highlight w:val="yellow"/>
        </w:rPr>
        <w:t>impact on</w:t>
      </w:r>
      <w:r w:rsidRPr="00FD2777">
        <w:rPr>
          <w:rStyle w:val="StyleUnderline"/>
        </w:rPr>
        <w:t xml:space="preserve"> risk of </w:t>
      </w:r>
      <w:r w:rsidRPr="00936350">
        <w:rPr>
          <w:rStyle w:val="StyleUnderline"/>
          <w:highlight w:val="yellow"/>
        </w:rPr>
        <w:t>conflict</w:t>
      </w:r>
      <w:r w:rsidRPr="00FD2777">
        <w:rPr>
          <w:sz w:val="16"/>
        </w:rPr>
        <w:t xml:space="preserve">, at least domestically. However, current research on this link does not include potential climate projections, which may increase land degradation and resource scarcity on an unprecedented level. Additionally, it is possible that in the context of international conflict the results would be different. However, it is still important to acknowledge that </w:t>
      </w:r>
      <w:r w:rsidRPr="00FD2777">
        <w:rPr>
          <w:rStyle w:val="StyleUnderline"/>
        </w:rPr>
        <w:t>the neo-Malthusian paradigm may not</w:t>
      </w:r>
      <w:r w:rsidRPr="00FD2777">
        <w:rPr>
          <w:sz w:val="16"/>
        </w:rPr>
        <w:t xml:space="preserve"> always </w:t>
      </w:r>
      <w:r w:rsidRPr="00FD2777">
        <w:rPr>
          <w:rStyle w:val="StyleUnderline"/>
        </w:rPr>
        <w:t>hold true</w:t>
      </w:r>
      <w:r w:rsidRPr="00FD2777">
        <w:rPr>
          <w:sz w:val="16"/>
        </w:rPr>
        <w:t>.</w:t>
      </w:r>
    </w:p>
    <w:p w14:paraId="614427EA" w14:textId="77777777" w:rsidR="006E22CF" w:rsidRPr="00FD2777" w:rsidRDefault="006E22CF" w:rsidP="006E22CF">
      <w:pPr>
        <w:rPr>
          <w:sz w:val="16"/>
        </w:rPr>
      </w:pPr>
      <w:r w:rsidRPr="00FD2777">
        <w:rPr>
          <w:rStyle w:val="StyleUnderline"/>
        </w:rPr>
        <w:t>The fact that migration has been linked to</w:t>
      </w:r>
      <w:r w:rsidRPr="00FD2777">
        <w:rPr>
          <w:sz w:val="16"/>
        </w:rPr>
        <w:t xml:space="preserve"> increased </w:t>
      </w:r>
      <w:r w:rsidRPr="00FD2777">
        <w:rPr>
          <w:rStyle w:val="StyleUnderline"/>
        </w:rPr>
        <w:t>conflict in the past does not mean that climate-migration will increase the risk of conflict</w:t>
      </w:r>
      <w:r w:rsidRPr="00FD2777">
        <w:rPr>
          <w:sz w:val="16"/>
        </w:rPr>
        <w:t xml:space="preserve">. </w:t>
      </w:r>
      <w:r w:rsidRPr="00FD2777">
        <w:rPr>
          <w:rStyle w:val="StyleUnderline"/>
        </w:rPr>
        <w:t>The</w:t>
      </w:r>
      <w:r w:rsidRPr="00FD2777">
        <w:rPr>
          <w:sz w:val="16"/>
        </w:rPr>
        <w:t xml:space="preserve"> primary </w:t>
      </w:r>
      <w:r w:rsidRPr="00FD2777">
        <w:rPr>
          <w:rStyle w:val="StyleUnderline"/>
        </w:rPr>
        <w:t>challenge</w:t>
      </w:r>
      <w:r w:rsidRPr="00FD2777">
        <w:rPr>
          <w:sz w:val="16"/>
        </w:rPr>
        <w:t xml:space="preserve"> of linking climate-migration to conflict </w:t>
      </w:r>
      <w:r w:rsidRPr="00FD2777">
        <w:rPr>
          <w:rStyle w:val="StyleUnderline"/>
        </w:rPr>
        <w:t xml:space="preserve">is the difficulty in determining the relative importance of climate-migration, among the </w:t>
      </w:r>
      <w:r w:rsidRPr="00FD2777">
        <w:rPr>
          <w:rStyle w:val="Emphasis"/>
        </w:rPr>
        <w:t>many other drivers</w:t>
      </w:r>
      <w:r w:rsidRPr="00FD2777">
        <w:rPr>
          <w:rStyle w:val="StyleUnderline"/>
        </w:rPr>
        <w:t>, as a potential factor for conflict</w:t>
      </w:r>
      <w:r w:rsidRPr="00FD2777">
        <w:rPr>
          <w:sz w:val="16"/>
        </w:rPr>
        <w:t xml:space="preserve">. Furthermore, it is important to note that </w:t>
      </w:r>
      <w:r w:rsidRPr="00FD2777">
        <w:rPr>
          <w:rStyle w:val="StyleUnderline"/>
        </w:rPr>
        <w:t xml:space="preserve">the pathway is </w:t>
      </w:r>
      <w:r w:rsidRPr="00FD2777">
        <w:rPr>
          <w:rStyle w:val="Emphasis"/>
        </w:rPr>
        <w:t>non-linear</w:t>
      </w:r>
      <w:r w:rsidRPr="00FD2777">
        <w:rPr>
          <w:sz w:val="16"/>
        </w:rPr>
        <w:t xml:space="preserve"> and in some cases climate-induced conflict may in turn cause migration. For example, it has been suggested that the current crisis in Syria (beginning in 2011) was due in part to a period of intense drought and water scarcity [69]. By 2015, an estimated 6 million have been displaced, the majority of whom have left the country [70]. This migration may in turn lead to future conflict, indicating that not only are there complexities associated with </w:t>
      </w:r>
      <w:r w:rsidRPr="00936350">
        <w:rPr>
          <w:rStyle w:val="StyleUnderline"/>
          <w:highlight w:val="yellow"/>
        </w:rPr>
        <w:t>climate-migration-conflict</w:t>
      </w:r>
      <w:r w:rsidRPr="00FD2777">
        <w:rPr>
          <w:sz w:val="16"/>
        </w:rPr>
        <w:t xml:space="preserve"> pathway but also that we must consider the three </w:t>
      </w:r>
      <w:r w:rsidRPr="00936350">
        <w:rPr>
          <w:rStyle w:val="StyleUnderline"/>
          <w:highlight w:val="yellow"/>
        </w:rPr>
        <w:t>factors</w:t>
      </w:r>
      <w:r w:rsidRPr="00FD2777">
        <w:rPr>
          <w:sz w:val="16"/>
        </w:rPr>
        <w:t xml:space="preserve"> as </w:t>
      </w:r>
      <w:r w:rsidRPr="00936350">
        <w:rPr>
          <w:rStyle w:val="StyleUnderline"/>
          <w:highlight w:val="yellow"/>
        </w:rPr>
        <w:t>interact</w:t>
      </w:r>
      <w:r w:rsidRPr="00FD2777">
        <w:rPr>
          <w:sz w:val="16"/>
        </w:rPr>
        <w:t xml:space="preserve">ing </w:t>
      </w:r>
      <w:r w:rsidRPr="00936350">
        <w:rPr>
          <w:rStyle w:val="Emphasis"/>
          <w:highlight w:val="yellow"/>
        </w:rPr>
        <w:t>nonlinearly</w:t>
      </w:r>
      <w:r w:rsidRPr="00FD2777">
        <w:rPr>
          <w:sz w:val="16"/>
        </w:rPr>
        <w:t xml:space="preserve"> [71]. </w:t>
      </w:r>
    </w:p>
    <w:p w14:paraId="0EBC1B3F" w14:textId="77777777" w:rsidR="006E22CF" w:rsidRPr="00FD2777" w:rsidRDefault="006E22CF" w:rsidP="006E22CF">
      <w:pPr>
        <w:pStyle w:val="Heading4"/>
        <w:numPr>
          <w:ilvl w:val="0"/>
          <w:numId w:val="21"/>
        </w:numPr>
        <w:tabs>
          <w:tab w:val="num" w:pos="360"/>
        </w:tabs>
        <w:ind w:left="720" w:firstLine="0"/>
        <w:rPr>
          <w:rFonts w:cs="Arial"/>
        </w:rPr>
      </w:pPr>
      <w:r w:rsidRPr="00FD2777">
        <w:rPr>
          <w:rFonts w:cs="Arial"/>
        </w:rPr>
        <w:t xml:space="preserve">The countries that </w:t>
      </w:r>
      <w:r w:rsidRPr="00FD2777">
        <w:rPr>
          <w:rFonts w:cs="Arial"/>
          <w:u w:val="single"/>
        </w:rPr>
        <w:t>matter</w:t>
      </w:r>
      <w:r w:rsidRPr="00FD2777">
        <w:rPr>
          <w:rFonts w:cs="Arial"/>
        </w:rPr>
        <w:t xml:space="preserve"> for their impact are </w:t>
      </w:r>
      <w:r w:rsidRPr="00FD2777">
        <w:rPr>
          <w:rFonts w:cs="Arial"/>
          <w:u w:val="single"/>
        </w:rPr>
        <w:t>resilient</w:t>
      </w:r>
      <w:r w:rsidRPr="00FD2777">
        <w:rPr>
          <w:rFonts w:cs="Arial"/>
        </w:rPr>
        <w:t xml:space="preserve"> and </w:t>
      </w:r>
      <w:r w:rsidRPr="00FD2777">
        <w:rPr>
          <w:rFonts w:cs="Arial"/>
          <w:u w:val="single"/>
        </w:rPr>
        <w:t>institutional responses</w:t>
      </w:r>
      <w:r w:rsidRPr="00FD2777">
        <w:rPr>
          <w:rFonts w:cs="Arial"/>
        </w:rPr>
        <w:t xml:space="preserve"> prevent escalation </w:t>
      </w:r>
    </w:p>
    <w:p w14:paraId="616DEE31" w14:textId="77777777" w:rsidR="006E22CF" w:rsidRPr="00FD2777" w:rsidRDefault="006E22CF" w:rsidP="006E22CF">
      <w:r w:rsidRPr="00FD2777">
        <w:t xml:space="preserve">Sarah </w:t>
      </w:r>
      <w:r w:rsidRPr="00FD2777">
        <w:rPr>
          <w:rStyle w:val="Style13ptBold"/>
        </w:rPr>
        <w:t>Cliffe, IR MA, 16</w:t>
      </w:r>
      <w:r w:rsidRPr="00FD2777">
        <w:t>, Director of the Center on International Cooperation at New York University, 3/29/16, “Food Security, Nutrition, and Peace,” http://cic.nyu.edu/news_commentary/food-security-nutrition-and-peace</w:t>
      </w:r>
    </w:p>
    <w:p w14:paraId="5157B161" w14:textId="77777777" w:rsidR="006E22CF" w:rsidRPr="00FD2777" w:rsidRDefault="006E22CF" w:rsidP="006E22CF">
      <w:pPr>
        <w:rPr>
          <w:sz w:val="16"/>
        </w:rPr>
      </w:pPr>
      <w:r w:rsidRPr="00FD2777">
        <w:rPr>
          <w:sz w:val="16"/>
        </w:rPr>
        <w:t xml:space="preserve">However, </w:t>
      </w:r>
      <w:r w:rsidRPr="00936350">
        <w:rPr>
          <w:highlight w:val="yellow"/>
          <w:u w:val="single"/>
        </w:rPr>
        <w:t xml:space="preserve">current research </w:t>
      </w:r>
      <w:r w:rsidRPr="00936350">
        <w:rPr>
          <w:b/>
          <w:iCs/>
          <w:highlight w:val="yellow"/>
          <w:u w:val="single"/>
          <w:bdr w:val="single" w:sz="8" w:space="0" w:color="auto"/>
        </w:rPr>
        <w:t>does not</w:t>
      </w:r>
      <w:r w:rsidRPr="00FD2777">
        <w:rPr>
          <w:sz w:val="16"/>
        </w:rPr>
        <w:t xml:space="preserve"> yet </w:t>
      </w:r>
      <w:r w:rsidRPr="00936350">
        <w:rPr>
          <w:highlight w:val="yellow"/>
          <w:u w:val="single"/>
        </w:rPr>
        <w:t>indicate a</w:t>
      </w:r>
      <w:r w:rsidRPr="00FD2777">
        <w:rPr>
          <w:u w:val="single"/>
        </w:rPr>
        <w:t xml:space="preserve"> clear </w:t>
      </w:r>
      <w:r w:rsidRPr="00936350">
        <w:rPr>
          <w:highlight w:val="yellow"/>
          <w:u w:val="single"/>
        </w:rPr>
        <w:t>link between</w:t>
      </w:r>
      <w:r w:rsidRPr="00FD2777">
        <w:rPr>
          <w:sz w:val="16"/>
        </w:rPr>
        <w:t xml:space="preserve"> climate change, </w:t>
      </w:r>
      <w:r w:rsidRPr="00936350">
        <w:rPr>
          <w:highlight w:val="yellow"/>
          <w:u w:val="single"/>
        </w:rPr>
        <w:t>food insecurity and conflict</w:t>
      </w:r>
      <w:r w:rsidRPr="00FD2777">
        <w:rPr>
          <w:sz w:val="16"/>
        </w:rPr>
        <w:t>,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w:t>
      </w:r>
    </w:p>
    <w:p w14:paraId="2C3CBF70" w14:textId="77777777" w:rsidR="006E22CF" w:rsidRPr="00FD2777" w:rsidRDefault="006E22CF" w:rsidP="006E22CF">
      <w:pPr>
        <w:rPr>
          <w:sz w:val="16"/>
        </w:rPr>
      </w:pPr>
      <w:r w:rsidRPr="00FD2777">
        <w:rPr>
          <w:u w:val="single"/>
        </w:rPr>
        <w:t>Food security – and food prices – are a highly political issue</w:t>
      </w:r>
      <w:r w:rsidRPr="00FD2777">
        <w:rPr>
          <w:sz w:val="16"/>
        </w:rPr>
        <w:t xml:space="preserve">, being a very immediate and visible source of popular welfare or popular uncertainty. </w:t>
      </w:r>
      <w:r w:rsidRPr="00FD2777">
        <w:rPr>
          <w:u w:val="single"/>
        </w:rPr>
        <w:t xml:space="preserve">But their </w:t>
      </w:r>
      <w:r w:rsidRPr="00FD2777">
        <w:rPr>
          <w:b/>
          <w:iCs/>
          <w:u w:val="single"/>
          <w:bdr w:val="single" w:sz="8" w:space="0" w:color="auto"/>
        </w:rPr>
        <w:t>link to conflict</w:t>
      </w:r>
      <w:r w:rsidRPr="00FD2777">
        <w:rPr>
          <w:sz w:val="16"/>
        </w:rPr>
        <w:t xml:space="preserve"> (and the wider links between climate change and conflict) </w:t>
      </w:r>
      <w:r w:rsidRPr="00FD2777">
        <w:rPr>
          <w:u w:val="single"/>
        </w:rPr>
        <w:t>is indirect</w:t>
      </w:r>
      <w:r w:rsidRPr="00FD2777">
        <w:rPr>
          <w:sz w:val="16"/>
        </w:rPr>
        <w:t xml:space="preserve"> rather than direct.</w:t>
      </w:r>
    </w:p>
    <w:p w14:paraId="3189066D" w14:textId="77777777" w:rsidR="006E22CF" w:rsidRPr="00FD2777" w:rsidRDefault="006E22CF" w:rsidP="006E22CF">
      <w:pPr>
        <w:rPr>
          <w:sz w:val="16"/>
        </w:rPr>
      </w:pPr>
      <w:r w:rsidRPr="00FD2777">
        <w:rPr>
          <w:sz w:val="16"/>
        </w:rPr>
        <w:t>What makes some countries more resilient than others?</w:t>
      </w:r>
    </w:p>
    <w:p w14:paraId="70C85C29" w14:textId="77777777" w:rsidR="006E22CF" w:rsidRPr="00FD2777" w:rsidRDefault="006E22CF" w:rsidP="006E22CF">
      <w:pPr>
        <w:rPr>
          <w:sz w:val="16"/>
        </w:rPr>
      </w:pPr>
      <w:r w:rsidRPr="00936350">
        <w:rPr>
          <w:b/>
          <w:iCs/>
          <w:highlight w:val="yellow"/>
          <w:u w:val="single"/>
          <w:bdr w:val="single" w:sz="8" w:space="0" w:color="auto"/>
        </w:rPr>
        <w:t>Many</w:t>
      </w:r>
      <w:r w:rsidRPr="00936350">
        <w:rPr>
          <w:highlight w:val="yellow"/>
          <w:u w:val="single"/>
        </w:rPr>
        <w:t xml:space="preserve"> countries face food price or</w:t>
      </w:r>
      <w:r w:rsidRPr="00FD2777">
        <w:rPr>
          <w:u w:val="single"/>
        </w:rPr>
        <w:t xml:space="preserve"> natural </w:t>
      </w:r>
      <w:r w:rsidRPr="00936350">
        <w:rPr>
          <w:highlight w:val="yellow"/>
          <w:u w:val="single"/>
        </w:rPr>
        <w:t xml:space="preserve">resource shocks </w:t>
      </w:r>
      <w:r w:rsidRPr="00936350">
        <w:rPr>
          <w:b/>
          <w:iCs/>
          <w:highlight w:val="yellow"/>
          <w:u w:val="single"/>
          <w:bdr w:val="single" w:sz="8" w:space="0" w:color="auto"/>
        </w:rPr>
        <w:t>without</w:t>
      </w:r>
      <w:r w:rsidRPr="00FD2777">
        <w:rPr>
          <w:b/>
          <w:iCs/>
          <w:u w:val="single"/>
          <w:bdr w:val="single" w:sz="8" w:space="0" w:color="auto"/>
        </w:rPr>
        <w:t xml:space="preserve"> falling into </w:t>
      </w:r>
      <w:r w:rsidRPr="00936350">
        <w:rPr>
          <w:b/>
          <w:iCs/>
          <w:highlight w:val="yellow"/>
          <w:u w:val="single"/>
          <w:bdr w:val="single" w:sz="8" w:space="0" w:color="auto"/>
        </w:rPr>
        <w:t>conflict</w:t>
      </w:r>
      <w:r w:rsidRPr="00FD2777">
        <w:rPr>
          <w:sz w:val="16"/>
        </w:rPr>
        <w:t xml:space="preserve">. Essentially, the two important </w:t>
      </w:r>
      <w:r w:rsidRPr="00936350">
        <w:rPr>
          <w:highlight w:val="yellow"/>
          <w:u w:val="single"/>
        </w:rPr>
        <w:t>factors</w:t>
      </w:r>
      <w:r w:rsidRPr="00FD2777">
        <w:rPr>
          <w:sz w:val="16"/>
        </w:rPr>
        <w:t xml:space="preserve"> in </w:t>
      </w:r>
      <w:r w:rsidRPr="00936350">
        <w:rPr>
          <w:highlight w:val="yellow"/>
          <w:u w:val="single"/>
        </w:rPr>
        <w:t>determining</w:t>
      </w:r>
      <w:r w:rsidRPr="00FD2777">
        <w:rPr>
          <w:u w:val="single"/>
        </w:rPr>
        <w:t xml:space="preserve"> their </w:t>
      </w:r>
      <w:r w:rsidRPr="00936350">
        <w:rPr>
          <w:highlight w:val="yellow"/>
          <w:u w:val="single"/>
        </w:rPr>
        <w:t>resilience are</w:t>
      </w:r>
      <w:r w:rsidRPr="00FD2777">
        <w:rPr>
          <w:sz w:val="16"/>
        </w:rPr>
        <w:t>:</w:t>
      </w:r>
    </w:p>
    <w:p w14:paraId="5184858F" w14:textId="77777777" w:rsidR="006E22CF" w:rsidRPr="00FD2777" w:rsidRDefault="006E22CF" w:rsidP="006E22CF">
      <w:pPr>
        <w:rPr>
          <w:sz w:val="16"/>
        </w:rPr>
      </w:pPr>
      <w:r w:rsidRPr="00FD2777">
        <w:rPr>
          <w:sz w:val="16"/>
        </w:rPr>
        <w:t xml:space="preserve">First, </w:t>
      </w:r>
      <w:r w:rsidRPr="00936350">
        <w:rPr>
          <w:highlight w:val="yellow"/>
          <w:u w:val="single"/>
        </w:rPr>
        <w:t xml:space="preserve">whether food insecurity is combined with </w:t>
      </w:r>
      <w:r w:rsidRPr="00936350">
        <w:rPr>
          <w:b/>
          <w:iCs/>
          <w:highlight w:val="yellow"/>
          <w:u w:val="single"/>
          <w:bdr w:val="single" w:sz="8" w:space="0" w:color="auto"/>
        </w:rPr>
        <w:t>other stresses</w:t>
      </w:r>
      <w:r w:rsidRPr="00FD2777">
        <w:rPr>
          <w:sz w:val="16"/>
        </w:rPr>
        <w:t xml:space="preserve"> – issues such as unemployment, but most fundamentally issues such as political exclusion or human rights abuses. </w:t>
      </w:r>
      <w:r w:rsidRPr="00FD2777">
        <w:rPr>
          <w:u w:val="single"/>
        </w:rPr>
        <w:t>We sometimes read</w:t>
      </w:r>
      <w:r w:rsidRPr="00FD2777">
        <w:rPr>
          <w:sz w:val="16"/>
        </w:rPr>
        <w:t xml:space="preserve"> nowadays that the 2006-2009 </w:t>
      </w:r>
      <w:r w:rsidRPr="00FD2777">
        <w:rPr>
          <w:u w:val="single"/>
        </w:rPr>
        <w:t>drought was a factor in the Syrian conflict,</w:t>
      </w:r>
      <w:r w:rsidRPr="00FD2777">
        <w:rPr>
          <w:sz w:val="16"/>
        </w:rPr>
        <w:t xml:space="preserve"> by driving rural-urban migration that caused societal stresses. It may of course have been one factor amongst many but </w:t>
      </w:r>
      <w:r w:rsidRPr="00936350">
        <w:rPr>
          <w:highlight w:val="yellow"/>
          <w:u w:val="single"/>
        </w:rPr>
        <w:t xml:space="preserve">it would be </w:t>
      </w:r>
      <w:r w:rsidRPr="00936350">
        <w:rPr>
          <w:b/>
          <w:iCs/>
          <w:highlight w:val="yellow"/>
          <w:u w:val="single"/>
          <w:bdr w:val="single" w:sz="8" w:space="0" w:color="auto"/>
        </w:rPr>
        <w:t>too simplistic</w:t>
      </w:r>
      <w:r w:rsidRPr="00936350">
        <w:rPr>
          <w:highlight w:val="yellow"/>
          <w:u w:val="single"/>
        </w:rPr>
        <w:t xml:space="preserve"> to suggest</w:t>
      </w:r>
      <w:r w:rsidRPr="00FD2777">
        <w:rPr>
          <w:sz w:val="16"/>
        </w:rPr>
        <w:t xml:space="preserve"> that </w:t>
      </w:r>
      <w:r w:rsidRPr="00936350">
        <w:rPr>
          <w:highlight w:val="yellow"/>
          <w:u w:val="single"/>
        </w:rPr>
        <w:t>it was the primary driver</w:t>
      </w:r>
      <w:r w:rsidRPr="00FD2777">
        <w:rPr>
          <w:sz w:val="16"/>
        </w:rPr>
        <w:t xml:space="preserve"> of the Syrian conflict.</w:t>
      </w:r>
    </w:p>
    <w:p w14:paraId="640491BE" w14:textId="77777777" w:rsidR="006E22CF" w:rsidRPr="00FD2777" w:rsidRDefault="006E22CF" w:rsidP="006E22CF">
      <w:pPr>
        <w:rPr>
          <w:sz w:val="16"/>
        </w:rPr>
      </w:pPr>
      <w:r w:rsidRPr="00FD2777">
        <w:rPr>
          <w:sz w:val="16"/>
        </w:rPr>
        <w:t xml:space="preserve">Second, </w:t>
      </w:r>
      <w:r w:rsidRPr="00936350">
        <w:rPr>
          <w:highlight w:val="yellow"/>
          <w:u w:val="single"/>
        </w:rPr>
        <w:t>whether countries have</w:t>
      </w:r>
      <w:r w:rsidRPr="00FD2777">
        <w:rPr>
          <w:u w:val="single"/>
        </w:rPr>
        <w:t xml:space="preserve"> strong enough </w:t>
      </w:r>
      <w:r w:rsidRPr="00936350">
        <w:rPr>
          <w:highlight w:val="yellow"/>
          <w:u w:val="single"/>
        </w:rPr>
        <w:t>institutions</w:t>
      </w:r>
      <w:r w:rsidRPr="00FD2777">
        <w:rPr>
          <w:sz w:val="16"/>
        </w:rPr>
        <w:t xml:space="preserve"> to fulfill a social compact with their citizens, </w:t>
      </w:r>
      <w:r w:rsidRPr="00936350">
        <w:rPr>
          <w:highlight w:val="yellow"/>
          <w:u w:val="single"/>
        </w:rPr>
        <w:t>providing help</w:t>
      </w:r>
      <w:r w:rsidRPr="00FD2777">
        <w:rPr>
          <w:u w:val="single"/>
        </w:rPr>
        <w:t xml:space="preserve"> quickly </w:t>
      </w:r>
      <w:r w:rsidRPr="00936350">
        <w:rPr>
          <w:highlight w:val="yellow"/>
          <w:u w:val="single"/>
        </w:rPr>
        <w:t>to citizens affected</w:t>
      </w:r>
      <w:r w:rsidRPr="00FD2777">
        <w:rPr>
          <w:u w:val="single"/>
        </w:rPr>
        <w:t xml:space="preserve"> by food insecurity</w:t>
      </w:r>
      <w:r w:rsidRPr="00FD2777">
        <w:rPr>
          <w:sz w:val="16"/>
        </w:rPr>
        <w:t xml:space="preserve">, with or without international assistance.   </w:t>
      </w:r>
      <w:r w:rsidRPr="00936350">
        <w:rPr>
          <w:highlight w:val="yellow"/>
          <w:u w:val="single"/>
        </w:rPr>
        <w:t>During the</w:t>
      </w:r>
      <w:r w:rsidRPr="00FD2777">
        <w:rPr>
          <w:sz w:val="16"/>
        </w:rPr>
        <w:t xml:space="preserve"> 2007-20</w:t>
      </w:r>
      <w:r w:rsidRPr="00936350">
        <w:rPr>
          <w:highlight w:val="yellow"/>
          <w:u w:val="single"/>
        </w:rPr>
        <w:t>08</w:t>
      </w:r>
      <w:r w:rsidRPr="00FD2777">
        <w:rPr>
          <w:u w:val="single"/>
        </w:rPr>
        <w:t xml:space="preserve"> food </w:t>
      </w:r>
      <w:r w:rsidRPr="00936350">
        <w:rPr>
          <w:highlight w:val="yellow"/>
          <w:u w:val="single"/>
        </w:rPr>
        <w:t>crisis, developing countries</w:t>
      </w:r>
      <w:r w:rsidRPr="00FD2777">
        <w:rPr>
          <w:u w:val="single"/>
        </w:rPr>
        <w:t xml:space="preserve"> with low institutional strength </w:t>
      </w:r>
      <w:r w:rsidRPr="00936350">
        <w:rPr>
          <w:highlight w:val="yellow"/>
          <w:u w:val="single"/>
        </w:rPr>
        <w:t>experienced more</w:t>
      </w:r>
      <w:r w:rsidRPr="00FD2777">
        <w:rPr>
          <w:u w:val="single"/>
        </w:rPr>
        <w:t xml:space="preserve"> food price </w:t>
      </w:r>
      <w:r w:rsidRPr="00936350">
        <w:rPr>
          <w:highlight w:val="yellow"/>
          <w:u w:val="single"/>
        </w:rPr>
        <w:t>protests</w:t>
      </w:r>
      <w:r w:rsidRPr="00FD2777">
        <w:rPr>
          <w:sz w:val="16"/>
        </w:rPr>
        <w:t xml:space="preserve"> than those with higher institutional strengths, and more than half these protests turned violent.  </w:t>
      </w:r>
      <w:r w:rsidRPr="00936350">
        <w:rPr>
          <w:highlight w:val="yellow"/>
          <w:u w:val="single"/>
        </w:rPr>
        <w:t>This</w:t>
      </w:r>
      <w:r w:rsidRPr="00FD2777">
        <w:rPr>
          <w:sz w:val="16"/>
        </w:rPr>
        <w:t xml:space="preserve"> for example, </w:t>
      </w:r>
      <w:r w:rsidRPr="00936350">
        <w:rPr>
          <w:highlight w:val="yellow"/>
          <w:u w:val="single"/>
        </w:rPr>
        <w:t>is the difference</w:t>
      </w:r>
      <w:r w:rsidRPr="00FD2777">
        <w:rPr>
          <w:u w:val="single"/>
        </w:rPr>
        <w:t xml:space="preserve"> in the events </w:t>
      </w:r>
      <w:r w:rsidRPr="00936350">
        <w:rPr>
          <w:highlight w:val="yellow"/>
          <w:u w:val="single"/>
        </w:rPr>
        <w:t>in Haiti versus</w:t>
      </w:r>
      <w:r w:rsidRPr="00FD2777">
        <w:rPr>
          <w:sz w:val="16"/>
        </w:rPr>
        <w:t xml:space="preserve"> those in </w:t>
      </w:r>
      <w:r w:rsidRPr="00936350">
        <w:rPr>
          <w:b/>
          <w:iCs/>
          <w:highlight w:val="yellow"/>
          <w:u w:val="single"/>
          <w:bdr w:val="single" w:sz="8" w:space="0" w:color="auto"/>
        </w:rPr>
        <w:t>Mexico or the Philippines</w:t>
      </w:r>
      <w:r w:rsidRPr="00FD2777">
        <w:rPr>
          <w:u w:val="single"/>
        </w:rPr>
        <w:t xml:space="preserve"> where far greater </w:t>
      </w:r>
      <w:r w:rsidRPr="00936350">
        <w:rPr>
          <w:highlight w:val="yellow"/>
          <w:u w:val="single"/>
        </w:rPr>
        <w:t>institutional strength existed</w:t>
      </w:r>
      <w:r w:rsidRPr="00FD2777">
        <w:rPr>
          <w:u w:val="single"/>
        </w:rPr>
        <w:t xml:space="preserve"> to deal with the </w:t>
      </w:r>
      <w:r w:rsidRPr="00936350">
        <w:rPr>
          <w:highlight w:val="yellow"/>
          <w:u w:val="single"/>
        </w:rPr>
        <w:t>food</w:t>
      </w:r>
      <w:r w:rsidRPr="00FD2777">
        <w:rPr>
          <w:u w:val="single"/>
        </w:rPr>
        <w:t xml:space="preserve"> price </w:t>
      </w:r>
      <w:r w:rsidRPr="00936350">
        <w:rPr>
          <w:highlight w:val="yellow"/>
          <w:u w:val="single"/>
        </w:rPr>
        <w:t>shocks</w:t>
      </w:r>
      <w:r w:rsidRPr="00FD2777">
        <w:rPr>
          <w:u w:val="single"/>
        </w:rPr>
        <w:t xml:space="preserve"> and </w:t>
      </w:r>
      <w:r w:rsidRPr="00FD2777">
        <w:rPr>
          <w:b/>
          <w:iCs/>
          <w:u w:val="single"/>
          <w:bdr w:val="single" w:sz="8" w:space="0" w:color="auto"/>
        </w:rPr>
        <w:t xml:space="preserve">protests </w:t>
      </w:r>
      <w:r w:rsidRPr="00936350">
        <w:rPr>
          <w:b/>
          <w:iCs/>
          <w:highlight w:val="yellow"/>
          <w:u w:val="single"/>
          <w:bdr w:val="single" w:sz="8" w:space="0" w:color="auto"/>
        </w:rPr>
        <w:t>did not spur deteriorating national security</w:t>
      </w:r>
      <w:r w:rsidRPr="00FD2777">
        <w:rPr>
          <w:u w:val="single"/>
        </w:rPr>
        <w:t xml:space="preserve"> or widespread violence</w:t>
      </w:r>
      <w:r w:rsidRPr="00FD2777">
        <w:rPr>
          <w:sz w:val="16"/>
        </w:rPr>
        <w:t>.</w:t>
      </w:r>
    </w:p>
    <w:p w14:paraId="1E581B37" w14:textId="78505F8D" w:rsidR="006E22CF" w:rsidRDefault="006E22CF" w:rsidP="006E22CF">
      <w:pPr>
        <w:pStyle w:val="Heading1"/>
      </w:pPr>
      <w:r>
        <w:t>1NR</w:t>
      </w:r>
    </w:p>
    <w:p w14:paraId="3E6E8A17" w14:textId="77777777" w:rsidR="006E22CF" w:rsidRPr="006E22CF" w:rsidRDefault="006E22CF" w:rsidP="006E22CF"/>
    <w:p w14:paraId="34498F99" w14:textId="77777777" w:rsidR="006E22CF" w:rsidRDefault="006E22CF" w:rsidP="006E22CF">
      <w:pPr>
        <w:pStyle w:val="Heading3"/>
      </w:pPr>
      <w:r>
        <w:t>WTO Scenario – 1NR</w:t>
      </w:r>
    </w:p>
    <w:p w14:paraId="0516B841" w14:textId="77777777" w:rsidR="006E22CF" w:rsidRPr="00EC0FF8" w:rsidRDefault="006E22CF" w:rsidP="006E22CF">
      <w:pPr>
        <w:pStyle w:val="Heading4"/>
        <w:numPr>
          <w:ilvl w:val="0"/>
          <w:numId w:val="22"/>
        </w:numPr>
        <w:ind w:left="360"/>
      </w:pPr>
      <w:r w:rsidRPr="00EC0FF8">
        <w:t xml:space="preserve">Countries will retaliate by reducing deference to the US interpretation of its own laws in the WTO. Crushes WTO leadership. </w:t>
      </w:r>
    </w:p>
    <w:p w14:paraId="53A736A8" w14:textId="77777777" w:rsidR="006E22CF" w:rsidRPr="00EC0FF8" w:rsidRDefault="006E22CF" w:rsidP="006E22CF">
      <w:r w:rsidRPr="00EC0FF8">
        <w:t xml:space="preserve">Daniel </w:t>
      </w:r>
      <w:r w:rsidRPr="00EC0FF8">
        <w:rPr>
          <w:rStyle w:val="Style13ptBold"/>
        </w:rPr>
        <w:t>Fahrenthold</w:t>
      </w:r>
      <w:r w:rsidRPr="00EC0FF8">
        <w:t xml:space="preserve">, JD Candidate @ Columbia Law School, </w:t>
      </w:r>
      <w:r w:rsidRPr="00EC0FF8">
        <w:rPr>
          <w:rStyle w:val="Style13ptBold"/>
        </w:rPr>
        <w:t>’19</w:t>
      </w:r>
      <w:r w:rsidRPr="00EC0FF8">
        <w:t>, "Respectful Consideration: Foreign Sovereign Amici in U.S. Courts," Columbia Law Review 119, no. 6 : 1597-1632</w:t>
      </w:r>
    </w:p>
    <w:p w14:paraId="50E8A8D7" w14:textId="77777777" w:rsidR="006E22CF" w:rsidRPr="00EC0FF8" w:rsidRDefault="006E22CF" w:rsidP="006E22CF">
      <w:r w:rsidRPr="00EC0FF8">
        <w:t xml:space="preserve">The United States government has itself recognized the importance of proper deference to its own interpretation of U.S. trade laws. </w:t>
      </w:r>
      <w:r w:rsidRPr="00EC0FF8">
        <w:rPr>
          <w:rStyle w:val="StyleUnderline"/>
        </w:rPr>
        <w:t>The current U.S. admin</w:t>
      </w:r>
      <w:r w:rsidRPr="00EC0FF8">
        <w:t xml:space="preserve">istration has </w:t>
      </w:r>
      <w:r w:rsidRPr="00EC0FF8">
        <w:rPr>
          <w:rStyle w:val="StyleUnderline"/>
        </w:rPr>
        <w:t>refused to permit appointment of new judges to the</w:t>
      </w:r>
      <w:r w:rsidRPr="00EC0FF8">
        <w:t xml:space="preserve"> World Trade Organization's (</w:t>
      </w:r>
      <w:r w:rsidRPr="00EC0FF8">
        <w:rPr>
          <w:rStyle w:val="StyleUnderline"/>
        </w:rPr>
        <w:t>WTO</w:t>
      </w:r>
      <w:r w:rsidRPr="00EC0FF8">
        <w:t xml:space="preserve">) Appellate Body, which will leave the WTO unable to enforce international trade law.190 </w:t>
      </w:r>
      <w:r w:rsidRPr="00EC0FF8">
        <w:rPr>
          <w:rStyle w:val="StyleUnderline"/>
        </w:rPr>
        <w:t>The United States argued that the Organization has "consistently overstepped its authorit</w:t>
      </w:r>
      <w:r w:rsidRPr="00EC0FF8">
        <w:t xml:space="preserve">y </w:t>
      </w:r>
      <w:r w:rsidRPr="00EC0FF8">
        <w:rPr>
          <w:rStyle w:val="StyleUnderline"/>
        </w:rPr>
        <w:t>... by interpreting WTO members' domestic laws</w:t>
      </w:r>
      <w:r w:rsidRPr="00EC0FF8">
        <w:t xml:space="preserve">."19' </w:t>
      </w:r>
      <w:r w:rsidRPr="00EC0FF8">
        <w:rPr>
          <w:rStyle w:val="Emphasis"/>
          <w:highlight w:val="yellow"/>
        </w:rPr>
        <w:t>Reciprocity</w:t>
      </w:r>
      <w:r w:rsidRPr="00EC0FF8">
        <w:rPr>
          <w:rStyle w:val="Emphasis"/>
        </w:rPr>
        <w:t xml:space="preserve"> is one of the </w:t>
      </w:r>
      <w:r w:rsidRPr="00EC0FF8">
        <w:rPr>
          <w:rStyle w:val="Emphasis"/>
          <w:highlight w:val="yellow"/>
        </w:rPr>
        <w:t>key</w:t>
      </w:r>
      <w:r w:rsidRPr="00EC0FF8">
        <w:rPr>
          <w:rStyle w:val="Emphasis"/>
        </w:rPr>
        <w:t xml:space="preserve"> objectives of </w:t>
      </w:r>
      <w:r w:rsidRPr="00EC0FF8">
        <w:rPr>
          <w:rStyle w:val="Emphasis"/>
          <w:highlight w:val="yellow"/>
        </w:rPr>
        <w:t>international comity</w:t>
      </w:r>
      <w:r w:rsidRPr="00EC0FF8">
        <w:t xml:space="preserve">;1 92 </w:t>
      </w:r>
      <w:r w:rsidRPr="00EC0FF8">
        <w:rPr>
          <w:rStyle w:val="Emphasis"/>
          <w:highlight w:val="yellow"/>
        </w:rPr>
        <w:t>if</w:t>
      </w:r>
      <w:r w:rsidRPr="00EC0FF8">
        <w:rPr>
          <w:rStyle w:val="Emphasis"/>
        </w:rPr>
        <w:t xml:space="preserve"> the </w:t>
      </w:r>
      <w:r w:rsidRPr="00EC0FF8">
        <w:rPr>
          <w:rStyle w:val="Emphasis"/>
          <w:highlight w:val="yellow"/>
        </w:rPr>
        <w:t>United States wishes for</w:t>
      </w:r>
      <w:r w:rsidRPr="00EC0FF8">
        <w:rPr>
          <w:rStyle w:val="Emphasis"/>
        </w:rPr>
        <w:t xml:space="preserve"> other </w:t>
      </w:r>
      <w:r w:rsidRPr="00EC0FF8">
        <w:rPr>
          <w:rStyle w:val="Emphasis"/>
          <w:highlight w:val="yellow"/>
        </w:rPr>
        <w:t>countries to defer to</w:t>
      </w:r>
      <w:r w:rsidRPr="00EC0FF8">
        <w:rPr>
          <w:rStyle w:val="Emphasis"/>
        </w:rPr>
        <w:t xml:space="preserve"> its </w:t>
      </w:r>
      <w:r w:rsidRPr="00EC0FF8">
        <w:rPr>
          <w:rStyle w:val="Emphasis"/>
          <w:highlight w:val="yellow"/>
        </w:rPr>
        <w:t>interpretation of</w:t>
      </w:r>
      <w:r w:rsidRPr="00EC0FF8">
        <w:rPr>
          <w:rStyle w:val="Emphasis"/>
        </w:rPr>
        <w:t xml:space="preserve"> its </w:t>
      </w:r>
      <w:r w:rsidRPr="00EC0FF8">
        <w:rPr>
          <w:rStyle w:val="Emphasis"/>
          <w:highlight w:val="yellow"/>
        </w:rPr>
        <w:t>domestic law</w:t>
      </w:r>
      <w:r w:rsidRPr="00EC0FF8">
        <w:rPr>
          <w:rStyle w:val="Emphasis"/>
        </w:rPr>
        <w:t xml:space="preserve">, it should </w:t>
      </w:r>
      <w:r w:rsidRPr="00EC0FF8">
        <w:rPr>
          <w:rStyle w:val="Emphasis"/>
          <w:highlight w:val="yellow"/>
        </w:rPr>
        <w:t>ensure</w:t>
      </w:r>
      <w:r w:rsidRPr="00EC0FF8">
        <w:rPr>
          <w:rStyle w:val="Emphasis"/>
        </w:rPr>
        <w:t xml:space="preserve"> that other countries' </w:t>
      </w:r>
      <w:r w:rsidRPr="00EC0FF8">
        <w:rPr>
          <w:rStyle w:val="Emphasis"/>
          <w:highlight w:val="yellow"/>
        </w:rPr>
        <w:t>interpretations</w:t>
      </w:r>
      <w:r w:rsidRPr="00EC0FF8">
        <w:rPr>
          <w:rStyle w:val="Emphasis"/>
        </w:rPr>
        <w:t xml:space="preserve"> are </w:t>
      </w:r>
      <w:r w:rsidRPr="00EC0FF8">
        <w:rPr>
          <w:rStyle w:val="Emphasis"/>
          <w:highlight w:val="yellow"/>
        </w:rPr>
        <w:t>treated with</w:t>
      </w:r>
      <w:r w:rsidRPr="00EC0FF8">
        <w:rPr>
          <w:rStyle w:val="Emphasis"/>
        </w:rPr>
        <w:t xml:space="preserve"> a similar </w:t>
      </w:r>
      <w:r w:rsidRPr="00EC0FF8">
        <w:rPr>
          <w:rStyle w:val="Emphasis"/>
          <w:highlight w:val="yellow"/>
        </w:rPr>
        <w:t>degree of</w:t>
      </w:r>
      <w:r w:rsidRPr="00EC0FF8">
        <w:rPr>
          <w:rStyle w:val="Emphasis"/>
        </w:rPr>
        <w:t xml:space="preserve"> </w:t>
      </w:r>
      <w:r w:rsidRPr="00EC0FF8">
        <w:rPr>
          <w:rStyle w:val="Emphasis"/>
          <w:highlight w:val="yellow"/>
        </w:rPr>
        <w:t>deference</w:t>
      </w:r>
      <w:r w:rsidRPr="00EC0FF8">
        <w:rPr>
          <w:rStyle w:val="Emphasis"/>
        </w:rPr>
        <w:t xml:space="preserve"> in its own courts</w:t>
      </w:r>
      <w:r w:rsidRPr="00EC0FF8">
        <w:t>.</w:t>
      </w:r>
    </w:p>
    <w:p w14:paraId="08A229D5" w14:textId="77777777" w:rsidR="006E22CF" w:rsidRPr="00EC0FF8" w:rsidRDefault="006E22CF" w:rsidP="006E22CF">
      <w:pPr>
        <w:pStyle w:val="Heading4"/>
      </w:pPr>
      <w:r w:rsidRPr="00EC0FF8">
        <w:t xml:space="preserve">That independently causes dozens of nuclear wars </w:t>
      </w:r>
    </w:p>
    <w:p w14:paraId="502B8F2B" w14:textId="77777777" w:rsidR="006E22CF" w:rsidRPr="00EC0FF8" w:rsidRDefault="006E22CF" w:rsidP="006E22CF">
      <w:r w:rsidRPr="00EC0FF8">
        <w:rPr>
          <w:rStyle w:val="Style13ptBold"/>
        </w:rPr>
        <w:t>Sapiro 14</w:t>
      </w:r>
      <w:r w:rsidRPr="00EC0FF8">
        <w:t>—Visiting Fellow in the Global Economy and Development Program at Brooking, former Deputy US Trade Representative, former Director of European Affairs at the National Security Council, [Miriam Sapiro 14, Visiting Fellow in the Global Economy and Development program at Brookings, “Why Trade Matters,” September 2014, http://www.brookings.edu/~/media/research/files/papers/2014/09/why%20trade%20matters/trade%20global%20views_final.pdf]RMT</w:t>
      </w:r>
    </w:p>
    <w:p w14:paraId="3518C3C1" w14:textId="2BA73A43" w:rsidR="006E22CF" w:rsidRDefault="006E22CF" w:rsidP="006E22CF">
      <w:pPr>
        <w:rPr>
          <w:sz w:val="16"/>
        </w:rPr>
      </w:pPr>
      <w:r w:rsidRPr="00EC0FF8">
        <w:rPr>
          <w:sz w:val="16"/>
        </w:rPr>
        <w:t xml:space="preserve">This policy brief explores the economic rationale and strategic imperative of an ambitious domestic and global trade agenda from the perspective of the United States. International trade is often viewed through the relatively narrow prism of trade-offs that might be made among domestic sectors or between trading partners, but it is important to consider also the impact that increased trade has on global growth, development and security. </w:t>
      </w:r>
      <w:r w:rsidRPr="00EC0FF8">
        <w:rPr>
          <w:rStyle w:val="StyleUnderline"/>
        </w:rPr>
        <w:t>With</w:t>
      </w:r>
      <w:r w:rsidRPr="00EC0FF8">
        <w:rPr>
          <w:sz w:val="16"/>
        </w:rPr>
        <w:t xml:space="preserve"> that context in mind, this paper assesses the </w:t>
      </w:r>
      <w:r w:rsidRPr="00EC0FF8">
        <w:rPr>
          <w:rStyle w:val="StyleUnderline"/>
        </w:rPr>
        <w:t>implications of the Asia-Pacific and European trade negotiations underway</w:t>
      </w:r>
      <w:r w:rsidRPr="00EC0FF8">
        <w:rPr>
          <w:sz w:val="16"/>
        </w:rPr>
        <w:t xml:space="preserve">, including for countries that are not participating but aspire to join. It outlines some of the challenges that stand in the way of completion and ways in which they can be addressed. It examines whether the focus on “mega-regional” trade agreements comes at the expense of broader liberalization or acts as a catalyst to develop higher standards than might otherwise be possible. It concludes with policy recommendations for action by governments, legislators and stakeholders to address concerns that have been raised and create greater domestic support. It is fair to ask whether we should be concerned about the future of international trade policy when </w:t>
      </w:r>
      <w:r w:rsidRPr="00EC0FF8">
        <w:rPr>
          <w:rStyle w:val="Emphasis"/>
          <w:highlight w:val="yellow"/>
        </w:rPr>
        <w:t>dire developments are threatening</w:t>
      </w:r>
      <w:r w:rsidRPr="00EC0FF8">
        <w:rPr>
          <w:sz w:val="16"/>
        </w:rPr>
        <w:t xml:space="preserve"> the </w:t>
      </w:r>
      <w:r w:rsidRPr="00EC0FF8">
        <w:rPr>
          <w:rStyle w:val="StyleUnderline"/>
          <w:highlight w:val="yellow"/>
        </w:rPr>
        <w:t>security</w:t>
      </w:r>
      <w:r w:rsidRPr="00EC0FF8">
        <w:rPr>
          <w:sz w:val="16"/>
        </w:rPr>
        <w:t xml:space="preserve"> interests of the United States and its partners in the Middle East, Asia, Africa and Europe. </w:t>
      </w:r>
      <w:r w:rsidRPr="00EC0FF8">
        <w:rPr>
          <w:rStyle w:val="StyleUnderline"/>
        </w:rPr>
        <w:t>In the Middle East</w:t>
      </w:r>
      <w:r w:rsidRPr="00EC0FF8">
        <w:rPr>
          <w:sz w:val="16"/>
        </w:rPr>
        <w:t xml:space="preserve">, significant </w:t>
      </w:r>
      <w:r w:rsidRPr="00EC0FF8">
        <w:rPr>
          <w:rStyle w:val="StyleUnderline"/>
        </w:rPr>
        <w:t xml:space="preserve">areas of </w:t>
      </w:r>
      <w:r w:rsidRPr="00EC0FF8">
        <w:rPr>
          <w:rStyle w:val="StyleUnderline"/>
          <w:highlight w:val="yellow"/>
        </w:rPr>
        <w:t>Iraq have been overrun</w:t>
      </w:r>
      <w:r w:rsidRPr="00EC0FF8">
        <w:rPr>
          <w:sz w:val="16"/>
        </w:rPr>
        <w:t xml:space="preserve"> by a toxic offshoot of Al-Qaeda, </w:t>
      </w:r>
      <w:r w:rsidRPr="00EC0FF8">
        <w:rPr>
          <w:rStyle w:val="StyleUnderline"/>
        </w:rPr>
        <w:t xml:space="preserve">civil </w:t>
      </w:r>
      <w:r w:rsidRPr="00EC0FF8">
        <w:rPr>
          <w:rStyle w:val="StyleUnderline"/>
          <w:highlight w:val="yellow"/>
        </w:rPr>
        <w:t>war in Syria rages</w:t>
      </w:r>
      <w:r w:rsidRPr="00EC0FF8">
        <w:rPr>
          <w:sz w:val="16"/>
        </w:rPr>
        <w:t xml:space="preserve"> with no end in sight, and the </w:t>
      </w:r>
      <w:r w:rsidRPr="00EC0FF8">
        <w:rPr>
          <w:rStyle w:val="StyleUnderline"/>
          <w:highlight w:val="yellow"/>
        </w:rPr>
        <w:t>Israeli-Palestinian peace</w:t>
      </w:r>
      <w:r w:rsidRPr="00EC0FF8">
        <w:rPr>
          <w:rStyle w:val="StyleUnderline"/>
        </w:rPr>
        <w:t xml:space="preserve"> process </w:t>
      </w:r>
      <w:r w:rsidRPr="00EC0FF8">
        <w:rPr>
          <w:rStyle w:val="StyleUnderline"/>
          <w:highlight w:val="yellow"/>
        </w:rPr>
        <w:t>is in tatters</w:t>
      </w:r>
      <w:r w:rsidRPr="00EC0FF8">
        <w:rPr>
          <w:rStyle w:val="StyleUnderline"/>
        </w:rPr>
        <w:t>.</w:t>
      </w:r>
      <w:r w:rsidRPr="00EC0FF8">
        <w:rPr>
          <w:sz w:val="16"/>
        </w:rPr>
        <w:t xml:space="preserve"> </w:t>
      </w:r>
      <w:r w:rsidRPr="00EC0FF8">
        <w:rPr>
          <w:rStyle w:val="Emphasis"/>
          <w:highlight w:val="yellow"/>
        </w:rPr>
        <w:t>Nuclear negotiations</w:t>
      </w:r>
      <w:r w:rsidRPr="00EC0FF8">
        <w:rPr>
          <w:sz w:val="16"/>
        </w:rPr>
        <w:t xml:space="preserve"> </w:t>
      </w:r>
      <w:r w:rsidRPr="00EC0FF8">
        <w:rPr>
          <w:rStyle w:val="StyleUnderline"/>
          <w:highlight w:val="yellow"/>
        </w:rPr>
        <w:t>with Iran have run into trouble</w:t>
      </w:r>
      <w:r w:rsidRPr="00EC0FF8">
        <w:rPr>
          <w:sz w:val="16"/>
        </w:rPr>
        <w:t xml:space="preserve">, while Libya and Egypt face continuing instability and domestic challenges. </w:t>
      </w:r>
      <w:r w:rsidRPr="00EC0FF8">
        <w:rPr>
          <w:rStyle w:val="StyleUnderline"/>
        </w:rPr>
        <w:t>In Asia</w:t>
      </w:r>
      <w:r w:rsidRPr="00EC0FF8">
        <w:rPr>
          <w:sz w:val="16"/>
        </w:rPr>
        <w:t xml:space="preserve">, historic rivalries and </w:t>
      </w:r>
      <w:r w:rsidRPr="00EC0FF8">
        <w:rPr>
          <w:rStyle w:val="StyleUnderline"/>
          <w:highlight w:val="yellow"/>
        </w:rPr>
        <w:t>disputes</w:t>
      </w:r>
      <w:r w:rsidRPr="00EC0FF8">
        <w:rPr>
          <w:rStyle w:val="StyleUnderline"/>
        </w:rPr>
        <w:t xml:space="preserve"> over territory</w:t>
      </w:r>
      <w:r w:rsidRPr="00EC0FF8">
        <w:rPr>
          <w:sz w:val="16"/>
        </w:rPr>
        <w:t xml:space="preserve"> have </w:t>
      </w:r>
      <w:r w:rsidRPr="00EC0FF8">
        <w:rPr>
          <w:rStyle w:val="Emphasis"/>
          <w:highlight w:val="yellow"/>
        </w:rPr>
        <w:t>heightened tensions</w:t>
      </w:r>
      <w:r w:rsidRPr="00EC0FF8">
        <w:rPr>
          <w:sz w:val="16"/>
        </w:rPr>
        <w:t xml:space="preserve"> across the region, most acutely </w:t>
      </w:r>
      <w:r w:rsidRPr="00EC0FF8">
        <w:rPr>
          <w:rStyle w:val="StyleUnderline"/>
        </w:rPr>
        <w:t>by China’s</w:t>
      </w:r>
      <w:r w:rsidRPr="00EC0FF8">
        <w:rPr>
          <w:sz w:val="16"/>
        </w:rPr>
        <w:t xml:space="preserve"> aggressive </w:t>
      </w:r>
      <w:r w:rsidRPr="00EC0FF8">
        <w:rPr>
          <w:rStyle w:val="StyleUnderline"/>
        </w:rPr>
        <w:t xml:space="preserve">moves </w:t>
      </w:r>
      <w:r w:rsidRPr="00EC0FF8">
        <w:rPr>
          <w:rStyle w:val="StyleUnderline"/>
          <w:highlight w:val="yellow"/>
        </w:rPr>
        <w:t>in the</w:t>
      </w:r>
      <w:r w:rsidRPr="00EC0FF8">
        <w:rPr>
          <w:rStyle w:val="StyleUnderline"/>
        </w:rPr>
        <w:t xml:space="preserve"> </w:t>
      </w:r>
      <w:r w:rsidRPr="00EC0FF8">
        <w:rPr>
          <w:rStyle w:val="Emphasis"/>
          <w:highlight w:val="yellow"/>
        </w:rPr>
        <w:t>S</w:t>
      </w:r>
      <w:r w:rsidRPr="00EC0FF8">
        <w:rPr>
          <w:rStyle w:val="StyleUnderline"/>
        </w:rPr>
        <w:t xml:space="preserve">outh </w:t>
      </w:r>
      <w:r w:rsidRPr="00EC0FF8">
        <w:rPr>
          <w:rStyle w:val="Emphasis"/>
          <w:highlight w:val="yellow"/>
        </w:rPr>
        <w:t>C</w:t>
      </w:r>
      <w:r w:rsidRPr="00EC0FF8">
        <w:rPr>
          <w:rStyle w:val="StyleUnderline"/>
        </w:rPr>
        <w:t xml:space="preserve">hina </w:t>
      </w:r>
      <w:r w:rsidRPr="00EC0FF8">
        <w:rPr>
          <w:rStyle w:val="Emphasis"/>
          <w:highlight w:val="yellow"/>
        </w:rPr>
        <w:t>S</w:t>
      </w:r>
      <w:r w:rsidRPr="00EC0FF8">
        <w:rPr>
          <w:rStyle w:val="StyleUnderline"/>
        </w:rPr>
        <w:t>ea</w:t>
      </w:r>
      <w:r w:rsidRPr="00EC0FF8">
        <w:rPr>
          <w:sz w:val="16"/>
        </w:rPr>
        <w:t xml:space="preserve"> towards Vietnam, Japan and the Philippines. </w:t>
      </w:r>
      <w:r w:rsidRPr="00EC0FF8">
        <w:rPr>
          <w:rStyle w:val="Emphasis"/>
          <w:highlight w:val="yellow"/>
        </w:rPr>
        <w:t>Nuclear-armed North Korea</w:t>
      </w:r>
      <w:r w:rsidRPr="00EC0FF8">
        <w:rPr>
          <w:sz w:val="16"/>
        </w:rPr>
        <w:t xml:space="preserve"> </w:t>
      </w:r>
      <w:r w:rsidRPr="00EC0FF8">
        <w:rPr>
          <w:rStyle w:val="StyleUnderline"/>
          <w:highlight w:val="yellow"/>
        </w:rPr>
        <w:t>remains</w:t>
      </w:r>
      <w:r w:rsidRPr="00EC0FF8">
        <w:rPr>
          <w:sz w:val="16"/>
        </w:rPr>
        <w:t xml:space="preserve"> isolated, reckless and </w:t>
      </w:r>
      <w:r w:rsidRPr="00EC0FF8">
        <w:rPr>
          <w:rStyle w:val="StyleUnderline"/>
          <w:highlight w:val="yellow"/>
        </w:rPr>
        <w:t>unpredictable</w:t>
      </w:r>
      <w:r w:rsidRPr="00EC0FF8">
        <w:rPr>
          <w:sz w:val="16"/>
        </w:rPr>
        <w:t xml:space="preserve">. In Africa, countries are struggling with rising terrorism, violence and corruption. In Europe, </w:t>
      </w:r>
      <w:r w:rsidRPr="00EC0FF8">
        <w:rPr>
          <w:rStyle w:val="StyleUnderline"/>
          <w:highlight w:val="yellow"/>
        </w:rPr>
        <w:t xml:space="preserve">Russia </w:t>
      </w:r>
      <w:r w:rsidRPr="00EC0FF8">
        <w:rPr>
          <w:rStyle w:val="StyleUnderline"/>
        </w:rPr>
        <w:t xml:space="preserve">continues to </w:t>
      </w:r>
      <w:r w:rsidRPr="00EC0FF8">
        <w:rPr>
          <w:rStyle w:val="StyleUnderline"/>
          <w:highlight w:val="yellow"/>
        </w:rPr>
        <w:t>foment instability</w:t>
      </w:r>
      <w:r w:rsidRPr="00EC0FF8">
        <w:rPr>
          <w:sz w:val="16"/>
        </w:rPr>
        <w:t xml:space="preserve"> and destruction </w:t>
      </w:r>
      <w:r w:rsidRPr="00EC0FF8">
        <w:rPr>
          <w:rStyle w:val="StyleUnderline"/>
          <w:highlight w:val="yellow"/>
        </w:rPr>
        <w:t>in</w:t>
      </w:r>
      <w:r w:rsidRPr="00EC0FF8">
        <w:rPr>
          <w:sz w:val="16"/>
        </w:rPr>
        <w:t xml:space="preserve"> eastern </w:t>
      </w:r>
      <w:r w:rsidRPr="00EC0FF8">
        <w:rPr>
          <w:rStyle w:val="StyleUnderline"/>
          <w:highlight w:val="yellow"/>
        </w:rPr>
        <w:t>Ukraine</w:t>
      </w:r>
      <w:r w:rsidRPr="00EC0FF8">
        <w:rPr>
          <w:sz w:val="16"/>
        </w:rPr>
        <w:t xml:space="preserve">. And within the European Union, lagging economic recovery and the surge in support for extremist parties have left people fearful of increasing violence against immigrants and minority groups and skeptical of further integration. It is tempting to focus solely on these pressing problems and defer less urgent issues—such as forging new disciplines for international trade—to another day, especially when such issues pose challenges of their own. But that would be a mistake. A key motivation in building greater domestic and international consensus for </w:t>
      </w:r>
      <w:r w:rsidRPr="00EC0FF8">
        <w:rPr>
          <w:rStyle w:val="Emphasis"/>
          <w:highlight w:val="yellow"/>
        </w:rPr>
        <w:t>advancing trade liberalization</w:t>
      </w:r>
      <w:r w:rsidRPr="00EC0FF8">
        <w:rPr>
          <w:sz w:val="16"/>
        </w:rPr>
        <w:t xml:space="preserve"> now is precisely the role that greater economic integration can play in opening up new avenues of opportunity for promoting development and increasing economic prosperity. Such initiatives </w:t>
      </w:r>
      <w:r w:rsidRPr="00EC0FF8">
        <w:rPr>
          <w:rStyle w:val="StyleUnderline"/>
          <w:highlight w:val="yellow"/>
        </w:rPr>
        <w:t>can</w:t>
      </w:r>
      <w:r w:rsidRPr="00EC0FF8">
        <w:rPr>
          <w:sz w:val="16"/>
        </w:rPr>
        <w:t xml:space="preserve"> help </w:t>
      </w:r>
      <w:r w:rsidRPr="00EC0FF8">
        <w:rPr>
          <w:rStyle w:val="Emphasis"/>
          <w:highlight w:val="yellow"/>
        </w:rPr>
        <w:t>stabilize key regions</w:t>
      </w:r>
      <w:r w:rsidRPr="00EC0FF8">
        <w:rPr>
          <w:sz w:val="16"/>
          <w:highlight w:val="yellow"/>
        </w:rPr>
        <w:t xml:space="preserve"> </w:t>
      </w:r>
      <w:r w:rsidRPr="00EC0FF8">
        <w:rPr>
          <w:rStyle w:val="StyleUnderline"/>
          <w:highlight w:val="yellow"/>
        </w:rPr>
        <w:t>and</w:t>
      </w:r>
      <w:r w:rsidRPr="00EC0FF8">
        <w:rPr>
          <w:sz w:val="16"/>
          <w:highlight w:val="yellow"/>
        </w:rPr>
        <w:t xml:space="preserve"> </w:t>
      </w:r>
      <w:r w:rsidRPr="00EC0FF8">
        <w:rPr>
          <w:rStyle w:val="Emphasis"/>
          <w:highlight w:val="yellow"/>
        </w:rPr>
        <w:t>strengthen</w:t>
      </w:r>
      <w:r w:rsidRPr="00EC0FF8">
        <w:rPr>
          <w:sz w:val="16"/>
        </w:rPr>
        <w:t xml:space="preserve"> the </w:t>
      </w:r>
      <w:r w:rsidRPr="00EC0FF8">
        <w:rPr>
          <w:rStyle w:val="Emphasis"/>
          <w:highlight w:val="yellow"/>
        </w:rPr>
        <w:t>security</w:t>
      </w:r>
      <w:r w:rsidRPr="00EC0FF8">
        <w:rPr>
          <w:sz w:val="16"/>
        </w:rPr>
        <w:t xml:space="preserve"> of the United States and its partners. The last century provides a powerful example of how </w:t>
      </w:r>
      <w:r w:rsidRPr="00EC0FF8">
        <w:rPr>
          <w:rStyle w:val="StyleUnderline"/>
        </w:rPr>
        <w:t xml:space="preserve">expanding </w:t>
      </w:r>
      <w:r w:rsidRPr="00EC0FF8">
        <w:rPr>
          <w:rStyle w:val="StyleUnderline"/>
          <w:highlight w:val="yellow"/>
        </w:rPr>
        <w:t>trade relations</w:t>
      </w:r>
      <w:r w:rsidRPr="00EC0FF8">
        <w:rPr>
          <w:rStyle w:val="StyleUnderline"/>
        </w:rPr>
        <w:t xml:space="preserve"> can</w:t>
      </w:r>
      <w:r w:rsidRPr="00EC0FF8">
        <w:rPr>
          <w:sz w:val="16"/>
        </w:rPr>
        <w:t xml:space="preserve"> help </w:t>
      </w:r>
      <w:r w:rsidRPr="00EC0FF8">
        <w:rPr>
          <w:rStyle w:val="Emphasis"/>
          <w:highlight w:val="yellow"/>
        </w:rPr>
        <w:t>reduce global tensions</w:t>
      </w:r>
      <w:r w:rsidRPr="00EC0FF8">
        <w:rPr>
          <w:sz w:val="16"/>
        </w:rPr>
        <w:t xml:space="preserve"> and raise living standards. </w:t>
      </w:r>
      <w:r w:rsidRPr="00EC0FF8">
        <w:rPr>
          <w:rStyle w:val="StyleUnderline"/>
          <w:highlight w:val="yellow"/>
        </w:rPr>
        <w:t>Following World War II</w:t>
      </w:r>
      <w:r w:rsidRPr="00EC0FF8">
        <w:rPr>
          <w:sz w:val="16"/>
        </w:rPr>
        <w:t xml:space="preserve">, building stronger economic cooperation was a centerpiece of allied efforts to erase battle scars and embrace former enemies. In defeat, the economies of Germany, Italy and Japan faced ruin and people were on the verge of starvation. The United States led efforts to rebuild Europe and to repair Japan’s economy. </w:t>
      </w:r>
      <w:r w:rsidRPr="00EC0FF8">
        <w:rPr>
          <w:rStyle w:val="Emphasis"/>
          <w:highlight w:val="yellow"/>
        </w:rPr>
        <w:t>A key element</w:t>
      </w:r>
      <w:r w:rsidRPr="00EC0FF8">
        <w:rPr>
          <w:sz w:val="16"/>
        </w:rPr>
        <w:t xml:space="preserve"> of the Marshall Plan, which established the foundation for unprecedented growth and the level of European integration that exists today, </w:t>
      </w:r>
      <w:r w:rsidRPr="00EC0FF8">
        <w:rPr>
          <w:rStyle w:val="StyleUnderline"/>
          <w:highlight w:val="yellow"/>
        </w:rPr>
        <w:t>was to revive trade</w:t>
      </w:r>
      <w:r w:rsidRPr="00EC0FF8">
        <w:rPr>
          <w:sz w:val="16"/>
        </w:rPr>
        <w:t xml:space="preserve"> by reducing tariffs.1 Russia, and the eastern part of Europe that it controlled, refused to participate or receive such assistance. Decades later, as the Cold War ended, the United States and Western Europe sought to make up for lost time by providing significant technical and financial assistance to help integrate central and eastern European countries with the rest of Europe and the global economy. There have been subsequent calls for a “Marshall Plan” for other parts of the world,2 although the confluence of dedicated resources, coordinated support and existing capacity has been difficult to replicate. Nonetheless, important lessons have been learned about the valuable role </w:t>
      </w:r>
      <w:r w:rsidRPr="00EC0FF8">
        <w:rPr>
          <w:rStyle w:val="StyleUnderline"/>
          <w:highlight w:val="yellow"/>
        </w:rPr>
        <w:t>economic development can</w:t>
      </w:r>
      <w:r w:rsidRPr="00EC0FF8">
        <w:rPr>
          <w:sz w:val="16"/>
        </w:rPr>
        <w:t xml:space="preserve"> play in </w:t>
      </w:r>
      <w:r w:rsidRPr="00EC0FF8">
        <w:rPr>
          <w:rStyle w:val="Emphasis"/>
          <w:highlight w:val="yellow"/>
        </w:rPr>
        <w:t>defus</w:t>
      </w:r>
      <w:r w:rsidRPr="00EC0FF8">
        <w:rPr>
          <w:rStyle w:val="Emphasis"/>
        </w:rPr>
        <w:t>ing</w:t>
      </w:r>
      <w:r w:rsidRPr="00EC0FF8">
        <w:rPr>
          <w:rStyle w:val="Emphasis"/>
          <w:highlight w:val="yellow"/>
        </w:rPr>
        <w:t xml:space="preserve"> tensions</w:t>
      </w:r>
      <w:r w:rsidRPr="00EC0FF8">
        <w:rPr>
          <w:sz w:val="16"/>
        </w:rPr>
        <w:t xml:space="preserve">, </w:t>
      </w:r>
      <w:r w:rsidRPr="00EC0FF8">
        <w:rPr>
          <w:rStyle w:val="StyleUnderline"/>
          <w:highlight w:val="yellow"/>
        </w:rPr>
        <w:t>and</w:t>
      </w:r>
      <w:r w:rsidRPr="00EC0FF8">
        <w:rPr>
          <w:sz w:val="16"/>
        </w:rPr>
        <w:t xml:space="preserve"> how </w:t>
      </w:r>
      <w:r w:rsidRPr="00EC0FF8">
        <w:rPr>
          <w:rStyle w:val="StyleUnderline"/>
          <w:highlight w:val="yellow"/>
        </w:rPr>
        <w:t>opening markets can hasten growth</w:t>
      </w:r>
      <w:r w:rsidRPr="00EC0FF8">
        <w:rPr>
          <w:sz w:val="16"/>
        </w:rPr>
        <w:t xml:space="preserve">. There is again a growing recognition that economic security and national security are two sides of the same coin. General Carter Ham, who stepped down as head of U.S. Africa Command last year, observed the close connection between increasing prosperity and bolstering stability. During his time in Africa he had seen that “security and stability in many ways depends a lot more on economic growth and opportunity than it does on military strength.”3 </w:t>
      </w:r>
      <w:r w:rsidRPr="00EC0FF8">
        <w:rPr>
          <w:rStyle w:val="StyleUnderline"/>
          <w:highlight w:val="yellow"/>
        </w:rPr>
        <w:t>Where people have opportunities for themselves</w:t>
      </w:r>
      <w:r w:rsidRPr="00EC0FF8">
        <w:rPr>
          <w:sz w:val="16"/>
        </w:rPr>
        <w:t xml:space="preserve"> and their children, he found, </w:t>
      </w:r>
      <w:r w:rsidRPr="00EC0FF8">
        <w:rPr>
          <w:rStyle w:val="StyleUnderline"/>
          <w:highlight w:val="yellow"/>
        </w:rPr>
        <w:t>the result was better governance</w:t>
      </w:r>
      <w:r w:rsidRPr="00EC0FF8">
        <w:rPr>
          <w:sz w:val="16"/>
        </w:rPr>
        <w:t xml:space="preserve">, increased respect for human rights </w:t>
      </w:r>
      <w:r w:rsidRPr="00EC0FF8">
        <w:rPr>
          <w:rStyle w:val="StyleUnderline"/>
          <w:highlight w:val="yellow"/>
        </w:rPr>
        <w:t>and lower levels of conflict</w:t>
      </w:r>
      <w:r w:rsidRPr="00EC0FF8">
        <w:rPr>
          <w:sz w:val="16"/>
        </w:rPr>
        <w:t xml:space="preserve">. During his confirmation hearing last year, Secretary John Kerry stressed the link between economic and national security in the context of the competitiveness of the United States but the point also has broader application. Our nation cannot be strong abroad, he argued, if it is not strong at home, including by putting its own fiscal house in order. He asserted—rightly so—that “more than ever foreign policy is economic policy,” particularly in light of increasing competition for global resources and markets. </w:t>
      </w:r>
      <w:r w:rsidRPr="00EC0FF8">
        <w:rPr>
          <w:rStyle w:val="StyleUnderline"/>
          <w:highlight w:val="yellow"/>
        </w:rPr>
        <w:t>Every day</w:t>
      </w:r>
      <w:r w:rsidRPr="00EC0FF8">
        <w:rPr>
          <w:sz w:val="16"/>
        </w:rPr>
        <w:t>, he said, “</w:t>
      </w:r>
      <w:r w:rsidRPr="00EC0FF8">
        <w:rPr>
          <w:rStyle w:val="StyleUnderline"/>
        </w:rPr>
        <w:t xml:space="preserve">that goes by where </w:t>
      </w:r>
      <w:r w:rsidRPr="00EC0FF8">
        <w:rPr>
          <w:rStyle w:val="StyleUnderline"/>
          <w:highlight w:val="yellow"/>
        </w:rPr>
        <w:t>America is</w:t>
      </w:r>
      <w:r w:rsidRPr="00EC0FF8">
        <w:rPr>
          <w:sz w:val="16"/>
        </w:rPr>
        <w:t xml:space="preserve"> uncertain about engaging in that arena, or unwilling to put our best foot forward and win, </w:t>
      </w:r>
      <w:r w:rsidRPr="00EC0FF8">
        <w:rPr>
          <w:rStyle w:val="Emphasis"/>
          <w:highlight w:val="yellow"/>
        </w:rPr>
        <w:t>unwilling to demonstrate</w:t>
      </w:r>
      <w:r w:rsidRPr="00EC0FF8">
        <w:rPr>
          <w:rStyle w:val="Emphasis"/>
        </w:rPr>
        <w:t xml:space="preserve"> our </w:t>
      </w:r>
      <w:r w:rsidRPr="00EC0FF8">
        <w:rPr>
          <w:rStyle w:val="Emphasis"/>
          <w:highlight w:val="yellow"/>
        </w:rPr>
        <w:t>resolve to lead</w:t>
      </w:r>
      <w:r w:rsidRPr="00EC0FF8">
        <w:rPr>
          <w:sz w:val="16"/>
        </w:rPr>
        <w:t xml:space="preserve">, is a day in which we </w:t>
      </w:r>
      <w:r w:rsidRPr="00EC0FF8">
        <w:rPr>
          <w:rStyle w:val="StyleUnderline"/>
          <w:highlight w:val="yellow"/>
        </w:rPr>
        <w:t>weaken our nation</w:t>
      </w:r>
      <w:r w:rsidRPr="00EC0FF8">
        <w:rPr>
          <w:sz w:val="16"/>
        </w:rPr>
        <w:t xml:space="preserve"> itself.”4 </w:t>
      </w:r>
      <w:r w:rsidRPr="00EC0FF8">
        <w:rPr>
          <w:rStyle w:val="StyleUnderline"/>
          <w:highlight w:val="yellow"/>
        </w:rPr>
        <w:t xml:space="preserve">Strengthening </w:t>
      </w:r>
      <w:r w:rsidRPr="00EC0FF8">
        <w:rPr>
          <w:rStyle w:val="StyleUnderline"/>
        </w:rPr>
        <w:t>America’s</w:t>
      </w:r>
      <w:r w:rsidRPr="00EC0FF8">
        <w:rPr>
          <w:sz w:val="16"/>
        </w:rPr>
        <w:t xml:space="preserve"> economic </w:t>
      </w:r>
      <w:r w:rsidRPr="00EC0FF8">
        <w:rPr>
          <w:rStyle w:val="StyleUnderline"/>
          <w:highlight w:val="yellow"/>
        </w:rPr>
        <w:t>security by</w:t>
      </w:r>
      <w:r w:rsidRPr="00EC0FF8">
        <w:rPr>
          <w:sz w:val="16"/>
          <w:highlight w:val="yellow"/>
        </w:rPr>
        <w:t xml:space="preserve"> </w:t>
      </w:r>
      <w:r w:rsidRPr="00EC0FF8">
        <w:rPr>
          <w:rStyle w:val="Emphasis"/>
          <w:highlight w:val="yellow"/>
        </w:rPr>
        <w:t>cementing</w:t>
      </w:r>
      <w:r w:rsidRPr="00EC0FF8">
        <w:rPr>
          <w:sz w:val="16"/>
        </w:rPr>
        <w:t xml:space="preserve"> its </w:t>
      </w:r>
      <w:r w:rsidRPr="00EC0FF8">
        <w:rPr>
          <w:rStyle w:val="Emphasis"/>
          <w:highlight w:val="yellow"/>
        </w:rPr>
        <w:t>economic alliances</w:t>
      </w:r>
      <w:r w:rsidRPr="00EC0FF8">
        <w:rPr>
          <w:sz w:val="16"/>
          <w:highlight w:val="yellow"/>
        </w:rPr>
        <w:t xml:space="preserve"> </w:t>
      </w:r>
      <w:r w:rsidRPr="00EC0FF8">
        <w:rPr>
          <w:rStyle w:val="StyleUnderline"/>
          <w:highlight w:val="yellow"/>
        </w:rPr>
        <w:t>is</w:t>
      </w:r>
      <w:r w:rsidRPr="00EC0FF8">
        <w:rPr>
          <w:sz w:val="16"/>
        </w:rPr>
        <w:t xml:space="preserve"> not simply an option, but an </w:t>
      </w:r>
      <w:r w:rsidRPr="00EC0FF8">
        <w:rPr>
          <w:rStyle w:val="Emphasis"/>
          <w:highlight w:val="yellow"/>
        </w:rPr>
        <w:t>imperative</w:t>
      </w:r>
      <w:r w:rsidRPr="00EC0FF8">
        <w:rPr>
          <w:sz w:val="16"/>
        </w:rPr>
        <w:t xml:space="preserve">. A strong nation needs a strong economy that can generate growth, spur innovation and create jobs. This is true, of course, not only for the United States but also for its key partners and the rest of the global trading system. Much as the United States led the way in forging strong military alliances after World War II to discourage a resurgence of militant nationalism in Europe or Asia, now is the time to place equal emphasis on shoring up our collective economic security. A </w:t>
      </w:r>
      <w:r w:rsidRPr="00EC0FF8">
        <w:rPr>
          <w:rStyle w:val="StyleUnderline"/>
          <w:highlight w:val="yellow"/>
        </w:rPr>
        <w:t>failure to act</w:t>
      </w:r>
      <w:r w:rsidRPr="00EC0FF8">
        <w:rPr>
          <w:sz w:val="16"/>
        </w:rPr>
        <w:t xml:space="preserve"> now </w:t>
      </w:r>
      <w:r w:rsidRPr="00EC0FF8">
        <w:rPr>
          <w:rStyle w:val="StyleUnderline"/>
          <w:highlight w:val="yellow"/>
        </w:rPr>
        <w:t xml:space="preserve">could </w:t>
      </w:r>
      <w:r w:rsidRPr="00EC0FF8">
        <w:rPr>
          <w:rStyle w:val="Emphasis"/>
          <w:highlight w:val="yellow"/>
        </w:rPr>
        <w:t>undermine</w:t>
      </w:r>
      <w:r w:rsidRPr="00EC0FF8">
        <w:rPr>
          <w:sz w:val="16"/>
        </w:rPr>
        <w:t xml:space="preserve"> international security and place </w:t>
      </w:r>
      <w:r w:rsidRPr="00EC0FF8">
        <w:rPr>
          <w:rStyle w:val="Emphasis"/>
          <w:highlight w:val="yellow"/>
        </w:rPr>
        <w:t>stability in key regions</w:t>
      </w:r>
      <w:r w:rsidRPr="00EC0FF8">
        <w:rPr>
          <w:sz w:val="16"/>
        </w:rPr>
        <w:t xml:space="preserve"> in further jeopardy</w:t>
      </w:r>
    </w:p>
    <w:p w14:paraId="590503C5" w14:textId="77777777" w:rsidR="006E22CF" w:rsidRDefault="006E22CF" w:rsidP="006E22CF">
      <w:pPr>
        <w:pStyle w:val="Heading3"/>
      </w:pPr>
      <w:r>
        <w:t>UQ – 1NR</w:t>
      </w:r>
    </w:p>
    <w:p w14:paraId="306E9401" w14:textId="77777777" w:rsidR="006E22CF" w:rsidRPr="00EC0FF8" w:rsidRDefault="006E22CF" w:rsidP="006E22CF">
      <w:pPr>
        <w:pStyle w:val="Heading4"/>
        <w:numPr>
          <w:ilvl w:val="0"/>
          <w:numId w:val="23"/>
        </w:numPr>
        <w:tabs>
          <w:tab w:val="num" w:pos="360"/>
        </w:tabs>
        <w:ind w:left="0" w:firstLine="0"/>
        <w:rPr>
          <w:u w:val="single"/>
        </w:rPr>
      </w:pPr>
      <w:r w:rsidRPr="00EC0FF8">
        <w:t xml:space="preserve">International free trade and set to rebound – our evidence </w:t>
      </w:r>
      <w:r w:rsidRPr="00EC0FF8">
        <w:rPr>
          <w:u w:val="single"/>
        </w:rPr>
        <w:t>assumes COVID</w:t>
      </w:r>
      <w:r w:rsidRPr="00EC0FF8">
        <w:t xml:space="preserve"> and </w:t>
      </w:r>
      <w:r w:rsidRPr="00EC0FF8">
        <w:rPr>
          <w:u w:val="single"/>
        </w:rPr>
        <w:t>trump.</w:t>
      </w:r>
    </w:p>
    <w:p w14:paraId="1D30B25F" w14:textId="77777777" w:rsidR="006E22CF" w:rsidRPr="00EC0FF8" w:rsidRDefault="006E22CF" w:rsidP="006E22CF">
      <w:r w:rsidRPr="00EC0FF8">
        <w:t xml:space="preserve">NicoláS </w:t>
      </w:r>
      <w:r w:rsidRPr="00EC0FF8">
        <w:rPr>
          <w:rStyle w:val="Style13ptBold"/>
        </w:rPr>
        <w:t>Albertoni and</w:t>
      </w:r>
      <w:r w:rsidRPr="00EC0FF8">
        <w:t xml:space="preserve"> Carl </w:t>
      </w:r>
      <w:r w:rsidRPr="00EC0FF8">
        <w:rPr>
          <w:rStyle w:val="Style13ptBold"/>
        </w:rPr>
        <w:t>Wise</w:t>
      </w:r>
      <w:r w:rsidRPr="00EC0FF8">
        <w:t xml:space="preserve">, Poli Sci Profs @ USC, </w:t>
      </w:r>
      <w:r w:rsidRPr="00EC0FF8">
        <w:rPr>
          <w:rStyle w:val="Style13ptBold"/>
        </w:rPr>
        <w:t>‘20</w:t>
      </w:r>
      <w:r w:rsidRPr="00EC0FF8">
        <w:t>, "International Trade Norms in the Age of Covid-19 Nationalism on the Rise?," PubMed Central (PMC), https://www.ncbi.nlm.nih.gov/pmc/articles/PMC7519384/</w:t>
      </w:r>
    </w:p>
    <w:p w14:paraId="7037AF57" w14:textId="77777777" w:rsidR="006E22CF" w:rsidRPr="00EC0FF8" w:rsidRDefault="006E22CF" w:rsidP="006E22CF">
      <w:r w:rsidRPr="00EC0FF8">
        <w:t xml:space="preserve">This special issue on nationalism and Covid-19 goes to press at a time of intense flux. The world community faces three important unknowns. The first is the Covid-19 pandemic. Among experts, there is an emerging consensus that the end of the virus will require a vaccine, which has yet to happen. In the meantime, the shutdown of borders and entire economies has quelled the spread of Covid-19 in Europe and parts of Asia. The </w:t>
      </w:r>
      <w:r w:rsidRPr="00EC0FF8">
        <w:rPr>
          <w:rStyle w:val="StyleUnderline"/>
        </w:rPr>
        <w:t>Trump</w:t>
      </w:r>
      <w:r w:rsidRPr="00EC0FF8">
        <w:t xml:space="preserve"> administration has refused to take similarly strict measures, haphazardly delegating responsibility to the states. Here, commitments and resources have been uneven, and US infection rates continue to surge. This delay on the part of the world’s largest economy will surely prolong the pandemic and wreak further havoc on global markets. </w:t>
      </w:r>
      <w:r w:rsidRPr="00EC0FF8">
        <w:rPr>
          <w:rStyle w:val="StyleUnderline"/>
        </w:rPr>
        <w:t>What will the international political economy look like once the pandemic is finally under control?</w:t>
      </w:r>
      <w:r w:rsidRPr="00EC0FF8">
        <w:t xml:space="preserve"> Are we in for another 6 months of social distancing and sheltering at home? Another year? The fact that there is no answer to these questions has wrought a level of uncertainty and insecurity on par with the Great Depression, which lasted a full decade.</w:t>
      </w:r>
    </w:p>
    <w:p w14:paraId="234E8BBA" w14:textId="77777777" w:rsidR="006E22CF" w:rsidRPr="00EC0FF8" w:rsidRDefault="006E22CF" w:rsidP="006E22CF">
      <w:r w:rsidRPr="00EC0FF8">
        <w:rPr>
          <w:rStyle w:val="StyleUnderline"/>
        </w:rPr>
        <w:t xml:space="preserve">The second unknown concerns the collapse of US leadership under the weight of populist-nationalist politics. </w:t>
      </w:r>
      <w:r w:rsidRPr="00EC0FF8">
        <w:t xml:space="preserve">Will the combination of the November 2020 US presidential election and the pandemic bring about a significant change? </w:t>
      </w:r>
      <w:r w:rsidRPr="00EC0FF8">
        <w:rPr>
          <w:rStyle w:val="StyleUnderline"/>
        </w:rPr>
        <w:t xml:space="preserve">Under </w:t>
      </w:r>
      <w:r w:rsidRPr="00EC0FF8">
        <w:rPr>
          <w:rStyle w:val="StyleUnderline"/>
          <w:highlight w:val="yellow"/>
        </w:rPr>
        <w:t>Trump</w:t>
      </w:r>
      <w:r w:rsidRPr="00EC0FF8">
        <w:rPr>
          <w:rStyle w:val="StyleUnderline"/>
        </w:rPr>
        <w:t xml:space="preserve">, for example, the USA has </w:t>
      </w:r>
      <w:r w:rsidRPr="00EC0FF8">
        <w:rPr>
          <w:rStyle w:val="StyleUnderline"/>
          <w:highlight w:val="yellow"/>
        </w:rPr>
        <w:t>withdrawn from</w:t>
      </w:r>
      <w:r w:rsidRPr="00EC0FF8">
        <w:rPr>
          <w:rStyle w:val="StyleUnderline"/>
        </w:rPr>
        <w:t xml:space="preserve"> the </w:t>
      </w:r>
      <w:r w:rsidRPr="00EC0FF8">
        <w:rPr>
          <w:rStyle w:val="StyleUnderline"/>
          <w:highlight w:val="yellow"/>
        </w:rPr>
        <w:t>WHO</w:t>
      </w:r>
      <w:r w:rsidRPr="00EC0FF8">
        <w:rPr>
          <w:rStyle w:val="StyleUnderline"/>
        </w:rPr>
        <w:t xml:space="preserve">, the Climate Change Treaty, the </w:t>
      </w:r>
      <w:r w:rsidRPr="00EC0FF8">
        <w:rPr>
          <w:rStyle w:val="StyleUnderline"/>
          <w:highlight w:val="yellow"/>
        </w:rPr>
        <w:t>TPP</w:t>
      </w:r>
      <w:r w:rsidRPr="00EC0FF8">
        <w:rPr>
          <w:rStyle w:val="StyleUnderline"/>
        </w:rPr>
        <w:t>, and the Iran deal, and the administration has repeatedly threatened to leave NATO, the WTO and the United Nations</w:t>
      </w:r>
      <w:r w:rsidRPr="00EC0FF8">
        <w:t xml:space="preserve">. Even those multilateral institutions to which the USA still formally belongs have suffered from cuts and delays in the usual US financial contributions. Allies and alliances are on ice, as Washington has acted unilaterally on any number of global issues. The degree of abdication has been such that a mere change in political party or a shifting majority in either house of congress may be neither necessary nor sufficient for the kind of major reset that the current juncture demands. </w:t>
      </w:r>
      <w:r w:rsidRPr="00EC0FF8">
        <w:rPr>
          <w:rStyle w:val="StyleUnderline"/>
        </w:rPr>
        <w:t xml:space="preserve">As the prospect of a prolonged economic depression and a longer horizon on the pandemic looms, we reiterate that the </w:t>
      </w:r>
      <w:r w:rsidRPr="00EC0FF8">
        <w:rPr>
          <w:rStyle w:val="Emphasis"/>
        </w:rPr>
        <w:t>world community</w:t>
      </w:r>
      <w:r w:rsidRPr="00EC0FF8">
        <w:rPr>
          <w:rStyle w:val="StyleUnderline"/>
        </w:rPr>
        <w:t xml:space="preserve"> may be looking at a set of challenges on par with those faced in the 1930s</w:t>
      </w:r>
      <w:r w:rsidRPr="00EC0FF8">
        <w:t>. Although the G-7, the G-20 and the OECD bloc have been hollowed out by US populist nationalism, the blueprint for cooperation and collaboration still exists.</w:t>
      </w:r>
    </w:p>
    <w:p w14:paraId="1753206F" w14:textId="77777777" w:rsidR="006E22CF" w:rsidRPr="00EC0FF8" w:rsidRDefault="006E22CF" w:rsidP="006E22CF">
      <w:r w:rsidRPr="00EC0FF8">
        <w:t>A third unknown is the change of directorship now underway at the WTO. Our focus in this article has been on the effect of nationalism and Covid-19 on global trade norms and patterns. While the WTO has been in place for 25 years, it seems fair to say that this entity has still not taken off as a bona fide multilateral institution. We have spoken to the deadlock between North and South that derailed the Doha Round, and to the stagnation in rules, processes and procedures that has carried over from the GATT. The WTO needs better leadership, pure and simple. The futility of the US trade war on China and the damage done to cross-border production networks and GVCs has illuminated the risks of rash unilateralism within the global trade regime. In Fig. 1, we demonstrate how China has thrived since becoming a WTO member since 2001; however, in Table 2 we also see that the East Asia–Pacific region—led largely by China—has displaced North America as the source of illiberal trade policies and predatory trade practices. These asymmetries call for a coordinated collective action coalition of like-minded countries willing to hold China’s feet to the fire in following through on its earlier commitments.</w:t>
      </w:r>
    </w:p>
    <w:p w14:paraId="6B100F33" w14:textId="77777777" w:rsidR="006E22CF" w:rsidRPr="00EC0FF8" w:rsidRDefault="006E22CF" w:rsidP="006E22CF">
      <w:r w:rsidRPr="00EC0FF8">
        <w:t xml:space="preserve">In Figs. 2, ​,3,3, and ​and4,4, we see that </w:t>
      </w:r>
      <w:r w:rsidRPr="00EC0FF8">
        <w:rPr>
          <w:rStyle w:val="StyleUnderline"/>
        </w:rPr>
        <w:t xml:space="preserve">patterns of </w:t>
      </w:r>
      <w:r w:rsidRPr="00EC0FF8">
        <w:rPr>
          <w:rStyle w:val="StyleUnderline"/>
          <w:highlight w:val="yellow"/>
        </w:rPr>
        <w:t>commercial exchange</w:t>
      </w:r>
      <w:r w:rsidRPr="00EC0FF8">
        <w:rPr>
          <w:rStyle w:val="StyleUnderline"/>
        </w:rPr>
        <w:t xml:space="preserve"> and </w:t>
      </w:r>
      <w:r w:rsidRPr="00EC0FF8">
        <w:rPr>
          <w:rStyle w:val="StyleUnderline"/>
          <w:highlight w:val="yellow"/>
        </w:rPr>
        <w:t>globalization</w:t>
      </w:r>
      <w:r w:rsidRPr="00EC0FF8">
        <w:rPr>
          <w:rStyle w:val="StyleUnderline"/>
        </w:rPr>
        <w:t xml:space="preserve"> have </w:t>
      </w:r>
      <w:r w:rsidRPr="00EC0FF8">
        <w:rPr>
          <w:rStyle w:val="Emphasis"/>
          <w:highlight w:val="yellow"/>
        </w:rPr>
        <w:t>continued in</w:t>
      </w:r>
      <w:r w:rsidRPr="00EC0FF8">
        <w:rPr>
          <w:rStyle w:val="Emphasis"/>
        </w:rPr>
        <w:t xml:space="preserve"> </w:t>
      </w:r>
      <w:r w:rsidRPr="00EC0FF8">
        <w:rPr>
          <w:rStyle w:val="Emphasis"/>
          <w:highlight w:val="yellow"/>
        </w:rPr>
        <w:t>spite of</w:t>
      </w:r>
      <w:r w:rsidRPr="00EC0FF8">
        <w:rPr>
          <w:rStyle w:val="Emphasis"/>
        </w:rPr>
        <w:t xml:space="preserve"> all the </w:t>
      </w:r>
      <w:r w:rsidRPr="00EC0FF8">
        <w:rPr>
          <w:rStyle w:val="Emphasis"/>
          <w:highlight w:val="yellow"/>
        </w:rPr>
        <w:t>distortions</w:t>
      </w:r>
      <w:r w:rsidRPr="00EC0FF8">
        <w:rPr>
          <w:rStyle w:val="StyleUnderline"/>
        </w:rPr>
        <w:t xml:space="preserve"> that the USA, China, Brazil, India, and other large economies have inflicted on the global trade regime</w:t>
      </w:r>
      <w:r w:rsidRPr="00EC0FF8">
        <w:t xml:space="preserve">. The dynamic structures persist, although agency and initiative are in short supply. In terms of avenues for future research, this question of WTO reform, and how to go about it, is a crucial one. A second line of inquiry is the virus, itself. The pandemic has elicited numerous calls for studies and special issues such as this one. As we stated at the outset of this article, </w:t>
      </w:r>
      <w:r w:rsidRPr="00EC0FF8">
        <w:rPr>
          <w:rStyle w:val="StyleUnderline"/>
        </w:rPr>
        <w:t>once it is under control Covid-19 presents the opportunity to conduct a natural field experiment that can accurately measure the full impact of the virus on the global trade regime</w:t>
      </w:r>
      <w:r w:rsidRPr="00EC0FF8">
        <w:t xml:space="preserve">. A third rich avenue for future research is the phenomenon of populist nationalism in the USA. </w:t>
      </w:r>
      <w:r w:rsidRPr="00EC0FF8">
        <w:rPr>
          <w:rStyle w:val="StyleUnderline"/>
        </w:rPr>
        <w:t>Have the erratic, antiquated policies of the Trump administration done lasting damage to the image and political capital of the USA in the global community?</w:t>
      </w:r>
      <w:r w:rsidRPr="00EC0FF8">
        <w:t xml:space="preserve"> Has the USA passed the point of no return in its ability to rally a cohesive leadership coalition and revive the spirit of multilateralism?</w:t>
      </w:r>
    </w:p>
    <w:p w14:paraId="6223FF4D" w14:textId="77777777" w:rsidR="006E22CF" w:rsidRPr="00EC0FF8" w:rsidRDefault="006E22CF" w:rsidP="006E22CF">
      <w:pPr>
        <w:rPr>
          <w:rStyle w:val="StyleUnderline"/>
        </w:rPr>
      </w:pPr>
      <w:r w:rsidRPr="00EC0FF8">
        <w:t xml:space="preserve">We argue that </w:t>
      </w:r>
      <w:r w:rsidRPr="00EC0FF8">
        <w:rPr>
          <w:rStyle w:val="StyleUnderline"/>
        </w:rPr>
        <w:t xml:space="preserve">the destructive </w:t>
      </w:r>
      <w:r w:rsidRPr="00EC0FF8">
        <w:rPr>
          <w:rStyle w:val="StyleUnderline"/>
          <w:highlight w:val="yellow"/>
        </w:rPr>
        <w:t>confluence of protectionism</w:t>
      </w:r>
      <w:r w:rsidRPr="00EC0FF8">
        <w:rPr>
          <w:rStyle w:val="StyleUnderline"/>
        </w:rPr>
        <w:t xml:space="preserve">, nationalism </w:t>
      </w:r>
      <w:r w:rsidRPr="00EC0FF8">
        <w:rPr>
          <w:rStyle w:val="StyleUnderline"/>
          <w:highlight w:val="yellow"/>
        </w:rPr>
        <w:t>and</w:t>
      </w:r>
      <w:r w:rsidRPr="00EC0FF8">
        <w:rPr>
          <w:rStyle w:val="StyleUnderline"/>
        </w:rPr>
        <w:t xml:space="preserve"> the </w:t>
      </w:r>
      <w:r w:rsidRPr="00EC0FF8">
        <w:rPr>
          <w:rStyle w:val="StyleUnderline"/>
          <w:highlight w:val="yellow"/>
        </w:rPr>
        <w:t>pandemic</w:t>
      </w:r>
      <w:r w:rsidRPr="00EC0FF8">
        <w:rPr>
          <w:rStyle w:val="StyleUnderline"/>
        </w:rPr>
        <w:t xml:space="preserve"> has opened up a </w:t>
      </w:r>
      <w:r w:rsidRPr="00EC0FF8">
        <w:rPr>
          <w:rStyle w:val="Emphasis"/>
          <w:highlight w:val="yellow"/>
        </w:rPr>
        <w:t>critical opportunity</w:t>
      </w:r>
      <w:r w:rsidRPr="00EC0FF8">
        <w:rPr>
          <w:rStyle w:val="StyleUnderline"/>
          <w:highlight w:val="yellow"/>
        </w:rPr>
        <w:t xml:space="preserve"> to</w:t>
      </w:r>
      <w:r w:rsidRPr="00EC0FF8">
        <w:rPr>
          <w:rStyle w:val="StyleUnderline"/>
        </w:rPr>
        <w:t xml:space="preserve"> institute real </w:t>
      </w:r>
      <w:r w:rsidRPr="00EC0FF8">
        <w:rPr>
          <w:rStyle w:val="StyleUnderline"/>
          <w:highlight w:val="yellow"/>
        </w:rPr>
        <w:t>change</w:t>
      </w:r>
      <w:r w:rsidRPr="00EC0FF8">
        <w:t>. The question remains as to who will lead this charge and what will it look like several years down the road. As for the future of China–US relations, we take our cue from Mohamed El-Erian (2020), who writes optimistically of the possibility of a “rivalry partnership” between the two powers in the post-Trump era, “</w:t>
      </w:r>
      <w:r w:rsidRPr="00EC0FF8">
        <w:rPr>
          <w:rStyle w:val="StyleUnderline"/>
        </w:rPr>
        <w:t xml:space="preserve">whereby </w:t>
      </w:r>
      <w:r w:rsidRPr="00EC0FF8">
        <w:rPr>
          <w:rStyle w:val="StyleUnderline"/>
          <w:highlight w:val="yellow"/>
        </w:rPr>
        <w:t>healthy competition does not preclude</w:t>
      </w:r>
      <w:r w:rsidRPr="00EC0FF8">
        <w:rPr>
          <w:rStyle w:val="StyleUnderline"/>
        </w:rPr>
        <w:t xml:space="preserve"> the </w:t>
      </w:r>
      <w:r w:rsidRPr="00EC0FF8">
        <w:rPr>
          <w:rStyle w:val="StyleUnderline"/>
          <w:highlight w:val="yellow"/>
        </w:rPr>
        <w:t>cooperation and</w:t>
      </w:r>
      <w:r w:rsidRPr="00EC0FF8">
        <w:rPr>
          <w:rStyle w:val="StyleUnderline"/>
        </w:rPr>
        <w:t xml:space="preserve"> shared </w:t>
      </w:r>
      <w:r w:rsidRPr="00EC0FF8">
        <w:rPr>
          <w:rStyle w:val="StyleUnderline"/>
          <w:highlight w:val="yellow"/>
        </w:rPr>
        <w:t>responsibility</w:t>
      </w:r>
      <w:r w:rsidRPr="00EC0FF8">
        <w:rPr>
          <w:rStyle w:val="StyleUnderline"/>
        </w:rPr>
        <w:t xml:space="preserve"> that are critical to tackling major global challenges such as climate change and pandemics.”</w:t>
      </w:r>
    </w:p>
    <w:p w14:paraId="1A061CD8" w14:textId="77777777" w:rsidR="006E22CF" w:rsidRPr="00EC0FF8" w:rsidRDefault="006E22CF" w:rsidP="006E22CF"/>
    <w:p w14:paraId="778D4536" w14:textId="77777777" w:rsidR="006E22CF" w:rsidRPr="00EC0FF8" w:rsidRDefault="006E22CF" w:rsidP="006E22CF">
      <w:pPr>
        <w:pStyle w:val="Heading4"/>
        <w:numPr>
          <w:ilvl w:val="0"/>
          <w:numId w:val="23"/>
        </w:numPr>
        <w:tabs>
          <w:tab w:val="num" w:pos="360"/>
        </w:tabs>
        <w:ind w:left="0" w:firstLine="0"/>
      </w:pPr>
      <w:r w:rsidRPr="00EC0FF8">
        <w:t xml:space="preserve">Free trade norms high now. </w:t>
      </w:r>
    </w:p>
    <w:p w14:paraId="01A5120C" w14:textId="77777777" w:rsidR="006E22CF" w:rsidRPr="00EC0FF8" w:rsidRDefault="006E22CF" w:rsidP="006E22CF">
      <w:bookmarkStart w:id="4" w:name="_Hlk82458617"/>
      <w:r w:rsidRPr="00EC0FF8">
        <w:t xml:space="preserve">Weimin </w:t>
      </w:r>
      <w:r w:rsidRPr="00EC0FF8">
        <w:rPr>
          <w:rStyle w:val="Style13ptBold"/>
        </w:rPr>
        <w:t>Shen</w:t>
      </w:r>
      <w:r w:rsidRPr="00EC0FF8">
        <w:t xml:space="preserve">, L.L.M, J.S.D., Washington University School of Law, </w:t>
      </w:r>
      <w:r w:rsidRPr="00EC0FF8">
        <w:rPr>
          <w:rStyle w:val="Style13ptBold"/>
        </w:rPr>
        <w:t>’20</w:t>
      </w:r>
      <w:r w:rsidRPr="00EC0FF8">
        <w:t>, "The Role of Transnational Legal Process in Enforcing WTO Law and Competition Policy," Journal of Transnational Law &amp; Policy 30 (2020-2021): 59-118</w:t>
      </w:r>
    </w:p>
    <w:bookmarkEnd w:id="4"/>
    <w:p w14:paraId="34B1F95A" w14:textId="77777777" w:rsidR="006E22CF" w:rsidRPr="00EC0FF8" w:rsidRDefault="006E22CF" w:rsidP="006E22CF">
      <w:pPr>
        <w:rPr>
          <w:rStyle w:val="StyleUnderline"/>
        </w:rPr>
      </w:pPr>
      <w:r w:rsidRPr="00EC0FF8">
        <w:t xml:space="preserve">On the surface, </w:t>
      </w:r>
      <w:r w:rsidRPr="00EC0FF8">
        <w:rPr>
          <w:rStyle w:val="StyleUnderline"/>
        </w:rPr>
        <w:t>it may appear that faith in Transnational Legal Process has collapsed</w:t>
      </w:r>
      <w:r w:rsidRPr="00EC0FF8">
        <w:t xml:space="preserve"> in the domain of international trade. Critics argued that the world is experiencing a new situation where there is no international law to apply, or the existing WTO law may not precisely cover this new situation. I contend, </w:t>
      </w:r>
      <w:r w:rsidRPr="00EC0FF8">
        <w:rPr>
          <w:rStyle w:val="Emphasis"/>
        </w:rPr>
        <w:t>however</w:t>
      </w:r>
      <w:r w:rsidRPr="00EC0FF8">
        <w:t xml:space="preserve">, that </w:t>
      </w:r>
      <w:r w:rsidRPr="00EC0FF8">
        <w:rPr>
          <w:rStyle w:val="StyleUnderline"/>
        </w:rPr>
        <w:t xml:space="preserve">the </w:t>
      </w:r>
      <w:r w:rsidRPr="00EC0FF8">
        <w:rPr>
          <w:rStyle w:val="StyleUnderline"/>
          <w:highlight w:val="yellow"/>
        </w:rPr>
        <w:t>influence of Transnational Legal Process</w:t>
      </w:r>
      <w:r w:rsidRPr="00EC0FF8">
        <w:rPr>
          <w:rStyle w:val="StyleUnderline"/>
        </w:rPr>
        <w:t xml:space="preserve"> is </w:t>
      </w:r>
      <w:r w:rsidRPr="00EC0FF8">
        <w:rPr>
          <w:rStyle w:val="Emphasis"/>
          <w:highlight w:val="yellow"/>
        </w:rPr>
        <w:t>still at work</w:t>
      </w:r>
      <w:r w:rsidRPr="00EC0FF8">
        <w:t xml:space="preserve">, </w:t>
      </w:r>
      <w:r w:rsidRPr="00EC0FF8">
        <w:rPr>
          <w:rStyle w:val="Emphasis"/>
          <w:highlight w:val="yellow"/>
        </w:rPr>
        <w:t>even as</w:t>
      </w:r>
      <w:r w:rsidRPr="00EC0FF8">
        <w:rPr>
          <w:rStyle w:val="StyleUnderline"/>
        </w:rPr>
        <w:t xml:space="preserve"> the </w:t>
      </w:r>
      <w:r w:rsidRPr="00EC0FF8">
        <w:rPr>
          <w:rStyle w:val="StyleUnderline"/>
          <w:highlight w:val="yellow"/>
        </w:rPr>
        <w:t>world experiences</w:t>
      </w:r>
      <w:r w:rsidRPr="00EC0FF8">
        <w:rPr>
          <w:rStyle w:val="StyleUnderline"/>
        </w:rPr>
        <w:t xml:space="preserve"> its </w:t>
      </w:r>
      <w:r w:rsidRPr="00EC0FF8">
        <w:rPr>
          <w:rStyle w:val="StyleUnderline"/>
          <w:highlight w:val="yellow"/>
        </w:rPr>
        <w:t>longest-ever trade tensions</w:t>
      </w:r>
      <w:r w:rsidRPr="00EC0FF8">
        <w:t xml:space="preserve">. </w:t>
      </w:r>
      <w:r w:rsidRPr="00EC0FF8">
        <w:rPr>
          <w:rStyle w:val="StyleUnderline"/>
        </w:rPr>
        <w:t xml:space="preserve">Transnational Legal Process </w:t>
      </w:r>
      <w:r w:rsidRPr="00EC0FF8">
        <w:rPr>
          <w:rStyle w:val="StyleUnderline"/>
          <w:highlight w:val="yellow"/>
        </w:rPr>
        <w:t>remains standing</w:t>
      </w:r>
      <w:r w:rsidRPr="00EC0FF8">
        <w:rPr>
          <w:rStyle w:val="StyleUnderline"/>
        </w:rPr>
        <w:t xml:space="preserve"> in good faith among the opportunities for the United States </w:t>
      </w:r>
      <w:r w:rsidRPr="00EC0FF8">
        <w:rPr>
          <w:rStyle w:val="StyleUnderline"/>
          <w:highlight w:val="yellow"/>
        </w:rPr>
        <w:t xml:space="preserve">to </w:t>
      </w:r>
      <w:r w:rsidRPr="00EC0FF8">
        <w:rPr>
          <w:rStyle w:val="Emphasis"/>
          <w:highlight w:val="yellow"/>
        </w:rPr>
        <w:t>strengthen free trade</w:t>
      </w:r>
      <w:r w:rsidRPr="00EC0FF8">
        <w:rPr>
          <w:highlight w:val="yellow"/>
        </w:rPr>
        <w:t xml:space="preserve"> </w:t>
      </w:r>
      <w:r w:rsidRPr="00EC0FF8">
        <w:rPr>
          <w:rStyle w:val="StyleUnderline"/>
          <w:highlight w:val="yellow"/>
        </w:rPr>
        <w:t>and competition</w:t>
      </w:r>
      <w:r w:rsidRPr="00EC0FF8">
        <w:t>-by translating the spirit and intent of existing law to govern it</w:t>
      </w:r>
    </w:p>
    <w:p w14:paraId="2AB7C4DE" w14:textId="77777777" w:rsidR="006E22CF" w:rsidRPr="00EC0FF8" w:rsidRDefault="006E22CF" w:rsidP="006E22CF">
      <w:pPr>
        <w:pStyle w:val="Heading4"/>
        <w:numPr>
          <w:ilvl w:val="0"/>
          <w:numId w:val="23"/>
        </w:numPr>
        <w:tabs>
          <w:tab w:val="num" w:pos="360"/>
        </w:tabs>
        <w:ind w:left="0" w:firstLine="0"/>
      </w:pPr>
      <w:r w:rsidRPr="00EC0FF8">
        <w:t xml:space="preserve">WTO leadership high now. </w:t>
      </w:r>
    </w:p>
    <w:p w14:paraId="67084F73" w14:textId="77777777" w:rsidR="006E22CF" w:rsidRPr="00EC0FF8" w:rsidRDefault="006E22CF" w:rsidP="006E22CF">
      <w:r w:rsidRPr="00EC0FF8">
        <w:t xml:space="preserve">Weimin </w:t>
      </w:r>
      <w:r w:rsidRPr="00EC0FF8">
        <w:rPr>
          <w:rStyle w:val="Style13ptBold"/>
        </w:rPr>
        <w:t>Shen</w:t>
      </w:r>
      <w:r w:rsidRPr="00EC0FF8">
        <w:t xml:space="preserve">, L.L.M, J.S.D., Washington University School of Law, </w:t>
      </w:r>
      <w:r w:rsidRPr="00EC0FF8">
        <w:rPr>
          <w:rStyle w:val="Style13ptBold"/>
        </w:rPr>
        <w:t>’20</w:t>
      </w:r>
      <w:r w:rsidRPr="00EC0FF8">
        <w:t>, "The Role of Transnational Legal Process in Enforcing WTO Law and Competition Policy," Journal of Transnational Law &amp; Policy 30 (2020-2021): 59-118</w:t>
      </w:r>
    </w:p>
    <w:p w14:paraId="44DCEC52" w14:textId="77777777" w:rsidR="006E22CF" w:rsidRPr="00EC0FF8" w:rsidRDefault="006E22CF" w:rsidP="006E22CF">
      <w:pPr>
        <w:rPr>
          <w:rStyle w:val="Emphasis"/>
        </w:rPr>
      </w:pPr>
      <w:r w:rsidRPr="00EC0FF8">
        <w:rPr>
          <w:rStyle w:val="StyleUnderline"/>
        </w:rPr>
        <w:t xml:space="preserve">Yet it would be incorrect to assume that Transnational Legal Process is </w:t>
      </w:r>
      <w:r w:rsidRPr="00EC0FF8">
        <w:rPr>
          <w:rStyle w:val="Emphasis"/>
        </w:rPr>
        <w:t>always perfect</w:t>
      </w:r>
      <w:r w:rsidRPr="00EC0FF8">
        <w:t>. As many scholars argued, the enforcement powers of the AML are so weak as to nearly undermine the effort. 273 Nevertheless, it is essential to step back and be clear that China is currently the United States' largest merchandise trading partner, its third-largest export market, and its most significant source of imports. The economic costs of the bilateral economic relationship are genuine. Meanwhi</w:t>
      </w:r>
      <w:r w:rsidRPr="00EC0FF8">
        <w:rPr>
          <w:rStyle w:val="StyleUnderline"/>
        </w:rPr>
        <w:t xml:space="preserve">le, the </w:t>
      </w:r>
      <w:r w:rsidRPr="00EC0FF8">
        <w:rPr>
          <w:rStyle w:val="StyleUnderline"/>
          <w:highlight w:val="yellow"/>
        </w:rPr>
        <w:t>WTO</w:t>
      </w:r>
      <w:r w:rsidRPr="00EC0FF8">
        <w:rPr>
          <w:rStyle w:val="StyleUnderline"/>
        </w:rPr>
        <w:t xml:space="preserve"> is the only international body </w:t>
      </w:r>
      <w:r w:rsidRPr="00EC0FF8">
        <w:rPr>
          <w:rStyle w:val="StyleUnderline"/>
          <w:highlight w:val="yellow"/>
        </w:rPr>
        <w:t>dealing with</w:t>
      </w:r>
      <w:r w:rsidRPr="00EC0FF8">
        <w:rPr>
          <w:rStyle w:val="StyleUnderline"/>
        </w:rPr>
        <w:t xml:space="preserve"> </w:t>
      </w:r>
      <w:r w:rsidRPr="00EC0FF8">
        <w:rPr>
          <w:rStyle w:val="StyleUnderline"/>
          <w:highlight w:val="yellow"/>
        </w:rPr>
        <w:t>trade rules between</w:t>
      </w:r>
      <w:r w:rsidRPr="00EC0FF8">
        <w:rPr>
          <w:rStyle w:val="StyleUnderline"/>
        </w:rPr>
        <w:t xml:space="preserve"> the U</w:t>
      </w:r>
      <w:r w:rsidRPr="00EC0FF8">
        <w:rPr>
          <w:rStyle w:val="StyleUnderline"/>
          <w:highlight w:val="yellow"/>
        </w:rPr>
        <w:t>.S. and China</w:t>
      </w:r>
      <w:r w:rsidRPr="00EC0FF8">
        <w:rPr>
          <w:rStyle w:val="StyleUnderline"/>
        </w:rPr>
        <w:t xml:space="preserve"> that reflect core U.S. values</w:t>
      </w:r>
      <w:r w:rsidRPr="00EC0FF8">
        <w:t xml:space="preserve">. It "form[s] a baseline ... to build global support to critique and push back against Chinese economic practices." 274 In the context of comprehensively addressing China's challenges, </w:t>
      </w:r>
      <w:r w:rsidRPr="00EC0FF8">
        <w:rPr>
          <w:rStyle w:val="Emphasis"/>
        </w:rPr>
        <w:t xml:space="preserve">the </w:t>
      </w:r>
      <w:r w:rsidRPr="00EC0FF8">
        <w:rPr>
          <w:rStyle w:val="Emphasis"/>
          <w:highlight w:val="yellow"/>
        </w:rPr>
        <w:t>WTO</w:t>
      </w:r>
      <w:r w:rsidRPr="00EC0FF8">
        <w:rPr>
          <w:rStyle w:val="Emphasis"/>
        </w:rPr>
        <w:t xml:space="preserve"> is still a central system, and </w:t>
      </w:r>
      <w:r w:rsidRPr="00EC0FF8">
        <w:rPr>
          <w:rStyle w:val="Emphasis"/>
          <w:highlight w:val="yellow"/>
        </w:rPr>
        <w:t>subject to</w:t>
      </w:r>
      <w:r w:rsidRPr="00EC0FF8">
        <w:rPr>
          <w:rStyle w:val="Emphasis"/>
        </w:rPr>
        <w:t xml:space="preserve"> the </w:t>
      </w:r>
      <w:r w:rsidRPr="00EC0FF8">
        <w:rPr>
          <w:rStyle w:val="Emphasis"/>
          <w:highlight w:val="yellow"/>
        </w:rPr>
        <w:t>strong leadership of the</w:t>
      </w:r>
      <w:r w:rsidRPr="00EC0FF8">
        <w:rPr>
          <w:rStyle w:val="Emphasis"/>
        </w:rPr>
        <w:t xml:space="preserve"> </w:t>
      </w:r>
      <w:r w:rsidRPr="00EC0FF8">
        <w:rPr>
          <w:rStyle w:val="Emphasis"/>
          <w:highlight w:val="yellow"/>
        </w:rPr>
        <w:t>U.S.</w:t>
      </w:r>
    </w:p>
    <w:p w14:paraId="6A62D968" w14:textId="77777777" w:rsidR="006E22CF" w:rsidRPr="00EC0FF8" w:rsidRDefault="006E22CF" w:rsidP="006E22CF"/>
    <w:p w14:paraId="6D3B5FE4" w14:textId="77777777" w:rsidR="006E22CF" w:rsidRPr="00EC0FF8" w:rsidRDefault="006E22CF" w:rsidP="006E22CF">
      <w:pPr>
        <w:pStyle w:val="Heading4"/>
        <w:numPr>
          <w:ilvl w:val="0"/>
          <w:numId w:val="23"/>
        </w:numPr>
        <w:tabs>
          <w:tab w:val="num" w:pos="360"/>
        </w:tabs>
        <w:ind w:left="0" w:firstLine="0"/>
      </w:pPr>
      <w:r w:rsidRPr="00EC0FF8">
        <w:t xml:space="preserve">The liberal order is </w:t>
      </w:r>
      <w:r w:rsidRPr="00EC0FF8">
        <w:rPr>
          <w:u w:val="single"/>
        </w:rPr>
        <w:t>recovering post-trump</w:t>
      </w:r>
      <w:r w:rsidRPr="00EC0FF8">
        <w:t xml:space="preserve">—solves a laundry list. </w:t>
      </w:r>
    </w:p>
    <w:p w14:paraId="19DAAA5D" w14:textId="77777777" w:rsidR="006E22CF" w:rsidRPr="00EC0FF8" w:rsidRDefault="006E22CF" w:rsidP="006E22CF">
      <w:r w:rsidRPr="00EC0FF8">
        <w:rPr>
          <w:rStyle w:val="Style13ptBold"/>
        </w:rPr>
        <w:t>HIRSH</w:t>
      </w:r>
      <w:r w:rsidRPr="00EC0FF8">
        <w:t>, senior correspondent and deputy news editor at Foreign Policy</w:t>
      </w:r>
      <w:r w:rsidRPr="00EC0FF8">
        <w:rPr>
          <w:rStyle w:val="Style13ptBold"/>
        </w:rPr>
        <w:t xml:space="preserve">  12-5</w:t>
      </w:r>
      <w:r w:rsidRPr="00EC0FF8">
        <w:t>-20 DECEMBER 5, 2020, 6:00 AMhttps://foreignpolicy.com/2020/12/05/liberal-internationalism-still-indispensable-fixable-john-ikenberry-book-review/</w:t>
      </w:r>
    </w:p>
    <w:p w14:paraId="74C66110" w14:textId="77777777" w:rsidR="006E22CF" w:rsidRPr="00EC0FF8" w:rsidRDefault="006E22CF" w:rsidP="006E22CF">
      <w:pPr>
        <w:rPr>
          <w:rStyle w:val="StyleUnderline"/>
        </w:rPr>
      </w:pPr>
      <w:r w:rsidRPr="00EC0FF8">
        <w:rPr>
          <w:rStyle w:val="StyleUnderline"/>
        </w:rPr>
        <w:t>Joe Biden will enter office as America’s 46th president</w:t>
      </w:r>
      <w:r w:rsidRPr="00EC0FF8">
        <w:rPr>
          <w:sz w:val="12"/>
        </w:rPr>
        <w:t xml:space="preserve"> next month in a spirit of confidence for the future—but also with an almost confessional sense of humility about the past. Because </w:t>
      </w:r>
      <w:r w:rsidRPr="00EC0FF8">
        <w:rPr>
          <w:rStyle w:val="StyleUnderline"/>
        </w:rPr>
        <w:t xml:space="preserve">Biden and his top advisors seem </w:t>
      </w:r>
      <w:r w:rsidRPr="00EC0FF8">
        <w:rPr>
          <w:rStyle w:val="Emphasis"/>
        </w:rPr>
        <w:t>acutely aware</w:t>
      </w:r>
      <w:r w:rsidRPr="00EC0FF8">
        <w:rPr>
          <w:sz w:val="12"/>
        </w:rPr>
        <w:t xml:space="preserve"> </w:t>
      </w:r>
      <w:r w:rsidRPr="00EC0FF8">
        <w:rPr>
          <w:rStyle w:val="StyleUnderline"/>
        </w:rPr>
        <w:t>of just how badly they botched things</w:t>
      </w:r>
      <w:r w:rsidRPr="00EC0FF8">
        <w:rPr>
          <w:sz w:val="12"/>
        </w:rPr>
        <w:t xml:space="preserve"> the last time they were in power. One of their chief manifestos for change, as some of the incoming Bidenites have already privately conceded, will be G. John Ikenberry’s new book, A World Safe for Democracy. It is in some ways the crowning achievement of the Princeton University’s scholar’s decadeslong work explaining and defending the liberal international order. Ikenberry’s research traces the origins of the liberal internationalist project—the idea of building a community of nations based on democracy, cooperation, and the rule of law—going back 200 years. He chronicles it from its inception in the Age of Enlightenment and the American and French revolutions to its near-dissolution in the post-Cold War period under the neonationalist banner of its worst nemesis, President Donald Trump. </w:t>
      </w:r>
      <w:r w:rsidRPr="00EC0FF8">
        <w:rPr>
          <w:rStyle w:val="StyleUnderline"/>
        </w:rPr>
        <w:t>Ikenberry</w:t>
      </w:r>
      <w:r w:rsidRPr="00EC0FF8">
        <w:rPr>
          <w:sz w:val="12"/>
        </w:rPr>
        <w:t xml:space="preserve">, in an interview, </w:t>
      </w:r>
      <w:r w:rsidRPr="00EC0FF8">
        <w:rPr>
          <w:rStyle w:val="StyleUnderline"/>
        </w:rPr>
        <w:t>said that his purpose was to “reframe the debate between nationalism and internationalism” and acknowledge that American policymakers are now dealing with a “liberal internationalis</w:t>
      </w:r>
      <w:r w:rsidRPr="00EC0FF8">
        <w:rPr>
          <w:sz w:val="12"/>
        </w:rPr>
        <w:t xml:space="preserve">m for wintertime rather than a Francis Fukuyama-style liberal internationalism for springtime” of two decades ago. (After the collapse of the Soviet Union, Fukuyama, the Stanford political philosopher, famously suggested that the triumph of democratic liberal capitalism over communism was so complete it could constitute a kind of “end of history.” This did not turn out to be the case.) Ikenberry says that it’s long past time for Biden and the Democrats to acknowledge that rampaging American hubris after the Cold War led to some of the worst mistakes ever made by liberal internationalists of the modern era: from a Pollyannaish Reaganite belief that neoliberalism (or capitalist free markets) would solve most problems to the equally self-deluding notion that democracy would achieve the same, especially in the Arab world (hence the disastrous Iraq War). Along the way, he writes in his book, nations and especially Washington lost the “shared narrative” of being a diverse but connected international community and became more of a U.S.-manufactured “public utility” dominated by the interests of multinational corporations. And the former concept is what it must return to, he says. “The book tries to provide the deeper theory of the liberal project that Biden is going to try to renew,” Ikenberry said. “I think it’s the first book that attempts to look at a whole tradition and cull it for usable knowledge we can apply today. And to make the point that the post-1989 years [after the fall of the Berlin Wall] were very much an anomaly. Two centuries on, it’s much more of a world-weary, contested run of democracies struggling to build order.” </w:t>
      </w:r>
      <w:r w:rsidRPr="00EC0FF8">
        <w:rPr>
          <w:rStyle w:val="Emphasis"/>
          <w:highlight w:val="yellow"/>
        </w:rPr>
        <w:t>According to</w:t>
      </w:r>
      <w:r w:rsidRPr="00EC0FF8">
        <w:rPr>
          <w:rStyle w:val="Emphasis"/>
        </w:rPr>
        <w:t xml:space="preserve"> a senior member of</w:t>
      </w:r>
      <w:r w:rsidRPr="00EC0FF8">
        <w:rPr>
          <w:sz w:val="12"/>
        </w:rPr>
        <w:t xml:space="preserve"> the incoming </w:t>
      </w:r>
      <w:r w:rsidRPr="00EC0FF8">
        <w:rPr>
          <w:rStyle w:val="StyleUnderline"/>
          <w:highlight w:val="yellow"/>
        </w:rPr>
        <w:t>Biden</w:t>
      </w:r>
      <w:r w:rsidRPr="00EC0FF8">
        <w:rPr>
          <w:rStyle w:val="StyleUnderline"/>
        </w:rPr>
        <w:t xml:space="preserve"> team</w:t>
      </w:r>
      <w:r w:rsidRPr="00EC0FF8">
        <w:rPr>
          <w:sz w:val="12"/>
        </w:rPr>
        <w:t xml:space="preserve">, speaking on background, </w:t>
      </w:r>
      <w:r w:rsidRPr="00EC0FF8">
        <w:rPr>
          <w:rStyle w:val="Emphasis"/>
          <w:highlight w:val="yellow"/>
        </w:rPr>
        <w:t>the</w:t>
      </w:r>
      <w:r w:rsidRPr="00EC0FF8">
        <w:rPr>
          <w:rStyle w:val="Emphasis"/>
        </w:rPr>
        <w:t xml:space="preserve"> new </w:t>
      </w:r>
      <w:r w:rsidRPr="00EC0FF8">
        <w:rPr>
          <w:rStyle w:val="Emphasis"/>
          <w:highlight w:val="yellow"/>
        </w:rPr>
        <w:t>admin</w:t>
      </w:r>
      <w:r w:rsidRPr="00EC0FF8">
        <w:rPr>
          <w:rStyle w:val="Emphasis"/>
        </w:rPr>
        <w:t>istration</w:t>
      </w:r>
      <w:r w:rsidRPr="00EC0FF8">
        <w:rPr>
          <w:rStyle w:val="Emphasis"/>
          <w:highlight w:val="yellow"/>
        </w:rPr>
        <w:t xml:space="preserve"> is paying a great deal of attention to Ikenberry</w:t>
      </w:r>
      <w:r w:rsidRPr="00EC0FF8">
        <w:rPr>
          <w:rStyle w:val="Emphasis"/>
        </w:rPr>
        <w:t xml:space="preserve">’s ideas </w:t>
      </w:r>
      <w:r w:rsidRPr="00EC0FF8">
        <w:rPr>
          <w:rStyle w:val="StyleUnderline"/>
        </w:rPr>
        <w:t>about readdressing the problems of the American middle class that were sacrificed to overzealous ideas of globalization</w:t>
      </w:r>
      <w:r w:rsidRPr="00EC0FF8">
        <w:rPr>
          <w:sz w:val="12"/>
        </w:rPr>
        <w:t xml:space="preserve">.According to a senior member of the incoming Biden team, </w:t>
      </w:r>
      <w:r w:rsidRPr="00EC0FF8">
        <w:rPr>
          <w:rStyle w:val="StyleUnderline"/>
        </w:rPr>
        <w:t>speaking on background, the new administration is paying a great deal of attention to Ikenberry’s ideas</w:t>
      </w:r>
      <w:r w:rsidRPr="00EC0FF8">
        <w:rPr>
          <w:sz w:val="12"/>
        </w:rPr>
        <w:t xml:space="preserve"> about readdressing the problems of the American middle class that were sacrificed to overzealous ideas of globalization. He </w:t>
      </w:r>
      <w:r w:rsidRPr="00EC0FF8">
        <w:rPr>
          <w:rStyle w:val="StyleUnderline"/>
        </w:rPr>
        <w:t>also said that reinventing liberal internationalism along the lines Ikenberry recommends will be at the forefront of their efforts.</w:t>
      </w:r>
      <w:r w:rsidRPr="00EC0FF8">
        <w:rPr>
          <w:u w:val="single"/>
        </w:rPr>
        <w:t xml:space="preserve"> </w:t>
      </w:r>
      <w:r w:rsidRPr="00EC0FF8">
        <w:rPr>
          <w:sz w:val="12"/>
        </w:rPr>
        <w:t xml:space="preserve">The incoming </w:t>
      </w:r>
      <w:r w:rsidRPr="00EC0FF8">
        <w:rPr>
          <w:rStyle w:val="Emphasis"/>
        </w:rPr>
        <w:t xml:space="preserve">Biden team has already conceded that </w:t>
      </w:r>
      <w:r w:rsidRPr="00EC0FF8">
        <w:rPr>
          <w:sz w:val="12"/>
        </w:rPr>
        <w:t>both</w:t>
      </w:r>
      <w:r w:rsidRPr="00EC0FF8">
        <w:rPr>
          <w:rStyle w:val="StyleUnderline"/>
        </w:rPr>
        <w:t xml:space="preserve"> they and the Republicans,</w:t>
      </w:r>
      <w:r w:rsidRPr="00EC0FF8">
        <w:rPr>
          <w:sz w:val="12"/>
        </w:rPr>
        <w:t xml:space="preserve"> pre-Trump</w:t>
      </w:r>
      <w:r w:rsidRPr="00EC0FF8">
        <w:rPr>
          <w:rStyle w:val="StyleUnderline"/>
        </w:rPr>
        <w:t>, lost their way</w:t>
      </w:r>
      <w:r w:rsidRPr="00EC0FF8">
        <w:rPr>
          <w:sz w:val="12"/>
        </w:rPr>
        <w:t xml:space="preserve">. They erred badly because they “came to treat international economic issues as somehow separate from everything else,” as Biden’s nominee to be national security advisor, Jake Sullivan, wrote in the Atlantic in early 2019. Under both Democrats and Republicans, “U.S. internationalism became insufficiently attentive to the needs and aspirations of the American middle class.” In a remarkable admission, Sullivan, who served as then-Vice President Biden’s national security advisor, confessed: “During the Obama administration, when the national-security team sat around the Situation Room table, we rarely posed the question What will this mean for the middle class? Many other countries have made economic growth that expands the middle class a key organizing principle of their foreign policy.” The United States suffered a dangerous, society-splitting populist backlash because it did not address that same question, instead recklessly embracing global neoliberalism, and engaging in a confident flinging-open of all borders. The result was the loss of any sense that internationalism was also a way of protecting social and economic equity—the kind of compact that existed after World War II. Another result was a series of policies and trade deals that opened the door to the decimation of the American middle class, particularly to Chinese competition. Beyond that, </w:t>
      </w:r>
      <w:r w:rsidRPr="00EC0FF8">
        <w:rPr>
          <w:rStyle w:val="StyleUnderline"/>
        </w:rPr>
        <w:t>successive administrations, starting with President Bill Clinton</w:t>
      </w:r>
      <w:r w:rsidRPr="00EC0FF8">
        <w:rPr>
          <w:sz w:val="12"/>
        </w:rPr>
        <w:t xml:space="preserve"> (but in which George W. Bush’s administration was particularly culpable in not punishing Chinese dumping and intellectual property theft under World Trade Organization rules) </w:t>
      </w:r>
      <w:r w:rsidRPr="00EC0FF8">
        <w:rPr>
          <w:rStyle w:val="StyleUnderline"/>
        </w:rPr>
        <w:t xml:space="preserve">allowed China to </w:t>
      </w:r>
      <w:r w:rsidRPr="00EC0FF8">
        <w:rPr>
          <w:rStyle w:val="Emphasis"/>
        </w:rPr>
        <w:t>flagrantly violate</w:t>
      </w:r>
      <w:r w:rsidRPr="00EC0FF8">
        <w:rPr>
          <w:rStyle w:val="StyleUnderline"/>
        </w:rPr>
        <w:t xml:space="preserve"> the rules of the game. </w:t>
      </w:r>
      <w:r w:rsidRPr="00EC0FF8">
        <w:rPr>
          <w:sz w:val="12"/>
        </w:rPr>
        <w:t xml:space="preserve">The </w:t>
      </w:r>
      <w:r w:rsidRPr="00EC0FF8">
        <w:rPr>
          <w:rStyle w:val="StyleUnderline"/>
        </w:rPr>
        <w:t>post-Cold War internationalists failed equally in thinking they could easily co-opt major illiberal states such as China and Russia</w:t>
      </w:r>
      <w:r w:rsidRPr="00EC0FF8">
        <w:rPr>
          <w:sz w:val="12"/>
        </w:rPr>
        <w:t xml:space="preserve"> fully into the global system, Ikenberry writes. They did not. </w:t>
      </w:r>
      <w:r w:rsidRPr="00EC0FF8">
        <w:rPr>
          <w:rStyle w:val="StyleUnderline"/>
        </w:rPr>
        <w:t>The answer may be to make liberal internationalism less “offensive” and intrusive</w:t>
      </w:r>
      <w:r w:rsidRPr="00EC0FF8">
        <w:rPr>
          <w:rStyle w:val="StyleUnderline"/>
          <w:highlight w:val="yellow"/>
        </w:rPr>
        <w:t>.</w:t>
      </w:r>
      <w:r w:rsidRPr="00EC0FF8">
        <w:rPr>
          <w:sz w:val="12"/>
        </w:rPr>
        <w:t xml:space="preserve"> Instead “it must define itself less as a grand vision of a global march toward an ideal society, and more as a pragmatic, reform-oriented approach to making liberal democracies safe.” China, the major rival to the United States, in particular could at least abide such an approach, Ikenberry argues, because even in its rise to global dominance it is still seeking to work within institutions like the United Nations, the International Monetary Fund, and the WTO. “</w:t>
      </w:r>
      <w:r w:rsidRPr="00EC0FF8">
        <w:rPr>
          <w:rStyle w:val="StyleUnderline"/>
        </w:rPr>
        <w:t>In effect this strategy calls for making the liberal international order friendly to China and Russia</w:t>
      </w:r>
      <w:r w:rsidRPr="00EC0FF8">
        <w:rPr>
          <w:sz w:val="12"/>
        </w:rPr>
        <w:t xml:space="preserve"> by stepping back from the vision of a one-world liberal order,” he writes. “</w:t>
      </w:r>
      <w:r w:rsidRPr="00EC0FF8">
        <w:rPr>
          <w:rStyle w:val="Emphasis"/>
        </w:rPr>
        <w:t xml:space="preserve">The </w:t>
      </w:r>
      <w:r w:rsidRPr="00EC0FF8">
        <w:rPr>
          <w:rStyle w:val="StyleUnderline"/>
        </w:rPr>
        <w:t>emphasis instead would be on coexistence, building on the ‘defensive’ liberal principles of self-determination, tolerance, and ideological pluralism</w:t>
      </w:r>
      <w:r w:rsidRPr="00EC0FF8">
        <w:rPr>
          <w:rStyle w:val="Emphasis"/>
        </w:rPr>
        <w:t xml:space="preserve">. </w:t>
      </w:r>
      <w:r w:rsidRPr="00EC0FF8">
        <w:rPr>
          <w:sz w:val="12"/>
        </w:rPr>
        <w:t xml:space="preserve">Liberal internationalism would be made more conservative.” Or, some would say, more realist. </w:t>
      </w:r>
      <w:r w:rsidRPr="00EC0FF8">
        <w:rPr>
          <w:rStyle w:val="Emphasis"/>
        </w:rPr>
        <w:t>There is little doubt about the direction the Bidenites will go,</w:t>
      </w:r>
      <w:r w:rsidRPr="00EC0FF8">
        <w:rPr>
          <w:sz w:val="12"/>
        </w:rPr>
        <w:t xml:space="preserve"> </w:t>
      </w:r>
      <w:r w:rsidRPr="00EC0FF8">
        <w:rPr>
          <w:rStyle w:val="Emphasis"/>
        </w:rPr>
        <w:t>because</w:t>
      </w:r>
      <w:r w:rsidRPr="00EC0FF8">
        <w:rPr>
          <w:sz w:val="12"/>
        </w:rPr>
        <w:t xml:space="preserve"> all of them know—as Ikenberry argues—that in the end </w:t>
      </w:r>
      <w:r w:rsidRPr="00EC0FF8">
        <w:rPr>
          <w:rStyle w:val="Emphasis"/>
        </w:rPr>
        <w:t>there really is no alternative</w:t>
      </w:r>
      <w:r w:rsidRPr="00EC0FF8">
        <w:rPr>
          <w:sz w:val="12"/>
        </w:rPr>
        <w:t xml:space="preserve">. As Sullivan wrote last year: Trump’s neoisolationist approach “is dangerous, but he </w:t>
      </w:r>
      <w:r w:rsidRPr="00EC0FF8">
        <w:rPr>
          <w:rStyle w:val="StyleUnderline"/>
        </w:rPr>
        <w:t>has surfaced questions that need clear answe</w:t>
      </w:r>
      <w:r w:rsidRPr="00EC0FF8">
        <w:rPr>
          <w:sz w:val="12"/>
        </w:rPr>
        <w:t xml:space="preserve">rs. Those of us who believe that the United States can and should continue to occupy a global leadership role, even if a different role than in the past, have to explain why Trump is wrong—and provide a better strategy for the future. … “This requires domestic renewal above all, with energetic responses at home to the rise of tribalism and the hollowing-out of the middle class.” Ultimately, the </w:t>
      </w:r>
      <w:r w:rsidRPr="00EC0FF8">
        <w:rPr>
          <w:rStyle w:val="StyleUnderline"/>
          <w:highlight w:val="yellow"/>
        </w:rPr>
        <w:t>challenges of modernity will require a reinvented liberal internationalism</w:t>
      </w:r>
      <w:r w:rsidRPr="00EC0FF8">
        <w:rPr>
          <w:rStyle w:val="StyleUnderline"/>
        </w:rPr>
        <w:t xml:space="preserve"> because, Ikenberry argues, there really is no other system available for dealing with “the problems of interdependence”</w:t>
      </w:r>
      <w:r w:rsidRPr="00EC0FF8">
        <w:rPr>
          <w:sz w:val="12"/>
        </w:rPr>
        <w:t xml:space="preserve"> other than through international cooperation. </w:t>
      </w:r>
      <w:r w:rsidRPr="00EC0FF8">
        <w:rPr>
          <w:rStyle w:val="Emphasis"/>
          <w:highlight w:val="yellow"/>
        </w:rPr>
        <w:t>Climate change</w:t>
      </w:r>
      <w:r w:rsidRPr="00EC0FF8">
        <w:rPr>
          <w:rStyle w:val="StyleUnderline"/>
          <w:highlight w:val="yellow"/>
        </w:rPr>
        <w:t xml:space="preserve">, </w:t>
      </w:r>
      <w:r w:rsidRPr="00EC0FF8">
        <w:rPr>
          <w:rStyle w:val="Emphasis"/>
          <w:highlight w:val="yellow"/>
        </w:rPr>
        <w:t>pande</w:t>
      </w:r>
      <w:r w:rsidRPr="00EC0FF8">
        <w:rPr>
          <w:rStyle w:val="Emphasis"/>
        </w:rPr>
        <w:t>mics</w:t>
      </w:r>
      <w:r w:rsidRPr="00EC0FF8">
        <w:rPr>
          <w:rStyle w:val="StyleUnderline"/>
        </w:rPr>
        <w:t xml:space="preserve"> like COVID-19, </w:t>
      </w:r>
      <w:r w:rsidRPr="00EC0FF8">
        <w:rPr>
          <w:rStyle w:val="Emphasis"/>
          <w:highlight w:val="yellow"/>
        </w:rPr>
        <w:t>nuclear proliferati</w:t>
      </w:r>
      <w:r w:rsidRPr="00EC0FF8">
        <w:rPr>
          <w:rStyle w:val="Emphasis"/>
        </w:rPr>
        <w:t>on</w:t>
      </w:r>
      <w:r w:rsidRPr="00EC0FF8">
        <w:rPr>
          <w:sz w:val="12"/>
        </w:rPr>
        <w:t>—</w:t>
      </w:r>
      <w:r w:rsidRPr="00EC0FF8">
        <w:rPr>
          <w:rStyle w:val="StyleUnderline"/>
        </w:rPr>
        <w:t xml:space="preserve">all can </w:t>
      </w:r>
      <w:r w:rsidRPr="00EC0FF8">
        <w:rPr>
          <w:rStyle w:val="Emphasis"/>
          <w:highlight w:val="yellow"/>
        </w:rPr>
        <w:t>only be solved</w:t>
      </w:r>
      <w:r w:rsidRPr="00EC0FF8">
        <w:rPr>
          <w:rStyle w:val="StyleUnderline"/>
          <w:highlight w:val="yellow"/>
        </w:rPr>
        <w:t xml:space="preserve"> through the established global system</w:t>
      </w:r>
      <w:r w:rsidRPr="00EC0FF8">
        <w:rPr>
          <w:sz w:val="12"/>
        </w:rPr>
        <w:t xml:space="preserve">. “The pandemic is the poster child of that problem,” he said in the interview. But even here </w:t>
      </w:r>
      <w:r w:rsidRPr="00EC0FF8">
        <w:rPr>
          <w:rStyle w:val="StyleUnderline"/>
        </w:rPr>
        <w:t xml:space="preserve">the United States must adopt </w:t>
      </w:r>
      <w:r w:rsidRPr="00EC0FF8">
        <w:rPr>
          <w:rStyle w:val="Emphasis"/>
        </w:rPr>
        <w:t>more realist approaches</w:t>
      </w:r>
      <w:r w:rsidRPr="00EC0FF8">
        <w:rPr>
          <w:rStyle w:val="StyleUnderline"/>
        </w:rPr>
        <w:t xml:space="preserve"> to liberal internationalism. </w:t>
      </w:r>
      <w:r w:rsidRPr="00EC0FF8">
        <w:rPr>
          <w:sz w:val="12"/>
        </w:rPr>
        <w:t xml:space="preserve">“The problem of liberal internationalism is about managing interdependence, not globalizing the world,” he said. Ikenberry concludes that </w:t>
      </w:r>
      <w:r w:rsidRPr="00EC0FF8">
        <w:rPr>
          <w:rStyle w:val="StyleUnderline"/>
        </w:rPr>
        <w:t>liberal internationalism must recreate itself as a more restrained version of President Woodrow Wilson’s original vision of making the world “safe for democracy.” But</w:t>
      </w:r>
      <w:r w:rsidRPr="00EC0FF8">
        <w:rPr>
          <w:sz w:val="12"/>
        </w:rPr>
        <w:t xml:space="preserve"> this, again, is likely to be more a defensive than offensive approach. And at home, Ikenberry says, it means finding a brand-new way of making internationalism work for average Americans, especially with labor and environmental protections. The idea of “protectionism” can no longer simply be anathema. Indeed, Trumpist populism will not disappear under Biden. He has already advocated a $700 billion-plus “Buy American” plan and conditioned his return to the Trans-Pacific Partnership he once advocated on greater worker protections. His political platform sounds a not a little Trumpian as well, declaring he will “ensure the future is ‘made in all of America’ by all of America’s workers.” Biden will also continue a campaign begun by former President Barack Obama—but turned into a strident war by Trump—pressuring European allies to pay their fair share of the Atlantic alliance and NATO. In the end, Biden’s return to liberal internationalism will be real, but more demanding of other nations, as was Trump’s. Above all, </w:t>
      </w:r>
      <w:r w:rsidRPr="00EC0FF8">
        <w:rPr>
          <w:rStyle w:val="StyleUnderline"/>
        </w:rPr>
        <w:t>his approach will focus first at home, on the pandemic and joblessness</w:t>
      </w:r>
      <w:r w:rsidRPr="00EC0FF8">
        <w:rPr>
          <w:sz w:val="12"/>
        </w:rPr>
        <w:t xml:space="preserve">. “Looking over 200 years,” Ikenberry said, “one of the things I found and which the Biden administration intuitively understands is that in every period where a golden era of internationalism that lifted America to greater heights existed, it was tied to a progressive agenda.” </w:t>
      </w:r>
      <w:r w:rsidRPr="00EC0FF8">
        <w:rPr>
          <w:rStyle w:val="StyleUnderline"/>
        </w:rPr>
        <w:t>Restoring this vision means going back to the nationalist origins of internationalism, how it arose out of the wars of the 19th century, the industrial revolution, and, in hands of proto-internationalists</w:t>
      </w:r>
      <w:r w:rsidRPr="00EC0FF8">
        <w:rPr>
          <w:sz w:val="12"/>
        </w:rPr>
        <w:t xml:space="preserve"> such as the British politician Richard Cobden, how it became a means to global hegemony and economic prosperity for its first great practitioner, Britain. Cobden spoke of free trade and peace as “one and the same cause,” and at the same time new forms of social internationalism also sprung up, pushing for equanimity for all social classes. </w:t>
      </w:r>
      <w:r w:rsidRPr="00EC0FF8">
        <w:rPr>
          <w:rStyle w:val="StyleUnderline"/>
        </w:rPr>
        <w:t>The new concept of Adam Smith-conceived free trade presaged “the dissolution of empire, the ending of territorial annexation and the abandonment of aristocratic militarism,”</w:t>
      </w:r>
      <w:r w:rsidRPr="00EC0FF8">
        <w:rPr>
          <w:sz w:val="12"/>
        </w:rPr>
        <w:t xml:space="preserve"> as the British historian Anthony Howe argues. It </w:t>
      </w:r>
      <w:r w:rsidRPr="00EC0FF8">
        <w:rPr>
          <w:rStyle w:val="StyleUnderline"/>
        </w:rPr>
        <w:t>presaged the modern world, in other words, culminating, ultimately, in the international community institutions proposed by Wilson and imposed and perfected by President Franklin D. Roosevelt.</w:t>
      </w:r>
      <w:r w:rsidRPr="00EC0FF8">
        <w:rPr>
          <w:sz w:val="12"/>
        </w:rPr>
        <w:t xml:space="preserve"> But institutions that were always meant to benefit all Americans. These </w:t>
      </w:r>
      <w:r w:rsidRPr="00EC0FF8">
        <w:rPr>
          <w:rStyle w:val="Emphasis"/>
          <w:highlight w:val="yellow"/>
        </w:rPr>
        <w:t>changes in the international system are now so entrenched they cannot simply be undone</w:t>
      </w:r>
      <w:r w:rsidRPr="00EC0FF8">
        <w:rPr>
          <w:sz w:val="12"/>
          <w:highlight w:val="yellow"/>
        </w:rPr>
        <w:t>.</w:t>
      </w:r>
      <w:r w:rsidRPr="00EC0FF8">
        <w:rPr>
          <w:sz w:val="12"/>
        </w:rPr>
        <w:t xml:space="preserve"> Yet they remain badly misdirected at present. </w:t>
      </w:r>
      <w:r w:rsidRPr="00EC0FF8">
        <w:rPr>
          <w:rStyle w:val="StyleUnderline"/>
        </w:rPr>
        <w:t>Somewhere along the line the idea of internationalism became, rather than a means to achieve the end of national prosperity and peace</w:t>
      </w:r>
      <w:r w:rsidRPr="00EC0FF8">
        <w:rPr>
          <w:sz w:val="12"/>
        </w:rPr>
        <w:t xml:space="preserve">, instead an end in itself. And this is where policymakers went wrong. In Washington, especially, the domestic impact of liberalization was consistently played down by both Republican and Democratic administrations. </w:t>
      </w:r>
      <w:r w:rsidRPr="00EC0FF8">
        <w:rPr>
          <w:rStyle w:val="StyleUnderline"/>
        </w:rPr>
        <w:t>The post-Cold War globalization of free trade did indeed create</w:t>
      </w:r>
      <w:r w:rsidRPr="00EC0FF8">
        <w:rPr>
          <w:sz w:val="12"/>
        </w:rPr>
        <w:t xml:space="preserve">, as the economists predicted, more global equality and prosperity overall. But </w:t>
      </w:r>
      <w:r w:rsidRPr="00EC0FF8">
        <w:rPr>
          <w:rStyle w:val="StyleUnderline"/>
        </w:rPr>
        <w:t xml:space="preserve">in the past </w:t>
      </w:r>
      <w:r w:rsidRPr="00EC0FF8">
        <w:rPr>
          <w:rStyle w:val="Emphasis"/>
        </w:rPr>
        <w:t>few decades</w:t>
      </w:r>
      <w:r w:rsidRPr="00EC0FF8">
        <w:rPr>
          <w:rStyle w:val="StyleUnderline"/>
        </w:rPr>
        <w:t xml:space="preserve"> far </w:t>
      </w:r>
      <w:r w:rsidRPr="00EC0FF8">
        <w:rPr>
          <w:rStyle w:val="StyleUnderline"/>
          <w:highlight w:val="yellow"/>
        </w:rPr>
        <w:t>more</w:t>
      </w:r>
      <w:r w:rsidRPr="00EC0FF8">
        <w:rPr>
          <w:rStyle w:val="StyleUnderline"/>
        </w:rPr>
        <w:t xml:space="preserve"> of that equality and</w:t>
      </w:r>
      <w:r w:rsidRPr="00EC0FF8">
        <w:rPr>
          <w:rStyle w:val="StyleUnderline"/>
          <w:highlight w:val="yellow"/>
        </w:rPr>
        <w:t xml:space="preserve"> prosperity </w:t>
      </w:r>
      <w:r w:rsidRPr="00EC0FF8">
        <w:rPr>
          <w:rStyle w:val="StyleUnderline"/>
        </w:rPr>
        <w:t xml:space="preserve">has </w:t>
      </w:r>
      <w:r w:rsidRPr="00EC0FF8">
        <w:rPr>
          <w:rStyle w:val="StyleUnderline"/>
          <w:highlight w:val="yellow"/>
        </w:rPr>
        <w:t xml:space="preserve">accrued to developing nations than to the working classes </w:t>
      </w:r>
      <w:r w:rsidRPr="00EC0FF8">
        <w:rPr>
          <w:rStyle w:val="StyleUnderline"/>
        </w:rPr>
        <w:t xml:space="preserve">of the champions of globalization like the United States and Europe, </w:t>
      </w:r>
      <w:r w:rsidRPr="00EC0FF8">
        <w:rPr>
          <w:rStyle w:val="StyleUnderline"/>
          <w:highlight w:val="yellow"/>
        </w:rPr>
        <w:t>where</w:t>
      </w:r>
      <w:r w:rsidRPr="00EC0FF8">
        <w:rPr>
          <w:rStyle w:val="StyleUnderline"/>
        </w:rPr>
        <w:t xml:space="preserve"> growing </w:t>
      </w:r>
      <w:r w:rsidRPr="00EC0FF8">
        <w:rPr>
          <w:rStyle w:val="StyleUnderline"/>
          <w:highlight w:val="yellow"/>
        </w:rPr>
        <w:t>inequality</w:t>
      </w:r>
      <w:r w:rsidRPr="00EC0FF8">
        <w:rPr>
          <w:rStyle w:val="StyleUnderline"/>
        </w:rPr>
        <w:t xml:space="preserve"> has </w:t>
      </w:r>
      <w:r w:rsidRPr="00EC0FF8">
        <w:rPr>
          <w:rStyle w:val="StyleUnderline"/>
          <w:highlight w:val="yellow"/>
        </w:rPr>
        <w:t>engendered</w:t>
      </w:r>
      <w:r w:rsidRPr="00EC0FF8">
        <w:rPr>
          <w:rStyle w:val="StyleUnderline"/>
        </w:rPr>
        <w:t xml:space="preserve"> a long-term </w:t>
      </w:r>
      <w:r w:rsidRPr="00EC0FF8">
        <w:rPr>
          <w:rStyle w:val="StyleUnderline"/>
          <w:highlight w:val="yellow"/>
        </w:rPr>
        <w:t>populist reaction</w:t>
      </w:r>
      <w:r w:rsidRPr="00EC0FF8">
        <w:rPr>
          <w:rStyle w:val="StyleUnderline"/>
        </w:rPr>
        <w:t>, one that is unlikely to disappear any time soon.</w:t>
      </w:r>
      <w:r w:rsidRPr="00EC0FF8">
        <w:rPr>
          <w:sz w:val="12"/>
        </w:rPr>
        <w:t xml:space="preserve"> As a result, Ikenberry said, “I think </w:t>
      </w:r>
      <w:r w:rsidRPr="00EC0FF8">
        <w:rPr>
          <w:rStyle w:val="Emphasis"/>
        </w:rPr>
        <w:t xml:space="preserve">we’re in for a kind of </w:t>
      </w:r>
      <w:r w:rsidRPr="00EC0FF8">
        <w:rPr>
          <w:rStyle w:val="Emphasis"/>
          <w:highlight w:val="yellow"/>
        </w:rPr>
        <w:t>managed openness</w:t>
      </w:r>
      <w:r w:rsidRPr="00EC0FF8">
        <w:rPr>
          <w:sz w:val="12"/>
        </w:rPr>
        <w:t xml:space="preserve"> </w:t>
      </w:r>
      <w:r w:rsidRPr="00EC0FF8">
        <w:rPr>
          <w:rStyle w:val="StyleUnderline"/>
        </w:rPr>
        <w:t xml:space="preserve">that allows us to </w:t>
      </w:r>
      <w:r w:rsidRPr="00EC0FF8">
        <w:rPr>
          <w:rStyle w:val="StyleUnderline"/>
          <w:highlight w:val="yellow"/>
        </w:rPr>
        <w:t>protect environmental and labor standards, so</w:t>
      </w:r>
      <w:r w:rsidRPr="00EC0FF8">
        <w:rPr>
          <w:rStyle w:val="StyleUnderline"/>
        </w:rPr>
        <w:t xml:space="preserve"> as </w:t>
      </w:r>
      <w:r w:rsidRPr="00EC0FF8">
        <w:rPr>
          <w:rStyle w:val="StyleUnderline"/>
          <w:highlight w:val="yellow"/>
        </w:rPr>
        <w:t>to shore up</w:t>
      </w:r>
      <w:r w:rsidRPr="00EC0FF8">
        <w:rPr>
          <w:rStyle w:val="StyleUnderline"/>
        </w:rPr>
        <w:t xml:space="preserve"> the </w:t>
      </w:r>
      <w:r w:rsidRPr="00EC0FF8">
        <w:rPr>
          <w:rStyle w:val="StyleUnderline"/>
          <w:highlight w:val="yellow"/>
        </w:rPr>
        <w:t>democracies</w:t>
      </w:r>
      <w:r w:rsidRPr="00EC0FF8">
        <w:rPr>
          <w:rStyle w:val="StyleUnderline"/>
        </w:rPr>
        <w:t xml:space="preserve">.” </w:t>
      </w:r>
    </w:p>
    <w:p w14:paraId="79869440" w14:textId="77777777" w:rsidR="006E22CF" w:rsidRDefault="006E22CF" w:rsidP="006E22CF">
      <w:pPr>
        <w:pStyle w:val="Heading3"/>
      </w:pPr>
      <w:r>
        <w:t>Link – 1NR</w:t>
      </w:r>
    </w:p>
    <w:p w14:paraId="3AF25BC1" w14:textId="77777777" w:rsidR="006E22CF" w:rsidRPr="00EC0FF8" w:rsidRDefault="006E22CF" w:rsidP="006E22CF">
      <w:pPr>
        <w:pStyle w:val="Heading4"/>
        <w:numPr>
          <w:ilvl w:val="0"/>
          <w:numId w:val="22"/>
        </w:numPr>
        <w:tabs>
          <w:tab w:val="num" w:pos="720"/>
        </w:tabs>
        <w:ind w:left="360"/>
      </w:pPr>
      <w:r w:rsidRPr="00EC0FF8">
        <w:t xml:space="preserve">Unilateral </w:t>
      </w:r>
      <w:r w:rsidRPr="00EC0FF8">
        <w:rPr>
          <w:u w:val="single"/>
        </w:rPr>
        <w:t>enforcement</w:t>
      </w:r>
      <w:r w:rsidRPr="00EC0FF8">
        <w:t xml:space="preserve"> is impossible, ensuring jurisdictional fights in the international trading system. The </w:t>
      </w:r>
      <w:r w:rsidRPr="00EC0FF8">
        <w:rPr>
          <w:u w:val="single"/>
        </w:rPr>
        <w:t xml:space="preserve">magnitude </w:t>
      </w:r>
      <w:r w:rsidRPr="00EC0FF8">
        <w:t xml:space="preserve">of this </w:t>
      </w:r>
      <w:r w:rsidRPr="00EC0FF8">
        <w:rPr>
          <w:u w:val="single"/>
        </w:rPr>
        <w:t>independent link</w:t>
      </w:r>
      <w:r w:rsidRPr="00EC0FF8">
        <w:t xml:space="preserve"> is “huge.” </w:t>
      </w:r>
    </w:p>
    <w:p w14:paraId="7EB6C25E" w14:textId="77777777" w:rsidR="006E22CF" w:rsidRPr="00EC0FF8" w:rsidRDefault="006E22CF" w:rsidP="006E22CF">
      <w:r w:rsidRPr="00EC0FF8">
        <w:rPr>
          <w:rStyle w:val="Style13ptBold"/>
        </w:rPr>
        <w:t>Waisberg</w:t>
      </w:r>
      <w:r w:rsidRPr="00EC0FF8">
        <w:t xml:space="preserve">, Ivo, Professor @ Catholic University of Sao Paolo, </w:t>
      </w:r>
      <w:r w:rsidRPr="00EC0FF8">
        <w:rPr>
          <w:rStyle w:val="Style13ptBold"/>
        </w:rPr>
        <w:t>’19</w:t>
      </w:r>
      <w:r w:rsidRPr="00EC0FF8">
        <w:t>, "International Antitrust Approaches and Developing Countries." Available at SSRN 3424274 (2019).</w:t>
      </w:r>
    </w:p>
    <w:p w14:paraId="444B8663" w14:textId="77777777" w:rsidR="006E22CF" w:rsidRPr="00EC0FF8" w:rsidRDefault="006E22CF" w:rsidP="006E22CF">
      <w:r w:rsidRPr="00EC0FF8">
        <w:rPr>
          <w:rStyle w:val="StyleUnderline"/>
        </w:rPr>
        <w:t xml:space="preserve">The </w:t>
      </w:r>
      <w:r w:rsidRPr="00EC0FF8">
        <w:rPr>
          <w:rStyle w:val="StyleUnderline"/>
          <w:highlight w:val="yellow"/>
        </w:rPr>
        <w:t xml:space="preserve">unilateral extraterritorial application of antitrust law </w:t>
      </w:r>
      <w:r w:rsidRPr="00EC0FF8">
        <w:rPr>
          <w:rStyle w:val="StyleUnderline"/>
        </w:rPr>
        <w:t>is a</w:t>
      </w:r>
      <w:r w:rsidRPr="00EC0FF8">
        <w:rPr>
          <w:rStyle w:val="StyleUnderline"/>
          <w:highlight w:val="yellow"/>
        </w:rPr>
        <w:t xml:space="preserve"> </w:t>
      </w:r>
      <w:r w:rsidRPr="00EC0FF8">
        <w:rPr>
          <w:rStyle w:val="Emphasis"/>
        </w:rPr>
        <w:t xml:space="preserve">huge </w:t>
      </w:r>
      <w:r w:rsidRPr="00EC0FF8">
        <w:rPr>
          <w:rStyle w:val="Emphasis"/>
          <w:highlight w:val="yellow"/>
        </w:rPr>
        <w:t>source</w:t>
      </w:r>
      <w:r w:rsidRPr="00EC0FF8">
        <w:rPr>
          <w:rStyle w:val="StyleUnderline"/>
          <w:highlight w:val="yellow"/>
        </w:rPr>
        <w:t xml:space="preserve"> of conflicts</w:t>
      </w:r>
      <w:r w:rsidRPr="00EC0FF8">
        <w:rPr>
          <w:highlight w:val="yellow"/>
        </w:rPr>
        <w:t>.</w:t>
      </w:r>
      <w:r w:rsidRPr="00EC0FF8">
        <w:t xml:space="preserve"> The extraterritorial approach, </w:t>
      </w:r>
      <w:r w:rsidRPr="00EC0FF8">
        <w:rPr>
          <w:rStyle w:val="StyleUnderline"/>
        </w:rPr>
        <w:t xml:space="preserve">especially when combined </w:t>
      </w:r>
      <w:r w:rsidRPr="00EC0FF8">
        <w:rPr>
          <w:rStyle w:val="StyleUnderline"/>
          <w:highlight w:val="yellow"/>
        </w:rPr>
        <w:t>with</w:t>
      </w:r>
      <w:r w:rsidRPr="00EC0FF8">
        <w:rPr>
          <w:rStyle w:val="StyleUnderline"/>
        </w:rPr>
        <w:t xml:space="preserve"> the US </w:t>
      </w:r>
      <w:r w:rsidRPr="00EC0FF8">
        <w:rPr>
          <w:rStyle w:val="Emphasis"/>
          <w:highlight w:val="yellow"/>
        </w:rPr>
        <w:t>effect doctrine</w:t>
      </w:r>
      <w:r w:rsidRPr="00EC0FF8">
        <w:t>, can raise different types of problems:</w:t>
      </w:r>
    </w:p>
    <w:p w14:paraId="206F4FB8" w14:textId="77777777" w:rsidR="006E22CF" w:rsidRPr="00EC0FF8" w:rsidRDefault="006E22CF" w:rsidP="006E22CF">
      <w:r w:rsidRPr="00EC0FF8">
        <w:t xml:space="preserve">• It </w:t>
      </w:r>
      <w:r w:rsidRPr="00EC0FF8">
        <w:rPr>
          <w:rStyle w:val="StyleUnderline"/>
        </w:rPr>
        <w:t xml:space="preserve">necessarily implies that </w:t>
      </w:r>
      <w:r w:rsidRPr="00EC0FF8">
        <w:rPr>
          <w:rStyle w:val="Emphasis"/>
        </w:rPr>
        <w:t>two or more States will assert jurisdiction</w:t>
      </w:r>
      <w:r w:rsidRPr="00EC0FF8">
        <w:rPr>
          <w:rStyle w:val="StyleUnderline"/>
        </w:rPr>
        <w:t xml:space="preserve"> over the same conduct</w:t>
      </w:r>
      <w:r w:rsidRPr="00EC0FF8">
        <w:t>;40</w:t>
      </w:r>
    </w:p>
    <w:p w14:paraId="695211D2" w14:textId="77777777" w:rsidR="006E22CF" w:rsidRPr="00EC0FF8" w:rsidRDefault="006E22CF" w:rsidP="006E22CF">
      <w:r w:rsidRPr="00EC0FF8">
        <w:t xml:space="preserve">• It </w:t>
      </w:r>
      <w:r w:rsidRPr="00EC0FF8">
        <w:rPr>
          <w:rStyle w:val="StyleUnderline"/>
        </w:rPr>
        <w:t xml:space="preserve">can cause </w:t>
      </w:r>
      <w:r w:rsidRPr="00EC0FF8">
        <w:rPr>
          <w:rStyle w:val="Emphasis"/>
          <w:highlight w:val="yellow"/>
        </w:rPr>
        <w:t>conflicts between competition policy and trade or industrial policy</w:t>
      </w:r>
      <w:r w:rsidRPr="00EC0FF8">
        <w:t>;41</w:t>
      </w:r>
    </w:p>
    <w:p w14:paraId="0C82862D" w14:textId="77777777" w:rsidR="006E22CF" w:rsidRPr="00EC0FF8" w:rsidRDefault="006E22CF" w:rsidP="006E22CF">
      <w:r w:rsidRPr="00EC0FF8">
        <w:t xml:space="preserve">• It </w:t>
      </w:r>
      <w:r w:rsidRPr="00EC0FF8">
        <w:rPr>
          <w:rStyle w:val="StyleUnderline"/>
        </w:rPr>
        <w:t xml:space="preserve">can </w:t>
      </w:r>
      <w:r w:rsidRPr="00EC0FF8">
        <w:rPr>
          <w:rStyle w:val="Emphasis"/>
        </w:rPr>
        <w:t xml:space="preserve">create </w:t>
      </w:r>
      <w:r w:rsidRPr="00EC0FF8">
        <w:rPr>
          <w:rStyle w:val="Emphasis"/>
          <w:highlight w:val="yellow"/>
        </w:rPr>
        <w:t>tension in</w:t>
      </w:r>
      <w:r w:rsidRPr="00EC0FF8">
        <w:rPr>
          <w:rStyle w:val="Emphasis"/>
        </w:rPr>
        <w:t xml:space="preserve"> the </w:t>
      </w:r>
      <w:r w:rsidRPr="00EC0FF8">
        <w:rPr>
          <w:rStyle w:val="Emphasis"/>
          <w:highlight w:val="yellow"/>
        </w:rPr>
        <w:t>international system</w:t>
      </w:r>
      <w:r w:rsidRPr="00EC0FF8">
        <w:t>;</w:t>
      </w:r>
    </w:p>
    <w:p w14:paraId="06621A82" w14:textId="77777777" w:rsidR="006E22CF" w:rsidRPr="00EC0FF8" w:rsidRDefault="006E22CF" w:rsidP="006E22CF">
      <w:r w:rsidRPr="00EC0FF8">
        <w:t xml:space="preserve">Concerning the US system, private enforcement is likely to increase the tension, </w:t>
      </w:r>
      <w:r w:rsidRPr="00EC0FF8">
        <w:rPr>
          <w:rStyle w:val="StyleUnderline"/>
        </w:rPr>
        <w:t xml:space="preserve">because </w:t>
      </w:r>
      <w:r w:rsidRPr="00EC0FF8">
        <w:rPr>
          <w:rStyle w:val="Emphasis"/>
          <w:highlight w:val="yellow"/>
        </w:rPr>
        <w:t>foreign governments</w:t>
      </w:r>
      <w:r w:rsidRPr="00EC0FF8">
        <w:rPr>
          <w:rStyle w:val="Emphasis"/>
        </w:rPr>
        <w:t xml:space="preserve"> will often </w:t>
      </w:r>
      <w:r w:rsidRPr="00EC0FF8">
        <w:rPr>
          <w:rStyle w:val="Emphasis"/>
          <w:highlight w:val="yellow"/>
        </w:rPr>
        <w:t>refuse</w:t>
      </w:r>
      <w:r w:rsidRPr="00EC0FF8">
        <w:rPr>
          <w:rStyle w:val="StyleUnderline"/>
          <w:highlight w:val="yellow"/>
        </w:rPr>
        <w:t xml:space="preserve"> to give information</w:t>
      </w:r>
      <w:r w:rsidRPr="00EC0FF8">
        <w:rPr>
          <w:rStyle w:val="StyleUnderline"/>
        </w:rPr>
        <w:t xml:space="preserve"> or consideration </w:t>
      </w:r>
      <w:r w:rsidRPr="00EC0FF8">
        <w:rPr>
          <w:rStyle w:val="StyleUnderline"/>
          <w:highlight w:val="yellow"/>
        </w:rPr>
        <w:t>to private lawsuits</w:t>
      </w:r>
      <w:r w:rsidRPr="00EC0FF8">
        <w:t>.42</w:t>
      </w:r>
    </w:p>
    <w:p w14:paraId="7C9F9C81" w14:textId="77777777" w:rsidR="006E22CF" w:rsidRPr="00EC0FF8" w:rsidRDefault="006E22CF" w:rsidP="006E22CF">
      <w:r w:rsidRPr="00EC0FF8">
        <w:t xml:space="preserve">As Monti noted in relation to the EC extraterritorial application of antitrust law, in what can be taken as a general criticism, </w:t>
      </w:r>
      <w:r w:rsidRPr="00EC0FF8">
        <w:rPr>
          <w:rStyle w:val="StyleUnderline"/>
        </w:rPr>
        <w:t xml:space="preserve">this kind of measure causes conflicts or </w:t>
      </w:r>
      <w:r w:rsidRPr="00EC0FF8">
        <w:rPr>
          <w:rStyle w:val="Emphasis"/>
          <w:highlight w:val="yellow"/>
        </w:rPr>
        <w:t>discrepancies with rulings of foreign agencies</w:t>
      </w:r>
      <w:r w:rsidRPr="00EC0FF8">
        <w:rPr>
          <w:rStyle w:val="StyleUnderline"/>
        </w:rPr>
        <w:t>,</w:t>
      </w:r>
      <w:r w:rsidRPr="00EC0FF8">
        <w:t xml:space="preserve"> gives rise to conflicts with foreign governments, suffers of logistical fact-finding problems and enforcement difficulties.43</w:t>
      </w:r>
    </w:p>
    <w:p w14:paraId="1243F24F" w14:textId="77777777" w:rsidR="006E22CF" w:rsidRPr="00EC0FF8" w:rsidRDefault="006E22CF" w:rsidP="006E22CF">
      <w:r w:rsidRPr="00EC0FF8">
        <w:t>Extraterritoriality was established to face international practices that harm competition internally, but that was not enough. Zanettin concluded about its weaknesses:</w:t>
      </w:r>
    </w:p>
    <w:p w14:paraId="53B37479" w14:textId="77777777" w:rsidR="006E22CF" w:rsidRPr="00EC0FF8" w:rsidRDefault="006E22CF" w:rsidP="006E22CF">
      <w:pPr>
        <w:ind w:left="720"/>
        <w:rPr>
          <w:rStyle w:val="StyleUnderline"/>
        </w:rPr>
      </w:pPr>
      <w:r w:rsidRPr="00EC0FF8">
        <w:t xml:space="preserve">“The extraterritorial application of competition law is a necessary, but limited, step to tackle foreign anticompetitive practices affecting the domestic market. </w:t>
      </w:r>
      <w:r w:rsidRPr="00EC0FF8">
        <w:rPr>
          <w:rStyle w:val="StyleUnderline"/>
        </w:rPr>
        <w:t xml:space="preserve">The </w:t>
      </w:r>
      <w:r w:rsidRPr="00EC0FF8">
        <w:rPr>
          <w:rStyle w:val="Emphasis"/>
        </w:rPr>
        <w:t>sh</w:t>
      </w:r>
      <w:r w:rsidRPr="00EC0FF8">
        <w:rPr>
          <w:rStyle w:val="Emphasis"/>
          <w:highlight w:val="yellow"/>
        </w:rPr>
        <w:t>ortcomings</w:t>
      </w:r>
      <w:r w:rsidRPr="00EC0FF8">
        <w:rPr>
          <w:rStyle w:val="StyleUnderline"/>
        </w:rPr>
        <w:t xml:space="preserve"> of the </w:t>
      </w:r>
      <w:r w:rsidRPr="00EC0FF8">
        <w:rPr>
          <w:rStyle w:val="Emphasis"/>
          <w:highlight w:val="yellow"/>
        </w:rPr>
        <w:t>unilateral</w:t>
      </w:r>
      <w:r w:rsidRPr="00EC0FF8">
        <w:rPr>
          <w:rStyle w:val="Emphasis"/>
        </w:rPr>
        <w:t xml:space="preserve"> use</w:t>
      </w:r>
      <w:r w:rsidRPr="00EC0FF8">
        <w:rPr>
          <w:rStyle w:val="StyleUnderline"/>
        </w:rPr>
        <w:t xml:space="preserve"> of </w:t>
      </w:r>
      <w:r w:rsidRPr="00EC0FF8">
        <w:rPr>
          <w:rStyle w:val="StyleUnderline"/>
          <w:highlight w:val="yellow"/>
        </w:rPr>
        <w:t>extraterritoriality</w:t>
      </w:r>
      <w:r w:rsidRPr="00EC0FF8">
        <w:rPr>
          <w:rStyle w:val="StyleUnderline"/>
        </w:rPr>
        <w:t xml:space="preserve"> are </w:t>
      </w:r>
      <w:r w:rsidRPr="00EC0FF8">
        <w:rPr>
          <w:rStyle w:val="Emphasis"/>
        </w:rPr>
        <w:t>all too clear</w:t>
      </w:r>
      <w:r w:rsidRPr="00EC0FF8">
        <w:t xml:space="preserve">: </w:t>
      </w:r>
      <w:r w:rsidRPr="00EC0FF8">
        <w:rPr>
          <w:rStyle w:val="StyleUnderline"/>
        </w:rPr>
        <w:t xml:space="preserve">it is a potential of jurisdictional and </w:t>
      </w:r>
      <w:r w:rsidRPr="00EC0FF8">
        <w:rPr>
          <w:rStyle w:val="Emphasis"/>
        </w:rPr>
        <w:t>political conflicts</w:t>
      </w:r>
      <w:r w:rsidRPr="00EC0FF8">
        <w:t xml:space="preserve">; it is </w:t>
      </w:r>
      <w:r w:rsidRPr="00EC0FF8">
        <w:rPr>
          <w:rStyle w:val="StyleUnderline"/>
        </w:rPr>
        <w:t xml:space="preserve">hampered by the </w:t>
      </w:r>
      <w:r w:rsidRPr="00EC0FF8">
        <w:rPr>
          <w:rStyle w:val="Emphasis"/>
          <w:highlight w:val="yellow"/>
        </w:rPr>
        <w:t>difficulty of obtaining i</w:t>
      </w:r>
      <w:r w:rsidRPr="00EC0FF8">
        <w:rPr>
          <w:rStyle w:val="Emphasis"/>
        </w:rPr>
        <w:t xml:space="preserve">ncriminating </w:t>
      </w:r>
      <w:r w:rsidRPr="00EC0FF8">
        <w:rPr>
          <w:rStyle w:val="Emphasis"/>
          <w:highlight w:val="yellow"/>
        </w:rPr>
        <w:t>information</w:t>
      </w:r>
      <w:r w:rsidRPr="00EC0FF8">
        <w:t xml:space="preserve"> located abroad and of </w:t>
      </w:r>
      <w:r w:rsidRPr="00EC0FF8">
        <w:rPr>
          <w:rStyle w:val="Emphasis"/>
          <w:highlight w:val="yellow"/>
        </w:rPr>
        <w:t>asserting</w:t>
      </w:r>
      <w:r w:rsidRPr="00EC0FF8">
        <w:rPr>
          <w:rStyle w:val="Emphasis"/>
        </w:rPr>
        <w:t xml:space="preserve"> </w:t>
      </w:r>
      <w:r w:rsidRPr="00EC0FF8">
        <w:rPr>
          <w:rStyle w:val="Emphasis"/>
          <w:highlight w:val="yellow"/>
        </w:rPr>
        <w:t>jurisdiction</w:t>
      </w:r>
      <w:r w:rsidRPr="00EC0FF8">
        <w:rPr>
          <w:rStyle w:val="Emphasis"/>
        </w:rPr>
        <w:t xml:space="preserve"> </w:t>
      </w:r>
      <w:r w:rsidRPr="00EC0FF8">
        <w:rPr>
          <w:rStyle w:val="StyleUnderline"/>
        </w:rPr>
        <w:t>over foreign persons</w:t>
      </w:r>
      <w:r w:rsidRPr="00EC0FF8">
        <w:t xml:space="preserve">; </w:t>
      </w:r>
      <w:r w:rsidRPr="00EC0FF8">
        <w:rPr>
          <w:rStyle w:val="StyleUnderline"/>
        </w:rPr>
        <w:t xml:space="preserve">and it is a totally </w:t>
      </w:r>
      <w:r w:rsidRPr="00EC0FF8">
        <w:rPr>
          <w:rStyle w:val="Emphasis"/>
          <w:highlight w:val="yellow"/>
        </w:rPr>
        <w:t>inadequate</w:t>
      </w:r>
      <w:r w:rsidRPr="00EC0FF8">
        <w:rPr>
          <w:rStyle w:val="Emphasis"/>
        </w:rPr>
        <w:t xml:space="preserve"> tool</w:t>
      </w:r>
      <w:r w:rsidRPr="00EC0FF8">
        <w:rPr>
          <w:rStyle w:val="StyleUnderline"/>
        </w:rPr>
        <w:t xml:space="preserve"> </w:t>
      </w:r>
      <w:r w:rsidRPr="00EC0FF8">
        <w:rPr>
          <w:rStyle w:val="StyleUnderline"/>
          <w:highlight w:val="yellow"/>
        </w:rPr>
        <w:t>to remedy foreign export</w:t>
      </w:r>
      <w:r w:rsidRPr="00EC0FF8">
        <w:rPr>
          <w:rStyle w:val="StyleUnderline"/>
        </w:rPr>
        <w:t xml:space="preserve"> foreclosing </w:t>
      </w:r>
      <w:r w:rsidRPr="00EC0FF8">
        <w:rPr>
          <w:rStyle w:val="StyleUnderline"/>
          <w:highlight w:val="yellow"/>
        </w:rPr>
        <w:t>practices</w:t>
      </w:r>
      <w:r w:rsidRPr="00EC0FF8">
        <w:t xml:space="preserve">. Its limits are even more obvious now that an increasingly number of countries have recourse to this instrument: </w:t>
      </w:r>
      <w:r w:rsidRPr="00EC0FF8">
        <w:rPr>
          <w:rStyle w:val="StyleUnderline"/>
        </w:rPr>
        <w:t>enforcing decisions or information requests abroad is an even trickier tas</w:t>
      </w:r>
      <w:r w:rsidRPr="00EC0FF8">
        <w:t xml:space="preserve">k for domestic competition agencies that do not have the means and influence of the DOJ, the FTC or the European Commission. </w:t>
      </w:r>
      <w:r w:rsidRPr="00EC0FF8">
        <w:rPr>
          <w:rStyle w:val="StyleUnderline"/>
        </w:rPr>
        <w:t xml:space="preserve">Furthermore, the simultaneous </w:t>
      </w:r>
      <w:r w:rsidRPr="00EC0FF8">
        <w:rPr>
          <w:rStyle w:val="StyleUnderline"/>
          <w:highlight w:val="yellow"/>
        </w:rPr>
        <w:t>application of different national laws</w:t>
      </w:r>
      <w:r w:rsidRPr="00EC0FF8">
        <w:rPr>
          <w:rStyle w:val="StyleUnderline"/>
        </w:rPr>
        <w:t xml:space="preserve"> to foreign restrictive practices </w:t>
      </w:r>
      <w:r w:rsidRPr="00EC0FF8">
        <w:rPr>
          <w:rStyle w:val="StyleUnderline"/>
          <w:highlight w:val="yellow"/>
        </w:rPr>
        <w:t>creates</w:t>
      </w:r>
      <w:r w:rsidRPr="00EC0FF8">
        <w:rPr>
          <w:rStyle w:val="StyleUnderline"/>
        </w:rPr>
        <w:t xml:space="preserve"> an </w:t>
      </w:r>
      <w:r w:rsidRPr="00EC0FF8">
        <w:rPr>
          <w:rStyle w:val="Emphasis"/>
        </w:rPr>
        <w:t xml:space="preserve">increasingly </w:t>
      </w:r>
      <w:r w:rsidRPr="00EC0FF8">
        <w:rPr>
          <w:rStyle w:val="Emphasis"/>
          <w:highlight w:val="yellow"/>
        </w:rPr>
        <w:t>complex</w:t>
      </w:r>
      <w:r w:rsidRPr="00EC0FF8">
        <w:rPr>
          <w:rStyle w:val="StyleUnderline"/>
          <w:highlight w:val="yellow"/>
        </w:rPr>
        <w:t xml:space="preserve"> regulatory environment</w:t>
      </w:r>
      <w:r w:rsidRPr="00EC0FF8">
        <w:rPr>
          <w:rStyle w:val="StyleUnderline"/>
        </w:rPr>
        <w:t>, especially in the area of merger control”.</w:t>
      </w:r>
    </w:p>
    <w:p w14:paraId="26883381" w14:textId="77777777" w:rsidR="006E22CF" w:rsidRPr="00EC0FF8" w:rsidRDefault="006E22CF" w:rsidP="006E22CF">
      <w:pPr>
        <w:rPr>
          <w:rStyle w:val="StyleUnderline"/>
        </w:rPr>
      </w:pPr>
      <w:r w:rsidRPr="00EC0FF8">
        <w:t xml:space="preserve">Furthermore, the difficulties </w:t>
      </w:r>
      <w:r w:rsidRPr="00EC0FF8">
        <w:rPr>
          <w:rStyle w:val="StyleUnderline"/>
        </w:rPr>
        <w:t>associated with investigating and enforcing national law abroad</w:t>
      </w:r>
      <w:r w:rsidRPr="00EC0FF8">
        <w:t xml:space="preserve"> – because access to information is hard – have also </w:t>
      </w:r>
      <w:r w:rsidRPr="00EC0FF8">
        <w:rPr>
          <w:rStyle w:val="StyleUnderline"/>
        </w:rPr>
        <w:t>propelled antitrust jurisdictional issues to take the way of cooperation.</w:t>
      </w:r>
    </w:p>
    <w:p w14:paraId="522CA4C5" w14:textId="77777777" w:rsidR="006E22CF" w:rsidRPr="00EC0FF8" w:rsidRDefault="006E22CF" w:rsidP="006E22CF"/>
    <w:p w14:paraId="15B9E94B" w14:textId="77777777" w:rsidR="006E22CF" w:rsidRPr="00EC0FF8" w:rsidRDefault="006E22CF" w:rsidP="006E22CF">
      <w:pPr>
        <w:pStyle w:val="Heading4"/>
        <w:numPr>
          <w:ilvl w:val="0"/>
          <w:numId w:val="22"/>
        </w:numPr>
        <w:tabs>
          <w:tab w:val="num" w:pos="360"/>
          <w:tab w:val="num" w:pos="720"/>
        </w:tabs>
        <w:ind w:left="0" w:firstLine="0"/>
      </w:pPr>
      <w:r w:rsidRPr="00EC0FF8">
        <w:t xml:space="preserve">The result is the reversal of regulatory harmonization, coordination and cooperation. That independently </w:t>
      </w:r>
      <w:r w:rsidRPr="00EC0FF8">
        <w:rPr>
          <w:u w:val="single"/>
        </w:rPr>
        <w:t>takes out case solvency</w:t>
      </w:r>
      <w:r w:rsidRPr="00EC0FF8">
        <w:t xml:space="preserve"> by making </w:t>
      </w:r>
      <w:r w:rsidRPr="00EC0FF8">
        <w:rPr>
          <w:u w:val="single"/>
        </w:rPr>
        <w:t>enforcement impossible</w:t>
      </w:r>
      <w:r w:rsidRPr="00EC0FF8">
        <w:t xml:space="preserve">. </w:t>
      </w:r>
    </w:p>
    <w:p w14:paraId="18379FEA" w14:textId="77777777" w:rsidR="006E22CF" w:rsidRPr="00EC0FF8" w:rsidRDefault="006E22CF" w:rsidP="006E22CF">
      <w:r w:rsidRPr="00EC0FF8">
        <w:t xml:space="preserve">Weimin </w:t>
      </w:r>
      <w:r w:rsidRPr="00EC0FF8">
        <w:rPr>
          <w:rStyle w:val="Style13ptBold"/>
        </w:rPr>
        <w:t>Shen</w:t>
      </w:r>
      <w:r w:rsidRPr="00EC0FF8">
        <w:t xml:space="preserve">, L.L.M, J.S.D., Washington University School of Law, </w:t>
      </w:r>
      <w:r w:rsidRPr="00EC0FF8">
        <w:rPr>
          <w:rStyle w:val="Style13ptBold"/>
        </w:rPr>
        <w:t>’20</w:t>
      </w:r>
      <w:r w:rsidRPr="00EC0FF8">
        <w:t>, "The Role of Transnational Legal Process in Enforcing WTO Law and Competition Policy," Journal of Transnational Law &amp; Policy 30 (2020-2021): 59-118</w:t>
      </w:r>
    </w:p>
    <w:p w14:paraId="28FE9A4B" w14:textId="77777777" w:rsidR="006E22CF" w:rsidRPr="00EC0FF8" w:rsidRDefault="006E22CF" w:rsidP="006E22CF">
      <w:r w:rsidRPr="00EC0FF8">
        <w:t xml:space="preserve">Concerns, however, may arise in the case of export cartels with similar effects. For example, </w:t>
      </w:r>
      <w:r w:rsidRPr="00EC0FF8">
        <w:rPr>
          <w:rStyle w:val="StyleUnderline"/>
        </w:rPr>
        <w:t xml:space="preserve">suppose </w:t>
      </w:r>
      <w:r w:rsidRPr="00EC0FF8">
        <w:rPr>
          <w:rStyle w:val="StyleUnderline"/>
          <w:highlight w:val="yellow"/>
        </w:rPr>
        <w:t>authorities</w:t>
      </w:r>
      <w:r w:rsidRPr="00EC0FF8">
        <w:rPr>
          <w:rStyle w:val="StyleUnderline"/>
        </w:rPr>
        <w:t xml:space="preserve"> in these importing jurisdictions are </w:t>
      </w:r>
      <w:r w:rsidRPr="00EC0FF8">
        <w:rPr>
          <w:rStyle w:val="Emphasis"/>
          <w:highlight w:val="yellow"/>
        </w:rPr>
        <w:t xml:space="preserve">unable to cooperate </w:t>
      </w:r>
      <w:r w:rsidRPr="00EC0FF8">
        <w:rPr>
          <w:rStyle w:val="Emphasis"/>
        </w:rPr>
        <w:t>effectively</w:t>
      </w:r>
      <w:r w:rsidRPr="00EC0FF8">
        <w:t xml:space="preserve"> in investigating cartels</w:t>
      </w:r>
      <w:r w:rsidRPr="00EC0FF8">
        <w:rPr>
          <w:rStyle w:val="StyleUnderline"/>
        </w:rPr>
        <w:t xml:space="preserve">. In that case, their investigative efforts </w:t>
      </w:r>
      <w:r w:rsidRPr="00EC0FF8">
        <w:rPr>
          <w:rStyle w:val="Emphasis"/>
          <w:highlight w:val="yellow"/>
        </w:rPr>
        <w:t>may not</w:t>
      </w:r>
      <w:r w:rsidRPr="00EC0FF8">
        <w:rPr>
          <w:rStyle w:val="Emphasis"/>
        </w:rPr>
        <w:t xml:space="preserve"> easily </w:t>
      </w:r>
      <w:r w:rsidRPr="00EC0FF8">
        <w:rPr>
          <w:rStyle w:val="Emphasis"/>
          <w:highlight w:val="yellow"/>
        </w:rPr>
        <w:t>yield</w:t>
      </w:r>
      <w:r w:rsidRPr="00EC0FF8">
        <w:rPr>
          <w:rStyle w:val="Emphasis"/>
        </w:rPr>
        <w:t xml:space="preserve"> necessary </w:t>
      </w:r>
      <w:r w:rsidRPr="00EC0FF8">
        <w:rPr>
          <w:rStyle w:val="Emphasis"/>
          <w:highlight w:val="yellow"/>
        </w:rPr>
        <w:t>evidence</w:t>
      </w:r>
      <w:r w:rsidRPr="00EC0FF8">
        <w:t xml:space="preserve"> on the producers' conduct in exporting jurisdictions. 60 Multiple jurisdictions may repeat the same investigative steps, resulting in extra costs for business subject to investigations. 61 Meanwhile, </w:t>
      </w:r>
      <w:r w:rsidRPr="00EC0FF8">
        <w:rPr>
          <w:rStyle w:val="StyleUnderline"/>
        </w:rPr>
        <w:t xml:space="preserve">cooperation with the authorities of those jurisdictions may be </w:t>
      </w:r>
      <w:r w:rsidRPr="00EC0FF8">
        <w:rPr>
          <w:rStyle w:val="Emphasis"/>
          <w:highlight w:val="yellow"/>
        </w:rPr>
        <w:t>hampered</w:t>
      </w:r>
      <w:r w:rsidRPr="00EC0FF8">
        <w:rPr>
          <w:rStyle w:val="StyleUnderline"/>
        </w:rPr>
        <w:t xml:space="preserve"> by the fact that </w:t>
      </w:r>
      <w:r w:rsidRPr="00EC0FF8">
        <w:rPr>
          <w:rStyle w:val="StyleUnderline"/>
          <w:highlight w:val="yellow"/>
        </w:rPr>
        <w:t xml:space="preserve">they </w:t>
      </w:r>
      <w:r w:rsidRPr="00EC0FF8">
        <w:rPr>
          <w:rStyle w:val="Emphasis"/>
          <w:highlight w:val="yellow"/>
        </w:rPr>
        <w:t>may not perceive</w:t>
      </w:r>
      <w:r w:rsidRPr="00EC0FF8">
        <w:rPr>
          <w:rStyle w:val="Emphasis"/>
        </w:rPr>
        <w:t xml:space="preserve"> an </w:t>
      </w:r>
      <w:r w:rsidRPr="00EC0FF8">
        <w:rPr>
          <w:rStyle w:val="Emphasis"/>
          <w:highlight w:val="yellow"/>
        </w:rPr>
        <w:t>immediate interest</w:t>
      </w:r>
      <w:r w:rsidRPr="00EC0FF8">
        <w:t xml:space="preserve"> </w:t>
      </w:r>
      <w:r w:rsidRPr="00EC0FF8">
        <w:rPr>
          <w:rStyle w:val="StyleUnderline"/>
        </w:rPr>
        <w:t xml:space="preserve">in </w:t>
      </w:r>
      <w:r w:rsidRPr="00EC0FF8">
        <w:rPr>
          <w:rStyle w:val="StyleUnderline"/>
          <w:highlight w:val="yellow"/>
        </w:rPr>
        <w:t>tackling</w:t>
      </w:r>
      <w:r w:rsidRPr="00EC0FF8">
        <w:rPr>
          <w:rStyle w:val="StyleUnderline"/>
        </w:rPr>
        <w:t xml:space="preserve"> the </w:t>
      </w:r>
      <w:r w:rsidRPr="00EC0FF8">
        <w:rPr>
          <w:rStyle w:val="StyleUnderline"/>
          <w:highlight w:val="yellow"/>
        </w:rPr>
        <w:t>cartel</w:t>
      </w:r>
      <w:r w:rsidRPr="00EC0FF8">
        <w:rPr>
          <w:rStyle w:val="StyleUnderline"/>
        </w:rPr>
        <w:t xml:space="preserve"> if it does not create harmful effects for the national economy</w:t>
      </w:r>
      <w:r w:rsidRPr="00EC0FF8">
        <w:t xml:space="preserve">. 62 Some countries specifically exempt "export cartels" from competition law, while many others will only investigate cartels if there are adverse effects within their jurisdictions. 63 </w:t>
      </w:r>
      <w:r w:rsidRPr="00EC0FF8">
        <w:rPr>
          <w:rStyle w:val="StyleUnderline"/>
        </w:rPr>
        <w:t xml:space="preserve">Some international </w:t>
      </w:r>
      <w:r w:rsidRPr="00EC0FF8">
        <w:rPr>
          <w:rStyle w:val="StyleUnderline"/>
          <w:highlight w:val="yellow"/>
        </w:rPr>
        <w:t>cartels</w:t>
      </w:r>
      <w:r w:rsidRPr="00EC0FF8">
        <w:rPr>
          <w:rStyle w:val="StyleUnderline"/>
        </w:rPr>
        <w:t xml:space="preserve"> may be </w:t>
      </w:r>
      <w:r w:rsidRPr="00EC0FF8">
        <w:rPr>
          <w:rStyle w:val="Emphasis"/>
          <w:highlight w:val="yellow"/>
        </w:rPr>
        <w:t>beyond</w:t>
      </w:r>
      <w:r w:rsidRPr="00EC0FF8">
        <w:rPr>
          <w:rStyle w:val="Emphasis"/>
        </w:rPr>
        <w:t xml:space="preserve"> the effective </w:t>
      </w:r>
      <w:r w:rsidRPr="00EC0FF8">
        <w:rPr>
          <w:rStyle w:val="Emphasis"/>
          <w:highlight w:val="yellow"/>
        </w:rPr>
        <w:t>reach of the laws</w:t>
      </w:r>
      <w:r w:rsidRPr="00EC0FF8">
        <w:t xml:space="preserve"> in </w:t>
      </w:r>
      <w:r w:rsidRPr="00EC0FF8">
        <w:rPr>
          <w:rStyle w:val="StyleUnderline"/>
        </w:rPr>
        <w:t xml:space="preserve">the countries where they have their </w:t>
      </w:r>
      <w:r w:rsidRPr="00EC0FF8">
        <w:rPr>
          <w:rStyle w:val="Emphasis"/>
        </w:rPr>
        <w:t>most pernicious effects</w:t>
      </w:r>
      <w:r w:rsidRPr="00EC0FF8">
        <w:t xml:space="preserve">.64 According to the Organization for Economic Co-operation and Development ("OECD") report, </w:t>
      </w:r>
      <w:r w:rsidRPr="00EC0FF8">
        <w:rPr>
          <w:rStyle w:val="StyleUnderline"/>
        </w:rPr>
        <w:t xml:space="preserve">most countries in which violations occur </w:t>
      </w:r>
      <w:r w:rsidRPr="00EC0FF8">
        <w:rPr>
          <w:rStyle w:val="Emphasis"/>
          <w:highlight w:val="yellow"/>
        </w:rPr>
        <w:t>may not have access</w:t>
      </w:r>
      <w:r w:rsidRPr="00EC0FF8">
        <w:rPr>
          <w:rStyle w:val="Emphasis"/>
        </w:rPr>
        <w:t xml:space="preserve"> </w:t>
      </w:r>
      <w:r w:rsidRPr="00EC0FF8">
        <w:rPr>
          <w:rStyle w:val="Emphasis"/>
          <w:highlight w:val="yellow"/>
        </w:rPr>
        <w:t>to the evidence necessary</w:t>
      </w:r>
      <w:r w:rsidRPr="00EC0FF8">
        <w:t xml:space="preserve"> to determine the guilt or innocence of the parties involved. 65 Therefore, </w:t>
      </w:r>
      <w:r w:rsidRPr="00EC0FF8">
        <w:rPr>
          <w:rStyle w:val="StyleUnderline"/>
        </w:rPr>
        <w:t xml:space="preserve">cartels may at times </w:t>
      </w:r>
      <w:r w:rsidRPr="00EC0FF8">
        <w:rPr>
          <w:rStyle w:val="Emphasis"/>
        </w:rPr>
        <w:t>remain undiscovered</w:t>
      </w:r>
      <w:r w:rsidRPr="00EC0FF8">
        <w:t xml:space="preserve"> due to lack of cooperation. Harmful cartel activity could go unpunished in these importing jurisdictions when enforcing national competition law against such cartels.</w:t>
      </w:r>
    </w:p>
    <w:p w14:paraId="4A71F142" w14:textId="77777777" w:rsidR="006E22CF" w:rsidRPr="00EC0FF8" w:rsidRDefault="006E22CF" w:rsidP="006E22CF">
      <w:pPr>
        <w:pStyle w:val="Heading4"/>
        <w:numPr>
          <w:ilvl w:val="0"/>
          <w:numId w:val="22"/>
        </w:numPr>
        <w:tabs>
          <w:tab w:val="num" w:pos="720"/>
        </w:tabs>
        <w:ind w:left="360"/>
      </w:pPr>
      <w:r w:rsidRPr="00EC0FF8">
        <w:t xml:space="preserve">Empirics prove – the US </w:t>
      </w:r>
      <w:r w:rsidRPr="00EC0FF8">
        <w:rPr>
          <w:u w:val="single"/>
        </w:rPr>
        <w:t xml:space="preserve">limited the scope of the Sherman Act </w:t>
      </w:r>
      <w:r w:rsidRPr="00EC0FF8">
        <w:t xml:space="preserve"> because of </w:t>
      </w:r>
      <w:r w:rsidRPr="00EC0FF8">
        <w:rPr>
          <w:u w:val="single"/>
        </w:rPr>
        <w:t xml:space="preserve">clawback </w:t>
      </w:r>
      <w:r w:rsidRPr="00EC0FF8">
        <w:t>legislation around the globe.</w:t>
      </w:r>
      <w:r w:rsidRPr="00EC0FF8">
        <w:rPr>
          <w:color w:val="FF0000"/>
        </w:rPr>
        <w:t xml:space="preserve"> </w:t>
      </w:r>
    </w:p>
    <w:p w14:paraId="10414BCB" w14:textId="77777777" w:rsidR="006E22CF" w:rsidRPr="00EC0FF8" w:rsidRDefault="006E22CF" w:rsidP="006E22CF">
      <w:r w:rsidRPr="00EC0FF8">
        <w:t xml:space="preserve">SAMUEL F. </w:t>
      </w:r>
      <w:r w:rsidRPr="00EC0FF8">
        <w:rPr>
          <w:rStyle w:val="Style13ptBold"/>
        </w:rPr>
        <w:t>KAVA</w:t>
      </w:r>
      <w:r w:rsidRPr="00EC0FF8">
        <w:t xml:space="preserve">, JD/MBA Candidate @ JHU/UofM, </w:t>
      </w:r>
      <w:r w:rsidRPr="00EC0FF8">
        <w:rPr>
          <w:rStyle w:val="Style13ptBold"/>
        </w:rPr>
        <w:t>’19</w:t>
      </w:r>
      <w:r w:rsidRPr="00EC0FF8">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340563EB" w14:textId="77777777" w:rsidR="006E22CF" w:rsidRPr="00EC0FF8" w:rsidRDefault="006E22CF" w:rsidP="006E22CF">
      <w:pPr>
        <w:rPr>
          <w:rStyle w:val="StyleUnderline"/>
        </w:rPr>
      </w:pPr>
      <w:r w:rsidRPr="00EC0FF8">
        <w:rPr>
          <w:rStyle w:val="Emphasis"/>
        </w:rPr>
        <w:t xml:space="preserve">The broad </w:t>
      </w:r>
      <w:r w:rsidRPr="00EC0FF8">
        <w:rPr>
          <w:rStyle w:val="Emphasis"/>
          <w:highlight w:val="yellow"/>
        </w:rPr>
        <w:t>application of</w:t>
      </w:r>
      <w:r w:rsidRPr="00EC0FF8">
        <w:rPr>
          <w:rStyle w:val="Emphasis"/>
        </w:rPr>
        <w:t xml:space="preserve"> the </w:t>
      </w:r>
      <w:r w:rsidRPr="00EC0FF8">
        <w:rPr>
          <w:rStyle w:val="Emphasis"/>
          <w:highlight w:val="yellow"/>
        </w:rPr>
        <w:t>Sherman</w:t>
      </w:r>
      <w:r w:rsidRPr="00EC0FF8">
        <w:rPr>
          <w:rStyle w:val="Emphasis"/>
        </w:rPr>
        <w:t xml:space="preserve"> Anti-Trust A</w:t>
      </w:r>
      <w:r w:rsidRPr="00EC0FF8">
        <w:t xml:space="preserve">ct, and </w:t>
      </w:r>
      <w:r w:rsidRPr="00EC0FF8">
        <w:rPr>
          <w:rStyle w:val="StyleUnderline"/>
        </w:rPr>
        <w:t>the narrow exception to barring the Act through international comity</w:t>
      </w:r>
      <w:r w:rsidRPr="00EC0FF8">
        <w:t xml:space="preserve">, </w:t>
      </w:r>
      <w:r w:rsidRPr="00EC0FF8">
        <w:rPr>
          <w:rStyle w:val="StyleUnderline"/>
        </w:rPr>
        <w:t xml:space="preserve">led many </w:t>
      </w:r>
      <w:r w:rsidRPr="00EC0FF8">
        <w:rPr>
          <w:rStyle w:val="StyleUnderline"/>
          <w:highlight w:val="yellow"/>
        </w:rPr>
        <w:t>foreign nations</w:t>
      </w:r>
      <w:r w:rsidRPr="00EC0FF8">
        <w:rPr>
          <w:rStyle w:val="StyleUnderline"/>
        </w:rPr>
        <w:t xml:space="preserve"> to </w:t>
      </w:r>
      <w:r w:rsidRPr="00EC0FF8">
        <w:rPr>
          <w:rStyle w:val="StyleUnderline"/>
          <w:highlight w:val="yellow"/>
        </w:rPr>
        <w:t>enact blocking statutes</w:t>
      </w:r>
      <w:r w:rsidRPr="00EC0FF8">
        <w:t xml:space="preserve"> to "protect their nationals from criminal [and civil] proceedings in [the United States] where the claims to jurisdiction by those courts [were] excessive and constitute[d] an invasion of sovereignty." 60 </w:t>
      </w:r>
      <w:r w:rsidRPr="00EC0FF8">
        <w:rPr>
          <w:rStyle w:val="StyleUnderline"/>
        </w:rPr>
        <w:t xml:space="preserve">Many of the United States' </w:t>
      </w:r>
      <w:r w:rsidRPr="00EC0FF8">
        <w:rPr>
          <w:rStyle w:val="Emphasis"/>
        </w:rPr>
        <w:t>closest allies</w:t>
      </w:r>
      <w:r w:rsidRPr="00EC0FF8">
        <w:rPr>
          <w:rStyle w:val="StyleUnderline"/>
        </w:rPr>
        <w:t>-the United Kingdom, Australia, Canada, France, Italy, South Africa, the Netherlands-enacted blocking statutes that:</w:t>
      </w:r>
    </w:p>
    <w:p w14:paraId="4DD6F88D" w14:textId="77777777" w:rsidR="006E22CF" w:rsidRPr="00EC0FF8" w:rsidRDefault="006E22CF" w:rsidP="006E22CF">
      <w:pPr>
        <w:ind w:left="720"/>
      </w:pPr>
      <w:r w:rsidRPr="00EC0FF8">
        <w:t>[T</w:t>
      </w:r>
      <w:r w:rsidRPr="00EC0FF8">
        <w:rPr>
          <w:rStyle w:val="StyleUnderline"/>
        </w:rPr>
        <w:t>]</w:t>
      </w:r>
      <w:r w:rsidRPr="00EC0FF8">
        <w:rPr>
          <w:rStyle w:val="StyleUnderline"/>
          <w:highlight w:val="yellow"/>
        </w:rPr>
        <w:t>riggered</w:t>
      </w:r>
      <w:r w:rsidRPr="00EC0FF8">
        <w:rPr>
          <w:rStyle w:val="StyleUnderline"/>
        </w:rPr>
        <w:t xml:space="preserve"> the issuing of </w:t>
      </w:r>
      <w:r w:rsidRPr="00EC0FF8">
        <w:rPr>
          <w:rStyle w:val="Emphasis"/>
          <w:highlight w:val="yellow"/>
        </w:rPr>
        <w:t>conflicting injunctio</w:t>
      </w:r>
      <w:r w:rsidRPr="00EC0FF8">
        <w:rPr>
          <w:rStyle w:val="StyleUnderline"/>
          <w:highlight w:val="yellow"/>
        </w:rPr>
        <w:t>ns</w:t>
      </w:r>
      <w:r w:rsidRPr="00EC0FF8">
        <w:t xml:space="preserve">, [] </w:t>
      </w:r>
      <w:r w:rsidRPr="00EC0FF8">
        <w:rPr>
          <w:rStyle w:val="StyleUnderline"/>
        </w:rPr>
        <w:t xml:space="preserve">given </w:t>
      </w:r>
      <w:r w:rsidRPr="00EC0FF8">
        <w:rPr>
          <w:rStyle w:val="StyleUnderline"/>
          <w:highlight w:val="yellow"/>
        </w:rPr>
        <w:t>rise to</w:t>
      </w:r>
      <w:r w:rsidRPr="00EC0FF8">
        <w:rPr>
          <w:rStyle w:val="StyleUnderline"/>
        </w:rPr>
        <w:t xml:space="preserve"> a </w:t>
      </w:r>
      <w:r w:rsidRPr="00EC0FF8">
        <w:rPr>
          <w:rStyle w:val="Emphasis"/>
        </w:rPr>
        <w:t xml:space="preserve">spate of </w:t>
      </w:r>
      <w:r w:rsidRPr="00EC0FF8">
        <w:rPr>
          <w:rStyle w:val="Emphasis"/>
          <w:highlight w:val="yellow"/>
        </w:rPr>
        <w:t>foreign statutes</w:t>
      </w:r>
      <w:r w:rsidRPr="00EC0FF8">
        <w:rPr>
          <w:rStyle w:val="StyleUnderline"/>
        </w:rPr>
        <w:t xml:space="preserve"> designed </w:t>
      </w:r>
      <w:r w:rsidRPr="00EC0FF8">
        <w:rPr>
          <w:rStyle w:val="StyleUnderline"/>
          <w:highlight w:val="yellow"/>
        </w:rPr>
        <w:t xml:space="preserve">to </w:t>
      </w:r>
      <w:r w:rsidRPr="00EC0FF8">
        <w:rPr>
          <w:rStyle w:val="Emphasis"/>
          <w:highlight w:val="yellow"/>
        </w:rPr>
        <w:t>thwart discovery</w:t>
      </w:r>
      <w:r w:rsidRPr="00EC0FF8">
        <w:t xml:space="preserve"> in the United States proceedings...[</w:t>
      </w:r>
      <w:r w:rsidRPr="00EC0FF8">
        <w:rPr>
          <w:rStyle w:val="StyleUnderline"/>
        </w:rPr>
        <w:t xml:space="preserve">and] the most extreme example of outrage at the extraterritorial application of our anti-trust law is the United Kingdom's </w:t>
      </w:r>
      <w:r w:rsidRPr="00EC0FF8">
        <w:rPr>
          <w:rStyle w:val="Emphasis"/>
          <w:highlight w:val="yellow"/>
        </w:rPr>
        <w:t>'Clawback Act</w:t>
      </w:r>
      <w:r w:rsidRPr="00EC0FF8">
        <w:t>.</w:t>
      </w:r>
      <w:r w:rsidRPr="00EC0FF8">
        <w:rPr>
          <w:rStyle w:val="StyleUnderline"/>
        </w:rPr>
        <w:t xml:space="preserve">' This statute goes far </w:t>
      </w:r>
      <w:r w:rsidRPr="00EC0FF8">
        <w:rPr>
          <w:rStyle w:val="Emphasis"/>
        </w:rPr>
        <w:t>beyond simply denying recognition</w:t>
      </w:r>
      <w:r w:rsidRPr="00EC0FF8">
        <w:rPr>
          <w:rStyle w:val="StyleUnderline"/>
        </w:rPr>
        <w:t xml:space="preserve"> to the United States decrees and permits suits in the United Kingdom to </w:t>
      </w:r>
      <w:r w:rsidRPr="00EC0FF8">
        <w:rPr>
          <w:rStyle w:val="StyleUnderline"/>
          <w:highlight w:val="yellow"/>
        </w:rPr>
        <w:t>recov</w:t>
      </w:r>
      <w:r w:rsidRPr="00EC0FF8">
        <w:rPr>
          <w:rStyle w:val="Emphasis"/>
          <w:highlight w:val="yellow"/>
        </w:rPr>
        <w:t>er</w:t>
      </w:r>
      <w:r w:rsidRPr="00EC0FF8">
        <w:rPr>
          <w:rStyle w:val="Emphasis"/>
        </w:rPr>
        <w:t xml:space="preserve"> any part of the </w:t>
      </w:r>
      <w:r w:rsidRPr="00EC0FF8">
        <w:rPr>
          <w:rStyle w:val="Emphasis"/>
          <w:highlight w:val="yellow"/>
        </w:rPr>
        <w:t>judgement</w:t>
      </w:r>
      <w:r w:rsidRPr="00EC0FF8">
        <w:t xml:space="preserve"> already paid that exceeds compensatory damages. 61</w:t>
      </w:r>
    </w:p>
    <w:p w14:paraId="4B0A0C51" w14:textId="77777777" w:rsidR="006E22CF" w:rsidRPr="00EC0FF8" w:rsidRDefault="006E22CF" w:rsidP="006E22CF">
      <w:r w:rsidRPr="00EC0FF8">
        <w:t xml:space="preserve">In addition, </w:t>
      </w:r>
      <w:r w:rsidRPr="00EC0FF8">
        <w:rPr>
          <w:rStyle w:val="Emphasis"/>
        </w:rPr>
        <w:t xml:space="preserve">even </w:t>
      </w:r>
      <w:r w:rsidRPr="00EC0FF8">
        <w:rPr>
          <w:rStyle w:val="Emphasis"/>
          <w:highlight w:val="yellow"/>
        </w:rPr>
        <w:t>U.S. companies opposed</w:t>
      </w:r>
      <w:r w:rsidRPr="00EC0FF8">
        <w:rPr>
          <w:rStyle w:val="Emphasis"/>
        </w:rPr>
        <w:t xml:space="preserve"> the broad </w:t>
      </w:r>
      <w:r w:rsidRPr="00EC0FF8">
        <w:rPr>
          <w:rStyle w:val="Emphasis"/>
          <w:highlight w:val="yellow"/>
        </w:rPr>
        <w:t>application of the Act</w:t>
      </w:r>
      <w:r w:rsidRPr="00EC0FF8">
        <w:rPr>
          <w:rStyle w:val="StyleUnderline"/>
        </w:rPr>
        <w:t xml:space="preserve"> </w:t>
      </w:r>
      <w:r w:rsidRPr="00EC0FF8">
        <w:t>because they felt it "handicapped [them] in competing for off-shore business against foreign firms that were not subject to the strict antitrust constraints imposed by U.S. law." 2</w:t>
      </w:r>
    </w:p>
    <w:p w14:paraId="5B876A1F" w14:textId="77777777" w:rsidR="006E22CF" w:rsidRPr="00EC0FF8" w:rsidRDefault="006E22CF" w:rsidP="006E22CF">
      <w:r w:rsidRPr="00EC0FF8">
        <w:rPr>
          <w:rStyle w:val="StyleUnderline"/>
        </w:rPr>
        <w:t>To quell the concerns</w:t>
      </w:r>
      <w:r w:rsidRPr="00EC0FF8">
        <w:t xml:space="preserve"> of both foreign nations and domestic companies, </w:t>
      </w:r>
      <w:r w:rsidRPr="00EC0FF8">
        <w:rPr>
          <w:rStyle w:val="StyleUnderline"/>
        </w:rPr>
        <w:t xml:space="preserve">the United States Congress enacted the FTAIA. The FTAIA, which went into effect in 1982, provided protection for export transactions by "imposing </w:t>
      </w:r>
      <w:r w:rsidRPr="00EC0FF8">
        <w:rPr>
          <w:rStyle w:val="Emphasis"/>
        </w:rPr>
        <w:t>additional requirements</w:t>
      </w:r>
      <w:r w:rsidRPr="00EC0FF8">
        <w:rPr>
          <w:rStyle w:val="StyleUnderline"/>
        </w:rPr>
        <w:t xml:space="preserve"> for establishing a Sherman Act claim involving foreign commerce that is not import trade or import commerce</w:t>
      </w:r>
      <w:r w:rsidRPr="00EC0FF8">
        <w:t xml:space="preserve">." 3 Specifically, in order to bring an antitrust claim, </w:t>
      </w:r>
      <w:r w:rsidRPr="00EC0FF8">
        <w:rPr>
          <w:rStyle w:val="StyleUnderline"/>
        </w:rPr>
        <w:t xml:space="preserve">the FTAIA required "the conduct to have a </w:t>
      </w:r>
      <w:r w:rsidRPr="00EC0FF8">
        <w:rPr>
          <w:rStyle w:val="Emphasis"/>
        </w:rPr>
        <w:t>direct</w:t>
      </w:r>
      <w:r w:rsidRPr="00EC0FF8">
        <w:rPr>
          <w:rStyle w:val="StyleUnderline"/>
        </w:rPr>
        <w:t xml:space="preserve">, </w:t>
      </w:r>
      <w:r w:rsidRPr="00EC0FF8">
        <w:rPr>
          <w:rStyle w:val="Emphasis"/>
        </w:rPr>
        <w:t>substantial</w:t>
      </w:r>
      <w:r w:rsidRPr="00EC0FF8">
        <w:rPr>
          <w:rStyle w:val="StyleUnderline"/>
        </w:rPr>
        <w:t xml:space="preserve">, and </w:t>
      </w:r>
      <w:r w:rsidRPr="00EC0FF8">
        <w:rPr>
          <w:rStyle w:val="Emphasis"/>
        </w:rPr>
        <w:t>reasonably</w:t>
      </w:r>
      <w:r w:rsidRPr="00EC0FF8">
        <w:rPr>
          <w:rStyle w:val="StyleUnderline"/>
        </w:rPr>
        <w:t xml:space="preserve"> </w:t>
      </w:r>
      <w:r w:rsidRPr="00EC0FF8">
        <w:rPr>
          <w:rStyle w:val="Emphasis"/>
        </w:rPr>
        <w:t>foreseeable</w:t>
      </w:r>
      <w:r w:rsidRPr="00EC0FF8">
        <w:rPr>
          <w:rStyle w:val="StyleUnderline"/>
        </w:rPr>
        <w:t xml:space="preserve"> effect on commerce in the United States</w:t>
      </w:r>
      <w:r w:rsidRPr="00EC0FF8">
        <w:t>." 64 In other words, a foreign exporter would not be subject to prosecution under the Sherman Anti- Trust Act if it engaged in an anticompetitive act (i.e. price fixing) that did not "have a direct, substantial, and reasonably foreseeable effect on commerce in the United States." 65 As is apparent by the FTAIA statute, corporations that are engaged in import commerce are "unaffected by the FTAIA and remain[] subject to the Sherman Act." 66 Nevertheless, the FTAIA was a good faith effort by the legislative branch to: (1) improve the nation's international relations, (2) ensure U.S. domestic companies were not disadvantaged, and (3) provide "a unified legal standard to determine whether the U.S. antitrust law applies to foreign transactions." 67</w:t>
      </w:r>
    </w:p>
    <w:p w14:paraId="74FF1A46" w14:textId="77777777" w:rsidR="006E22CF" w:rsidRPr="00EC0FF8" w:rsidRDefault="006E22CF" w:rsidP="006E22CF"/>
    <w:p w14:paraId="799FE8A9" w14:textId="77777777" w:rsidR="006E22CF" w:rsidRPr="00EC0FF8" w:rsidRDefault="006E22CF" w:rsidP="006E22CF">
      <w:pPr>
        <w:pStyle w:val="Heading4"/>
        <w:numPr>
          <w:ilvl w:val="0"/>
          <w:numId w:val="22"/>
        </w:numPr>
        <w:tabs>
          <w:tab w:val="num" w:pos="360"/>
          <w:tab w:val="num" w:pos="720"/>
        </w:tabs>
        <w:ind w:left="0" w:firstLine="0"/>
      </w:pPr>
      <w:r w:rsidRPr="00EC0FF8">
        <w:t xml:space="preserve">low threshold for blocking statutes – globalization.  </w:t>
      </w:r>
    </w:p>
    <w:p w14:paraId="06AD97B4" w14:textId="77777777" w:rsidR="006E22CF" w:rsidRPr="00EC0FF8" w:rsidRDefault="006E22CF" w:rsidP="006E22CF">
      <w:r w:rsidRPr="00EC0FF8">
        <w:t xml:space="preserve">SAMUEL F. </w:t>
      </w:r>
      <w:r w:rsidRPr="00EC0FF8">
        <w:rPr>
          <w:rStyle w:val="Style13ptBold"/>
        </w:rPr>
        <w:t>KAVA</w:t>
      </w:r>
      <w:r w:rsidRPr="00EC0FF8">
        <w:t xml:space="preserve">, JD/MBA Candidate @ JHU/UofM, </w:t>
      </w:r>
      <w:r w:rsidRPr="00EC0FF8">
        <w:rPr>
          <w:rStyle w:val="Style13ptBold"/>
        </w:rPr>
        <w:t>’19</w:t>
      </w:r>
      <w:r w:rsidRPr="00EC0FF8">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4CA1950E" w14:textId="77777777" w:rsidR="006E22CF" w:rsidRDefault="006E22CF" w:rsidP="006E22CF">
      <w:r w:rsidRPr="00EC0FF8">
        <w:t xml:space="preserve">While the international community has been slow to enact up-to-date and effective blocking statutes, </w:t>
      </w:r>
      <w:r w:rsidRPr="00EC0FF8">
        <w:rPr>
          <w:rStyle w:val="StyleUnderline"/>
        </w:rPr>
        <w:t xml:space="preserve">there will </w:t>
      </w:r>
      <w:r w:rsidRPr="00EC0FF8">
        <w:rPr>
          <w:rStyle w:val="Emphasis"/>
        </w:rPr>
        <w:t xml:space="preserve">certainly be a </w:t>
      </w:r>
      <w:r w:rsidRPr="00EC0FF8">
        <w:rPr>
          <w:rStyle w:val="Emphasis"/>
          <w:highlight w:val="yellow"/>
        </w:rPr>
        <w:t>resurgence</w:t>
      </w:r>
      <w:r w:rsidRPr="00EC0FF8">
        <w:rPr>
          <w:rStyle w:val="StyleUnderline"/>
          <w:highlight w:val="yellow"/>
        </w:rPr>
        <w:t xml:space="preserve"> by foreign nations to adopt statutes</w:t>
      </w:r>
      <w:r w:rsidRPr="00EC0FF8">
        <w:rPr>
          <w:rStyle w:val="StyleUnderline"/>
        </w:rPr>
        <w:t xml:space="preserve"> that would </w:t>
      </w:r>
      <w:r w:rsidRPr="00EC0FF8">
        <w:rPr>
          <w:rStyle w:val="Emphasis"/>
          <w:highlight w:val="yellow"/>
        </w:rPr>
        <w:t>limit the scope</w:t>
      </w:r>
      <w:r w:rsidRPr="00EC0FF8">
        <w:rPr>
          <w:rStyle w:val="StyleUnderline"/>
          <w:highlight w:val="yellow"/>
        </w:rPr>
        <w:t xml:space="preserve"> of</w:t>
      </w:r>
      <w:r w:rsidRPr="00EC0FF8">
        <w:rPr>
          <w:rStyle w:val="StyleUnderline"/>
        </w:rPr>
        <w:t xml:space="preserve"> the </w:t>
      </w:r>
      <w:r w:rsidRPr="00EC0FF8">
        <w:rPr>
          <w:rStyle w:val="StyleUnderline"/>
          <w:highlight w:val="yellow"/>
        </w:rPr>
        <w:t>Sherman</w:t>
      </w:r>
      <w:r w:rsidRPr="00EC0FF8">
        <w:rPr>
          <w:rStyle w:val="StyleUnderline"/>
        </w:rPr>
        <w:t xml:space="preserve"> Anti-Trust Act</w:t>
      </w:r>
      <w:r w:rsidRPr="00EC0FF8">
        <w:t xml:space="preserve">. For one, </w:t>
      </w:r>
      <w:r w:rsidRPr="00EC0FF8">
        <w:rPr>
          <w:rStyle w:val="Emphasis"/>
          <w:highlight w:val="yellow"/>
        </w:rPr>
        <w:t>with globalization</w:t>
      </w:r>
      <w:r w:rsidRPr="00EC0FF8">
        <w:t xml:space="preserve"> making the FTAIA affectively obsolete, </w:t>
      </w:r>
      <w:r w:rsidRPr="00EC0FF8">
        <w:rPr>
          <w:rStyle w:val="StyleUnderline"/>
        </w:rPr>
        <w:t xml:space="preserve">the </w:t>
      </w:r>
      <w:r w:rsidRPr="00EC0FF8">
        <w:rPr>
          <w:rStyle w:val="StyleUnderline"/>
          <w:highlight w:val="yellow"/>
        </w:rPr>
        <w:t>international community</w:t>
      </w:r>
      <w:r w:rsidRPr="00EC0FF8">
        <w:rPr>
          <w:rStyle w:val="StyleUnderline"/>
        </w:rPr>
        <w:t xml:space="preserve"> will strive to </w:t>
      </w:r>
      <w:r w:rsidRPr="00EC0FF8">
        <w:rPr>
          <w:rStyle w:val="Emphasis"/>
          <w:highlight w:val="yellow"/>
        </w:rPr>
        <w:t>pressure</w:t>
      </w:r>
      <w:r w:rsidRPr="00EC0FF8">
        <w:rPr>
          <w:rStyle w:val="Emphasis"/>
        </w:rPr>
        <w:t xml:space="preserve"> the </w:t>
      </w:r>
      <w:r w:rsidRPr="00EC0FF8">
        <w:rPr>
          <w:rStyle w:val="Emphasis"/>
          <w:highlight w:val="yellow"/>
        </w:rPr>
        <w:t>United States</w:t>
      </w:r>
      <w:r w:rsidRPr="00EC0FF8">
        <w:rPr>
          <w:rStyle w:val="StyleUnderline"/>
          <w:highlight w:val="yellow"/>
        </w:rPr>
        <w:t xml:space="preserve"> to adopt</w:t>
      </w:r>
      <w:r w:rsidRPr="00EC0FF8">
        <w:rPr>
          <w:rStyle w:val="StyleUnderline"/>
        </w:rPr>
        <w:t xml:space="preserve"> a </w:t>
      </w:r>
      <w:r w:rsidRPr="00EC0FF8">
        <w:rPr>
          <w:rStyle w:val="Emphasis"/>
        </w:rPr>
        <w:t xml:space="preserve">new </w:t>
      </w:r>
      <w:r w:rsidRPr="00EC0FF8">
        <w:rPr>
          <w:rStyle w:val="Emphasis"/>
          <w:highlight w:val="yellow"/>
        </w:rPr>
        <w:t>unified standard</w:t>
      </w:r>
      <w:r w:rsidRPr="00EC0FF8">
        <w:rPr>
          <w:rStyle w:val="StyleUnderline"/>
        </w:rPr>
        <w:t xml:space="preserve"> </w:t>
      </w:r>
      <w:r w:rsidRPr="00EC0FF8">
        <w:rPr>
          <w:rStyle w:val="StyleUnderline"/>
          <w:highlight w:val="yellow"/>
        </w:rPr>
        <w:t>that</w:t>
      </w:r>
      <w:r w:rsidRPr="00EC0FF8">
        <w:rPr>
          <w:rStyle w:val="StyleUnderline"/>
        </w:rPr>
        <w:t xml:space="preserve"> expressly </w:t>
      </w:r>
      <w:r w:rsidRPr="00EC0FF8">
        <w:rPr>
          <w:rStyle w:val="Emphasis"/>
          <w:highlight w:val="yellow"/>
        </w:rPr>
        <w:t>respects</w:t>
      </w:r>
      <w:r w:rsidRPr="00EC0FF8">
        <w:rPr>
          <w:rStyle w:val="Emphasis"/>
        </w:rPr>
        <w:t xml:space="preserve"> international </w:t>
      </w:r>
      <w:r w:rsidRPr="00EC0FF8">
        <w:rPr>
          <w:rStyle w:val="Emphasis"/>
          <w:highlight w:val="yellow"/>
        </w:rPr>
        <w:t>comity</w:t>
      </w:r>
      <w:r w:rsidRPr="00EC0FF8">
        <w:t xml:space="preserve">. Second, </w:t>
      </w:r>
      <w:r w:rsidRPr="00EC0FF8">
        <w:rPr>
          <w:rStyle w:val="StyleUnderline"/>
          <w:highlight w:val="yellow"/>
        </w:rPr>
        <w:t>advances in technology</w:t>
      </w:r>
      <w:r w:rsidRPr="00EC0FF8">
        <w:rPr>
          <w:rStyle w:val="StyleUnderline"/>
        </w:rPr>
        <w:t>, like C2C e-commerce,</w:t>
      </w:r>
      <w:r w:rsidRPr="00EC0FF8">
        <w:t xml:space="preserve"> will </w:t>
      </w:r>
      <w:r w:rsidRPr="00EC0FF8">
        <w:rPr>
          <w:rStyle w:val="StyleUnderline"/>
          <w:highlight w:val="yellow"/>
        </w:rPr>
        <w:t>exacerbate</w:t>
      </w:r>
      <w:r w:rsidRPr="00EC0FF8">
        <w:rPr>
          <w:rStyle w:val="StyleUnderline"/>
        </w:rPr>
        <w:t xml:space="preserve"> the likelihood that the international community will: (1) adopt new and effective </w:t>
      </w:r>
      <w:r w:rsidRPr="00EC0FF8">
        <w:rPr>
          <w:rStyle w:val="StyleUnderline"/>
          <w:highlight w:val="yellow"/>
        </w:rPr>
        <w:t>blocking statutes</w:t>
      </w:r>
      <w:r w:rsidRPr="00EC0FF8">
        <w:rPr>
          <w:rStyle w:val="StyleUnderline"/>
        </w:rPr>
        <w:t>, and (2) pressure Congress to amend the current FTAIA to be more restrictive</w:t>
      </w:r>
      <w:r w:rsidRPr="00EC0FF8">
        <w:t xml:space="preserve"> in its extraterritorial application. Specifically, with Supreme Court's decision in Apple v. Pepper, the international community will look for ways to protect its e-commerce platforms from litigious activity brought in the United States under U.S. anti-trust law. 73. 15</w:t>
      </w:r>
    </w:p>
    <w:p w14:paraId="6DE00A8E" w14:textId="77777777" w:rsidR="006E22CF" w:rsidRPr="00EC0FF8" w:rsidRDefault="006E22CF" w:rsidP="006E22CF">
      <w:pPr>
        <w:pStyle w:val="Heading3"/>
      </w:pPr>
      <w:r>
        <w:t>Khan Wants AnitTrust Now</w:t>
      </w:r>
    </w:p>
    <w:p w14:paraId="4701ECEF" w14:textId="77777777" w:rsidR="006E22CF" w:rsidRPr="009334D1" w:rsidRDefault="006E22CF" w:rsidP="006E22CF">
      <w:pPr>
        <w:pStyle w:val="Heading4"/>
        <w:numPr>
          <w:ilvl w:val="0"/>
          <w:numId w:val="24"/>
        </w:numPr>
        <w:tabs>
          <w:tab w:val="num" w:pos="360"/>
          <w:tab w:val="num" w:pos="1080"/>
        </w:tabs>
        <w:ind w:left="0" w:firstLine="0"/>
        <w:rPr>
          <w:u w:val="single"/>
        </w:rPr>
      </w:pPr>
      <w:r>
        <w:t xml:space="preserve">That provides uniqueness for biz con – losses in court </w:t>
      </w:r>
      <w:r>
        <w:rPr>
          <w:u w:val="single"/>
        </w:rPr>
        <w:t>increase business confidence</w:t>
      </w:r>
      <w:r>
        <w:t xml:space="preserve"> and make the FTC </w:t>
      </w:r>
      <w:r>
        <w:rPr>
          <w:u w:val="single"/>
        </w:rPr>
        <w:t>look weak</w:t>
      </w:r>
    </w:p>
    <w:p w14:paraId="2FEB76B3" w14:textId="77777777" w:rsidR="006E22CF" w:rsidRPr="00AF69CB" w:rsidRDefault="006E22CF" w:rsidP="006E22CF">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77357DC0" w14:textId="77777777" w:rsidR="006E22CF" w:rsidRPr="00223981" w:rsidRDefault="006E22CF" w:rsidP="006E22CF">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5A262EF3" w14:textId="77777777" w:rsidR="006E22CF" w:rsidRPr="00223981" w:rsidRDefault="006E22CF" w:rsidP="006E22CF">
      <w:pPr>
        <w:rPr>
          <w:sz w:val="16"/>
        </w:rPr>
      </w:pPr>
      <w:r w:rsidRPr="00223981">
        <w:rPr>
          <w:rStyle w:val="StyleUnderline"/>
        </w:rPr>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05E41864" w14:textId="77777777" w:rsidR="006E22CF" w:rsidRPr="00223981" w:rsidRDefault="006E22CF" w:rsidP="006E22CF">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1A886E53" w14:textId="77777777" w:rsidR="006E22CF" w:rsidRPr="00223981" w:rsidRDefault="006E22CF" w:rsidP="006E22CF">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7EFD3041" w14:textId="77777777" w:rsidR="006E22CF" w:rsidRPr="00223981" w:rsidRDefault="006E22CF" w:rsidP="006E22CF">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5231201A" w14:textId="77777777" w:rsidR="006E22CF" w:rsidRPr="00223981" w:rsidRDefault="006E22CF" w:rsidP="006E22CF">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41A97444" w14:textId="77777777" w:rsidR="006E22CF" w:rsidRPr="00223981" w:rsidRDefault="006E22CF" w:rsidP="006E22CF">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1CDE20FC" w14:textId="77777777" w:rsidR="006E22CF" w:rsidRPr="00223981" w:rsidRDefault="006E22CF" w:rsidP="006E22CF">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10A41394" w14:textId="77777777" w:rsidR="006E22CF" w:rsidRPr="00223981" w:rsidRDefault="006E22CF" w:rsidP="006E22CF">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018FD8CE" w14:textId="77777777" w:rsidR="006E22CF" w:rsidRPr="00223981" w:rsidRDefault="006E22CF" w:rsidP="006E22CF">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067D079E" w14:textId="77777777" w:rsidR="006E22CF" w:rsidRPr="00223981" w:rsidRDefault="006E22CF" w:rsidP="006E22CF">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155BD0">
        <w:rPr>
          <w:rStyle w:val="Emphasis"/>
          <w:highlight w:val="yellow"/>
        </w:rPr>
        <w:t>known to</w:t>
      </w:r>
      <w:r w:rsidRPr="00155BD0">
        <w:rPr>
          <w:rStyle w:val="Emphasis"/>
        </w:rPr>
        <w:t xml:space="preserve"> its </w:t>
      </w:r>
      <w:r w:rsidRPr="00155BD0">
        <w:rPr>
          <w:rStyle w:val="Emphasis"/>
          <w:highlight w:val="yellow"/>
        </w:rPr>
        <w:t>opponents</w:t>
      </w:r>
      <w:r w:rsidRPr="00B40C1C">
        <w:rPr>
          <w:rStyle w:val="StyleUnderline"/>
          <w:highlight w:val="yellow"/>
        </w:rPr>
        <w:t xml:space="preserve">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0599F565" w14:textId="77777777" w:rsidR="006E22CF" w:rsidRDefault="006E22CF" w:rsidP="006E22CF">
      <w:pPr>
        <w:rPr>
          <w:sz w:val="16"/>
        </w:rPr>
      </w:pPr>
      <w:r w:rsidRPr="00223981">
        <w:rPr>
          <w:sz w:val="16"/>
        </w:rPr>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4972ED43" w14:textId="77777777" w:rsidR="006E22CF" w:rsidRPr="00F17644" w:rsidRDefault="006E22CF" w:rsidP="006E22CF"/>
    <w:p w14:paraId="121A947D" w14:textId="77777777" w:rsidR="006E22CF" w:rsidRPr="00DC76D3" w:rsidRDefault="006E22CF" w:rsidP="006E22CF">
      <w:pPr>
        <w:pStyle w:val="Heading4"/>
      </w:pPr>
    </w:p>
    <w:p w14:paraId="7AADF4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________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757B4"/>
    <w:multiLevelType w:val="hybridMultilevel"/>
    <w:tmpl w:val="94D088A8"/>
    <w:lvl w:ilvl="0" w:tplc="325EA0F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C7A5A"/>
    <w:multiLevelType w:val="hybridMultilevel"/>
    <w:tmpl w:val="9244A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D565AD"/>
    <w:multiLevelType w:val="hybridMultilevel"/>
    <w:tmpl w:val="A7B2E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A6674"/>
    <w:multiLevelType w:val="hybridMultilevel"/>
    <w:tmpl w:val="9960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445B4"/>
    <w:multiLevelType w:val="hybridMultilevel"/>
    <w:tmpl w:val="CD8A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97305"/>
    <w:multiLevelType w:val="hybridMultilevel"/>
    <w:tmpl w:val="EB0E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62A27"/>
    <w:multiLevelType w:val="hybridMultilevel"/>
    <w:tmpl w:val="A34A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048AB"/>
    <w:multiLevelType w:val="hybridMultilevel"/>
    <w:tmpl w:val="5BB80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A2420"/>
    <w:multiLevelType w:val="hybridMultilevel"/>
    <w:tmpl w:val="4F6C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F4839"/>
    <w:multiLevelType w:val="hybridMultilevel"/>
    <w:tmpl w:val="8CBCAD94"/>
    <w:lvl w:ilvl="0" w:tplc="AA40DD0C">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56C6E"/>
    <w:multiLevelType w:val="hybridMultilevel"/>
    <w:tmpl w:val="4802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F3A"/>
    <w:multiLevelType w:val="hybridMultilevel"/>
    <w:tmpl w:val="926A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B4B06"/>
    <w:multiLevelType w:val="hybridMultilevel"/>
    <w:tmpl w:val="589E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4"/>
  </w:num>
  <w:num w:numId="13">
    <w:abstractNumId w:val="13"/>
  </w:num>
  <w:num w:numId="14">
    <w:abstractNumId w:val="17"/>
  </w:num>
  <w:num w:numId="15">
    <w:abstractNumId w:val="23"/>
  </w:num>
  <w:num w:numId="16">
    <w:abstractNumId w:val="16"/>
  </w:num>
  <w:num w:numId="17">
    <w:abstractNumId w:val="19"/>
  </w:num>
  <w:num w:numId="18">
    <w:abstractNumId w:val="12"/>
  </w:num>
  <w:num w:numId="19">
    <w:abstractNumId w:val="20"/>
  </w:num>
  <w:num w:numId="20">
    <w:abstractNumId w:val="11"/>
  </w:num>
  <w:num w:numId="21">
    <w:abstractNumId w:val="21"/>
  </w:num>
  <w:num w:numId="22">
    <w:abstractNumId w:val="24"/>
  </w:num>
  <w:num w:numId="23">
    <w:abstractNumId w:val="22"/>
  </w:num>
  <w:num w:numId="24">
    <w:abstractNumId w:val="1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E22C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22CF"/>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16C7"/>
  <w15:chartTrackingRefBased/>
  <w15:docId w15:val="{28DF3BCB-4C34-468D-B586-6CF4FD42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22CF"/>
    <w:rPr>
      <w:rFonts w:ascii="Calibri" w:hAnsi="Calibri"/>
    </w:rPr>
  </w:style>
  <w:style w:type="paragraph" w:styleId="Heading1">
    <w:name w:val="heading 1"/>
    <w:aliases w:val="Pocket"/>
    <w:basedOn w:val="Normal"/>
    <w:next w:val="Normal"/>
    <w:link w:val="Heading1Char"/>
    <w:qFormat/>
    <w:rsid w:val="006E22C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22C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2"/>
    <w:unhideWhenUsed/>
    <w:qFormat/>
    <w:rsid w:val="006E22C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
    <w:basedOn w:val="Normal"/>
    <w:next w:val="Normal"/>
    <w:link w:val="Heading4Char"/>
    <w:uiPriority w:val="3"/>
    <w:unhideWhenUsed/>
    <w:qFormat/>
    <w:rsid w:val="006E22C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E2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2CF"/>
  </w:style>
  <w:style w:type="character" w:customStyle="1" w:styleId="Heading1Char">
    <w:name w:val="Heading 1 Char"/>
    <w:aliases w:val="Pocket Char"/>
    <w:basedOn w:val="DefaultParagraphFont"/>
    <w:link w:val="Heading1"/>
    <w:rsid w:val="006E22C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E22C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rsid w:val="006E22C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6E22C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6E22C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E22C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
    <w:basedOn w:val="DefaultParagraphFont"/>
    <w:uiPriority w:val="6"/>
    <w:qFormat/>
    <w:rsid w:val="006E22C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6E22CF"/>
    <w:rPr>
      <w:color w:val="auto"/>
      <w:u w:val="none"/>
    </w:rPr>
  </w:style>
  <w:style w:type="character" w:styleId="FollowedHyperlink">
    <w:name w:val="FollowedHyperlink"/>
    <w:basedOn w:val="DefaultParagraphFont"/>
    <w:uiPriority w:val="99"/>
    <w:semiHidden/>
    <w:unhideWhenUsed/>
    <w:rsid w:val="006E22CF"/>
    <w:rPr>
      <w:color w:val="auto"/>
      <w:u w:val="none"/>
    </w:rPr>
  </w:style>
  <w:style w:type="paragraph" w:customStyle="1" w:styleId="textbold">
    <w:name w:val="text bold"/>
    <w:basedOn w:val="Normal"/>
    <w:link w:val="Emphasis"/>
    <w:uiPriority w:val="7"/>
    <w:qFormat/>
    <w:rsid w:val="006E22CF"/>
    <w:pPr>
      <w:ind w:left="720"/>
      <w:jc w:val="both"/>
    </w:pPr>
    <w:rPr>
      <w:b/>
      <w:iCs/>
      <w:u w:val="single"/>
    </w:rPr>
  </w:style>
  <w:style w:type="paragraph" w:styleId="ListParagraph">
    <w:name w:val="List Paragraph"/>
    <w:aliases w:val="6 font"/>
    <w:basedOn w:val="Normal"/>
    <w:uiPriority w:val="34"/>
    <w:unhideWhenUsed/>
    <w:qFormat/>
    <w:rsid w:val="006E22CF"/>
    <w:pPr>
      <w:ind w:left="720"/>
      <w:contextualSpacing/>
    </w:pPr>
  </w:style>
  <w:style w:type="paragraph" w:customStyle="1" w:styleId="Emphasis1">
    <w:name w:val="Emphasis1"/>
    <w:basedOn w:val="Normal"/>
    <w:autoRedefine/>
    <w:uiPriority w:val="7"/>
    <w:qFormat/>
    <w:rsid w:val="006E22C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6E22C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22CF"/>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 Spacing2,Read stuff,card,Debate Text,No Spacing31,Small Text,tag,Tags,Card,Dont use"/>
    <w:basedOn w:val="Heading1"/>
    <w:link w:val="Hyperlink"/>
    <w:autoRedefine/>
    <w:uiPriority w:val="99"/>
    <w:qFormat/>
    <w:rsid w:val="006E22C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6E22C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E22CF"/>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16/06/Better-Than-You-Think-Reframing-InterAmerican-Relation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3847377" TargetMode="External"/><Relationship Id="rId12" Type="http://schemas.openxmlformats.org/officeDocument/2006/relationships/hyperlink" Target="https://dx.doi.org/10.2139/ssrn.37485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srn.com/abstract=3227777" TargetMode="External"/><Relationship Id="rId11" Type="http://schemas.openxmlformats.org/officeDocument/2006/relationships/hyperlink" Target="https://ssrn.com/abstract=3748544" TargetMode="External"/><Relationship Id="rId5" Type="http://schemas.openxmlformats.org/officeDocument/2006/relationships/webSettings" Target="webSettings.xml"/><Relationship Id="rId10" Type="http://schemas.openxmlformats.org/officeDocument/2006/relationships/hyperlink" Target="https://uknowledge.uky.edu/klj/vol107/iss4/4" TargetMode="External"/><Relationship Id="rId4" Type="http://schemas.openxmlformats.org/officeDocument/2006/relationships/settings" Target="settings.xml"/><Relationship Id="rId9" Type="http://schemas.openxmlformats.org/officeDocument/2006/relationships/hyperlink" Target="https://thehill.com/opinion/national-security/481607-why-war-for-wealth-has-fallen-out-of-fash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45229</Words>
  <Characters>257807</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2022-01-22T19:58:00Z</dcterms:created>
  <dcterms:modified xsi:type="dcterms:W3CDTF">2022-01-22T20:00:00Z</dcterms:modified>
</cp:coreProperties>
</file>