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5E99" w14:textId="12BEBA48" w:rsidR="000B6722" w:rsidRDefault="000B6722" w:rsidP="000B6722">
      <w:pPr>
        <w:pStyle w:val="Heading1"/>
      </w:pPr>
      <w:r>
        <w:t>1AC</w:t>
      </w:r>
    </w:p>
    <w:p w14:paraId="7ED3F2BD" w14:textId="77777777" w:rsidR="000B6722" w:rsidRDefault="000B6722" w:rsidP="000B6722">
      <w:pPr>
        <w:pStyle w:val="Heading2"/>
      </w:pPr>
      <w:r>
        <w:t>1AC – Harvard</w:t>
      </w:r>
    </w:p>
    <w:p w14:paraId="241430BA" w14:textId="77777777" w:rsidR="000B6722" w:rsidRPr="00BD71DE" w:rsidRDefault="000B6722" w:rsidP="000B6722">
      <w:pPr>
        <w:pStyle w:val="Heading3"/>
        <w:rPr>
          <w:rFonts w:cs="Arial"/>
        </w:rPr>
      </w:pPr>
      <w:r>
        <w:rPr>
          <w:rFonts w:cs="Arial"/>
        </w:rPr>
        <w:t>1AC – Internet</w:t>
      </w:r>
    </w:p>
    <w:p w14:paraId="359E10FC" w14:textId="77777777" w:rsidR="000B6722" w:rsidRPr="00BD71DE" w:rsidRDefault="000B6722" w:rsidP="000B6722">
      <w:pPr>
        <w:pStyle w:val="Heading4"/>
        <w:rPr>
          <w:rFonts w:cs="Arial"/>
        </w:rPr>
      </w:pPr>
      <w:r>
        <w:rPr>
          <w:rFonts w:cs="Arial"/>
        </w:rPr>
        <w:t xml:space="preserve">Contention one: </w:t>
      </w:r>
      <w:r>
        <w:rPr>
          <w:rFonts w:cs="Arial"/>
          <w:u w:val="single"/>
        </w:rPr>
        <w:t>Internet</w:t>
      </w:r>
    </w:p>
    <w:p w14:paraId="0BFE5CFB" w14:textId="77777777" w:rsidR="000B6722" w:rsidRPr="00803169" w:rsidRDefault="000B6722" w:rsidP="000B6722">
      <w:pPr>
        <w:pStyle w:val="Heading4"/>
        <w:rPr>
          <w:rFonts w:cs="Arial"/>
        </w:rPr>
      </w:pPr>
      <w:r>
        <w:rPr>
          <w:rFonts w:cs="Arial"/>
        </w:rPr>
        <w:t xml:space="preserve">FCC repeal of net neutrality constitutes </w:t>
      </w:r>
      <w:r>
        <w:rPr>
          <w:rFonts w:cs="Arial"/>
          <w:u w:val="single"/>
        </w:rPr>
        <w:t>active deregulation</w:t>
      </w:r>
      <w:r>
        <w:rPr>
          <w:rFonts w:cs="Arial"/>
        </w:rPr>
        <w:t xml:space="preserve"> of telecommunications.</w:t>
      </w:r>
    </w:p>
    <w:p w14:paraId="3841BCF6" w14:textId="77777777" w:rsidR="000B6722" w:rsidRPr="00BD71DE" w:rsidRDefault="000B6722" w:rsidP="000B6722">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4CFAF08C" w14:textId="77777777" w:rsidR="000B6722" w:rsidRPr="00BD71DE" w:rsidRDefault="000B6722" w:rsidP="000B6722">
      <w:pPr>
        <w:rPr>
          <w:sz w:val="16"/>
        </w:rPr>
      </w:pPr>
      <w:r w:rsidRPr="00BD71DE">
        <w:rPr>
          <w:sz w:val="16"/>
        </w:rPr>
        <w:t>Telecommunications and Modern Regulation – The 1996 Act and Classification</w:t>
      </w:r>
    </w:p>
    <w:p w14:paraId="51EB1A21" w14:textId="77777777" w:rsidR="000B6722" w:rsidRPr="00BD71DE" w:rsidRDefault="000B6722" w:rsidP="000B6722">
      <w:pPr>
        <w:rPr>
          <w:rStyle w:val="Emphasis"/>
        </w:rPr>
      </w:pPr>
      <w:r w:rsidRPr="00BD71DE">
        <w:rPr>
          <w:rStyle w:val="StyleUnderline"/>
        </w:rPr>
        <w:t xml:space="preserve">The </w:t>
      </w:r>
      <w:r w:rsidRPr="002A1106">
        <w:rPr>
          <w:rStyle w:val="StyleUnderline"/>
          <w:highlight w:val="yellow"/>
        </w:rPr>
        <w:t>1996 Act has</w:t>
      </w:r>
      <w:r w:rsidRPr="00BD71DE">
        <w:rPr>
          <w:sz w:val="16"/>
        </w:rPr>
        <w:t xml:space="preserve"> not only </w:t>
      </w:r>
      <w:r w:rsidRPr="002A1106">
        <w:rPr>
          <w:rStyle w:val="StyleUnderline"/>
          <w:highlight w:val="yellow"/>
        </w:rPr>
        <w:t>been</w:t>
      </w:r>
      <w:r w:rsidRPr="00BD71DE">
        <w:rPr>
          <w:rStyle w:val="StyleUnderline"/>
        </w:rPr>
        <w:t xml:space="preserve"> the key </w:t>
      </w:r>
      <w:r w:rsidRPr="002A1106">
        <w:rPr>
          <w:rStyle w:val="StyleUnderline"/>
          <w:highlight w:val="yellow"/>
        </w:rPr>
        <w:t xml:space="preserve">law in </w:t>
      </w:r>
      <w:r w:rsidRPr="002A1106">
        <w:rPr>
          <w:rStyle w:val="Emphasis"/>
          <w:highlight w:val="yellow"/>
        </w:rPr>
        <w:t>ensuring</w:t>
      </w:r>
      <w:r w:rsidRPr="00BD71DE">
        <w:rPr>
          <w:rStyle w:val="Emphasis"/>
        </w:rPr>
        <w:t xml:space="preserve"> that the </w:t>
      </w:r>
      <w:r w:rsidRPr="002A1106">
        <w:rPr>
          <w:rStyle w:val="Emphasis"/>
          <w:highlight w:val="yellow"/>
        </w:rPr>
        <w:t>telecomm</w:t>
      </w:r>
      <w:r w:rsidRPr="00BD71DE">
        <w:rPr>
          <w:rStyle w:val="Emphasis"/>
        </w:rPr>
        <w:t xml:space="preserve">unications market </w:t>
      </w:r>
      <w:r w:rsidRPr="002A1106">
        <w:rPr>
          <w:rStyle w:val="Emphasis"/>
          <w:highlight w:val="yellow"/>
        </w:rPr>
        <w:t>is competitive</w:t>
      </w:r>
      <w:r w:rsidRPr="00BD71DE">
        <w:rPr>
          <w:sz w:val="16"/>
        </w:rPr>
        <w:t xml:space="preserve">, it has also been at the center of a great deal of debate when it comes to regulating the networks. In </w:t>
      </w:r>
      <w:r w:rsidRPr="006B0B47">
        <w:rPr>
          <w:sz w:val="16"/>
        </w:rPr>
        <w:t xml:space="preserve">particular, </w:t>
      </w:r>
      <w:r w:rsidRPr="006B0B47">
        <w:rPr>
          <w:rStyle w:val="StyleUnderline"/>
        </w:rPr>
        <w:t>the classification of broadband</w:t>
      </w:r>
      <w:r w:rsidRPr="006B0B47">
        <w:rPr>
          <w:sz w:val="16"/>
        </w:rPr>
        <w:t xml:space="preserve"> services </w:t>
      </w:r>
      <w:r w:rsidRPr="006B0B47">
        <w:rPr>
          <w:rStyle w:val="StyleUnderline"/>
        </w:rPr>
        <w:t>as</w:t>
      </w:r>
      <w:r w:rsidRPr="006B0B47">
        <w:rPr>
          <w:sz w:val="16"/>
        </w:rPr>
        <w:t xml:space="preserve"> either </w:t>
      </w:r>
      <w:r w:rsidRPr="006B0B47">
        <w:rPr>
          <w:rStyle w:val="StyleUnderline"/>
        </w:rPr>
        <w:t>a Title</w:t>
      </w:r>
      <w:r w:rsidRPr="006B0B47">
        <w:rPr>
          <w:sz w:val="16"/>
        </w:rPr>
        <w:t xml:space="preserve"> I or a </w:t>
      </w:r>
      <w:r w:rsidRPr="006B0B47">
        <w:rPr>
          <w:rStyle w:val="StyleUnderline"/>
        </w:rPr>
        <w:t>Title II service is the underlying issue regarding</w:t>
      </w:r>
      <w:r w:rsidRPr="006B0B47">
        <w:rPr>
          <w:sz w:val="16"/>
        </w:rPr>
        <w:t xml:space="preserve"> the amount of </w:t>
      </w:r>
      <w:r w:rsidRPr="006B0B47">
        <w:rPr>
          <w:rStyle w:val="StyleUnderline"/>
        </w:rPr>
        <w:t>authority available to the FCC to regulate broadband</w:t>
      </w:r>
      <w:r w:rsidRPr="006B0B47">
        <w:rPr>
          <w:sz w:val="16"/>
        </w:rPr>
        <w:t xml:space="preserve"> services. These designations stemmed from the Computer II Order that established the concept of basic or enhanced services. “[B]asic service [was] limited to the common carrier offering of transmission</w:t>
      </w:r>
      <w:r w:rsidRPr="00BD71DE">
        <w:rPr>
          <w:sz w:val="16"/>
        </w:rPr>
        <w:t xml:space="preserve"> capacity for the movement of information, whereas enhanced service combine[d] basic service with computer processing applications that act on the format, content, code, protocol, or similar aspects of the subscriber’s transmitted information, or provide the subscriber additional, different, or restructured information, or involve subscriber interaction with stored information.”6 </w:t>
      </w:r>
      <w:r w:rsidRPr="00BD71DE">
        <w:rPr>
          <w:rStyle w:val="StyleUnderline"/>
        </w:rPr>
        <w:t>Basic services</w:t>
      </w:r>
      <w:r w:rsidRPr="00BD71DE">
        <w:rPr>
          <w:sz w:val="16"/>
        </w:rPr>
        <w:t xml:space="preserve">, </w:t>
      </w:r>
      <w:r w:rsidRPr="00BD71DE">
        <w:rPr>
          <w:rStyle w:val="StyleUnderline"/>
        </w:rPr>
        <w:t>or</w:t>
      </w:r>
      <w:r w:rsidRPr="00BD71DE">
        <w:rPr>
          <w:sz w:val="16"/>
        </w:rPr>
        <w:t xml:space="preserve"> the </w:t>
      </w:r>
      <w:r w:rsidRPr="00BD71DE">
        <w:rPr>
          <w:rStyle w:val="StyleUnderline"/>
        </w:rPr>
        <w:t>parallel</w:t>
      </w:r>
      <w:r w:rsidRPr="00BD71DE">
        <w:rPr>
          <w:sz w:val="16"/>
        </w:rPr>
        <w:t xml:space="preserve"> term </w:t>
      </w:r>
      <w:r w:rsidRPr="00BD71DE">
        <w:rPr>
          <w:rStyle w:val="StyleUnderline"/>
        </w:rPr>
        <w:t>telecommunications services</w:t>
      </w:r>
      <w:r w:rsidRPr="00BD71DE">
        <w:rPr>
          <w:sz w:val="16"/>
        </w:rPr>
        <w:t xml:space="preserve">,7 </w:t>
      </w:r>
      <w:r w:rsidRPr="00BD71DE">
        <w:rPr>
          <w:rStyle w:val="StyleUnderline"/>
        </w:rPr>
        <w:t>were</w:t>
      </w:r>
      <w:r w:rsidRPr="00BD71DE">
        <w:rPr>
          <w:sz w:val="16"/>
        </w:rPr>
        <w:t xml:space="preserve"> those </w:t>
      </w:r>
      <w:r w:rsidRPr="00BD71DE">
        <w:rPr>
          <w:rStyle w:val="StyleUnderline"/>
        </w:rPr>
        <w:t>subject to</w:t>
      </w:r>
      <w:r w:rsidRPr="00BD71DE">
        <w:rPr>
          <w:sz w:val="16"/>
        </w:rPr>
        <w:t xml:space="preserve"> common carrier, or </w:t>
      </w:r>
      <w:r w:rsidRPr="00BD71DE">
        <w:rPr>
          <w:rStyle w:val="Emphasis"/>
        </w:rPr>
        <w:t>Title II</w:t>
      </w:r>
      <w:r w:rsidRPr="00BD71DE">
        <w:rPr>
          <w:rStyle w:val="StyleUnderline"/>
        </w:rPr>
        <w:t xml:space="preserve"> regulations</w:t>
      </w:r>
      <w:r w:rsidRPr="00BD71DE">
        <w:rPr>
          <w:sz w:val="16"/>
        </w:rPr>
        <w:t xml:space="preserve">,8 while </w:t>
      </w:r>
      <w:r w:rsidRPr="00BD71DE">
        <w:rPr>
          <w:rStyle w:val="Emphasis"/>
        </w:rPr>
        <w:t>enhanced services</w:t>
      </w:r>
      <w:r w:rsidRPr="00BD71DE">
        <w:rPr>
          <w:rStyle w:val="StyleUnderline"/>
        </w:rPr>
        <w:t xml:space="preserve"> were</w:t>
      </w:r>
      <w:r w:rsidRPr="00BD71DE">
        <w:rPr>
          <w:sz w:val="16"/>
        </w:rPr>
        <w:t xml:space="preserve"> services </w:t>
      </w:r>
      <w:r w:rsidRPr="00BD71DE">
        <w:rPr>
          <w:rStyle w:val="StyleUnderline"/>
        </w:rPr>
        <w:t xml:space="preserve">subject to </w:t>
      </w:r>
      <w:r w:rsidRPr="00BD71DE">
        <w:rPr>
          <w:rStyle w:val="Emphasis"/>
        </w:rPr>
        <w:t>Title I.</w:t>
      </w:r>
    </w:p>
    <w:p w14:paraId="435633B6" w14:textId="77777777" w:rsidR="000B6722" w:rsidRPr="00BD71DE" w:rsidRDefault="000B6722" w:rsidP="000B6722">
      <w:pPr>
        <w:rPr>
          <w:sz w:val="16"/>
        </w:rPr>
      </w:pPr>
      <w:r w:rsidRPr="00BD71DE">
        <w:rPr>
          <w:rStyle w:val="StyleUnderline"/>
        </w:rPr>
        <w:t>The crucial determination</w:t>
      </w:r>
      <w:r w:rsidRPr="00BD71DE">
        <w:rPr>
          <w:sz w:val="16"/>
        </w:rPr>
        <w:t xml:space="preserve"> as to </w:t>
      </w:r>
      <w:r w:rsidRPr="00BD71DE">
        <w:rPr>
          <w:rStyle w:val="StyleUnderline"/>
        </w:rPr>
        <w:t>whether broadband</w:t>
      </w:r>
      <w:r w:rsidRPr="00BD71DE">
        <w:rPr>
          <w:sz w:val="16"/>
        </w:rPr>
        <w:t xml:space="preserve"> services </w:t>
      </w:r>
      <w:r w:rsidRPr="00BD71DE">
        <w:rPr>
          <w:rStyle w:val="StyleUnderline"/>
        </w:rPr>
        <w:t>are</w:t>
      </w:r>
      <w:r w:rsidRPr="00BD71DE">
        <w:rPr>
          <w:sz w:val="16"/>
        </w:rPr>
        <w:t xml:space="preserve"> subject to </w:t>
      </w:r>
      <w:r w:rsidRPr="00BD71DE">
        <w:rPr>
          <w:rStyle w:val="StyleUnderline"/>
        </w:rPr>
        <w:t>Title I or Title II</w:t>
      </w:r>
      <w:r w:rsidRPr="00BD71DE">
        <w:rPr>
          <w:sz w:val="16"/>
        </w:rPr>
        <w:t xml:space="preserve"> regulations </w:t>
      </w:r>
      <w:r w:rsidRPr="00BD71DE">
        <w:rPr>
          <w:rStyle w:val="StyleUnderline"/>
        </w:rPr>
        <w:t>establishes the ability of the FCC to promulgate rules</w:t>
      </w:r>
      <w:r w:rsidRPr="00BD71DE">
        <w:rPr>
          <w:sz w:val="16"/>
        </w:rPr>
        <w:t xml:space="preserve"> over those services </w:t>
      </w:r>
      <w:r w:rsidRPr="00BD71DE">
        <w:rPr>
          <w:rStyle w:val="StyleUnderline"/>
        </w:rPr>
        <w:t>If the FCC</w:t>
      </w:r>
      <w:r w:rsidRPr="00BD71DE">
        <w:rPr>
          <w:sz w:val="16"/>
        </w:rPr>
        <w:t xml:space="preserve"> determines that </w:t>
      </w:r>
      <w:r w:rsidRPr="00BD71DE">
        <w:rPr>
          <w:rStyle w:val="StyleUnderline"/>
        </w:rPr>
        <w:t>broadband is</w:t>
      </w:r>
      <w:r w:rsidRPr="00BD71DE">
        <w:rPr>
          <w:sz w:val="16"/>
        </w:rPr>
        <w:t xml:space="preserve"> a </w:t>
      </w:r>
      <w:r w:rsidRPr="00BD71DE">
        <w:rPr>
          <w:rStyle w:val="StyleUnderline"/>
        </w:rPr>
        <w:t>Title I</w:t>
      </w:r>
      <w:r w:rsidRPr="00BD71DE">
        <w:rPr>
          <w:sz w:val="16"/>
        </w:rPr>
        <w:t xml:space="preserve"> service, </w:t>
      </w:r>
      <w:r w:rsidRPr="00BD71DE">
        <w:rPr>
          <w:rStyle w:val="StyleUnderline"/>
        </w:rPr>
        <w:t>such services are exempted from the FCC’s Title II authority</w:t>
      </w:r>
      <w:r w:rsidRPr="00BD71DE">
        <w:rPr>
          <w:sz w:val="16"/>
        </w:rPr>
        <w:t xml:space="preserve"> under the 1996 Act to pass rules and regulations.9 </w:t>
      </w:r>
      <w:r w:rsidRPr="002A1106">
        <w:rPr>
          <w:rStyle w:val="StyleUnderline"/>
          <w:highlight w:val="yellow"/>
        </w:rPr>
        <w:t>If the FCC determines</w:t>
      </w:r>
      <w:r w:rsidRPr="00BD71DE">
        <w:rPr>
          <w:sz w:val="16"/>
        </w:rPr>
        <w:t xml:space="preserve"> that </w:t>
      </w:r>
      <w:r w:rsidRPr="002A1106">
        <w:rPr>
          <w:rStyle w:val="StyleUnderline"/>
          <w:highlight w:val="yellow"/>
        </w:rPr>
        <w:t>broadband is</w:t>
      </w:r>
      <w:r w:rsidRPr="00BD71DE">
        <w:rPr>
          <w:rStyle w:val="StyleUnderline"/>
        </w:rPr>
        <w:t xml:space="preserve"> better classified as </w:t>
      </w:r>
      <w:r w:rsidRPr="006B0B47">
        <w:rPr>
          <w:rStyle w:val="StyleUnderline"/>
        </w:rPr>
        <w:t>a</w:t>
      </w:r>
      <w:r w:rsidRPr="002A1106">
        <w:rPr>
          <w:rStyle w:val="StyleUnderline"/>
          <w:highlight w:val="yellow"/>
        </w:rPr>
        <w:t xml:space="preserve"> Title II </w:t>
      </w:r>
      <w:r w:rsidRPr="006B0B47">
        <w:rPr>
          <w:rStyle w:val="StyleUnderline"/>
        </w:rPr>
        <w:t>service</w:t>
      </w:r>
      <w:r w:rsidRPr="00BD71DE">
        <w:rPr>
          <w:sz w:val="16"/>
        </w:rPr>
        <w:t xml:space="preserve">, then </w:t>
      </w:r>
      <w:r w:rsidRPr="002A1106">
        <w:rPr>
          <w:rStyle w:val="StyleUnderline"/>
          <w:highlight w:val="yellow"/>
        </w:rPr>
        <w:t xml:space="preserve">it has </w:t>
      </w:r>
      <w:r w:rsidRPr="006B0B47">
        <w:rPr>
          <w:rStyle w:val="Emphasis"/>
        </w:rPr>
        <w:t xml:space="preserve">greater </w:t>
      </w:r>
      <w:r w:rsidRPr="002A1106">
        <w:rPr>
          <w:rStyle w:val="Emphasis"/>
          <w:highlight w:val="yellow"/>
        </w:rPr>
        <w:t>rulemaking</w:t>
      </w:r>
      <w:r w:rsidRPr="00BD71DE">
        <w:rPr>
          <w:rStyle w:val="Emphasis"/>
        </w:rPr>
        <w:t xml:space="preserve"> and oversight </w:t>
      </w:r>
      <w:r w:rsidRPr="002A1106">
        <w:rPr>
          <w:rStyle w:val="Emphasis"/>
          <w:highlight w:val="yellow"/>
        </w:rPr>
        <w:t>authority</w:t>
      </w:r>
      <w:r w:rsidRPr="00BD71DE">
        <w:rPr>
          <w:sz w:val="16"/>
        </w:rPr>
        <w:t xml:space="preserve"> to ensure that the providers of broadband services are providing equal access to the networks for both content providers and consumers of the service, </w:t>
      </w:r>
      <w:r w:rsidRPr="002A1106">
        <w:rPr>
          <w:rStyle w:val="StyleUnderline"/>
          <w:highlight w:val="yellow"/>
        </w:rPr>
        <w:t>and could</w:t>
      </w:r>
      <w:r w:rsidRPr="00BD71DE">
        <w:rPr>
          <w:rStyle w:val="StyleUnderline"/>
        </w:rPr>
        <w:t xml:space="preserve"> even go so far as to </w:t>
      </w:r>
      <w:r w:rsidRPr="002A1106">
        <w:rPr>
          <w:rStyle w:val="StyleUnderline"/>
          <w:highlight w:val="yellow"/>
        </w:rPr>
        <w:t xml:space="preserve">enact </w:t>
      </w:r>
      <w:r w:rsidRPr="002A1106">
        <w:rPr>
          <w:rStyle w:val="Emphasis"/>
          <w:highlight w:val="yellow"/>
        </w:rPr>
        <w:t xml:space="preserve">control </w:t>
      </w:r>
      <w:r w:rsidRPr="006B0B47">
        <w:rPr>
          <w:rStyle w:val="Emphasis"/>
        </w:rPr>
        <w:t>over</w:t>
      </w:r>
      <w:r w:rsidRPr="00BD71DE">
        <w:rPr>
          <w:rStyle w:val="Emphasis"/>
        </w:rPr>
        <w:t xml:space="preserve"> </w:t>
      </w:r>
      <w:r w:rsidRPr="006B0B47">
        <w:rPr>
          <w:rStyle w:val="Emphasis"/>
        </w:rPr>
        <w:t>pricing</w:t>
      </w:r>
      <w:r w:rsidRPr="00BD71DE">
        <w:rPr>
          <w:rStyle w:val="Emphasis"/>
        </w:rPr>
        <w:t xml:space="preserve"> of the services</w:t>
      </w:r>
      <w:r w:rsidRPr="00BD71DE">
        <w:rPr>
          <w:sz w:val="16"/>
        </w:rPr>
        <w:t>. Under Title II, the FCC can also forbear from enforcing its rules.10</w:t>
      </w:r>
    </w:p>
    <w:p w14:paraId="5D0AB125" w14:textId="77777777" w:rsidR="000B6722" w:rsidRPr="00BD71DE" w:rsidRDefault="000B6722" w:rsidP="000B6722">
      <w:pPr>
        <w:rPr>
          <w:sz w:val="16"/>
        </w:rPr>
      </w:pPr>
      <w:r w:rsidRPr="00BD71DE">
        <w:rPr>
          <w:rStyle w:val="StyleUnderline"/>
        </w:rPr>
        <w:t>When Congress passed the</w:t>
      </w:r>
      <w:r w:rsidRPr="00BD71DE">
        <w:rPr>
          <w:sz w:val="16"/>
        </w:rPr>
        <w:t xml:space="preserve"> 1996 </w:t>
      </w:r>
      <w:r w:rsidRPr="00BD71DE">
        <w:rPr>
          <w:rStyle w:val="StyleUnderline"/>
        </w:rPr>
        <w:t>Act</w:t>
      </w:r>
      <w:r w:rsidRPr="00BD71DE">
        <w:rPr>
          <w:sz w:val="16"/>
        </w:rPr>
        <w:t xml:space="preserve">, regardless of whether a consumer accessed the internet via a telecommunications service or a cable internet service, </w:t>
      </w:r>
      <w:r w:rsidRPr="00BD71DE">
        <w:rPr>
          <w:rStyle w:val="StyleUnderline"/>
        </w:rPr>
        <w:t>the services were treated as Title II services</w:t>
      </w:r>
      <w:r w:rsidRPr="00BD71DE">
        <w:rPr>
          <w:sz w:val="16"/>
        </w:rPr>
        <w:t xml:space="preserve">. </w:t>
      </w:r>
      <w:r w:rsidRPr="002A1106">
        <w:rPr>
          <w:rStyle w:val="Emphasis"/>
          <w:highlight w:val="yellow"/>
        </w:rPr>
        <w:t>That changed under</w:t>
      </w:r>
      <w:r w:rsidRPr="00BD71DE">
        <w:rPr>
          <w:rStyle w:val="Emphasis"/>
        </w:rPr>
        <w:t xml:space="preserve"> the Supreme Court’s </w:t>
      </w:r>
      <w:r w:rsidRPr="002A1106">
        <w:rPr>
          <w:rStyle w:val="Emphasis"/>
          <w:highlight w:val="yellow"/>
        </w:rPr>
        <w:t xml:space="preserve">Brand X </w:t>
      </w:r>
      <w:r w:rsidRPr="006B0B47">
        <w:rPr>
          <w:rStyle w:val="Emphasis"/>
        </w:rPr>
        <w:t>decision</w:t>
      </w:r>
      <w:r w:rsidRPr="00BD71DE">
        <w:rPr>
          <w:sz w:val="16"/>
        </w:rPr>
        <w:t xml:space="preserve"> when </w:t>
      </w:r>
      <w:r w:rsidRPr="00BD71DE">
        <w:rPr>
          <w:rStyle w:val="StyleUnderline"/>
        </w:rPr>
        <w:t xml:space="preserve">the </w:t>
      </w:r>
      <w:r w:rsidRPr="002A1106">
        <w:rPr>
          <w:rStyle w:val="StyleUnderline"/>
          <w:highlight w:val="yellow"/>
        </w:rPr>
        <w:t xml:space="preserve">Court deferred to the </w:t>
      </w:r>
      <w:r w:rsidRPr="006B0B47">
        <w:rPr>
          <w:rStyle w:val="Emphasis"/>
        </w:rPr>
        <w:t xml:space="preserve">FCC’s </w:t>
      </w:r>
      <w:r w:rsidRPr="002A1106">
        <w:rPr>
          <w:rStyle w:val="Emphasis"/>
          <w:highlight w:val="yellow"/>
        </w:rPr>
        <w:t>determination</w:t>
      </w:r>
      <w:r w:rsidRPr="006B0B47">
        <w:rPr>
          <w:rStyle w:val="StyleUnderline"/>
        </w:rPr>
        <w:t xml:space="preserve"> that</w:t>
      </w:r>
      <w:r w:rsidRPr="00BD71DE">
        <w:rPr>
          <w:rStyle w:val="StyleUnderline"/>
        </w:rPr>
        <w:t xml:space="preserve"> cable </w:t>
      </w:r>
      <w:r w:rsidRPr="002A1106">
        <w:rPr>
          <w:rStyle w:val="StyleUnderline"/>
          <w:highlight w:val="yellow"/>
        </w:rPr>
        <w:t>internet</w:t>
      </w:r>
      <w:r w:rsidRPr="00BD71DE">
        <w:rPr>
          <w:rStyle w:val="StyleUnderline"/>
        </w:rPr>
        <w:t xml:space="preserve"> services </w:t>
      </w:r>
      <w:r w:rsidRPr="002A1106">
        <w:rPr>
          <w:rStyle w:val="StyleUnderline"/>
          <w:highlight w:val="yellow"/>
        </w:rPr>
        <w:t>should be</w:t>
      </w:r>
      <w:r w:rsidRPr="00BD71DE">
        <w:rPr>
          <w:rStyle w:val="StyleUnderline"/>
        </w:rPr>
        <w:t xml:space="preserve"> designated as</w:t>
      </w:r>
      <w:r w:rsidRPr="00BD71DE">
        <w:rPr>
          <w:sz w:val="16"/>
        </w:rPr>
        <w:t xml:space="preserve"> a </w:t>
      </w:r>
      <w:r w:rsidRPr="002A1106">
        <w:rPr>
          <w:rStyle w:val="StyleUnderline"/>
          <w:highlight w:val="yellow"/>
        </w:rPr>
        <w:t>Title I</w:t>
      </w:r>
      <w:r w:rsidRPr="00BD71DE">
        <w:rPr>
          <w:sz w:val="16"/>
        </w:rPr>
        <w:t xml:space="preserve"> service </w:t>
      </w:r>
      <w:r w:rsidRPr="00BD71DE">
        <w:rPr>
          <w:rStyle w:val="StyleUnderline"/>
        </w:rPr>
        <w:t>while maintaining</w:t>
      </w:r>
      <w:r w:rsidRPr="00BD71DE">
        <w:rPr>
          <w:sz w:val="16"/>
        </w:rPr>
        <w:t xml:space="preserve"> DSL (</w:t>
      </w:r>
      <w:r w:rsidRPr="00BD71DE">
        <w:rPr>
          <w:rStyle w:val="StyleUnderline"/>
        </w:rPr>
        <w:t>Digital Subscriber Line) services as Title II</w:t>
      </w:r>
      <w:r w:rsidRPr="00BD71DE">
        <w:rPr>
          <w:sz w:val="16"/>
        </w:rPr>
        <w:t xml:space="preserve"> due to the changing market conditions.</w:t>
      </w:r>
      <w:r w:rsidRPr="006B0B47">
        <w:rPr>
          <w:sz w:val="16"/>
        </w:rPr>
        <w:t xml:space="preserve">11 </w:t>
      </w:r>
      <w:r w:rsidRPr="006B0B47">
        <w:rPr>
          <w:rStyle w:val="StyleUnderline"/>
        </w:rPr>
        <w:t xml:space="preserve">In 2015, the </w:t>
      </w:r>
      <w:r w:rsidRPr="002A1106">
        <w:rPr>
          <w:rStyle w:val="StyleUnderline"/>
          <w:highlight w:val="yellow"/>
        </w:rPr>
        <w:t>FCC</w:t>
      </w:r>
      <w:r w:rsidRPr="00BD71DE">
        <w:rPr>
          <w:sz w:val="16"/>
        </w:rPr>
        <w:t xml:space="preserve"> passed the Open Internet Order (2015 OIO)12 which </w:t>
      </w:r>
      <w:r w:rsidRPr="002A1106">
        <w:rPr>
          <w:rStyle w:val="Emphasis"/>
          <w:highlight w:val="yellow"/>
        </w:rPr>
        <w:t>reclassified all broadband</w:t>
      </w:r>
      <w:r w:rsidRPr="00BD71DE">
        <w:rPr>
          <w:rStyle w:val="Emphasis"/>
        </w:rPr>
        <w:t xml:space="preserve"> services </w:t>
      </w:r>
      <w:r w:rsidRPr="002A1106">
        <w:rPr>
          <w:rStyle w:val="Emphasis"/>
          <w:highlight w:val="yellow"/>
        </w:rPr>
        <w:t>under Title II</w:t>
      </w:r>
      <w:r w:rsidRPr="00BD71DE">
        <w:rPr>
          <w:sz w:val="16"/>
        </w:rPr>
        <w:t xml:space="preserve"> of the 1996 Act along with the net neutrality rules. The FCC’s basis for passing the rules was to “enact strong, sustainable rules grounded in multiple sources of legal authority to protect the Open Internet and ensure that Americans reap the economic, social, and civic benefits of an Open Internet today and into the future.”13 The authority to enact those rules stemmed from Title II of the 1996 Act:</w:t>
      </w:r>
    </w:p>
    <w:p w14:paraId="7E3AC515" w14:textId="77777777" w:rsidR="000B6722" w:rsidRPr="00BD71DE" w:rsidRDefault="000B6722" w:rsidP="000B6722">
      <w:pPr>
        <w:ind w:left="720"/>
        <w:rPr>
          <w:sz w:val="16"/>
        </w:rPr>
      </w:pPr>
      <w:r w:rsidRPr="00BD71DE">
        <w:rPr>
          <w:sz w:val="16"/>
        </w:rPr>
        <w:t>It shall be unlawful for any common carrier to make any unjust or unreasonable discrimination in charges, practices, classifications, regulations, facilities, or services for or in connection with like communication service, directly or indirectly, by any means or device or to make or give any undue or unreasonable preference or advantage to any particular person, class of persons, or locality, or to subject any particular person, class of persons, or locality to any undue or unreasonable prejudice or disadvantage.14</w:t>
      </w:r>
    </w:p>
    <w:p w14:paraId="2FA7C55E" w14:textId="77777777" w:rsidR="000B6722" w:rsidRPr="00BD71DE" w:rsidRDefault="000B6722" w:rsidP="000B6722">
      <w:pPr>
        <w:rPr>
          <w:sz w:val="16"/>
          <w:szCs w:val="16"/>
        </w:rPr>
      </w:pPr>
      <w:r w:rsidRPr="00BD71DE">
        <w:rPr>
          <w:sz w:val="16"/>
        </w:rPr>
        <w:t>The FCC’s premise for the reclassification was “prevent[ing</w:t>
      </w:r>
      <w:r w:rsidRPr="00BD71DE">
        <w:rPr>
          <w:sz w:val="16"/>
          <w:szCs w:val="16"/>
        </w:rPr>
        <w:t>] specific practices we know are harmful to Internet openness – blocking, throttling, or paid prioritization – as well as a strong standard of conduct designed to prevent the deployment of new practices that would harm Internet openness.”15 The FCC had attempted to enforce more stringent rules without reclassification, but the United States Court of Appeals found that it lacked the authority to do so under Title I.16</w:t>
      </w:r>
    </w:p>
    <w:p w14:paraId="524B8209" w14:textId="77777777" w:rsidR="000B6722" w:rsidRPr="00BD71DE" w:rsidRDefault="000B6722" w:rsidP="000B6722">
      <w:pPr>
        <w:rPr>
          <w:sz w:val="16"/>
        </w:rPr>
      </w:pPr>
      <w:r w:rsidRPr="00BD71DE">
        <w:rPr>
          <w:sz w:val="16"/>
          <w:szCs w:val="16"/>
        </w:rPr>
        <w:t xml:space="preserve">The FCC recognized that as the infrastructure became faster and more advanced, the providers of services utilizing that infrastructure would also innovate. Even the broadband providers suing to prevent the FCC from enacting such regulation agreed that the end goal was to promote the “virtuous cycle of innovation and growth between that ecosystem and the underlying infrastructure—the infrastructure </w:t>
      </w:r>
      <w:r w:rsidRPr="00BD71DE">
        <w:rPr>
          <w:sz w:val="16"/>
        </w:rPr>
        <w:t>enabling the development and dissemination of Internet-based services and applications, with the demand and use of those services...driving improvements in the infrastructure which, in turn, support further innovations in services and applications.”17</w:t>
      </w:r>
    </w:p>
    <w:p w14:paraId="35C879C6" w14:textId="77777777" w:rsidR="000B6722" w:rsidRPr="00BD71DE" w:rsidRDefault="000B6722" w:rsidP="000B6722">
      <w:r w:rsidRPr="006B0B47">
        <w:rPr>
          <w:rStyle w:val="StyleUnderline"/>
        </w:rPr>
        <w:t>The Title II reclassification would be short-lived</w:t>
      </w:r>
      <w:r w:rsidRPr="006B0B47">
        <w:rPr>
          <w:sz w:val="16"/>
        </w:rPr>
        <w:t>, as just</w:t>
      </w:r>
      <w:r w:rsidRPr="00BD71DE">
        <w:rPr>
          <w:sz w:val="16"/>
        </w:rPr>
        <w:t xml:space="preserve"> </w:t>
      </w:r>
      <w:r w:rsidRPr="002A1106">
        <w:rPr>
          <w:rStyle w:val="Emphasis"/>
          <w:highlight w:val="yellow"/>
        </w:rPr>
        <w:t>two years later</w:t>
      </w:r>
      <w:r w:rsidRPr="002A1106">
        <w:rPr>
          <w:rStyle w:val="StyleUnderline"/>
          <w:highlight w:val="yellow"/>
        </w:rPr>
        <w:t xml:space="preserve"> the FCC returned to a </w:t>
      </w:r>
      <w:r w:rsidRPr="002A1106">
        <w:rPr>
          <w:rStyle w:val="Emphasis"/>
          <w:highlight w:val="yellow"/>
        </w:rPr>
        <w:t>deregulated</w:t>
      </w:r>
      <w:r w:rsidRPr="00BD71DE">
        <w:rPr>
          <w:rStyle w:val="Emphasis"/>
        </w:rPr>
        <w:t xml:space="preserve"> services </w:t>
      </w:r>
      <w:r w:rsidRPr="002A1106">
        <w:rPr>
          <w:rStyle w:val="Emphasis"/>
          <w:highlight w:val="yellow"/>
        </w:rPr>
        <w:t>model</w:t>
      </w:r>
      <w:r w:rsidRPr="00BD71DE">
        <w:rPr>
          <w:sz w:val="16"/>
        </w:rPr>
        <w:t xml:space="preserve"> by </w:t>
      </w:r>
      <w:r w:rsidRPr="00F7323A">
        <w:rPr>
          <w:rStyle w:val="Emphasis"/>
        </w:rPr>
        <w:t>retracting the 2015 OIO</w:t>
      </w:r>
      <w:r w:rsidRPr="00BD71DE">
        <w:rPr>
          <w:sz w:val="16"/>
        </w:rPr>
        <w:t xml:space="preserve"> and </w:t>
      </w:r>
      <w:r w:rsidRPr="00BD71DE">
        <w:rPr>
          <w:rStyle w:val="StyleUnderline"/>
        </w:rPr>
        <w:t>returning broadband to a Title I classification</w:t>
      </w:r>
      <w:r w:rsidRPr="00BD71DE">
        <w:rPr>
          <w:sz w:val="16"/>
        </w:rPr>
        <w:t xml:space="preserve">. This light-touch oversight of broadband services has been generally favored by FCC Chairman Ajit </w:t>
      </w:r>
      <w:r w:rsidRPr="00BD71DE">
        <w:rPr>
          <w:rStyle w:val="StyleUnderline"/>
        </w:rPr>
        <w:t>Pai</w:t>
      </w:r>
      <w:r w:rsidRPr="00BD71DE">
        <w:rPr>
          <w:sz w:val="16"/>
        </w:rPr>
        <w:t xml:space="preserve">. When the FCC </w:t>
      </w:r>
      <w:r w:rsidRPr="00BD71DE">
        <w:rPr>
          <w:rStyle w:val="StyleUnderline"/>
        </w:rPr>
        <w:t>promulgated</w:t>
      </w:r>
      <w:r w:rsidRPr="00BD71DE">
        <w:rPr>
          <w:sz w:val="16"/>
        </w:rPr>
        <w:t xml:space="preserve"> </w:t>
      </w:r>
      <w:r w:rsidRPr="00BD71DE">
        <w:rPr>
          <w:rStyle w:val="StyleUnderline"/>
        </w:rPr>
        <w:t xml:space="preserve">the </w:t>
      </w:r>
      <w:r w:rsidRPr="00BD71DE">
        <w:rPr>
          <w:rStyle w:val="Emphasis"/>
        </w:rPr>
        <w:t>Restoring Internet Freedom Order (RIFO</w:t>
      </w:r>
      <w:r w:rsidRPr="00BD71DE">
        <w:rPr>
          <w:rStyle w:val="StyleUnderline"/>
        </w:rPr>
        <w:t>)</w:t>
      </w:r>
      <w:r w:rsidRPr="00BD71DE">
        <w:rPr>
          <w:sz w:val="16"/>
        </w:rPr>
        <w:t xml:space="preserve">18 in 2017 </w:t>
      </w:r>
      <w:r w:rsidRPr="00BD71DE">
        <w:rPr>
          <w:rStyle w:val="StyleUnderline"/>
        </w:rPr>
        <w:t>he touted</w:t>
      </w:r>
      <w:r w:rsidRPr="00BD71DE">
        <w:rPr>
          <w:sz w:val="16"/>
        </w:rPr>
        <w:t xml:space="preserve"> that, “by returning to </w:t>
      </w:r>
      <w:r w:rsidRPr="00BD71DE">
        <w:rPr>
          <w:rStyle w:val="StyleUnderline"/>
        </w:rPr>
        <w:t xml:space="preserve">the </w:t>
      </w:r>
      <w:r w:rsidRPr="00BD71DE">
        <w:rPr>
          <w:rStyle w:val="Emphasis"/>
        </w:rPr>
        <w:t>light-touch Title I framework</w:t>
      </w:r>
      <w:r w:rsidRPr="00BD71DE">
        <w:rPr>
          <w:sz w:val="16"/>
        </w:rPr>
        <w:t xml:space="preserve">, we are helping consumers and promoting competition. Broadband providers will have stronger incentives to build networks, especially in unserved areas, and to upgrade networks to gigabit speeds and 5G. This means there will be more competition among broadband providers.” 19 </w:t>
      </w:r>
      <w:r w:rsidRPr="00BD71DE">
        <w:rPr>
          <w:rStyle w:val="StyleUnderline"/>
        </w:rPr>
        <w:t xml:space="preserve">The </w:t>
      </w:r>
      <w:r w:rsidRPr="002A1106">
        <w:rPr>
          <w:rStyle w:val="StyleUnderline"/>
          <w:highlight w:val="yellow"/>
        </w:rPr>
        <w:t>key argument</w:t>
      </w:r>
      <w:r w:rsidRPr="00BD71DE">
        <w:rPr>
          <w:rStyle w:val="StyleUnderline"/>
        </w:rPr>
        <w:t xml:space="preserve"> </w:t>
      </w:r>
      <w:r w:rsidRPr="00BD71DE">
        <w:rPr>
          <w:rStyle w:val="Emphasis"/>
        </w:rPr>
        <w:t xml:space="preserve">Chairman </w:t>
      </w:r>
      <w:r w:rsidRPr="002A1106">
        <w:rPr>
          <w:rStyle w:val="Emphasis"/>
          <w:highlight w:val="yellow"/>
        </w:rPr>
        <w:t>Pai</w:t>
      </w:r>
      <w:r w:rsidRPr="002A1106">
        <w:rPr>
          <w:rStyle w:val="StyleUnderline"/>
          <w:highlight w:val="yellow"/>
        </w:rPr>
        <w:t xml:space="preserve"> made is</w:t>
      </w:r>
      <w:r w:rsidRPr="00BD71DE">
        <w:rPr>
          <w:rStyle w:val="StyleUnderline"/>
        </w:rPr>
        <w:t xml:space="preserve"> that </w:t>
      </w:r>
      <w:r w:rsidRPr="002A1106">
        <w:rPr>
          <w:rStyle w:val="StyleUnderline"/>
          <w:highlight w:val="yellow"/>
        </w:rPr>
        <w:t>if broadband</w:t>
      </w:r>
      <w:r w:rsidRPr="00BD71DE">
        <w:rPr>
          <w:rStyle w:val="StyleUnderline"/>
        </w:rPr>
        <w:t xml:space="preserve"> services </w:t>
      </w:r>
      <w:r w:rsidRPr="002A1106">
        <w:rPr>
          <w:rStyle w:val="StyleUnderline"/>
          <w:highlight w:val="yellow"/>
        </w:rPr>
        <w:t xml:space="preserve">are </w:t>
      </w:r>
      <w:r w:rsidRPr="002A1106">
        <w:rPr>
          <w:rStyle w:val="Emphasis"/>
          <w:highlight w:val="yellow"/>
        </w:rPr>
        <w:t>not</w:t>
      </w:r>
      <w:r w:rsidRPr="00BD71DE">
        <w:rPr>
          <w:rStyle w:val="Emphasis"/>
        </w:rPr>
        <w:t xml:space="preserve"> heavily </w:t>
      </w:r>
      <w:r w:rsidRPr="002A1106">
        <w:rPr>
          <w:rStyle w:val="Emphasis"/>
          <w:highlight w:val="yellow"/>
        </w:rPr>
        <w:t>regulated</w:t>
      </w:r>
      <w:r w:rsidRPr="002A1106">
        <w:rPr>
          <w:rStyle w:val="StyleUnderline"/>
          <w:highlight w:val="yellow"/>
        </w:rPr>
        <w:t>, there will be</w:t>
      </w:r>
      <w:r w:rsidRPr="00BD71DE">
        <w:rPr>
          <w:rStyle w:val="StyleUnderline"/>
        </w:rPr>
        <w:t xml:space="preserve"> increased </w:t>
      </w:r>
      <w:r w:rsidRPr="002A1106">
        <w:rPr>
          <w:rStyle w:val="StyleUnderline"/>
          <w:highlight w:val="yellow"/>
        </w:rPr>
        <w:t>competition</w:t>
      </w:r>
      <w:r w:rsidRPr="00BD71DE">
        <w:rPr>
          <w:rStyle w:val="StyleUnderline"/>
        </w:rPr>
        <w:t xml:space="preserve"> </w:t>
      </w:r>
      <w:r w:rsidRPr="002A1106">
        <w:rPr>
          <w:rStyle w:val="StyleUnderline"/>
          <w:highlight w:val="yellow"/>
        </w:rPr>
        <w:t>and</w:t>
      </w:r>
      <w:r w:rsidRPr="00BD71DE">
        <w:rPr>
          <w:rStyle w:val="StyleUnderline"/>
        </w:rPr>
        <w:t xml:space="preserve"> therefore </w:t>
      </w:r>
      <w:r w:rsidRPr="002A1106">
        <w:rPr>
          <w:rStyle w:val="Emphasis"/>
          <w:highlight w:val="yellow"/>
        </w:rPr>
        <w:t xml:space="preserve">avoiding regulation is in </w:t>
      </w:r>
      <w:r w:rsidRPr="006B0B47">
        <w:rPr>
          <w:rStyle w:val="Emphasis"/>
        </w:rPr>
        <w:t xml:space="preserve">the public </w:t>
      </w:r>
      <w:r w:rsidRPr="002A1106">
        <w:rPr>
          <w:rStyle w:val="Emphasis"/>
          <w:highlight w:val="yellow"/>
        </w:rPr>
        <w:t>interest</w:t>
      </w:r>
      <w:r w:rsidRPr="0056183A">
        <w:rPr>
          <w:sz w:val="16"/>
          <w:szCs w:val="16"/>
        </w:rPr>
        <w:t>.</w:t>
      </w:r>
    </w:p>
    <w:p w14:paraId="66F466FC" w14:textId="77777777" w:rsidR="000B6722" w:rsidRPr="007B41D6" w:rsidRDefault="000B6722" w:rsidP="000B6722">
      <w:pPr>
        <w:pStyle w:val="Heading4"/>
        <w:rPr>
          <w:rFonts w:cs="Arial"/>
          <w:b w:val="0"/>
          <w:bCs/>
        </w:rPr>
      </w:pPr>
      <w:r>
        <w:rPr>
          <w:rFonts w:cs="Arial"/>
        </w:rPr>
        <w:t xml:space="preserve">The </w:t>
      </w:r>
      <w:r>
        <w:rPr>
          <w:rFonts w:cs="Arial"/>
          <w:u w:val="single"/>
        </w:rPr>
        <w:t>existence</w:t>
      </w:r>
      <w:r>
        <w:rPr>
          <w:rFonts w:cs="Arial"/>
        </w:rPr>
        <w:t xml:space="preserve"> of the FCC </w:t>
      </w:r>
      <w:r>
        <w:rPr>
          <w:rFonts w:cs="Arial"/>
          <w:u w:val="single"/>
        </w:rPr>
        <w:t>immunizes</w:t>
      </w:r>
      <w:r>
        <w:rPr>
          <w:rFonts w:cs="Arial"/>
        </w:rPr>
        <w:t xml:space="preserve"> ISPs from antitrust scrutiny. The plan reverses that.</w:t>
      </w:r>
    </w:p>
    <w:p w14:paraId="491FCB61" w14:textId="77777777" w:rsidR="000B6722" w:rsidRPr="00BD71DE" w:rsidRDefault="000B6722" w:rsidP="000B6722">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63CA2F6A" w14:textId="77777777" w:rsidR="000B6722" w:rsidRPr="00BD71DE" w:rsidRDefault="000B6722" w:rsidP="000B6722">
      <w:pPr>
        <w:rPr>
          <w:rStyle w:val="StyleUnderline"/>
        </w:rPr>
      </w:pPr>
      <w:r w:rsidRPr="00BD71DE">
        <w:rPr>
          <w:rStyle w:val="StyleUnderline"/>
        </w:rPr>
        <w:t>The 1996</w:t>
      </w:r>
      <w:r w:rsidRPr="00BD71DE">
        <w:rPr>
          <w:sz w:val="16"/>
        </w:rPr>
        <w:t xml:space="preserve"> Telecommunications </w:t>
      </w:r>
      <w:r w:rsidRPr="00BD71DE">
        <w:rPr>
          <w:rStyle w:val="StyleUnderline"/>
        </w:rPr>
        <w:t xml:space="preserve">Act and Antitrust Laws – </w:t>
      </w:r>
      <w:r w:rsidRPr="00BD71DE">
        <w:rPr>
          <w:rStyle w:val="Emphasis"/>
        </w:rPr>
        <w:t>Trinko</w:t>
      </w:r>
    </w:p>
    <w:p w14:paraId="5E89D3EA" w14:textId="77777777" w:rsidR="000B6722" w:rsidRPr="00BD71DE" w:rsidRDefault="000B6722" w:rsidP="000B6722">
      <w:pPr>
        <w:rPr>
          <w:sz w:val="16"/>
        </w:rPr>
      </w:pPr>
      <w:r w:rsidRPr="002A1106">
        <w:rPr>
          <w:rStyle w:val="StyleUnderline"/>
          <w:highlight w:val="yellow"/>
        </w:rPr>
        <w:t>In</w:t>
      </w:r>
      <w:r w:rsidRPr="00BD71DE">
        <w:rPr>
          <w:sz w:val="16"/>
        </w:rPr>
        <w:t xml:space="preserve"> Verizon Communications, Inc. v. Law Offices of Curtis V. </w:t>
      </w:r>
      <w:r w:rsidRPr="002A1106">
        <w:rPr>
          <w:rStyle w:val="Emphasis"/>
          <w:highlight w:val="yellow"/>
        </w:rPr>
        <w:t>Trinko</w:t>
      </w:r>
      <w:r w:rsidRPr="00BD71DE">
        <w:rPr>
          <w:sz w:val="16"/>
        </w:rPr>
        <w:t xml:space="preserve">, LLP, </w:t>
      </w:r>
      <w:r w:rsidRPr="00BD71DE">
        <w:rPr>
          <w:rStyle w:val="StyleUnderline"/>
        </w:rPr>
        <w:t xml:space="preserve">the Supreme </w:t>
      </w:r>
      <w:r w:rsidRPr="002A1106">
        <w:rPr>
          <w:rStyle w:val="StyleUnderline"/>
          <w:highlight w:val="yellow"/>
        </w:rPr>
        <w:t>Court established</w:t>
      </w:r>
      <w:r w:rsidRPr="00BD71DE">
        <w:rPr>
          <w:rStyle w:val="StyleUnderline"/>
        </w:rPr>
        <w:t xml:space="preserve"> a new </w:t>
      </w:r>
      <w:r w:rsidRPr="002A1106">
        <w:rPr>
          <w:rStyle w:val="StyleUnderline"/>
          <w:highlight w:val="yellow"/>
        </w:rPr>
        <w:t>relationship between</w:t>
      </w:r>
      <w:r w:rsidRPr="00BD71DE">
        <w:rPr>
          <w:rStyle w:val="StyleUnderline"/>
        </w:rPr>
        <w:t xml:space="preserve"> the </w:t>
      </w:r>
      <w:r w:rsidRPr="002A1106">
        <w:rPr>
          <w:rStyle w:val="StyleUnderline"/>
          <w:highlight w:val="yellow"/>
        </w:rPr>
        <w:t xml:space="preserve">1996 Act and </w:t>
      </w:r>
      <w:r w:rsidRPr="002A1106">
        <w:rPr>
          <w:rStyle w:val="Emphasis"/>
          <w:highlight w:val="yellow"/>
        </w:rPr>
        <w:t xml:space="preserve">antitrust </w:t>
      </w:r>
      <w:r w:rsidRPr="001F5C68">
        <w:rPr>
          <w:rStyle w:val="Emphasis"/>
        </w:rPr>
        <w:t>laws</w:t>
      </w:r>
      <w:r w:rsidRPr="00BD71DE">
        <w:rPr>
          <w:sz w:val="16"/>
        </w:rPr>
        <w:t xml:space="preserve">.26 </w:t>
      </w:r>
      <w:r w:rsidRPr="00BD71DE">
        <w:rPr>
          <w:rStyle w:val="StyleUnderline"/>
        </w:rPr>
        <w:t>The court confronted</w:t>
      </w:r>
      <w:r w:rsidRPr="00BD71DE">
        <w:rPr>
          <w:sz w:val="16"/>
        </w:rPr>
        <w:t xml:space="preserve"> the question of </w:t>
      </w:r>
      <w:r w:rsidRPr="002A1106">
        <w:rPr>
          <w:rStyle w:val="StyleUnderline"/>
          <w:highlight w:val="yellow"/>
        </w:rPr>
        <w:t>whether</w:t>
      </w:r>
      <w:r w:rsidRPr="00BD71DE">
        <w:rPr>
          <w:sz w:val="16"/>
        </w:rPr>
        <w:t xml:space="preserve"> “the </w:t>
      </w:r>
      <w:r w:rsidRPr="002A1106">
        <w:rPr>
          <w:rStyle w:val="StyleUnderline"/>
          <w:highlight w:val="yellow"/>
        </w:rPr>
        <w:t>enforcement</w:t>
      </w:r>
      <w:r w:rsidRPr="00BD71DE">
        <w:rPr>
          <w:sz w:val="16"/>
        </w:rPr>
        <w:t xml:space="preserve"> scheme </w:t>
      </w:r>
      <w:r w:rsidRPr="00BD71DE">
        <w:rPr>
          <w:rStyle w:val="StyleUnderline"/>
        </w:rPr>
        <w:t>set up by the 1996</w:t>
      </w:r>
      <w:r w:rsidRPr="00BD71DE">
        <w:rPr>
          <w:sz w:val="16"/>
        </w:rPr>
        <w:t xml:space="preserve"> </w:t>
      </w:r>
      <w:r w:rsidRPr="00BD71DE">
        <w:rPr>
          <w:rStyle w:val="StyleUnderline"/>
        </w:rPr>
        <w:t xml:space="preserve">Act </w:t>
      </w:r>
      <w:r w:rsidRPr="002A1106">
        <w:rPr>
          <w:rStyle w:val="StyleUnderline"/>
          <w:highlight w:val="yellow"/>
        </w:rPr>
        <w:t>is</w:t>
      </w:r>
      <w:r w:rsidRPr="00BD71DE">
        <w:rPr>
          <w:rStyle w:val="StyleUnderline"/>
        </w:rPr>
        <w:t xml:space="preserve"> </w:t>
      </w:r>
      <w:r w:rsidRPr="00E16EFD">
        <w:rPr>
          <w:rStyle w:val="StyleUnderline"/>
        </w:rPr>
        <w:t>a</w:t>
      </w:r>
      <w:r w:rsidRPr="00BD71DE">
        <w:rPr>
          <w:rStyle w:val="StyleUnderline"/>
        </w:rPr>
        <w:t xml:space="preserve"> </w:t>
      </w:r>
      <w:r w:rsidRPr="002A1106">
        <w:rPr>
          <w:rStyle w:val="StyleUnderline"/>
          <w:highlight w:val="yellow"/>
        </w:rPr>
        <w:t>good</w:t>
      </w:r>
      <w:r w:rsidRPr="00BD71DE">
        <w:rPr>
          <w:rStyle w:val="StyleUnderline"/>
        </w:rPr>
        <w:t xml:space="preserve"> candidate </w:t>
      </w:r>
      <w:r w:rsidRPr="002A1106">
        <w:rPr>
          <w:rStyle w:val="StyleUnderline"/>
          <w:highlight w:val="yellow"/>
        </w:rPr>
        <w:t>for</w:t>
      </w:r>
      <w:r w:rsidRPr="00BD71DE">
        <w:rPr>
          <w:rStyle w:val="StyleUnderline"/>
        </w:rPr>
        <w:t xml:space="preserve"> implication of </w:t>
      </w:r>
      <w:r w:rsidRPr="001F5C68">
        <w:rPr>
          <w:rStyle w:val="Emphasis"/>
        </w:rPr>
        <w:t xml:space="preserve">antitrust </w:t>
      </w:r>
      <w:r w:rsidRPr="002A1106">
        <w:rPr>
          <w:rStyle w:val="Emphasis"/>
          <w:highlight w:val="yellow"/>
        </w:rPr>
        <w:t>immunity</w:t>
      </w:r>
      <w:r w:rsidRPr="00BD71DE">
        <w:rPr>
          <w:sz w:val="16"/>
        </w:rPr>
        <w:t xml:space="preserve">, to avoid the real possibility of judgments conflicting with the agency’s regulatory scheme that might be voiced by courts exercising jurisdiction under the antitrust laws.”27 </w:t>
      </w:r>
      <w:r w:rsidRPr="00BD71DE">
        <w:rPr>
          <w:rStyle w:val="StyleUnderline"/>
        </w:rPr>
        <w:t>The 1996 Act explicitly spoke to antitrust</w:t>
      </w:r>
      <w:r w:rsidRPr="00BD71DE">
        <w:rPr>
          <w:sz w:val="16"/>
        </w:rPr>
        <w:t xml:space="preserve"> law </w:t>
      </w:r>
      <w:r w:rsidRPr="00BD71DE">
        <w:rPr>
          <w:rStyle w:val="StyleUnderline"/>
        </w:rPr>
        <w:t xml:space="preserve">in its </w:t>
      </w:r>
      <w:r w:rsidRPr="00BD71DE">
        <w:rPr>
          <w:rStyle w:val="Emphasis"/>
        </w:rPr>
        <w:t>savings clause</w:t>
      </w:r>
      <w:r w:rsidRPr="00BD71DE">
        <w:rPr>
          <w:sz w:val="16"/>
        </w:rPr>
        <w:t>: “</w:t>
      </w:r>
      <w:r w:rsidRPr="00BD71DE">
        <w:rPr>
          <w:rStyle w:val="Emphasis"/>
        </w:rPr>
        <w:t>nothing in this Act</w:t>
      </w:r>
      <w:r w:rsidRPr="00BD71DE">
        <w:rPr>
          <w:sz w:val="16"/>
        </w:rPr>
        <w:t xml:space="preserve"> or the amendments made by this Act </w:t>
      </w:r>
      <w:r w:rsidRPr="00BD71DE">
        <w:rPr>
          <w:rStyle w:val="StyleUnderline"/>
        </w:rPr>
        <w:t xml:space="preserve">shall be construed to </w:t>
      </w:r>
      <w:r w:rsidRPr="00BD71DE">
        <w:rPr>
          <w:rStyle w:val="Emphasis"/>
        </w:rPr>
        <w:t>modify, impair, or supersede</w:t>
      </w:r>
      <w:r w:rsidRPr="00BD71DE">
        <w:rPr>
          <w:sz w:val="16"/>
        </w:rPr>
        <w:t xml:space="preserve"> the applicability of the </w:t>
      </w:r>
      <w:r w:rsidRPr="00BD71DE">
        <w:rPr>
          <w:rStyle w:val="StyleUnderline"/>
        </w:rPr>
        <w:t>antitrust</w:t>
      </w:r>
      <w:r w:rsidRPr="00BD71DE">
        <w:rPr>
          <w:sz w:val="16"/>
        </w:rPr>
        <w:t xml:space="preserve"> laws.”28</w:t>
      </w:r>
    </w:p>
    <w:p w14:paraId="6893B31D" w14:textId="77777777" w:rsidR="000B6722" w:rsidRPr="00BD71DE" w:rsidRDefault="000B6722" w:rsidP="000B6722">
      <w:pPr>
        <w:rPr>
          <w:sz w:val="16"/>
        </w:rPr>
      </w:pPr>
      <w:r w:rsidRPr="00BD71DE">
        <w:rPr>
          <w:rStyle w:val="StyleUnderline"/>
        </w:rPr>
        <w:t>The Court applied</w:t>
      </w:r>
      <w:r w:rsidRPr="00BD71DE">
        <w:rPr>
          <w:sz w:val="16"/>
        </w:rPr>
        <w:t xml:space="preserve"> the standards under </w:t>
      </w:r>
      <w:r w:rsidRPr="00BD71DE">
        <w:rPr>
          <w:rStyle w:val="StyleUnderline"/>
        </w:rPr>
        <w:t>Section 2 of</w:t>
      </w:r>
      <w:r w:rsidRPr="00BD71DE">
        <w:rPr>
          <w:sz w:val="16"/>
        </w:rPr>
        <w:t xml:space="preserve"> the </w:t>
      </w:r>
      <w:r w:rsidRPr="00BD71DE">
        <w:rPr>
          <w:rStyle w:val="StyleUnderline"/>
        </w:rPr>
        <w:t>Sherman</w:t>
      </w:r>
      <w:r w:rsidRPr="00BD71DE">
        <w:rPr>
          <w:sz w:val="16"/>
        </w:rPr>
        <w:t xml:space="preserve"> Act:29 “A firm shall not monopolize or attempt to monopolize...this offense requires, in addition to the possession of monopoly power in the relevant market, the willful acquisition or maintenance of that power as distinguished from growth or development as a consequence of a superior product, business acumen or historic accident.”30 </w:t>
      </w:r>
      <w:r w:rsidRPr="00BD71DE">
        <w:rPr>
          <w:rStyle w:val="StyleUnderline"/>
        </w:rPr>
        <w:t>The Court emphasized</w:t>
      </w:r>
      <w:r w:rsidRPr="00BD71DE">
        <w:rPr>
          <w:sz w:val="16"/>
        </w:rPr>
        <w:t xml:space="preserve"> that “</w:t>
      </w:r>
      <w:r w:rsidRPr="00BD71DE">
        <w:rPr>
          <w:rStyle w:val="StyleUnderline"/>
        </w:rPr>
        <w:t>mere possession of monopoly power</w:t>
      </w:r>
      <w:r w:rsidRPr="00BD71DE">
        <w:rPr>
          <w:sz w:val="16"/>
        </w:rPr>
        <w:t xml:space="preserve">, </w:t>
      </w:r>
      <w:r w:rsidRPr="00BD71DE">
        <w:rPr>
          <w:rStyle w:val="StyleUnderline"/>
        </w:rPr>
        <w:t>and</w:t>
      </w:r>
      <w:r w:rsidRPr="00BD71DE">
        <w:rPr>
          <w:sz w:val="16"/>
        </w:rPr>
        <w:t xml:space="preserve"> the concomitant </w:t>
      </w:r>
      <w:r w:rsidRPr="00BD71DE">
        <w:rPr>
          <w:rStyle w:val="StyleUnderline"/>
        </w:rPr>
        <w:t>charging of monopoly prices</w:t>
      </w:r>
      <w:r w:rsidRPr="00BD71DE">
        <w:rPr>
          <w:sz w:val="16"/>
        </w:rPr>
        <w:t xml:space="preserve">, </w:t>
      </w:r>
      <w:r w:rsidRPr="00BD71DE">
        <w:rPr>
          <w:rStyle w:val="Emphasis"/>
        </w:rPr>
        <w:t>is</w:t>
      </w:r>
      <w:r w:rsidRPr="00BD71DE">
        <w:rPr>
          <w:sz w:val="16"/>
        </w:rPr>
        <w:t xml:space="preserve"> not only </w:t>
      </w:r>
      <w:r w:rsidRPr="00BD71DE">
        <w:rPr>
          <w:rStyle w:val="Emphasis"/>
        </w:rPr>
        <w:t>not unlawful</w:t>
      </w:r>
      <w:r w:rsidRPr="00BD71DE">
        <w:rPr>
          <w:sz w:val="16"/>
        </w:rPr>
        <w:t xml:space="preserve">; it is an important element of the free-market system. In order </w:t>
      </w:r>
      <w:r w:rsidRPr="00BD71DE">
        <w:rPr>
          <w:rStyle w:val="StyleUnderline"/>
        </w:rPr>
        <w:t>for monopoly power to be</w:t>
      </w:r>
      <w:r w:rsidRPr="00BD71DE">
        <w:rPr>
          <w:sz w:val="16"/>
        </w:rPr>
        <w:t xml:space="preserve"> found </w:t>
      </w:r>
      <w:r w:rsidRPr="00BD71DE">
        <w:rPr>
          <w:rStyle w:val="StyleUnderline"/>
        </w:rPr>
        <w:t>unlawful, it must be accompanied by</w:t>
      </w:r>
      <w:r w:rsidRPr="00BD71DE">
        <w:rPr>
          <w:sz w:val="16"/>
        </w:rPr>
        <w:t xml:space="preserve"> an element of </w:t>
      </w:r>
      <w:r w:rsidRPr="00BD71DE">
        <w:rPr>
          <w:rStyle w:val="StyleUnderline"/>
        </w:rPr>
        <w:t>anticompetitive conduct</w:t>
      </w:r>
      <w:r w:rsidRPr="00BD71DE">
        <w:rPr>
          <w:sz w:val="16"/>
        </w:rPr>
        <w:t>.”31</w:t>
      </w:r>
    </w:p>
    <w:p w14:paraId="054B4A16" w14:textId="77777777" w:rsidR="000B6722" w:rsidRPr="00BD71DE" w:rsidRDefault="000B6722" w:rsidP="000B6722">
      <w:pPr>
        <w:rPr>
          <w:rStyle w:val="StyleUnderline"/>
        </w:rPr>
      </w:pPr>
      <w:r w:rsidRPr="00BD71DE">
        <w:rPr>
          <w:rStyle w:val="StyleUnderline"/>
        </w:rPr>
        <w:t xml:space="preserve">The </w:t>
      </w:r>
      <w:r w:rsidRPr="00E16EFD">
        <w:rPr>
          <w:rStyle w:val="StyleUnderline"/>
        </w:rPr>
        <w:t>anticompetitive conduct</w:t>
      </w:r>
      <w:r w:rsidRPr="00BD71DE">
        <w:rPr>
          <w:rStyle w:val="StyleUnderline"/>
        </w:rPr>
        <w:t xml:space="preserve"> alleged</w:t>
      </w:r>
      <w:r w:rsidRPr="00BD71DE">
        <w:rPr>
          <w:sz w:val="16"/>
        </w:rPr>
        <w:t xml:space="preserve"> in Trinko </w:t>
      </w:r>
      <w:r w:rsidRPr="00BD71DE">
        <w:rPr>
          <w:rStyle w:val="StyleUnderline"/>
        </w:rPr>
        <w:t>concerned</w:t>
      </w:r>
      <w:r w:rsidRPr="00BD71DE">
        <w:rPr>
          <w:sz w:val="16"/>
        </w:rPr>
        <w:t xml:space="preserve"> the </w:t>
      </w:r>
      <w:r w:rsidRPr="00BD71DE">
        <w:rPr>
          <w:rStyle w:val="StyleUnderline"/>
        </w:rPr>
        <w:t xml:space="preserve">obligation of an ILEC to provide </w:t>
      </w:r>
      <w:r w:rsidRPr="00BD71DE">
        <w:rPr>
          <w:rStyle w:val="Emphasis"/>
        </w:rPr>
        <w:t>access to unbundled network elements</w:t>
      </w:r>
      <w:r w:rsidRPr="00BD71DE">
        <w:rPr>
          <w:sz w:val="16"/>
        </w:rPr>
        <w:t xml:space="preserve"> (</w:t>
      </w:r>
      <w:r w:rsidRPr="00BD71DE">
        <w:rPr>
          <w:rStyle w:val="StyleUnderline"/>
        </w:rPr>
        <w:t>UNE</w:t>
      </w:r>
      <w:r w:rsidRPr="00BD71DE">
        <w:rPr>
          <w:sz w:val="16"/>
        </w:rPr>
        <w:t xml:space="preserve">) </w:t>
      </w:r>
      <w:r w:rsidRPr="00BD71DE">
        <w:rPr>
          <w:rStyle w:val="StyleUnderline"/>
        </w:rPr>
        <w:t>to new entrants</w:t>
      </w:r>
      <w:r w:rsidRPr="00BD71DE">
        <w:rPr>
          <w:sz w:val="16"/>
        </w:rPr>
        <w:t xml:space="preserve"> into the market under the 1996 Act. To create a competitive marketplace, </w:t>
      </w:r>
      <w:r w:rsidRPr="00BD71DE">
        <w:rPr>
          <w:rStyle w:val="StyleUnderline"/>
        </w:rPr>
        <w:t>Congress recognized</w:t>
      </w:r>
      <w:r w:rsidRPr="00BD71DE">
        <w:rPr>
          <w:sz w:val="16"/>
        </w:rPr>
        <w:t xml:space="preserve"> that the </w:t>
      </w:r>
      <w:r w:rsidRPr="00BD71DE">
        <w:rPr>
          <w:rStyle w:val="StyleUnderline"/>
        </w:rPr>
        <w:t>infrastructure to provide telecommunications</w:t>
      </w:r>
      <w:r w:rsidRPr="00BD71DE">
        <w:rPr>
          <w:sz w:val="16"/>
        </w:rPr>
        <w:t xml:space="preserve"> services </w:t>
      </w:r>
      <w:r w:rsidRPr="00BD71DE">
        <w:rPr>
          <w:rStyle w:val="StyleUnderline"/>
        </w:rPr>
        <w:t xml:space="preserve">carries with it a </w:t>
      </w:r>
      <w:r w:rsidRPr="00BD71DE">
        <w:rPr>
          <w:rStyle w:val="Emphasis"/>
        </w:rPr>
        <w:t>high cost of entry.</w:t>
      </w:r>
      <w:r w:rsidRPr="00BD71DE">
        <w:rPr>
          <w:sz w:val="16"/>
        </w:rPr>
        <w:t xml:space="preserve"> To reduce barriers to entry and promote greater competition, </w:t>
      </w:r>
      <w:r w:rsidRPr="00BD71DE">
        <w:rPr>
          <w:rStyle w:val="StyleUnderline"/>
        </w:rPr>
        <w:t>Congress gave the ILECs,</w:t>
      </w:r>
      <w:r w:rsidRPr="00BD71DE">
        <w:rPr>
          <w:sz w:val="16"/>
        </w:rPr>
        <w:t xml:space="preserve"> and other telecommunications providers in place when the 1996 Act became law, </w:t>
      </w:r>
      <w:r w:rsidRPr="00BD71DE">
        <w:rPr>
          <w:rStyle w:val="StyleUnderline"/>
        </w:rPr>
        <w:t>a duty to provide access to those UNE</w:t>
      </w:r>
      <w:r w:rsidRPr="00BD71DE">
        <w:rPr>
          <w:sz w:val="16"/>
        </w:rPr>
        <w:t xml:space="preserve"> </w:t>
      </w:r>
      <w:r w:rsidRPr="00BD71DE">
        <w:rPr>
          <w:rStyle w:val="StyleUnderline"/>
        </w:rPr>
        <w:t>to new entrants</w:t>
      </w:r>
      <w:r w:rsidRPr="00BD71DE">
        <w:rPr>
          <w:sz w:val="16"/>
        </w:rPr>
        <w:t xml:space="preserve"> into the marketplace. </w:t>
      </w:r>
      <w:r w:rsidRPr="00BD71DE">
        <w:rPr>
          <w:rStyle w:val="StyleUnderline"/>
        </w:rPr>
        <w:t>They were,</w:t>
      </w:r>
      <w:r w:rsidRPr="00BD71DE">
        <w:rPr>
          <w:sz w:val="16"/>
        </w:rPr>
        <w:t xml:space="preserve"> however, </w:t>
      </w:r>
      <w:r w:rsidRPr="00BD71DE">
        <w:rPr>
          <w:rStyle w:val="Emphasis"/>
        </w:rPr>
        <w:t>not</w:t>
      </w:r>
      <w:r w:rsidRPr="00BD71DE">
        <w:rPr>
          <w:rStyle w:val="StyleUnderline"/>
        </w:rPr>
        <w:t xml:space="preserve"> required to provide the UNE </w:t>
      </w:r>
      <w:r w:rsidRPr="00BD71DE">
        <w:rPr>
          <w:rStyle w:val="Emphasis"/>
        </w:rPr>
        <w:t>free of charge</w:t>
      </w:r>
      <w:r w:rsidRPr="00BD71DE">
        <w:rPr>
          <w:sz w:val="16"/>
        </w:rPr>
        <w:t xml:space="preserve">.32 </w:t>
      </w:r>
      <w:r w:rsidRPr="00BD71DE">
        <w:rPr>
          <w:rStyle w:val="StyleUnderline"/>
        </w:rPr>
        <w:t>The plaintiff’s claim</w:t>
      </w:r>
      <w:r w:rsidRPr="00BD71DE">
        <w:rPr>
          <w:sz w:val="16"/>
        </w:rPr>
        <w:t xml:space="preserve"> in Trinko </w:t>
      </w:r>
      <w:r w:rsidRPr="00BD71DE">
        <w:rPr>
          <w:rStyle w:val="StyleUnderline"/>
        </w:rPr>
        <w:t>was</w:t>
      </w:r>
      <w:r w:rsidRPr="00BD71DE">
        <w:rPr>
          <w:sz w:val="16"/>
        </w:rPr>
        <w:t xml:space="preserve"> that </w:t>
      </w:r>
      <w:r w:rsidRPr="00BD71DE">
        <w:rPr>
          <w:rStyle w:val="StyleUnderline"/>
        </w:rPr>
        <w:t>Verizon, an ILEC</w:t>
      </w:r>
      <w:r w:rsidRPr="00BD71DE">
        <w:rPr>
          <w:sz w:val="16"/>
        </w:rPr>
        <w:t xml:space="preserve">, </w:t>
      </w:r>
      <w:r w:rsidRPr="00BD71DE">
        <w:rPr>
          <w:rStyle w:val="StyleUnderline"/>
        </w:rPr>
        <w:t>was filling</w:t>
      </w:r>
      <w:r w:rsidRPr="00BD71DE">
        <w:rPr>
          <w:sz w:val="16"/>
        </w:rPr>
        <w:t xml:space="preserve"> the </w:t>
      </w:r>
      <w:r w:rsidRPr="00BD71DE">
        <w:rPr>
          <w:rStyle w:val="StyleUnderline"/>
        </w:rPr>
        <w:t>orders of competitors on a discriminatory basis.</w:t>
      </w:r>
    </w:p>
    <w:p w14:paraId="3465ECB5" w14:textId="77777777" w:rsidR="000B6722" w:rsidRPr="00BD71DE" w:rsidRDefault="000B6722" w:rsidP="000B6722">
      <w:pPr>
        <w:rPr>
          <w:sz w:val="16"/>
        </w:rPr>
      </w:pPr>
      <w:r w:rsidRPr="00BD71DE">
        <w:rPr>
          <w:sz w:val="16"/>
        </w:rPr>
        <w:t>The duty to cooperate under the 1996 Act elicited two questions. If the 1996 Act required cooperation with competitors, was that cooperation required to be equal to the services that the ILEC was providing to its affiliates? Second, was the refusal to cooperate and provide an equal service a violation of antitrust laws?</w:t>
      </w:r>
    </w:p>
    <w:p w14:paraId="4536B6DE" w14:textId="77777777" w:rsidR="000B6722" w:rsidRPr="00E16EFD" w:rsidRDefault="000B6722" w:rsidP="000B6722">
      <w:pPr>
        <w:rPr>
          <w:rStyle w:val="Emphasis"/>
        </w:rPr>
      </w:pPr>
      <w:r w:rsidRPr="00E16EFD">
        <w:rPr>
          <w:sz w:val="16"/>
        </w:rPr>
        <w:t xml:space="preserve">To determine the answer to the first question, the Court looked to a prior refusal to deal case, Aspen Skiing Co. v. Aspen Highlands Skiing Corp.33 In Aspen Skiing the court found that “[t]he unilateral termination of a voluntary course of dealing suggested a willingness to forsake short-term profits to achieve an anticompetitive end.”34 In that case, it was the elimination of a competitive ski resort. The Court in Trinko distinguished Aspen Skiing because the cooperative dealing by Verizon was not voluntary, but rather was ordered by the 1996 Act.35 </w:t>
      </w:r>
      <w:r w:rsidRPr="00E16EFD">
        <w:rPr>
          <w:rStyle w:val="StyleUnderline"/>
        </w:rPr>
        <w:t>The duty the</w:t>
      </w:r>
      <w:r w:rsidRPr="00E16EFD">
        <w:rPr>
          <w:sz w:val="16"/>
        </w:rPr>
        <w:t xml:space="preserve"> 1996 </w:t>
      </w:r>
      <w:r w:rsidRPr="00E16EFD">
        <w:rPr>
          <w:rStyle w:val="StyleUnderline"/>
        </w:rPr>
        <w:t>Act imposed was</w:t>
      </w:r>
      <w:r w:rsidRPr="00E16EFD">
        <w:rPr>
          <w:sz w:val="16"/>
        </w:rPr>
        <w:t>, “</w:t>
      </w:r>
      <w:r w:rsidRPr="00E16EFD">
        <w:rPr>
          <w:rStyle w:val="StyleUnderline"/>
        </w:rPr>
        <w:t>nondiscriminatory access to network elements</w:t>
      </w:r>
      <w:r w:rsidRPr="00E16EFD">
        <w:rPr>
          <w:sz w:val="16"/>
        </w:rPr>
        <w:t xml:space="preserve"> on an unbundled basis at any technically feasible point </w:t>
      </w:r>
      <w:r w:rsidRPr="00E16EFD">
        <w:rPr>
          <w:rStyle w:val="StyleUnderline"/>
        </w:rPr>
        <w:t>on rates,</w:t>
      </w:r>
      <w:r w:rsidRPr="00E16EFD">
        <w:rPr>
          <w:sz w:val="16"/>
        </w:rPr>
        <w:t xml:space="preserve"> terms and conditions </w:t>
      </w:r>
      <w:r w:rsidRPr="00E16EFD">
        <w:rPr>
          <w:rStyle w:val="StyleUnderline"/>
        </w:rPr>
        <w:t xml:space="preserve">that are just, </w:t>
      </w:r>
      <w:r w:rsidRPr="00E16EFD">
        <w:rPr>
          <w:rStyle w:val="Emphasis"/>
        </w:rPr>
        <w:t>reasonable</w:t>
      </w:r>
      <w:r w:rsidRPr="00E16EFD">
        <w:rPr>
          <w:rStyle w:val="StyleUnderline"/>
        </w:rPr>
        <w:t xml:space="preserve"> and nondiscriminatory</w:t>
      </w:r>
      <w:r w:rsidRPr="00E16EFD">
        <w:rPr>
          <w:sz w:val="16"/>
        </w:rPr>
        <w:t xml:space="preserve">,”36 </w:t>
      </w:r>
      <w:r w:rsidRPr="00E16EFD">
        <w:rPr>
          <w:rStyle w:val="StyleUnderline"/>
        </w:rPr>
        <w:t>and</w:t>
      </w:r>
      <w:r w:rsidRPr="00E16EFD">
        <w:rPr>
          <w:sz w:val="16"/>
        </w:rPr>
        <w:t xml:space="preserve"> the cost of </w:t>
      </w:r>
      <w:r w:rsidRPr="00E16EFD">
        <w:rPr>
          <w:rStyle w:val="StyleUnderline"/>
        </w:rPr>
        <w:t xml:space="preserve">which “may include a </w:t>
      </w:r>
      <w:r w:rsidRPr="00E16EFD">
        <w:rPr>
          <w:rStyle w:val="Emphasis"/>
        </w:rPr>
        <w:t>reasonable profit</w:t>
      </w:r>
      <w:r w:rsidRPr="00E16EFD">
        <w:rPr>
          <w:rStyle w:val="StyleUnderline"/>
        </w:rPr>
        <w:t>.”</w:t>
      </w:r>
      <w:r w:rsidRPr="00E16EFD">
        <w:rPr>
          <w:sz w:val="16"/>
        </w:rPr>
        <w:t xml:space="preserve">37 Further, </w:t>
      </w:r>
      <w:r w:rsidRPr="00E16EFD">
        <w:rPr>
          <w:rStyle w:val="Emphasis"/>
        </w:rPr>
        <w:t>it was up to the FCC to interpret the language of the statute</w:t>
      </w:r>
      <w:r w:rsidRPr="00E16EFD">
        <w:rPr>
          <w:sz w:val="16"/>
        </w:rPr>
        <w:t xml:space="preserve"> and whether the behavior met the standard for nondiscriminatory access. This means that </w:t>
      </w:r>
      <w:r w:rsidRPr="00E16EFD">
        <w:rPr>
          <w:rStyle w:val="StyleUnderline"/>
        </w:rPr>
        <w:t>the ILEC, Verizon</w:t>
      </w:r>
      <w:r w:rsidRPr="00E16EFD">
        <w:rPr>
          <w:sz w:val="16"/>
        </w:rPr>
        <w:t xml:space="preserve">, </w:t>
      </w:r>
      <w:r w:rsidRPr="00E16EFD">
        <w:rPr>
          <w:rStyle w:val="StyleUnderline"/>
        </w:rPr>
        <w:t>was required to get FCC sign- off on the deal to provide UNE to the competitor</w:t>
      </w:r>
      <w:r w:rsidRPr="00E16EFD">
        <w:rPr>
          <w:sz w:val="16"/>
        </w:rPr>
        <w:t xml:space="preserve">. </w:t>
      </w:r>
      <w:r w:rsidRPr="002A1106">
        <w:rPr>
          <w:rStyle w:val="Emphasis"/>
          <w:highlight w:val="yellow"/>
        </w:rPr>
        <w:t>The Court determined</w:t>
      </w:r>
      <w:r w:rsidRPr="00E16EFD">
        <w:rPr>
          <w:sz w:val="16"/>
        </w:rPr>
        <w:t xml:space="preserve"> that </w:t>
      </w:r>
      <w:r w:rsidRPr="002A1106">
        <w:rPr>
          <w:rStyle w:val="Emphasis"/>
          <w:highlight w:val="yellow"/>
        </w:rPr>
        <w:t>because the FCC oversight authority</w:t>
      </w:r>
      <w:r w:rsidRPr="00E16EFD">
        <w:rPr>
          <w:sz w:val="16"/>
        </w:rPr>
        <w:t xml:space="preserve"> of both the market and the behavior in question </w:t>
      </w:r>
      <w:r w:rsidRPr="00E16EFD">
        <w:rPr>
          <w:rStyle w:val="Emphasis"/>
        </w:rPr>
        <w:t xml:space="preserve">already </w:t>
      </w:r>
      <w:r w:rsidRPr="002A1106">
        <w:rPr>
          <w:rStyle w:val="Emphasis"/>
          <w:highlight w:val="yellow"/>
        </w:rPr>
        <w:t>existed</w:t>
      </w:r>
      <w:r w:rsidRPr="00E16EFD">
        <w:rPr>
          <w:sz w:val="16"/>
        </w:rPr>
        <w:t xml:space="preserve"> under the 1996 Act, </w:t>
      </w:r>
      <w:r w:rsidRPr="00E16EFD">
        <w:rPr>
          <w:rStyle w:val="Emphasis"/>
        </w:rPr>
        <w:t xml:space="preserve">the </w:t>
      </w:r>
      <w:r w:rsidRPr="002A1106">
        <w:rPr>
          <w:rStyle w:val="Emphasis"/>
          <w:highlight w:val="yellow"/>
        </w:rPr>
        <w:t>antitrust</w:t>
      </w:r>
      <w:r w:rsidRPr="00E16EFD">
        <w:rPr>
          <w:rStyle w:val="Emphasis"/>
        </w:rPr>
        <w:t xml:space="preserve"> claim </w:t>
      </w:r>
      <w:r w:rsidRPr="002A1106">
        <w:rPr>
          <w:rStyle w:val="Emphasis"/>
          <w:highlight w:val="yellow"/>
        </w:rPr>
        <w:t>was precluded</w:t>
      </w:r>
      <w:r w:rsidRPr="00E16EFD">
        <w:rPr>
          <w:sz w:val="16"/>
        </w:rPr>
        <w:t>.</w:t>
      </w:r>
    </w:p>
    <w:p w14:paraId="5F1237B1" w14:textId="77777777" w:rsidR="000B6722" w:rsidRPr="00BD71DE" w:rsidRDefault="000B6722" w:rsidP="000B6722">
      <w:pPr>
        <w:rPr>
          <w:sz w:val="16"/>
        </w:rPr>
      </w:pPr>
      <w:r w:rsidRPr="00BD71DE">
        <w:rPr>
          <w:sz w:val="16"/>
        </w:rPr>
        <w:t xml:space="preserve">As to the second question raised regarding whether the refusal to cooperate was a violation </w:t>
      </w:r>
      <w:r w:rsidRPr="001F5C68">
        <w:rPr>
          <w:sz w:val="16"/>
        </w:rPr>
        <w:t xml:space="preserve">of antitrust laws, </w:t>
      </w:r>
      <w:r w:rsidRPr="001F5C68">
        <w:rPr>
          <w:rStyle w:val="StyleUnderline"/>
        </w:rPr>
        <w:t>the court</w:t>
      </w:r>
      <w:r w:rsidRPr="001F5C68">
        <w:rPr>
          <w:sz w:val="16"/>
        </w:rPr>
        <w:t xml:space="preserve"> ventured beyond its analysis of Aspen Skiing and </w:t>
      </w:r>
      <w:r w:rsidRPr="001F5C68">
        <w:rPr>
          <w:rStyle w:val="StyleUnderline"/>
        </w:rPr>
        <w:t>concluded</w:t>
      </w:r>
      <w:r w:rsidRPr="001F5C68">
        <w:rPr>
          <w:sz w:val="16"/>
        </w:rPr>
        <w:t xml:space="preserve"> that this claim should not result in a new exception to the duty to aid competitors because in Trinko </w:t>
      </w:r>
      <w:r w:rsidRPr="001F5C68">
        <w:rPr>
          <w:rStyle w:val="StyleUnderline"/>
        </w:rPr>
        <w:t xml:space="preserve">there was </w:t>
      </w:r>
      <w:r w:rsidRPr="001F5C68">
        <w:rPr>
          <w:rStyle w:val="Emphasis"/>
        </w:rPr>
        <w:t>already “the existence of a regulatory structure</w:t>
      </w:r>
      <w:r w:rsidRPr="001F5C68">
        <w:rPr>
          <w:rStyle w:val="StyleUnderline"/>
        </w:rPr>
        <w:t xml:space="preserve"> designed to</w:t>
      </w:r>
      <w:r w:rsidRPr="00BD71DE">
        <w:rPr>
          <w:rStyle w:val="StyleUnderline"/>
        </w:rPr>
        <w:t xml:space="preserve"> deter and </w:t>
      </w:r>
      <w:r w:rsidRPr="00BD71DE">
        <w:rPr>
          <w:rStyle w:val="Emphasis"/>
        </w:rPr>
        <w:t>remedy anticompetitive harm</w:t>
      </w:r>
      <w:r w:rsidRPr="00BD71DE">
        <w:rPr>
          <w:sz w:val="16"/>
        </w:rPr>
        <w:t xml:space="preserve">.”38 The court reasoned that being an ILEC offering UNEs to new competitors, </w:t>
      </w:r>
      <w:r w:rsidRPr="00BD71DE">
        <w:rPr>
          <w:rStyle w:val="StyleUnderline"/>
        </w:rPr>
        <w:t xml:space="preserve">Verizon would already be under FCC oversight, leaving </w:t>
      </w:r>
      <w:r w:rsidRPr="00BD71DE">
        <w:rPr>
          <w:rStyle w:val="Emphasis"/>
        </w:rPr>
        <w:t>no need for antitrust</w:t>
      </w:r>
      <w:r w:rsidRPr="00BD71DE">
        <w:rPr>
          <w:sz w:val="16"/>
        </w:rPr>
        <w:t xml:space="preserve">. Failure to meet any FCC requirements could “be corrected, in the imposition of penalties, or in the suspension or revocation of...approval.”39 That the FCC had already responded to complaints by competitors40 in Trinko and determined that Verizon had breached its sharing duties speaks to the very point the Court is making – that </w:t>
      </w:r>
      <w:r w:rsidRPr="00BD71DE">
        <w:rPr>
          <w:rStyle w:val="StyleUnderline"/>
        </w:rPr>
        <w:t>if the FCC was already monitoring for anticompetitive behavior, there was no need to turn to antitrust laws</w:t>
      </w:r>
      <w:r w:rsidRPr="00BD71DE">
        <w:rPr>
          <w:sz w:val="16"/>
        </w:rPr>
        <w:t>.</w:t>
      </w:r>
    </w:p>
    <w:p w14:paraId="58EF615C" w14:textId="77777777" w:rsidR="000B6722" w:rsidRPr="00BD71DE" w:rsidRDefault="000B6722" w:rsidP="000B6722">
      <w:pPr>
        <w:rPr>
          <w:sz w:val="16"/>
        </w:rPr>
      </w:pPr>
      <w:r w:rsidRPr="00BD71DE">
        <w:rPr>
          <w:sz w:val="16"/>
        </w:rPr>
        <w:t xml:space="preserve">The end result is that the Court determined </w:t>
      </w:r>
      <w:r w:rsidRPr="00BD71DE">
        <w:rPr>
          <w:rStyle w:val="Emphasis"/>
        </w:rPr>
        <w:t>there was no antitrust claim available</w:t>
      </w:r>
      <w:r w:rsidRPr="00BD71DE">
        <w:rPr>
          <w:sz w:val="16"/>
        </w:rPr>
        <w:t xml:space="preserve"> for the plaintiff in Trinko </w:t>
      </w:r>
      <w:r w:rsidRPr="00BD71DE">
        <w:rPr>
          <w:rStyle w:val="StyleUnderline"/>
        </w:rPr>
        <w:t>because Verizon’s duty was imposed by statute</w:t>
      </w:r>
      <w:r w:rsidRPr="00BD71DE">
        <w:rPr>
          <w:sz w:val="16"/>
        </w:rPr>
        <w:t xml:space="preserve"> and therefore </w:t>
      </w:r>
      <w:r w:rsidRPr="00BD71DE">
        <w:rPr>
          <w:rStyle w:val="StyleUnderline"/>
        </w:rPr>
        <w:t>a breach of that duty did not violate antitrust laws</w:t>
      </w:r>
      <w:r w:rsidRPr="00BD71DE">
        <w:rPr>
          <w:sz w:val="16"/>
        </w:rPr>
        <w:t>. Additionally, the Court held that where there was already a regulatory regime in place that had oversight authority over the practices of market participants, there was no need to look to antitrust as a solution because the 1996 Act imposed a greater duty, and the benefits of imposing antitrust laws would be minimal.</w:t>
      </w:r>
    </w:p>
    <w:p w14:paraId="7276DB03" w14:textId="77777777" w:rsidR="000B6722" w:rsidRPr="00BD71DE" w:rsidRDefault="000B6722" w:rsidP="000B6722">
      <w:pPr>
        <w:rPr>
          <w:rStyle w:val="Emphasis"/>
        </w:rPr>
      </w:pPr>
      <w:r w:rsidRPr="002A1106">
        <w:rPr>
          <w:rStyle w:val="Emphasis"/>
          <w:highlight w:val="yellow"/>
        </w:rPr>
        <w:t>Trinko</w:t>
      </w:r>
      <w:r w:rsidRPr="00BD71DE">
        <w:rPr>
          <w:sz w:val="16"/>
        </w:rPr>
        <w:t xml:space="preserve"> Doctrine </w:t>
      </w:r>
      <w:r w:rsidRPr="002A1106">
        <w:rPr>
          <w:rStyle w:val="Emphasis"/>
          <w:highlight w:val="yellow"/>
        </w:rPr>
        <w:t>Expands Under Credit Suisse</w:t>
      </w:r>
    </w:p>
    <w:p w14:paraId="54BD0510" w14:textId="77777777" w:rsidR="000B6722" w:rsidRPr="00BD71DE" w:rsidRDefault="000B6722" w:rsidP="000B6722">
      <w:pPr>
        <w:rPr>
          <w:sz w:val="16"/>
        </w:rPr>
      </w:pPr>
      <w:r w:rsidRPr="00BD71DE">
        <w:rPr>
          <w:sz w:val="16"/>
        </w:rPr>
        <w:t>The decision in Trinko regarding the authority of regulatory bodies was expanded a few years later when the Court decided Credit Suisse Securities (USA) LLC v. Billing.41 While the subject matter in Credit Suisse was securities rather than telecommunications, the principle that resulted from the decision affected all regulated industries.</w:t>
      </w:r>
    </w:p>
    <w:p w14:paraId="72782421" w14:textId="77777777" w:rsidR="000B6722" w:rsidRPr="00BD71DE" w:rsidRDefault="000B6722" w:rsidP="000B6722">
      <w:pPr>
        <w:rPr>
          <w:sz w:val="16"/>
        </w:rPr>
      </w:pPr>
      <w:r w:rsidRPr="00BD71DE">
        <w:rPr>
          <w:rStyle w:val="StyleUnderline"/>
        </w:rPr>
        <w:t>Credit Suisse presented</w:t>
      </w:r>
      <w:r w:rsidRPr="00BD71DE">
        <w:rPr>
          <w:sz w:val="16"/>
        </w:rPr>
        <w:t xml:space="preserve"> the court with </w:t>
      </w:r>
      <w:r w:rsidRPr="00BD71DE">
        <w:rPr>
          <w:rStyle w:val="StyleUnderline"/>
        </w:rPr>
        <w:t>a case where the Securities Exchange Act was in direct conflict with antitrust laws</w:t>
      </w:r>
      <w:r w:rsidRPr="00BD71DE">
        <w:rPr>
          <w:sz w:val="16"/>
        </w:rPr>
        <w:t xml:space="preserve">. In determining which should take precedence, </w:t>
      </w:r>
      <w:r w:rsidRPr="00BD71DE">
        <w:rPr>
          <w:rStyle w:val="StyleUnderline"/>
        </w:rPr>
        <w:t>the Court laid out three determinative factors</w:t>
      </w:r>
      <w:r w:rsidRPr="00BD71DE">
        <w:rPr>
          <w:sz w:val="16"/>
        </w:rPr>
        <w:t xml:space="preserve">: (1) that </w:t>
      </w:r>
      <w:r w:rsidRPr="00BD71DE">
        <w:rPr>
          <w:rStyle w:val="StyleUnderline"/>
        </w:rPr>
        <w:t>the</w:t>
      </w:r>
      <w:r w:rsidRPr="00BD71DE">
        <w:rPr>
          <w:sz w:val="16"/>
        </w:rPr>
        <w:t xml:space="preserve"> relevant </w:t>
      </w:r>
      <w:r w:rsidRPr="00BD71DE">
        <w:rPr>
          <w:rStyle w:val="StyleUnderline"/>
        </w:rPr>
        <w:t>securities law enables the</w:t>
      </w:r>
      <w:r w:rsidRPr="00BD71DE">
        <w:rPr>
          <w:sz w:val="16"/>
        </w:rPr>
        <w:t xml:space="preserve"> Securities Exchange Commission (</w:t>
      </w:r>
      <w:r w:rsidRPr="00BD71DE">
        <w:rPr>
          <w:rStyle w:val="StyleUnderline"/>
        </w:rPr>
        <w:t>SEC</w:t>
      </w:r>
      <w:r w:rsidRPr="00BD71DE">
        <w:rPr>
          <w:sz w:val="16"/>
        </w:rPr>
        <w:t xml:space="preserve">) </w:t>
      </w:r>
      <w:r w:rsidRPr="00BD71DE">
        <w:rPr>
          <w:rStyle w:val="StyleUnderline"/>
        </w:rPr>
        <w:t>to monitor</w:t>
      </w:r>
      <w:r w:rsidRPr="00BD71DE">
        <w:rPr>
          <w:sz w:val="16"/>
        </w:rPr>
        <w:t xml:space="preserve"> the </w:t>
      </w:r>
      <w:r w:rsidRPr="00BD71DE">
        <w:rPr>
          <w:rStyle w:val="StyleUnderline"/>
        </w:rPr>
        <w:t>challenged activities</w:t>
      </w:r>
      <w:r w:rsidRPr="00BD71DE">
        <w:rPr>
          <w:sz w:val="16"/>
        </w:rPr>
        <w:t xml:space="preserve">; (2) the history of Commission regulations suggests no laxity in the exercise of this authority; </w:t>
      </w:r>
      <w:r w:rsidRPr="00BD71DE">
        <w:rPr>
          <w:rStyle w:val="StyleUnderline"/>
        </w:rPr>
        <w:t>and</w:t>
      </w:r>
      <w:r w:rsidRPr="00BD71DE">
        <w:rPr>
          <w:sz w:val="16"/>
        </w:rPr>
        <w:t xml:space="preserve"> (3) </w:t>
      </w:r>
      <w:r w:rsidRPr="00BD71DE">
        <w:rPr>
          <w:rStyle w:val="StyleUnderline"/>
        </w:rPr>
        <w:t>allowing an antitrust</w:t>
      </w:r>
      <w:r w:rsidRPr="00BD71DE">
        <w:rPr>
          <w:sz w:val="16"/>
        </w:rPr>
        <w:t xml:space="preserve"> suit to proceed </w:t>
      </w:r>
      <w:r w:rsidRPr="00BD71DE">
        <w:rPr>
          <w:rStyle w:val="StyleUnderline"/>
        </w:rPr>
        <w:t>that is so directly related to the SEC’s responsibilities would present a substantial danger</w:t>
      </w:r>
      <w:r w:rsidRPr="00BD71DE">
        <w:rPr>
          <w:sz w:val="16"/>
        </w:rPr>
        <w:t xml:space="preserve"> that </w:t>
      </w:r>
      <w:r w:rsidRPr="00BD71DE">
        <w:rPr>
          <w:rStyle w:val="StyleUnderline"/>
        </w:rPr>
        <w:t>defendants would be subjected to duplicative and inconsistent standards</w:t>
      </w:r>
      <w:r w:rsidRPr="00BD71DE">
        <w:rPr>
          <w:sz w:val="16"/>
        </w:rPr>
        <w:t>.42 A fourth factor, which operates more as a threshold question, is whether there is a serious conflict between antitrust and the regulatory regime.43</w:t>
      </w:r>
    </w:p>
    <w:p w14:paraId="060F06B8" w14:textId="77777777" w:rsidR="000B6722" w:rsidRPr="00BD71DE" w:rsidRDefault="000B6722" w:rsidP="000B6722">
      <w:pPr>
        <w:rPr>
          <w:sz w:val="16"/>
        </w:rPr>
      </w:pPr>
      <w:r w:rsidRPr="00BD71DE">
        <w:rPr>
          <w:rStyle w:val="StyleUnderline"/>
        </w:rPr>
        <w:t xml:space="preserve">The </w:t>
      </w:r>
      <w:r w:rsidRPr="002A1106">
        <w:rPr>
          <w:rStyle w:val="StyleUnderline"/>
          <w:highlight w:val="yellow"/>
        </w:rPr>
        <w:t>Court’s efforts</w:t>
      </w:r>
      <w:r w:rsidRPr="00BD71DE">
        <w:rPr>
          <w:rStyle w:val="StyleUnderline"/>
        </w:rPr>
        <w:t xml:space="preserve"> to determine how</w:t>
      </w:r>
      <w:r w:rsidRPr="00BD71DE">
        <w:rPr>
          <w:sz w:val="16"/>
        </w:rPr>
        <w:t xml:space="preserve"> best </w:t>
      </w:r>
      <w:r w:rsidRPr="002A1106">
        <w:rPr>
          <w:rStyle w:val="StyleUnderline"/>
          <w:highlight w:val="yellow"/>
        </w:rPr>
        <w:t>to resolve</w:t>
      </w:r>
      <w:r w:rsidRPr="00BD71DE">
        <w:rPr>
          <w:rStyle w:val="StyleUnderline"/>
        </w:rPr>
        <w:t xml:space="preserve"> a </w:t>
      </w:r>
      <w:r w:rsidRPr="002A1106">
        <w:rPr>
          <w:rStyle w:val="StyleUnderline"/>
          <w:highlight w:val="yellow"/>
        </w:rPr>
        <w:t xml:space="preserve">conflict created </w:t>
      </w:r>
      <w:r w:rsidRPr="001F5C68">
        <w:rPr>
          <w:rStyle w:val="Emphasis"/>
        </w:rPr>
        <w:t xml:space="preserve">another rule of </w:t>
      </w:r>
      <w:r w:rsidRPr="002A1106">
        <w:rPr>
          <w:rStyle w:val="Emphasis"/>
          <w:highlight w:val="yellow"/>
        </w:rPr>
        <w:t>deference</w:t>
      </w:r>
      <w:r w:rsidRPr="00BD71DE">
        <w:rPr>
          <w:rStyle w:val="StyleUnderline"/>
        </w:rPr>
        <w:t xml:space="preserve"> to the interpretation of the overseeing agency</w:t>
      </w:r>
      <w:r w:rsidRPr="00BD71DE">
        <w:rPr>
          <w:sz w:val="16"/>
        </w:rPr>
        <w:t xml:space="preserve">. “[T]o distinguish what is forbidden from what is allowed requires an understanding of just when, in relation to the services provided, a commission is “excessive,” indeed so “excessive” that it will remain permanently forbidden.”44 The concern was the “unusually high risk that different courts will evaluate similar factual circumstances differently,”45 and having such different interpretations would cause harm to that market where </w:t>
      </w:r>
      <w:r w:rsidRPr="002A1106">
        <w:rPr>
          <w:rStyle w:val="StyleUnderline"/>
          <w:highlight w:val="yellow"/>
        </w:rPr>
        <w:t>there was</w:t>
      </w:r>
      <w:r w:rsidRPr="00BD71DE">
        <w:rPr>
          <w:rStyle w:val="StyleUnderline"/>
        </w:rPr>
        <w:t xml:space="preserve"> already a </w:t>
      </w:r>
      <w:r w:rsidRPr="002A1106">
        <w:rPr>
          <w:rStyle w:val="StyleUnderline"/>
          <w:highlight w:val="yellow"/>
        </w:rPr>
        <w:t>diminished need for antitrust</w:t>
      </w:r>
      <w:r w:rsidRPr="00BD71DE">
        <w:rPr>
          <w:rStyle w:val="StyleUnderline"/>
        </w:rPr>
        <w:t xml:space="preserve"> enforcement </w:t>
      </w:r>
      <w:r w:rsidRPr="002A1106">
        <w:rPr>
          <w:rStyle w:val="StyleUnderline"/>
          <w:highlight w:val="yellow"/>
        </w:rPr>
        <w:t>because the</w:t>
      </w:r>
      <w:r w:rsidRPr="00BD71DE">
        <w:rPr>
          <w:rStyle w:val="StyleUnderline"/>
        </w:rPr>
        <w:t xml:space="preserve"> regulatory </w:t>
      </w:r>
      <w:r w:rsidRPr="002A1106">
        <w:rPr>
          <w:rStyle w:val="StyleUnderline"/>
          <w:highlight w:val="yellow"/>
        </w:rPr>
        <w:t xml:space="preserve">agency was </w:t>
      </w:r>
      <w:r w:rsidRPr="002A1106">
        <w:rPr>
          <w:rStyle w:val="Emphasis"/>
          <w:highlight w:val="yellow"/>
        </w:rPr>
        <w:t>already</w:t>
      </w:r>
      <w:r w:rsidRPr="00BD71DE">
        <w:rPr>
          <w:rStyle w:val="Emphasis"/>
        </w:rPr>
        <w:t xml:space="preserve"> closely </w:t>
      </w:r>
      <w:r w:rsidRPr="002A1106">
        <w:rPr>
          <w:rStyle w:val="Emphasis"/>
          <w:highlight w:val="yellow"/>
        </w:rPr>
        <w:t>monitoring the activity</w:t>
      </w:r>
      <w:r w:rsidRPr="00BD71DE">
        <w:rPr>
          <w:sz w:val="16"/>
        </w:rPr>
        <w:t>.46</w:t>
      </w:r>
    </w:p>
    <w:p w14:paraId="098176B9" w14:textId="77777777" w:rsidR="000B6722" w:rsidRPr="00BD71DE" w:rsidRDefault="000B6722" w:rsidP="000B6722">
      <w:pPr>
        <w:rPr>
          <w:sz w:val="16"/>
        </w:rPr>
      </w:pPr>
      <w:r w:rsidRPr="00BD71DE">
        <w:rPr>
          <w:sz w:val="16"/>
        </w:rPr>
        <w:t>The Court’s Deference to the FCC</w:t>
      </w:r>
    </w:p>
    <w:p w14:paraId="46B43B53" w14:textId="77777777" w:rsidR="000B6722" w:rsidRPr="00BD71DE" w:rsidRDefault="000B6722" w:rsidP="000B6722">
      <w:pPr>
        <w:rPr>
          <w:sz w:val="16"/>
        </w:rPr>
      </w:pPr>
      <w:r w:rsidRPr="00BD71DE">
        <w:rPr>
          <w:sz w:val="16"/>
        </w:rPr>
        <w:t xml:space="preserve">Where does this leave us in regards to the FCC, its oversight authority, and antitrust claims? Under the Chevron framework, unless Congress expressly spoke to a given issue in a statute discussing a regulated industry, it will be left for the agency granted oversight authority to interpret the statute. So long as they do so reasonably, the courts will defer to the agency’s interpretation and judgment. The 1996 Act provides for specific rules for telecommunications service providers. </w:t>
      </w:r>
      <w:r w:rsidRPr="00504986">
        <w:rPr>
          <w:rStyle w:val="StyleUnderline"/>
        </w:rPr>
        <w:t>Under Trinko, and</w:t>
      </w:r>
      <w:r w:rsidRPr="00504986">
        <w:rPr>
          <w:sz w:val="16"/>
        </w:rPr>
        <w:t xml:space="preserve"> its expansion in </w:t>
      </w:r>
      <w:r w:rsidRPr="00504986">
        <w:rPr>
          <w:rStyle w:val="StyleUnderline"/>
        </w:rPr>
        <w:t>Credit Suisse</w:t>
      </w:r>
      <w:r w:rsidRPr="00504986">
        <w:rPr>
          <w:sz w:val="16"/>
        </w:rPr>
        <w:t>, we find</w:t>
      </w:r>
      <w:r w:rsidRPr="00BD71DE">
        <w:rPr>
          <w:sz w:val="16"/>
        </w:rPr>
        <w:t xml:space="preserve"> that “</w:t>
      </w:r>
      <w:r w:rsidRPr="00BD71DE">
        <w:rPr>
          <w:rStyle w:val="StyleUnderline"/>
        </w:rPr>
        <w:t xml:space="preserve">the </w:t>
      </w:r>
      <w:r w:rsidRPr="00E16EFD">
        <w:rPr>
          <w:rStyle w:val="StyleUnderline"/>
        </w:rPr>
        <w:t xml:space="preserve">Supreme </w:t>
      </w:r>
      <w:r w:rsidRPr="002A1106">
        <w:rPr>
          <w:rStyle w:val="StyleUnderline"/>
          <w:highlight w:val="yellow"/>
        </w:rPr>
        <w:t>Court's</w:t>
      </w:r>
      <w:r w:rsidRPr="00E16EFD">
        <w:rPr>
          <w:rStyle w:val="StyleUnderline"/>
        </w:rPr>
        <w:t xml:space="preserve"> decision </w:t>
      </w:r>
      <w:r w:rsidRPr="002A1106">
        <w:rPr>
          <w:rStyle w:val="Emphasis"/>
          <w:highlight w:val="yellow"/>
        </w:rPr>
        <w:t>prevents</w:t>
      </w:r>
      <w:r w:rsidRPr="002A1106">
        <w:rPr>
          <w:rStyle w:val="StyleUnderline"/>
          <w:highlight w:val="yellow"/>
        </w:rPr>
        <w:t xml:space="preserve"> . . . courts</w:t>
      </w:r>
      <w:r w:rsidRPr="00BD71DE">
        <w:rPr>
          <w:rStyle w:val="StyleUnderline"/>
        </w:rPr>
        <w:t xml:space="preserve"> </w:t>
      </w:r>
      <w:r w:rsidRPr="002A1106">
        <w:rPr>
          <w:rStyle w:val="StyleUnderline"/>
          <w:highlight w:val="yellow"/>
        </w:rPr>
        <w:t>from engaging in</w:t>
      </w:r>
      <w:r w:rsidRPr="00504986">
        <w:rPr>
          <w:rStyle w:val="StyleUnderline"/>
        </w:rPr>
        <w:t xml:space="preserve"> [</w:t>
      </w:r>
      <w:r w:rsidRPr="00504986">
        <w:rPr>
          <w:rStyle w:val="Emphasis"/>
        </w:rPr>
        <w:t xml:space="preserve">an </w:t>
      </w:r>
      <w:r w:rsidRPr="002A1106">
        <w:rPr>
          <w:rStyle w:val="Emphasis"/>
          <w:highlight w:val="yellow"/>
        </w:rPr>
        <w:t>antitrust]</w:t>
      </w:r>
      <w:r w:rsidRPr="00504986">
        <w:rPr>
          <w:rStyle w:val="Emphasis"/>
        </w:rPr>
        <w:t xml:space="preserve"> inquiry </w:t>
      </w:r>
      <w:r w:rsidRPr="002A1106">
        <w:rPr>
          <w:rStyle w:val="Emphasis"/>
          <w:highlight w:val="yellow"/>
        </w:rPr>
        <w:t>at all</w:t>
      </w:r>
      <w:r w:rsidRPr="00BD71DE">
        <w:rPr>
          <w:sz w:val="16"/>
        </w:rPr>
        <w:t xml:space="preserve"> </w:t>
      </w:r>
      <w:r w:rsidRPr="00BD71DE">
        <w:rPr>
          <w:rStyle w:val="StyleUnderline"/>
        </w:rPr>
        <w:t>for claims that push</w:t>
      </w:r>
      <w:r w:rsidRPr="00BD71DE">
        <w:rPr>
          <w:sz w:val="16"/>
        </w:rPr>
        <w:t xml:space="preserve"> the boundaries of </w:t>
      </w:r>
      <w:r w:rsidRPr="00BD71DE">
        <w:rPr>
          <w:rStyle w:val="StyleUnderline"/>
        </w:rPr>
        <w:t>antitrust in the context of a regulated industry</w:t>
      </w:r>
      <w:r w:rsidRPr="00BD71DE">
        <w:rPr>
          <w:sz w:val="16"/>
        </w:rPr>
        <w:t xml:space="preserve">.”47 Telecommunications service providers must work with the FCC in order to offer the services in compliance with the 1996 Act and any other rules or regulations laid down by the FCC. </w:t>
      </w:r>
      <w:r w:rsidRPr="001F5C68">
        <w:rPr>
          <w:rStyle w:val="StyleUnderline"/>
        </w:rPr>
        <w:t xml:space="preserve">As a result of </w:t>
      </w:r>
      <w:r w:rsidRPr="001F5C68">
        <w:rPr>
          <w:rStyle w:val="Emphasis"/>
        </w:rPr>
        <w:t>telecommunications</w:t>
      </w:r>
      <w:r w:rsidRPr="001F5C68">
        <w:rPr>
          <w:rStyle w:val="StyleUnderline"/>
        </w:rPr>
        <w:t xml:space="preserve"> being</w:t>
      </w:r>
      <w:r w:rsidRPr="001F5C68">
        <w:rPr>
          <w:sz w:val="16"/>
        </w:rPr>
        <w:t xml:space="preserve"> a </w:t>
      </w:r>
      <w:r w:rsidRPr="001F5C68">
        <w:rPr>
          <w:rStyle w:val="Emphasis"/>
        </w:rPr>
        <w:t>regulated</w:t>
      </w:r>
      <w:r w:rsidRPr="001F5C68">
        <w:rPr>
          <w:sz w:val="16"/>
        </w:rPr>
        <w:t xml:space="preserve"> market with agency oversight, including the ability to monitor for anticompetitive behavior and enforce penalties for such behavior, </w:t>
      </w:r>
      <w:r w:rsidRPr="001F5C68">
        <w:rPr>
          <w:rStyle w:val="StyleUnderline"/>
        </w:rPr>
        <w:t xml:space="preserve">the courts will defer to the </w:t>
      </w:r>
      <w:r w:rsidRPr="001F5C68">
        <w:rPr>
          <w:rStyle w:val="Emphasis"/>
        </w:rPr>
        <w:t>FCC’s conclusions</w:t>
      </w:r>
      <w:r w:rsidRPr="001F5C68">
        <w:rPr>
          <w:sz w:val="16"/>
        </w:rPr>
        <w:t>. Howard Shelanski, former Director of the Federal Trade Commission’s (FTC’s) Bureau of Economics put it most succinctly:</w:t>
      </w:r>
    </w:p>
    <w:p w14:paraId="0B54A7C3" w14:textId="77777777" w:rsidR="000B6722" w:rsidRPr="00BD71DE" w:rsidRDefault="000B6722" w:rsidP="000B6722">
      <w:pPr>
        <w:ind w:left="720"/>
        <w:rPr>
          <w:sz w:val="16"/>
        </w:rPr>
      </w:pPr>
      <w:r w:rsidRPr="00BD71DE">
        <w:rPr>
          <w:sz w:val="16"/>
        </w:rPr>
        <w:t>By broadening the conditions under which regulation blocks antitrust enforcement, those cases redrew the boundary between antitrust and regulation and would likely have prevented the government from bringing, in previous decades, a number of important antitrust cases in regulated industries. Most notably, Trinko and Credit Suisse would likely have blocked the suit by the U.S. Department of Justice ("DOJ") that in 1984 broke up AT&amp;T's monopoly over telephone service, considered among the most important antitrust enforcement actions in history.48</w:t>
      </w:r>
    </w:p>
    <w:p w14:paraId="49B497B1" w14:textId="77777777" w:rsidR="000B6722" w:rsidRPr="00BD71DE" w:rsidRDefault="000B6722" w:rsidP="000B6722">
      <w:pPr>
        <w:rPr>
          <w:sz w:val="16"/>
        </w:rPr>
      </w:pPr>
      <w:r w:rsidRPr="00BD71DE">
        <w:rPr>
          <w:rStyle w:val="StyleUnderline"/>
        </w:rPr>
        <w:t xml:space="preserve">The </w:t>
      </w:r>
      <w:r w:rsidRPr="001F5C68">
        <w:rPr>
          <w:rStyle w:val="StyleUnderline"/>
        </w:rPr>
        <w:t xml:space="preserve">Court’s creation of </w:t>
      </w:r>
      <w:r w:rsidRPr="001F5C68">
        <w:rPr>
          <w:rStyle w:val="Emphasis"/>
        </w:rPr>
        <w:t xml:space="preserve">antitrust </w:t>
      </w:r>
      <w:r w:rsidRPr="002A1106">
        <w:rPr>
          <w:rStyle w:val="Emphasis"/>
          <w:highlight w:val="yellow"/>
        </w:rPr>
        <w:t>immunity</w:t>
      </w:r>
      <w:r w:rsidRPr="00BD71DE">
        <w:rPr>
          <w:sz w:val="16"/>
        </w:rPr>
        <w:t xml:space="preserve"> for regulated industries </w:t>
      </w:r>
      <w:r w:rsidRPr="002A1106">
        <w:rPr>
          <w:rStyle w:val="StyleUnderline"/>
          <w:highlight w:val="yellow"/>
        </w:rPr>
        <w:t xml:space="preserve">extends the premise </w:t>
      </w:r>
      <w:r w:rsidRPr="001F5C68">
        <w:rPr>
          <w:rStyle w:val="StyleUnderline"/>
        </w:rPr>
        <w:t xml:space="preserve">that </w:t>
      </w:r>
      <w:r w:rsidRPr="002A1106">
        <w:rPr>
          <w:rStyle w:val="StyleUnderline"/>
          <w:highlight w:val="yellow"/>
        </w:rPr>
        <w:t xml:space="preserve">if an antitrust claim </w:t>
      </w:r>
      <w:r w:rsidRPr="001F5C68">
        <w:rPr>
          <w:rStyle w:val="StyleUnderline"/>
        </w:rPr>
        <w:t xml:space="preserve">were to </w:t>
      </w:r>
      <w:r w:rsidRPr="002A1106">
        <w:rPr>
          <w:rStyle w:val="Emphasis"/>
          <w:highlight w:val="yellow"/>
        </w:rPr>
        <w:t>include conduct</w:t>
      </w:r>
      <w:r w:rsidRPr="00BD71DE">
        <w:rPr>
          <w:rStyle w:val="Emphasis"/>
        </w:rPr>
        <w:t xml:space="preserve"> that has been </w:t>
      </w:r>
      <w:r w:rsidRPr="002A1106">
        <w:rPr>
          <w:rStyle w:val="Emphasis"/>
          <w:highlight w:val="yellow"/>
        </w:rPr>
        <w:t xml:space="preserve">approved by </w:t>
      </w:r>
      <w:r w:rsidRPr="001F5C68">
        <w:rPr>
          <w:rStyle w:val="Emphasis"/>
        </w:rPr>
        <w:t xml:space="preserve">the regulating </w:t>
      </w:r>
      <w:r w:rsidRPr="002A1106">
        <w:rPr>
          <w:rStyle w:val="Emphasis"/>
          <w:highlight w:val="yellow"/>
        </w:rPr>
        <w:t>agency</w:t>
      </w:r>
      <w:r w:rsidRPr="002A1106">
        <w:rPr>
          <w:sz w:val="16"/>
          <w:highlight w:val="yellow"/>
        </w:rPr>
        <w:t xml:space="preserve">, </w:t>
      </w:r>
      <w:r w:rsidRPr="002A1106">
        <w:rPr>
          <w:rStyle w:val="Emphasis"/>
          <w:highlight w:val="yellow"/>
        </w:rPr>
        <w:t>any</w:t>
      </w:r>
      <w:r w:rsidRPr="00BD71DE">
        <w:rPr>
          <w:rStyle w:val="Emphasis"/>
        </w:rPr>
        <w:t xml:space="preserve"> such </w:t>
      </w:r>
      <w:r w:rsidRPr="001F5C68">
        <w:rPr>
          <w:rStyle w:val="Emphasis"/>
        </w:rPr>
        <w:t xml:space="preserve">enforcement of </w:t>
      </w:r>
      <w:r w:rsidRPr="002A1106">
        <w:rPr>
          <w:rStyle w:val="Emphasis"/>
          <w:highlight w:val="yellow"/>
        </w:rPr>
        <w:t>antitrust</w:t>
      </w:r>
      <w:r w:rsidRPr="001F5C68">
        <w:rPr>
          <w:rStyle w:val="Emphasis"/>
        </w:rPr>
        <w:t xml:space="preserve"> laws </w:t>
      </w:r>
      <w:r w:rsidRPr="002A1106">
        <w:rPr>
          <w:rStyle w:val="Emphasis"/>
          <w:highlight w:val="yellow"/>
        </w:rPr>
        <w:t>could be contrary</w:t>
      </w:r>
      <w:r w:rsidRPr="00BD71DE">
        <w:rPr>
          <w:sz w:val="16"/>
        </w:rPr>
        <w:t xml:space="preserve"> </w:t>
      </w:r>
      <w:r w:rsidRPr="00BD71DE">
        <w:rPr>
          <w:rStyle w:val="StyleUnderline"/>
        </w:rPr>
        <w:t>to</w:t>
      </w:r>
      <w:r w:rsidRPr="00BD71DE">
        <w:rPr>
          <w:sz w:val="16"/>
        </w:rPr>
        <w:t xml:space="preserve"> the enforced </w:t>
      </w:r>
      <w:r w:rsidRPr="00BD71DE">
        <w:rPr>
          <w:rStyle w:val="StyleUnderline"/>
        </w:rPr>
        <w:t>regulatory regime</w:t>
      </w:r>
      <w:r w:rsidRPr="00BD71DE">
        <w:rPr>
          <w:sz w:val="16"/>
        </w:rPr>
        <w:t xml:space="preserve">. The FTC drew upon this comparison in its amicus filing in Credit Suisse where it stated “the complaint’s allegations must give rise to a reasonably grounded inference of an antitrust violation without relying on conduct that was authorized under the regulatory scheme or inextricably intertwined with such immune conduct.”49 And further that, “the complaint must make clear that the claims alleged do not rest on impermissible inferences from protected conduct. A court should not permit discovery to go forward as a fishing expedition based on conclusory or ambiguous allegations that focus on immune conduct.”50 The Court agreed, stating that in order for the antitrust suit to be allowed, there must be, “a plain repugnancy between . . . antitrust claims and the federal . . . law.”51 Therefore, </w:t>
      </w:r>
      <w:r w:rsidRPr="002A1106">
        <w:rPr>
          <w:rStyle w:val="StyleUnderline"/>
          <w:highlight w:val="yellow"/>
        </w:rPr>
        <w:t>if the FCC establishes regulations that</w:t>
      </w:r>
      <w:r w:rsidRPr="00504986">
        <w:rPr>
          <w:rStyle w:val="StyleUnderline"/>
        </w:rPr>
        <w:t xml:space="preserve"> dictate</w:t>
      </w:r>
      <w:r w:rsidRPr="00BD71DE">
        <w:rPr>
          <w:rStyle w:val="StyleUnderline"/>
        </w:rPr>
        <w:t xml:space="preserve"> that 1996 Act’s </w:t>
      </w:r>
      <w:r w:rsidRPr="002A1106">
        <w:rPr>
          <w:rStyle w:val="Emphasis"/>
          <w:highlight w:val="yellow"/>
        </w:rPr>
        <w:t xml:space="preserve">competition </w:t>
      </w:r>
      <w:r w:rsidRPr="00504986">
        <w:rPr>
          <w:rStyle w:val="Emphasis"/>
        </w:rPr>
        <w:t xml:space="preserve">policies </w:t>
      </w:r>
      <w:r w:rsidRPr="002A1106">
        <w:rPr>
          <w:rStyle w:val="Emphasis"/>
          <w:highlight w:val="yellow"/>
        </w:rPr>
        <w:t>are no longer applicable</w:t>
      </w:r>
      <w:r w:rsidRPr="00BD71DE">
        <w:rPr>
          <w:sz w:val="16"/>
        </w:rPr>
        <w:t xml:space="preserve"> under its regulatory structure, </w:t>
      </w:r>
      <w:r w:rsidRPr="00504986">
        <w:rPr>
          <w:rStyle w:val="StyleUnderline"/>
        </w:rPr>
        <w:t xml:space="preserve">the </w:t>
      </w:r>
      <w:r w:rsidRPr="002A1106">
        <w:rPr>
          <w:rStyle w:val="StyleUnderline"/>
          <w:highlight w:val="yellow"/>
        </w:rPr>
        <w:t xml:space="preserve">Court will be </w:t>
      </w:r>
      <w:r w:rsidRPr="002A1106">
        <w:rPr>
          <w:rStyle w:val="Emphasis"/>
          <w:highlight w:val="yellow"/>
        </w:rPr>
        <w:t xml:space="preserve">required to dismiss </w:t>
      </w:r>
      <w:r w:rsidRPr="00504986">
        <w:rPr>
          <w:rStyle w:val="Emphasis"/>
        </w:rPr>
        <w:t xml:space="preserve">an </w:t>
      </w:r>
      <w:r w:rsidRPr="002A1106">
        <w:rPr>
          <w:rStyle w:val="Emphasis"/>
          <w:highlight w:val="yellow"/>
        </w:rPr>
        <w:t xml:space="preserve">antitrust </w:t>
      </w:r>
      <w:r w:rsidRPr="00504986">
        <w:rPr>
          <w:rStyle w:val="Emphasis"/>
        </w:rPr>
        <w:t>claim</w:t>
      </w:r>
      <w:r w:rsidRPr="00504986">
        <w:rPr>
          <w:sz w:val="16"/>
        </w:rPr>
        <w:t xml:space="preserve"> </w:t>
      </w:r>
      <w:r w:rsidRPr="002A1106">
        <w:rPr>
          <w:rStyle w:val="StyleUnderline"/>
          <w:highlight w:val="yellow"/>
        </w:rPr>
        <w:t>as</w:t>
      </w:r>
      <w:r w:rsidRPr="00BD71DE">
        <w:rPr>
          <w:rStyle w:val="StyleUnderline"/>
        </w:rPr>
        <w:t xml:space="preserve"> being</w:t>
      </w:r>
      <w:r w:rsidRPr="00BD71DE">
        <w:rPr>
          <w:sz w:val="16"/>
        </w:rPr>
        <w:t xml:space="preserve"> </w:t>
      </w:r>
      <w:r w:rsidRPr="00504986">
        <w:rPr>
          <w:rStyle w:val="Emphasis"/>
        </w:rPr>
        <w:t xml:space="preserve">implicitly </w:t>
      </w:r>
      <w:r w:rsidRPr="002A1106">
        <w:rPr>
          <w:rStyle w:val="Emphasis"/>
          <w:highlight w:val="yellow"/>
        </w:rPr>
        <w:t>precluded under</w:t>
      </w:r>
      <w:r w:rsidRPr="00BD71DE">
        <w:rPr>
          <w:rStyle w:val="Emphasis"/>
        </w:rPr>
        <w:t xml:space="preserve"> the </w:t>
      </w:r>
      <w:r w:rsidRPr="002A1106">
        <w:rPr>
          <w:rStyle w:val="Emphasis"/>
          <w:highlight w:val="yellow"/>
        </w:rPr>
        <w:t>telecomm</w:t>
      </w:r>
      <w:r w:rsidRPr="00504986">
        <w:rPr>
          <w:rStyle w:val="Emphasis"/>
        </w:rPr>
        <w:t>unications</w:t>
      </w:r>
      <w:r w:rsidRPr="00BD71DE">
        <w:rPr>
          <w:rStyle w:val="Emphasis"/>
        </w:rPr>
        <w:t xml:space="preserve"> laws</w:t>
      </w:r>
      <w:r w:rsidRPr="00BD71DE">
        <w:rPr>
          <w:sz w:val="16"/>
        </w:rPr>
        <w:t>, as to do otherwise would violate the authorized regulatory regime.</w:t>
      </w:r>
    </w:p>
    <w:p w14:paraId="302C2F74" w14:textId="77777777" w:rsidR="000B6722" w:rsidRPr="00BD71DE" w:rsidRDefault="000B6722" w:rsidP="000B6722">
      <w:pPr>
        <w:rPr>
          <w:sz w:val="16"/>
        </w:rPr>
      </w:pPr>
      <w:r w:rsidRPr="00BD71DE">
        <w:rPr>
          <w:rStyle w:val="StyleUnderline"/>
        </w:rPr>
        <w:t xml:space="preserve">This </w:t>
      </w:r>
      <w:r w:rsidRPr="002A1106">
        <w:rPr>
          <w:rStyle w:val="StyleUnderline"/>
          <w:highlight w:val="yellow"/>
        </w:rPr>
        <w:t>antitrust</w:t>
      </w:r>
      <w:r w:rsidRPr="00BD71DE">
        <w:rPr>
          <w:rStyle w:val="StyleUnderline"/>
        </w:rPr>
        <w:t xml:space="preserve"> enforcement reasoning </w:t>
      </w:r>
      <w:r w:rsidRPr="002A1106">
        <w:rPr>
          <w:rStyle w:val="StyleUnderline"/>
          <w:highlight w:val="yellow"/>
        </w:rPr>
        <w:t xml:space="preserve">is in </w:t>
      </w:r>
      <w:r w:rsidRPr="001F5C68">
        <w:rPr>
          <w:rStyle w:val="StyleUnderline"/>
        </w:rPr>
        <w:t xml:space="preserve">direct </w:t>
      </w:r>
      <w:r w:rsidRPr="002A1106">
        <w:rPr>
          <w:rStyle w:val="StyleUnderline"/>
          <w:highlight w:val="yellow"/>
        </w:rPr>
        <w:t>conflict with</w:t>
      </w:r>
      <w:r w:rsidRPr="00BD71DE">
        <w:rPr>
          <w:rStyle w:val="StyleUnderline"/>
        </w:rPr>
        <w:t xml:space="preserve"> the </w:t>
      </w:r>
      <w:r w:rsidRPr="002A1106">
        <w:rPr>
          <w:rStyle w:val="StyleUnderline"/>
          <w:highlight w:val="yellow"/>
        </w:rPr>
        <w:t xml:space="preserve">reasoning of </w:t>
      </w:r>
      <w:r w:rsidRPr="001F5C68">
        <w:rPr>
          <w:rStyle w:val="StyleUnderline"/>
        </w:rPr>
        <w:t>the FCC in the</w:t>
      </w:r>
      <w:r w:rsidRPr="00BD71DE">
        <w:rPr>
          <w:rStyle w:val="StyleUnderline"/>
        </w:rPr>
        <w:t xml:space="preserve"> </w:t>
      </w:r>
      <w:r w:rsidRPr="002A1106">
        <w:rPr>
          <w:rStyle w:val="StyleUnderline"/>
          <w:highlight w:val="yellow"/>
        </w:rPr>
        <w:t xml:space="preserve">retraction of </w:t>
      </w:r>
      <w:r w:rsidRPr="002A1106">
        <w:rPr>
          <w:rStyle w:val="Emphasis"/>
          <w:highlight w:val="yellow"/>
        </w:rPr>
        <w:t>net neutrality</w:t>
      </w:r>
      <w:r w:rsidRPr="00BD71DE">
        <w:rPr>
          <w:rStyle w:val="StyleUnderline"/>
        </w:rPr>
        <w:t xml:space="preserve"> rules </w:t>
      </w:r>
      <w:r w:rsidRPr="00504986">
        <w:rPr>
          <w:rStyle w:val="StyleUnderline"/>
        </w:rPr>
        <w:t>when they enacted RIFO</w:t>
      </w:r>
      <w:r w:rsidRPr="00504986">
        <w:rPr>
          <w:sz w:val="16"/>
        </w:rPr>
        <w:t>.</w:t>
      </w:r>
      <w:r w:rsidRPr="00BD71DE">
        <w:rPr>
          <w:sz w:val="16"/>
        </w:rPr>
        <w:t xml:space="preserve"> </w:t>
      </w:r>
      <w:r w:rsidRPr="00BD71DE">
        <w:rPr>
          <w:rStyle w:val="StyleUnderline"/>
        </w:rPr>
        <w:t xml:space="preserve">The </w:t>
      </w:r>
      <w:r w:rsidRPr="002A1106">
        <w:rPr>
          <w:rStyle w:val="StyleUnderline"/>
          <w:highlight w:val="yellow"/>
        </w:rPr>
        <w:t>FCC</w:t>
      </w:r>
      <w:r w:rsidRPr="00BD71DE">
        <w:rPr>
          <w:rStyle w:val="StyleUnderline"/>
        </w:rPr>
        <w:t xml:space="preserve"> </w:t>
      </w:r>
      <w:r w:rsidRPr="00BD71DE">
        <w:rPr>
          <w:rStyle w:val="Emphasis"/>
        </w:rPr>
        <w:t xml:space="preserve">heavily </w:t>
      </w:r>
      <w:r w:rsidRPr="002A1106">
        <w:rPr>
          <w:rStyle w:val="Emphasis"/>
          <w:highlight w:val="yellow"/>
        </w:rPr>
        <w:t>leaned on</w:t>
      </w:r>
      <w:r w:rsidRPr="00BD71DE">
        <w:rPr>
          <w:sz w:val="16"/>
        </w:rPr>
        <w:t xml:space="preserve"> the </w:t>
      </w:r>
      <w:r w:rsidRPr="002A1106">
        <w:rPr>
          <w:rStyle w:val="StyleUnderline"/>
          <w:highlight w:val="yellow"/>
        </w:rPr>
        <w:t>logic</w:t>
      </w:r>
      <w:r w:rsidRPr="002A1106">
        <w:rPr>
          <w:sz w:val="16"/>
          <w:highlight w:val="yellow"/>
        </w:rPr>
        <w:t xml:space="preserve"> </w:t>
      </w:r>
      <w:r w:rsidRPr="00504986">
        <w:rPr>
          <w:rStyle w:val="StyleUnderline"/>
        </w:rPr>
        <w:t>that</w:t>
      </w:r>
      <w:r w:rsidRPr="00BD71DE">
        <w:rPr>
          <w:rStyle w:val="StyleUnderline"/>
        </w:rPr>
        <w:t xml:space="preserve"> the “</w:t>
      </w:r>
      <w:r w:rsidRPr="002A1106">
        <w:rPr>
          <w:rStyle w:val="Emphasis"/>
          <w:highlight w:val="yellow"/>
        </w:rPr>
        <w:t>antitrust</w:t>
      </w:r>
      <w:r w:rsidRPr="002A1106">
        <w:rPr>
          <w:rStyle w:val="StyleUnderline"/>
          <w:highlight w:val="yellow"/>
        </w:rPr>
        <w:t xml:space="preserve"> and </w:t>
      </w:r>
      <w:r w:rsidRPr="002A1106">
        <w:rPr>
          <w:rStyle w:val="Emphasis"/>
          <w:highlight w:val="yellow"/>
        </w:rPr>
        <w:t>consumer protection</w:t>
      </w:r>
      <w:r w:rsidRPr="001F5C68">
        <w:rPr>
          <w:rStyle w:val="Emphasis"/>
        </w:rPr>
        <w:t xml:space="preserve"> laws</w:t>
      </w:r>
      <w:r w:rsidRPr="00BD71DE">
        <w:rPr>
          <w:rStyle w:val="StyleUnderline"/>
        </w:rPr>
        <w:t xml:space="preserve"> would </w:t>
      </w:r>
      <w:r w:rsidRPr="002A1106">
        <w:rPr>
          <w:rStyle w:val="StyleUnderline"/>
          <w:highlight w:val="yellow"/>
        </w:rPr>
        <w:t xml:space="preserve">provide </w:t>
      </w:r>
      <w:r w:rsidRPr="00504986">
        <w:rPr>
          <w:rStyle w:val="StyleUnderline"/>
        </w:rPr>
        <w:t xml:space="preserve">means for consumers </w:t>
      </w:r>
      <w:r w:rsidRPr="002A1106">
        <w:rPr>
          <w:rStyle w:val="StyleUnderline"/>
          <w:highlight w:val="yellow"/>
        </w:rPr>
        <w:t xml:space="preserve">to </w:t>
      </w:r>
      <w:r w:rsidRPr="002A1106">
        <w:rPr>
          <w:rStyle w:val="Emphasis"/>
          <w:highlight w:val="yellow"/>
        </w:rPr>
        <w:t>take remedial action</w:t>
      </w:r>
      <w:r w:rsidRPr="002A1106">
        <w:rPr>
          <w:sz w:val="16"/>
          <w:highlight w:val="yellow"/>
        </w:rPr>
        <w:t xml:space="preserve"> </w:t>
      </w:r>
      <w:r w:rsidRPr="00504986">
        <w:rPr>
          <w:rStyle w:val="StyleUnderline"/>
        </w:rPr>
        <w:t>if an</w:t>
      </w:r>
      <w:r w:rsidRPr="00504986">
        <w:rPr>
          <w:sz w:val="16"/>
        </w:rPr>
        <w:t xml:space="preserve"> Internet Service Provider (</w:t>
      </w:r>
      <w:r w:rsidRPr="00504986">
        <w:rPr>
          <w:rStyle w:val="Emphasis"/>
        </w:rPr>
        <w:t>ISP</w:t>
      </w:r>
      <w:r w:rsidRPr="00504986">
        <w:rPr>
          <w:sz w:val="16"/>
        </w:rPr>
        <w:t xml:space="preserve">) </w:t>
      </w:r>
      <w:r w:rsidRPr="00504986">
        <w:rPr>
          <w:rStyle w:val="StyleUnderline"/>
        </w:rPr>
        <w:t>engages in behavior inconsistent with an open Internet</w:t>
      </w:r>
      <w:r w:rsidRPr="00504986">
        <w:rPr>
          <w:sz w:val="16"/>
        </w:rPr>
        <w:t>.”52 However</w:t>
      </w:r>
      <w:r w:rsidRPr="00BD71DE">
        <w:rPr>
          <w:sz w:val="16"/>
        </w:rPr>
        <w:t xml:space="preserve">, RIFO is an express regulation dictating that broadband service providers must merely disclose their network management practices, performance, and commercial terms of service. </w:t>
      </w:r>
      <w:r w:rsidRPr="00BD71DE">
        <w:rPr>
          <w:rStyle w:val="StyleUnderline"/>
        </w:rPr>
        <w:t xml:space="preserve">The FCC’s decision to determine which express regulation should be upheld would be </w:t>
      </w:r>
      <w:r w:rsidRPr="00BD71DE">
        <w:rPr>
          <w:rStyle w:val="Emphasis"/>
        </w:rPr>
        <w:t>subject to the Chevron deference</w:t>
      </w:r>
      <w:r w:rsidRPr="00BD71DE">
        <w:rPr>
          <w:sz w:val="16"/>
        </w:rPr>
        <w:t xml:space="preserve">. </w:t>
      </w:r>
      <w:r w:rsidRPr="00BD71DE">
        <w:rPr>
          <w:rStyle w:val="StyleUnderline"/>
        </w:rPr>
        <w:t xml:space="preserve">So long as the statute was ambiguous and the FCC’s interpretation is reasonable, the Courts must </w:t>
      </w:r>
      <w:r w:rsidRPr="00BD71DE">
        <w:rPr>
          <w:rStyle w:val="Emphasis"/>
        </w:rPr>
        <w:t>defer to the FCC’s judgment</w:t>
      </w:r>
      <w:r w:rsidRPr="00BD71DE">
        <w:rPr>
          <w:sz w:val="16"/>
        </w:rPr>
        <w:t xml:space="preserve">. Additionally, the FCC has jurisdiction over the matters defined in the 1996 Act, as was determined in Trinko, and </w:t>
      </w:r>
      <w:r w:rsidRPr="002A1106">
        <w:rPr>
          <w:rStyle w:val="StyleUnderline"/>
          <w:highlight w:val="yellow"/>
        </w:rPr>
        <w:t xml:space="preserve">under Credit Suisse the Court must </w:t>
      </w:r>
      <w:r w:rsidRPr="002A1106">
        <w:rPr>
          <w:rStyle w:val="Emphasis"/>
          <w:highlight w:val="yellow"/>
        </w:rPr>
        <w:t>imply</w:t>
      </w:r>
      <w:r w:rsidRPr="00BD71DE">
        <w:rPr>
          <w:rStyle w:val="Emphasis"/>
        </w:rPr>
        <w:t xml:space="preserve"> </w:t>
      </w:r>
      <w:r w:rsidRPr="00504986">
        <w:rPr>
          <w:rStyle w:val="Emphasis"/>
        </w:rPr>
        <w:t xml:space="preserve">an </w:t>
      </w:r>
      <w:r w:rsidRPr="002A1106">
        <w:rPr>
          <w:rStyle w:val="Emphasis"/>
          <w:highlight w:val="yellow"/>
        </w:rPr>
        <w:t>antitrust preclusion</w:t>
      </w:r>
      <w:r w:rsidRPr="002A1106">
        <w:rPr>
          <w:rStyle w:val="StyleUnderline"/>
          <w:highlight w:val="yellow"/>
        </w:rPr>
        <w:t xml:space="preserve"> when there is</w:t>
      </w:r>
      <w:r w:rsidRPr="00BD71DE">
        <w:rPr>
          <w:rStyle w:val="StyleUnderline"/>
        </w:rPr>
        <w:t xml:space="preserve"> a </w:t>
      </w:r>
      <w:r w:rsidRPr="00504986">
        <w:rPr>
          <w:rStyle w:val="StyleUnderline"/>
        </w:rPr>
        <w:t xml:space="preserve">plain </w:t>
      </w:r>
      <w:r w:rsidRPr="002A1106">
        <w:rPr>
          <w:rStyle w:val="Emphasis"/>
          <w:highlight w:val="yellow"/>
        </w:rPr>
        <w:t>repugnancy</w:t>
      </w:r>
      <w:r w:rsidRPr="002A1106">
        <w:rPr>
          <w:rStyle w:val="StyleUnderline"/>
          <w:highlight w:val="yellow"/>
        </w:rPr>
        <w:t xml:space="preserve"> with</w:t>
      </w:r>
      <w:r w:rsidRPr="00BD71DE">
        <w:rPr>
          <w:rStyle w:val="StyleUnderline"/>
        </w:rPr>
        <w:t xml:space="preserve"> the </w:t>
      </w:r>
      <w:r w:rsidRPr="002A1106">
        <w:rPr>
          <w:rStyle w:val="StyleUnderline"/>
          <w:highlight w:val="yellow"/>
        </w:rPr>
        <w:t>federal law</w:t>
      </w:r>
      <w:r w:rsidRPr="00BD71DE">
        <w:rPr>
          <w:sz w:val="16"/>
        </w:rPr>
        <w:t>.</w:t>
      </w:r>
    </w:p>
    <w:p w14:paraId="2A2539ED" w14:textId="77777777" w:rsidR="000B6722" w:rsidRPr="00BD71DE" w:rsidRDefault="000B6722" w:rsidP="000B6722">
      <w:pPr>
        <w:rPr>
          <w:sz w:val="16"/>
        </w:rPr>
      </w:pPr>
      <w:r w:rsidRPr="00BD71DE">
        <w:rPr>
          <w:sz w:val="16"/>
        </w:rPr>
        <w:t>As such, the weight the FCC gave to antitrust being the better mechanism for consumer protection under the RIFO 53 is irrelevant, because the FCC has expressly decided to not regulate. That would mean that all conduct that falls outside of the transparency requirements would be protected conduct as part of the regulatory regime and prevent a claim under antitrust laws.</w:t>
      </w:r>
    </w:p>
    <w:p w14:paraId="712C0931" w14:textId="77777777" w:rsidR="000B6722" w:rsidRPr="00BD71DE" w:rsidRDefault="000B6722" w:rsidP="000B6722">
      <w:pPr>
        <w:rPr>
          <w:sz w:val="16"/>
        </w:rPr>
      </w:pPr>
      <w:r w:rsidRPr="00BD71DE">
        <w:rPr>
          <w:sz w:val="16"/>
        </w:rPr>
        <w:t xml:space="preserve">Collectively, </w:t>
      </w:r>
      <w:r w:rsidRPr="002A1106">
        <w:rPr>
          <w:rStyle w:val="StyleUnderline"/>
          <w:highlight w:val="yellow"/>
        </w:rPr>
        <w:t>this creates a</w:t>
      </w:r>
      <w:r w:rsidRPr="00BD71DE">
        <w:rPr>
          <w:rStyle w:val="StyleUnderline"/>
        </w:rPr>
        <w:t xml:space="preserve"> </w:t>
      </w:r>
      <w:r w:rsidRPr="00BD71DE">
        <w:rPr>
          <w:rStyle w:val="Emphasis"/>
        </w:rPr>
        <w:t xml:space="preserve">significant </w:t>
      </w:r>
      <w:r w:rsidRPr="002A1106">
        <w:rPr>
          <w:rStyle w:val="Emphasis"/>
          <w:highlight w:val="yellow"/>
        </w:rPr>
        <w:t>barrier</w:t>
      </w:r>
      <w:r w:rsidRPr="002A1106">
        <w:rPr>
          <w:rStyle w:val="StyleUnderline"/>
          <w:highlight w:val="yellow"/>
        </w:rPr>
        <w:t xml:space="preserve"> because a private actor</w:t>
      </w:r>
      <w:r w:rsidRPr="00BD71DE">
        <w:rPr>
          <w:sz w:val="16"/>
        </w:rPr>
        <w:t xml:space="preserve">, </w:t>
      </w:r>
      <w:r w:rsidRPr="00BD71DE">
        <w:rPr>
          <w:rStyle w:val="StyleUnderline"/>
        </w:rPr>
        <w:t>be it a person</w:t>
      </w:r>
      <w:r w:rsidRPr="00BD71DE">
        <w:rPr>
          <w:sz w:val="16"/>
        </w:rPr>
        <w:t xml:space="preserve"> </w:t>
      </w:r>
      <w:r w:rsidRPr="00BD71DE">
        <w:rPr>
          <w:rStyle w:val="Emphasis"/>
        </w:rPr>
        <w:t>or municipality</w:t>
      </w:r>
      <w:r w:rsidRPr="00BD71DE">
        <w:rPr>
          <w:sz w:val="16"/>
        </w:rPr>
        <w:t xml:space="preserve"> acting on behalf of its residents, </w:t>
      </w:r>
      <w:r w:rsidRPr="002A1106">
        <w:rPr>
          <w:rStyle w:val="StyleUnderline"/>
          <w:highlight w:val="yellow"/>
        </w:rPr>
        <w:t xml:space="preserve">has </w:t>
      </w:r>
      <w:r w:rsidRPr="002A1106">
        <w:rPr>
          <w:rStyle w:val="Emphasis"/>
          <w:highlight w:val="yellow"/>
        </w:rPr>
        <w:t xml:space="preserve">lost </w:t>
      </w:r>
      <w:r w:rsidRPr="00504986">
        <w:rPr>
          <w:rStyle w:val="Emphasis"/>
        </w:rPr>
        <w:t xml:space="preserve">the private </w:t>
      </w:r>
      <w:r w:rsidRPr="002A1106">
        <w:rPr>
          <w:rStyle w:val="Emphasis"/>
          <w:highlight w:val="yellow"/>
        </w:rPr>
        <w:t>right of action</w:t>
      </w:r>
      <w:r w:rsidRPr="00E16EFD">
        <w:rPr>
          <w:sz w:val="16"/>
        </w:rPr>
        <w:t xml:space="preserve"> </w:t>
      </w:r>
      <w:r w:rsidRPr="00E16EFD">
        <w:rPr>
          <w:rStyle w:val="StyleUnderline"/>
        </w:rPr>
        <w:t>to file</w:t>
      </w:r>
      <w:r w:rsidRPr="00BD71DE">
        <w:rPr>
          <w:rStyle w:val="StyleUnderline"/>
        </w:rPr>
        <w:t xml:space="preserve"> a lawsuit under antitrust laws</w:t>
      </w:r>
      <w:r w:rsidRPr="00BD71DE">
        <w:rPr>
          <w:sz w:val="16"/>
        </w:rPr>
        <w:t xml:space="preserve"> and seek legal recourse under the Sherman Act </w:t>
      </w:r>
      <w:r w:rsidRPr="00BD71DE">
        <w:rPr>
          <w:rStyle w:val="StyleUnderline"/>
        </w:rPr>
        <w:t>against a broadband</w:t>
      </w:r>
      <w:r w:rsidRPr="00BD71DE">
        <w:rPr>
          <w:sz w:val="16"/>
        </w:rPr>
        <w:t xml:space="preserve"> service </w:t>
      </w:r>
      <w:r w:rsidRPr="00BD71DE">
        <w:rPr>
          <w:rStyle w:val="StyleUnderline"/>
        </w:rPr>
        <w:t>provider</w:t>
      </w:r>
      <w:r w:rsidRPr="00BD71DE">
        <w:rPr>
          <w:sz w:val="16"/>
        </w:rPr>
        <w:t>. They do have the option to file a complaint with the FCC to seek redress using the agency’s procedures, however, any possible remedy would be available only through the FCC, pursuant to its granted authority and interpretation of the 1996 Act and any subsequent rulemaking it established. This includes refraining from acting based on its reasonable interpretation of the 1996 Act.</w:t>
      </w:r>
    </w:p>
    <w:p w14:paraId="4169A3AC" w14:textId="77777777" w:rsidR="000B6722" w:rsidRPr="00BD71DE" w:rsidRDefault="000B6722" w:rsidP="000B6722">
      <w:pPr>
        <w:rPr>
          <w:sz w:val="16"/>
        </w:rPr>
      </w:pPr>
      <w:r w:rsidRPr="00BD71DE">
        <w:rPr>
          <w:sz w:val="16"/>
        </w:rPr>
        <w:t>A World Without Trinko and Credit Suisse</w:t>
      </w:r>
    </w:p>
    <w:p w14:paraId="0CB8D587" w14:textId="77777777" w:rsidR="000B6722" w:rsidRPr="00BD71DE" w:rsidRDefault="000B6722" w:rsidP="000B6722">
      <w:pPr>
        <w:rPr>
          <w:sz w:val="16"/>
        </w:rPr>
      </w:pPr>
      <w:r w:rsidRPr="00BD71DE">
        <w:rPr>
          <w:sz w:val="16"/>
        </w:rPr>
        <w:t>Real-World Access</w:t>
      </w:r>
    </w:p>
    <w:p w14:paraId="29E45FEE" w14:textId="77777777" w:rsidR="000B6722" w:rsidRPr="00BD71DE" w:rsidRDefault="000B6722" w:rsidP="000B6722">
      <w:pPr>
        <w:rPr>
          <w:sz w:val="16"/>
        </w:rPr>
      </w:pPr>
      <w:r w:rsidRPr="00BD71DE">
        <w:rPr>
          <w:sz w:val="16"/>
        </w:rPr>
        <w:t xml:space="preserve">Under these precedents, </w:t>
      </w:r>
      <w:r w:rsidRPr="002A1106">
        <w:rPr>
          <w:rStyle w:val="StyleUnderline"/>
          <w:highlight w:val="yellow"/>
        </w:rPr>
        <w:t>consumers</w:t>
      </w:r>
      <w:r w:rsidRPr="00BD71DE">
        <w:rPr>
          <w:rStyle w:val="StyleUnderline"/>
        </w:rPr>
        <w:t xml:space="preserve"> may </w:t>
      </w:r>
      <w:r w:rsidRPr="002A1106">
        <w:rPr>
          <w:rStyle w:val="StyleUnderline"/>
          <w:highlight w:val="yellow"/>
        </w:rPr>
        <w:t xml:space="preserve">have </w:t>
      </w:r>
      <w:r w:rsidRPr="002A1106">
        <w:rPr>
          <w:rStyle w:val="Emphasis"/>
          <w:highlight w:val="yellow"/>
        </w:rPr>
        <w:t>little recourse</w:t>
      </w:r>
      <w:r w:rsidRPr="002A1106">
        <w:rPr>
          <w:rStyle w:val="StyleUnderline"/>
          <w:highlight w:val="yellow"/>
        </w:rPr>
        <w:t xml:space="preserve"> when </w:t>
      </w:r>
      <w:r w:rsidRPr="00504986">
        <w:rPr>
          <w:rStyle w:val="Emphasis"/>
        </w:rPr>
        <w:t xml:space="preserve">broadband </w:t>
      </w:r>
      <w:r w:rsidRPr="002A1106">
        <w:rPr>
          <w:rStyle w:val="Emphasis"/>
          <w:highlight w:val="yellow"/>
        </w:rPr>
        <w:t>providers disserve them</w:t>
      </w:r>
      <w:r w:rsidRPr="00E16EFD">
        <w:rPr>
          <w:sz w:val="16"/>
        </w:rPr>
        <w:t>.</w:t>
      </w:r>
      <w:r w:rsidRPr="00BD71DE">
        <w:rPr>
          <w:sz w:val="16"/>
        </w:rPr>
        <w:t xml:space="preserve"> Truckee, California is a small mountain town of with a population of 16,377.54 A cursory search for broadband internet providers shows that there are six companies claiming to offer services to the town.55 AT&amp;T and Earthlink offer DSL connectivity with a download speed of up to 10 Mbps. This means that they don’t technically qualify as a fixed broadband provider because they are below the FCC’s standard of 25 Mbps download and 3 Mbps upload.56 HughesNet and Viasat offer satellite services, advertising download speeds up to 25 Mbps, but whether satellite service is an equivalent to fixed wireline broadband is very much up for debate.57 That leaves Oasis Broadband, a fixed wireless internet provider58 advertising up to 100 Mbps,59 and Suddenlink providing 1000 Mbps (1-Gig) over cable. When we take into consideration the actual real-world needs of modern broadband usage, the relevant market of choices is far more limited with only one fixed wireline choice for a broadband connection that provides a broadband service that is sufficient.60 Under these circumstances, the relevant market is defined as broadband service providers offering a minimum connection of 100 Mbps download and 10 Mbps upload. Truckee is therefore subject to the monopoly of Suddenlink.</w:t>
      </w:r>
    </w:p>
    <w:p w14:paraId="3940F6AB" w14:textId="77777777" w:rsidR="000B6722" w:rsidRPr="00BD71DE" w:rsidRDefault="000B6722" w:rsidP="000B6722">
      <w:pPr>
        <w:rPr>
          <w:sz w:val="16"/>
        </w:rPr>
      </w:pPr>
      <w:r w:rsidRPr="00223FB5">
        <w:rPr>
          <w:rStyle w:val="StyleUnderline"/>
        </w:rPr>
        <w:t>The FCC has classified broadband as</w:t>
      </w:r>
      <w:r w:rsidRPr="00223FB5">
        <w:rPr>
          <w:sz w:val="16"/>
        </w:rPr>
        <w:t xml:space="preserve"> a </w:t>
      </w:r>
      <w:r w:rsidRPr="00223FB5">
        <w:rPr>
          <w:rStyle w:val="StyleUnderline"/>
        </w:rPr>
        <w:t>Title I</w:t>
      </w:r>
      <w:r w:rsidRPr="00223FB5">
        <w:rPr>
          <w:sz w:val="16"/>
        </w:rPr>
        <w:t xml:space="preserve"> service, which means </w:t>
      </w:r>
      <w:r w:rsidRPr="00223FB5">
        <w:rPr>
          <w:rStyle w:val="StyleUnderline"/>
        </w:rPr>
        <w:t>the agency has</w:t>
      </w:r>
      <w:r w:rsidRPr="00223FB5">
        <w:rPr>
          <w:sz w:val="16"/>
        </w:rPr>
        <w:t xml:space="preserve"> jurisdictional authority over the service under the 1996 Act, but under their own interpretation of the Act has </w:t>
      </w:r>
      <w:r w:rsidRPr="00223FB5">
        <w:rPr>
          <w:rStyle w:val="Emphasis"/>
        </w:rPr>
        <w:t>elected</w:t>
      </w:r>
      <w:r w:rsidRPr="00223FB5">
        <w:rPr>
          <w:rStyle w:val="StyleUnderline"/>
        </w:rPr>
        <w:t xml:space="preserve"> to limit that authority to ensuring that the broadband services operate with </w:t>
      </w:r>
      <w:r w:rsidRPr="00223FB5">
        <w:rPr>
          <w:rStyle w:val="Emphasis"/>
        </w:rPr>
        <w:t>transparency</w:t>
      </w:r>
      <w:r w:rsidRPr="00223FB5">
        <w:rPr>
          <w:sz w:val="16"/>
        </w:rPr>
        <w:t>.62</w:t>
      </w:r>
    </w:p>
    <w:p w14:paraId="0C43C35C" w14:textId="77777777" w:rsidR="000B6722" w:rsidRPr="00504986" w:rsidRDefault="000B6722" w:rsidP="000B6722">
      <w:pPr>
        <w:rPr>
          <w:sz w:val="16"/>
        </w:rPr>
      </w:pPr>
      <w:r w:rsidRPr="00BD71DE">
        <w:rPr>
          <w:sz w:val="16"/>
        </w:rPr>
        <w:t xml:space="preserve">Broadband is a complicated service to deploy. Under our hypothetical, we can assume that Suddenlink is in the process of upgrading its facilities in the region, and while it is claiming that it can hit 1000 Mbps download speeds, that is not the case for all homes until the upgrades are done. Consumers in the region begin signing up for the services, relying on the fact that this is the only advertised 1000 Mbps service in the region. However, due to costs, delays, or other factors, such as a lack of willingness to invest, the broadband service provider is unable to fulfill the promised network speeds and instead is only able to provide its customers 250 Mbps downloads. A customer can file a complaint with the FCC, but as a Title I service, the FCC’s authority over the provider is limited to ensuring that Suddenlink is being transparent with its existing </w:t>
      </w:r>
      <w:r w:rsidRPr="00504986">
        <w:rPr>
          <w:sz w:val="16"/>
        </w:rPr>
        <w:t>and potential customers regarding its network management practices, performance and commercial terms of service.63</w:t>
      </w:r>
    </w:p>
    <w:p w14:paraId="1EAA4D9B" w14:textId="77777777" w:rsidR="000B6722" w:rsidRPr="00BD71DE" w:rsidRDefault="000B6722" w:rsidP="000B6722">
      <w:pPr>
        <w:rPr>
          <w:sz w:val="16"/>
        </w:rPr>
      </w:pPr>
      <w:r w:rsidRPr="00504986">
        <w:rPr>
          <w:sz w:val="16"/>
        </w:rPr>
        <w:t xml:space="preserve">Further, </w:t>
      </w:r>
      <w:r w:rsidRPr="00504986">
        <w:rPr>
          <w:rStyle w:val="StyleUnderline"/>
        </w:rPr>
        <w:t>the monopolist broadband provider</w:t>
      </w:r>
      <w:r w:rsidRPr="00504986">
        <w:rPr>
          <w:sz w:val="16"/>
        </w:rPr>
        <w:t xml:space="preserve">, Suddenlink, has control of the local market and </w:t>
      </w:r>
      <w:r w:rsidRPr="00504986">
        <w:rPr>
          <w:rStyle w:val="StyleUnderline"/>
        </w:rPr>
        <w:t xml:space="preserve">can charge a </w:t>
      </w:r>
      <w:r w:rsidRPr="00504986">
        <w:rPr>
          <w:rStyle w:val="Emphasis"/>
        </w:rPr>
        <w:t>monopoly price.</w:t>
      </w:r>
      <w:r w:rsidRPr="00504986">
        <w:rPr>
          <w:sz w:val="16"/>
        </w:rPr>
        <w:t xml:space="preserve"> As the</w:t>
      </w:r>
      <w:r w:rsidRPr="00BD71DE">
        <w:rPr>
          <w:sz w:val="16"/>
        </w:rPr>
        <w:t xml:space="preserve"> Court declared in Trinko, merely taking advantage of the monopoly position to charge more is not enough to violate antitrust laws. However, </w:t>
      </w:r>
      <w:r w:rsidRPr="00BD71DE">
        <w:rPr>
          <w:rStyle w:val="StyleUnderline"/>
        </w:rPr>
        <w:t xml:space="preserve">if Suddenlink were to use its position to </w:t>
      </w:r>
      <w:r w:rsidRPr="00BD71DE">
        <w:rPr>
          <w:rStyle w:val="Emphasis"/>
        </w:rPr>
        <w:t>restrict other parties</w:t>
      </w:r>
      <w:r w:rsidRPr="00BD71DE">
        <w:rPr>
          <w:sz w:val="16"/>
        </w:rPr>
        <w:t xml:space="preserve"> </w:t>
      </w:r>
      <w:r w:rsidRPr="00BD71DE">
        <w:rPr>
          <w:rStyle w:val="StyleUnderline"/>
        </w:rPr>
        <w:t xml:space="preserve">from entering the market by </w:t>
      </w:r>
      <w:r w:rsidRPr="00BD71DE">
        <w:rPr>
          <w:rStyle w:val="Emphasis"/>
        </w:rPr>
        <w:t>undercutting pricing</w:t>
      </w:r>
      <w:r w:rsidRPr="00BD71DE">
        <w:rPr>
          <w:rStyle w:val="StyleUnderline"/>
        </w:rPr>
        <w:t xml:space="preserve"> to the point</w:t>
      </w:r>
      <w:r w:rsidRPr="00BD71DE">
        <w:rPr>
          <w:sz w:val="16"/>
        </w:rPr>
        <w:t xml:space="preserve"> </w:t>
      </w:r>
      <w:r w:rsidRPr="00BD71DE">
        <w:rPr>
          <w:rStyle w:val="StyleUnderline"/>
        </w:rPr>
        <w:t>where it was not feasible for a competitor to enter</w:t>
      </w:r>
      <w:r w:rsidRPr="00BD71DE">
        <w:rPr>
          <w:sz w:val="16"/>
        </w:rPr>
        <w:t xml:space="preserve">, the </w:t>
      </w:r>
      <w:r w:rsidRPr="00BD71DE">
        <w:rPr>
          <w:rStyle w:val="StyleUnderline"/>
        </w:rPr>
        <w:t xml:space="preserve">consumers would be </w:t>
      </w:r>
      <w:r w:rsidRPr="00BD71DE">
        <w:rPr>
          <w:rStyle w:val="Emphasis"/>
        </w:rPr>
        <w:t>suffering</w:t>
      </w:r>
      <w:r w:rsidRPr="00BD71DE">
        <w:rPr>
          <w:rStyle w:val="StyleUnderline"/>
        </w:rPr>
        <w:t xml:space="preserve"> at the </w:t>
      </w:r>
      <w:r w:rsidRPr="00BD71DE">
        <w:rPr>
          <w:rStyle w:val="Emphasis"/>
        </w:rPr>
        <w:t>hands of a monopoly</w:t>
      </w:r>
      <w:r w:rsidRPr="00BD71DE">
        <w:rPr>
          <w:rStyle w:val="StyleUnderline"/>
        </w:rPr>
        <w:t xml:space="preserve"> engaging in anticompetitive behavior</w:t>
      </w:r>
      <w:r w:rsidRPr="00BD71DE">
        <w:rPr>
          <w:sz w:val="16"/>
        </w:rPr>
        <w:t xml:space="preserve"> </w:t>
      </w:r>
      <w:r w:rsidRPr="00BD71DE">
        <w:rPr>
          <w:rStyle w:val="StyleUnderline"/>
        </w:rPr>
        <w:t xml:space="preserve">and </w:t>
      </w:r>
      <w:r w:rsidRPr="00BD71DE">
        <w:rPr>
          <w:rStyle w:val="Emphasis"/>
        </w:rPr>
        <w:t>have no legal redress</w:t>
      </w:r>
      <w:r w:rsidRPr="00BD71DE">
        <w:rPr>
          <w:sz w:val="16"/>
        </w:rPr>
        <w:t xml:space="preserve">. This is because the decisions in </w:t>
      </w:r>
      <w:r w:rsidRPr="00BD71DE">
        <w:rPr>
          <w:rStyle w:val="StyleUnderline"/>
        </w:rPr>
        <w:t>Trinko and Credit Suisse provide</w:t>
      </w:r>
      <w:r w:rsidRPr="00BD71DE">
        <w:rPr>
          <w:sz w:val="16"/>
        </w:rPr>
        <w:t xml:space="preserve"> that </w:t>
      </w:r>
      <w:r w:rsidRPr="00BD71DE">
        <w:rPr>
          <w:rStyle w:val="StyleUnderline"/>
        </w:rPr>
        <w:t xml:space="preserve">when a regulatory agency has oversight authority, the courts are to </w:t>
      </w:r>
      <w:r w:rsidRPr="00BD71DE">
        <w:rPr>
          <w:rStyle w:val="Emphasis"/>
        </w:rPr>
        <w:t>defer to the agency’s interpretation</w:t>
      </w:r>
      <w:r w:rsidRPr="00BD71DE">
        <w:rPr>
          <w:sz w:val="16"/>
        </w:rPr>
        <w:t xml:space="preserve"> because it has the broad enforcement powers, the specialized knowledge to know whether or not the practices in question are reasonable under the circumstances, and the authority to pass national regulations to ensure that there will not be confusion between jurisdictions, all under the statutory authority granted by Congress to make such determinations.</w:t>
      </w:r>
    </w:p>
    <w:p w14:paraId="066FFB18" w14:textId="77777777" w:rsidR="000B6722" w:rsidRPr="00BD71DE" w:rsidRDefault="000B6722" w:rsidP="000B6722">
      <w:pPr>
        <w:rPr>
          <w:rStyle w:val="StyleUnderline"/>
        </w:rPr>
      </w:pPr>
      <w:r w:rsidRPr="00BD71DE">
        <w:rPr>
          <w:sz w:val="16"/>
        </w:rPr>
        <w:t xml:space="preserve">In the hypothetical, whether the consumer seeks to improve oversight of Suddenlink’s transparency or whether they seek redress for the anticompetitive behavior of a monopoly, </w:t>
      </w:r>
      <w:r w:rsidRPr="00BD71DE">
        <w:rPr>
          <w:rStyle w:val="StyleUnderline"/>
        </w:rPr>
        <w:t xml:space="preserve">the consumers </w:t>
      </w:r>
      <w:r w:rsidRPr="00BD71DE">
        <w:rPr>
          <w:rStyle w:val="Emphasis"/>
        </w:rPr>
        <w:t>must turn to the FCC</w:t>
      </w:r>
      <w:r w:rsidRPr="00BD71DE">
        <w:rPr>
          <w:sz w:val="16"/>
        </w:rPr>
        <w:t xml:space="preserve"> because it has deferential authority as the oversight agency of a regulated market. It doesn’t matter whether it is regarding the practices of the service provider in a competitive market. Nor does it matter if broadband were classified as Title II and the consumers were asking for oversight enforcement as to unjust or unreasonable in a given circumstance. In either case, </w:t>
      </w:r>
      <w:r w:rsidRPr="00223FB5">
        <w:rPr>
          <w:rStyle w:val="StyleUnderline"/>
        </w:rPr>
        <w:t>private actor</w:t>
      </w:r>
      <w:r w:rsidRPr="00BD71DE">
        <w:rPr>
          <w:rStyle w:val="StyleUnderline"/>
        </w:rPr>
        <w:t>s have lost their access to seek legal remedies from the justice system.</w:t>
      </w:r>
    </w:p>
    <w:p w14:paraId="11007BA6" w14:textId="77777777" w:rsidR="000B6722" w:rsidRPr="00BD71DE" w:rsidRDefault="000B6722" w:rsidP="000B6722">
      <w:pPr>
        <w:rPr>
          <w:rStyle w:val="Emphasis"/>
        </w:rPr>
      </w:pPr>
      <w:r w:rsidRPr="002A1106">
        <w:rPr>
          <w:rStyle w:val="StyleUnderline"/>
          <w:highlight w:val="yellow"/>
        </w:rPr>
        <w:t>This</w:t>
      </w:r>
      <w:r w:rsidRPr="00BD71DE">
        <w:rPr>
          <w:rStyle w:val="StyleUnderline"/>
        </w:rPr>
        <w:t xml:space="preserve"> nuanced </w:t>
      </w:r>
      <w:r w:rsidRPr="002A1106">
        <w:rPr>
          <w:rStyle w:val="StyleUnderline"/>
          <w:highlight w:val="yellow"/>
        </w:rPr>
        <w:t>restriction calls</w:t>
      </w:r>
      <w:r w:rsidRPr="00223FB5">
        <w:rPr>
          <w:rStyle w:val="StyleUnderline"/>
        </w:rPr>
        <w:t xml:space="preserve"> for</w:t>
      </w:r>
      <w:r w:rsidRPr="00BD71DE">
        <w:rPr>
          <w:rStyle w:val="StyleUnderline"/>
        </w:rPr>
        <w:t xml:space="preserve"> Congress </w:t>
      </w:r>
      <w:r w:rsidRPr="002A1106">
        <w:rPr>
          <w:rStyle w:val="StyleUnderline"/>
          <w:highlight w:val="yellow"/>
        </w:rPr>
        <w:t>to</w:t>
      </w:r>
      <w:r w:rsidRPr="00BD71DE">
        <w:rPr>
          <w:rStyle w:val="StyleUnderline"/>
        </w:rPr>
        <w:t xml:space="preserve"> pass legislation that would </w:t>
      </w:r>
      <w:r w:rsidRPr="002A1106">
        <w:rPr>
          <w:rStyle w:val="Emphasis"/>
          <w:highlight w:val="yellow"/>
        </w:rPr>
        <w:t>overturn</w:t>
      </w:r>
      <w:r w:rsidRPr="00BD71DE">
        <w:rPr>
          <w:rStyle w:val="Emphasis"/>
        </w:rPr>
        <w:t xml:space="preserve"> the </w:t>
      </w:r>
      <w:r w:rsidRPr="001F5C68">
        <w:rPr>
          <w:rStyle w:val="Emphasis"/>
        </w:rPr>
        <w:t xml:space="preserve">decisions in </w:t>
      </w:r>
      <w:r w:rsidRPr="002A1106">
        <w:rPr>
          <w:rStyle w:val="Emphasis"/>
          <w:highlight w:val="yellow"/>
        </w:rPr>
        <w:t>Trinko and Credit Suisse</w:t>
      </w:r>
      <w:r w:rsidRPr="002A1106">
        <w:rPr>
          <w:sz w:val="16"/>
          <w:highlight w:val="yellow"/>
        </w:rPr>
        <w:t xml:space="preserve"> </w:t>
      </w:r>
      <w:r w:rsidRPr="002A1106">
        <w:rPr>
          <w:rStyle w:val="StyleUnderline"/>
          <w:highlight w:val="yellow"/>
        </w:rPr>
        <w:t xml:space="preserve">and </w:t>
      </w:r>
      <w:r w:rsidRPr="002A1106">
        <w:rPr>
          <w:rStyle w:val="Emphasis"/>
          <w:highlight w:val="yellow"/>
        </w:rPr>
        <w:t>return a private</w:t>
      </w:r>
      <w:r w:rsidRPr="00BD71DE">
        <w:rPr>
          <w:rStyle w:val="Emphasis"/>
        </w:rPr>
        <w:t xml:space="preserve"> </w:t>
      </w:r>
      <w:r w:rsidRPr="002A1106">
        <w:rPr>
          <w:rStyle w:val="Emphasis"/>
          <w:highlight w:val="yellow"/>
        </w:rPr>
        <w:t>right of action</w:t>
      </w:r>
      <w:r w:rsidRPr="00BD71DE">
        <w:rPr>
          <w:sz w:val="16"/>
        </w:rPr>
        <w:t xml:space="preserve"> </w:t>
      </w:r>
      <w:r w:rsidRPr="00BD71DE">
        <w:rPr>
          <w:rStyle w:val="StyleUnderline"/>
        </w:rPr>
        <w:t>to people and municipalities to file claims against</w:t>
      </w:r>
      <w:r w:rsidRPr="00BD71DE">
        <w:rPr>
          <w:sz w:val="16"/>
        </w:rPr>
        <w:t xml:space="preserve"> the </w:t>
      </w:r>
      <w:r w:rsidRPr="00BD71DE">
        <w:rPr>
          <w:rStyle w:val="StyleUnderline"/>
        </w:rPr>
        <w:t>broadband</w:t>
      </w:r>
      <w:r w:rsidRPr="00BD71DE">
        <w:rPr>
          <w:sz w:val="16"/>
        </w:rPr>
        <w:t xml:space="preserve"> service providers for anticompetitive behavior. If Congress wishes to see improved competition in services under the 1996 Act, which was its original intent, then </w:t>
      </w:r>
      <w:r w:rsidRPr="00504986">
        <w:rPr>
          <w:rStyle w:val="StyleUnderline"/>
        </w:rPr>
        <w:t xml:space="preserve">restoring the private right to enforce </w:t>
      </w:r>
      <w:r w:rsidRPr="00504986">
        <w:rPr>
          <w:rStyle w:val="Emphasis"/>
        </w:rPr>
        <w:t>antitrust laws</w:t>
      </w:r>
      <w:r w:rsidRPr="00504986">
        <w:rPr>
          <w:rStyle w:val="StyleUnderline"/>
        </w:rPr>
        <w:t xml:space="preserve"> when broadband providers behave in an anticompetitive fashion </w:t>
      </w:r>
      <w:r w:rsidRPr="00504986">
        <w:rPr>
          <w:rStyle w:val="Emphasis"/>
        </w:rPr>
        <w:t>falls in line with that end</w:t>
      </w:r>
      <w:r w:rsidRPr="00504986">
        <w:t>.</w:t>
      </w:r>
    </w:p>
    <w:p w14:paraId="5A943E0F" w14:textId="77777777" w:rsidR="000B6722" w:rsidRPr="00BD71DE" w:rsidRDefault="000B6722" w:rsidP="000B6722">
      <w:pPr>
        <w:rPr>
          <w:sz w:val="16"/>
        </w:rPr>
      </w:pPr>
      <w:r w:rsidRPr="00BD71DE">
        <w:rPr>
          <w:sz w:val="16"/>
        </w:rPr>
        <w:t>This was also addressed in the October 2020 report from the United States House of Representatives Subcommittee on Antitrust, Commercial and Administrative Law of the Committee on the Judiciary’s Investigation of Competition in Digital Markets.64As a part of the subcommittee’s recommendations, it suggested that “Congress should consider overriding judicial decisions that have treated unfavorably essential facilities65- and refusal to deal-based theories of harm,”66 specifically citing Trinko as well as Pacific Bell Telephone Co. v. linkLine Communications, Inc.67</w:t>
      </w:r>
    </w:p>
    <w:p w14:paraId="041DAC7B" w14:textId="77777777" w:rsidR="000B6722" w:rsidRPr="000C4BE9" w:rsidRDefault="000B6722" w:rsidP="000B6722">
      <w:pPr>
        <w:pStyle w:val="Heading4"/>
      </w:pPr>
      <w:r>
        <w:t xml:space="preserve">Antitrust is </w:t>
      </w:r>
      <w:r>
        <w:rPr>
          <w:u w:val="single"/>
        </w:rPr>
        <w:t>key</w:t>
      </w:r>
      <w:r>
        <w:t xml:space="preserve"> – it preserves internet openness </w:t>
      </w:r>
      <w:r>
        <w:rPr>
          <w:u w:val="single"/>
        </w:rPr>
        <w:t>better</w:t>
      </w:r>
      <w:r>
        <w:t xml:space="preserve"> than regulation by </w:t>
      </w:r>
      <w:r>
        <w:rPr>
          <w:u w:val="single"/>
        </w:rPr>
        <w:t>responding to consumer demand</w:t>
      </w:r>
      <w:r>
        <w:t>.</w:t>
      </w:r>
    </w:p>
    <w:p w14:paraId="016E94CC" w14:textId="77777777" w:rsidR="000B6722" w:rsidRPr="003C45CE" w:rsidRDefault="000B6722" w:rsidP="000B6722">
      <w:r w:rsidRPr="00EC2470">
        <w:rPr>
          <w:rStyle w:val="Style13ptBold"/>
        </w:rPr>
        <w:t>Ohlhausen ’16</w:t>
      </w:r>
      <w:r>
        <w:t xml:space="preserve"> [Maureen; FTC Commissioner. “</w:t>
      </w:r>
      <w:r w:rsidRPr="009D49D6">
        <w:t xml:space="preserve">Antitrust Over Net Neutrality: Why We Should Take Competition </w:t>
      </w:r>
      <w:r>
        <w:t>i</w:t>
      </w:r>
      <w:r w:rsidRPr="009D49D6">
        <w:t>n Broadband Seriously</w:t>
      </w:r>
      <w:r>
        <w:t>”.</w:t>
      </w:r>
      <w:r w:rsidRPr="009D49D6">
        <w:t xml:space="preserve"> 15 Colo. Tech. L.J. 119</w:t>
      </w:r>
      <w:r>
        <w:t>. 2016. Lexis]</w:t>
      </w:r>
    </w:p>
    <w:p w14:paraId="0A4F0CBC" w14:textId="77777777" w:rsidR="000B6722" w:rsidRPr="000E49E0" w:rsidRDefault="000B6722" w:rsidP="000B6722">
      <w:pPr>
        <w:rPr>
          <w:rStyle w:val="Emphasis"/>
        </w:rPr>
      </w:pPr>
      <w:r w:rsidRPr="00BC410E">
        <w:rPr>
          <w:sz w:val="16"/>
        </w:rPr>
        <w:t xml:space="preserve">II. Why Net Neutrality? </w:t>
      </w:r>
      <w:r w:rsidRPr="00BC410E">
        <w:rPr>
          <w:rStyle w:val="StyleUnderline"/>
        </w:rPr>
        <w:t xml:space="preserve">Antitrust Protects the </w:t>
      </w:r>
      <w:r w:rsidRPr="00BC410E">
        <w:rPr>
          <w:rStyle w:val="Emphasis"/>
        </w:rPr>
        <w:t>Competitive Process</w:t>
      </w:r>
      <w:r w:rsidRPr="00BC410E">
        <w:rPr>
          <w:rStyle w:val="StyleUnderline"/>
        </w:rPr>
        <w:t xml:space="preserve"> and</w:t>
      </w:r>
      <w:r w:rsidRPr="00BC410E">
        <w:rPr>
          <w:sz w:val="16"/>
        </w:rPr>
        <w:t xml:space="preserve">, in Turn, the </w:t>
      </w:r>
      <w:r w:rsidRPr="00BC410E">
        <w:rPr>
          <w:rStyle w:val="Emphasis"/>
        </w:rPr>
        <w:t>Nonpecuniary Values that ISP Consumers Value</w:t>
      </w:r>
    </w:p>
    <w:p w14:paraId="15A84BBD" w14:textId="77777777" w:rsidR="000B6722" w:rsidRPr="006F47E8" w:rsidRDefault="000B6722" w:rsidP="000B6722">
      <w:pPr>
        <w:rPr>
          <w:sz w:val="16"/>
        </w:rPr>
      </w:pPr>
      <w:r w:rsidRPr="006F47E8">
        <w:rPr>
          <w:sz w:val="16"/>
        </w:rPr>
        <w:t xml:space="preserve">Part I explained that </w:t>
      </w:r>
      <w:r w:rsidRPr="0097192B">
        <w:rPr>
          <w:rStyle w:val="StyleUnderline"/>
        </w:rPr>
        <w:t xml:space="preserve">the FCC's </w:t>
      </w:r>
      <w:r w:rsidRPr="002A1106">
        <w:rPr>
          <w:rStyle w:val="StyleUnderline"/>
          <w:highlight w:val="yellow"/>
        </w:rPr>
        <w:t>net neutrality</w:t>
      </w:r>
      <w:r w:rsidRPr="0097192B">
        <w:rPr>
          <w:rStyle w:val="StyleUnderline"/>
        </w:rPr>
        <w:t xml:space="preserve"> rules </w:t>
      </w:r>
      <w:r w:rsidRPr="002A1106">
        <w:rPr>
          <w:rStyle w:val="Emphasis"/>
          <w:highlight w:val="yellow"/>
        </w:rPr>
        <w:t>disregard</w:t>
      </w:r>
      <w:r w:rsidRPr="00BA07EF">
        <w:rPr>
          <w:rStyle w:val="Emphasis"/>
        </w:rPr>
        <w:t xml:space="preserve"> market </w:t>
      </w:r>
      <w:r w:rsidRPr="002A1106">
        <w:rPr>
          <w:rStyle w:val="Emphasis"/>
          <w:highlight w:val="yellow"/>
        </w:rPr>
        <w:t>competition</w:t>
      </w:r>
      <w:r w:rsidRPr="00BA07EF">
        <w:rPr>
          <w:rStyle w:val="Emphasis"/>
        </w:rPr>
        <w:t xml:space="preserve">, as bolstered </w:t>
      </w:r>
      <w:r w:rsidRPr="002A1106">
        <w:rPr>
          <w:rStyle w:val="Emphasis"/>
          <w:highlight w:val="yellow"/>
        </w:rPr>
        <w:t>by antitrust</w:t>
      </w:r>
      <w:r w:rsidRPr="002A1106">
        <w:rPr>
          <w:rStyle w:val="StyleUnderline"/>
          <w:highlight w:val="yellow"/>
        </w:rPr>
        <w:t>, as</w:t>
      </w:r>
      <w:r w:rsidRPr="0097192B">
        <w:rPr>
          <w:rStyle w:val="StyleUnderline"/>
        </w:rPr>
        <w:t xml:space="preserve"> an </w:t>
      </w:r>
      <w:r w:rsidRPr="003804A5">
        <w:rPr>
          <w:rStyle w:val="Emphasis"/>
        </w:rPr>
        <w:t xml:space="preserve">adequate </w:t>
      </w:r>
      <w:r w:rsidRPr="002A1106">
        <w:rPr>
          <w:rStyle w:val="Emphasis"/>
          <w:highlight w:val="yellow"/>
        </w:rPr>
        <w:t>constraint on ISPs</w:t>
      </w:r>
      <w:r w:rsidRPr="006F47E8">
        <w:rPr>
          <w:sz w:val="16"/>
        </w:rPr>
        <w:t xml:space="preserve">. Based on that premise, </w:t>
      </w:r>
      <w:r w:rsidRPr="00CE5286">
        <w:rPr>
          <w:rStyle w:val="StyleUnderline"/>
        </w:rPr>
        <w:t xml:space="preserve">the </w:t>
      </w:r>
      <w:r w:rsidRPr="00BC410E">
        <w:rPr>
          <w:rStyle w:val="StyleUnderline"/>
        </w:rPr>
        <w:t xml:space="preserve">FCC banned paid prioritization - as well as blocking and throttling - on the ground that such ISP conduct would </w:t>
      </w:r>
      <w:r w:rsidRPr="00BC410E">
        <w:rPr>
          <w:rStyle w:val="Emphasis"/>
        </w:rPr>
        <w:t>harm the competitive process</w:t>
      </w:r>
      <w:r w:rsidRPr="00BC410E">
        <w:rPr>
          <w:sz w:val="16"/>
        </w:rPr>
        <w:t xml:space="preserve">, innovation, and the Internet's "ability to serve as a platform for speech and civic engagement." 76 </w:t>
      </w:r>
      <w:r w:rsidRPr="00BC410E">
        <w:rPr>
          <w:rStyle w:val="Emphasis"/>
        </w:rPr>
        <w:t>I disagree</w:t>
      </w:r>
      <w:r w:rsidRPr="00BC410E">
        <w:rPr>
          <w:sz w:val="16"/>
        </w:rPr>
        <w:t xml:space="preserve">. </w:t>
      </w:r>
      <w:r w:rsidRPr="00BC410E">
        <w:rPr>
          <w:rStyle w:val="StyleUnderline"/>
        </w:rPr>
        <w:t>Market</w:t>
      </w:r>
      <w:r w:rsidRPr="000E49E0">
        <w:rPr>
          <w:rStyle w:val="StyleUnderline"/>
        </w:rPr>
        <w:t xml:space="preserve"> forces and </w:t>
      </w:r>
      <w:r w:rsidRPr="002A1106">
        <w:rPr>
          <w:rStyle w:val="StyleUnderline"/>
          <w:highlight w:val="yellow"/>
        </w:rPr>
        <w:t xml:space="preserve">antitrust </w:t>
      </w:r>
      <w:r w:rsidRPr="00504986">
        <w:rPr>
          <w:rStyle w:val="StyleUnderline"/>
        </w:rPr>
        <w:t xml:space="preserve">policy </w:t>
      </w:r>
      <w:r w:rsidRPr="002A1106">
        <w:rPr>
          <w:rStyle w:val="StyleUnderline"/>
          <w:highlight w:val="yellow"/>
        </w:rPr>
        <w:t>can</w:t>
      </w:r>
      <w:r w:rsidRPr="000E49E0">
        <w:rPr>
          <w:rStyle w:val="StyleUnderline"/>
        </w:rPr>
        <w:t xml:space="preserve"> not only </w:t>
      </w:r>
      <w:r w:rsidRPr="00B66EA3">
        <w:rPr>
          <w:rStyle w:val="StyleUnderline"/>
        </w:rPr>
        <w:t>protect</w:t>
      </w:r>
      <w:r w:rsidRPr="000E49E0">
        <w:rPr>
          <w:rStyle w:val="StyleUnderline"/>
        </w:rPr>
        <w:t xml:space="preserve"> competition in ISP-related markets, but also </w:t>
      </w:r>
      <w:r w:rsidRPr="002A1106">
        <w:rPr>
          <w:rStyle w:val="StyleUnderline"/>
          <w:highlight w:val="yellow"/>
        </w:rPr>
        <w:t>safeguard</w:t>
      </w:r>
      <w:r w:rsidRPr="000E49E0">
        <w:rPr>
          <w:rStyle w:val="StyleUnderline"/>
        </w:rPr>
        <w:t xml:space="preserve"> </w:t>
      </w:r>
      <w:r w:rsidRPr="000E49E0">
        <w:rPr>
          <w:rStyle w:val="Emphasis"/>
        </w:rPr>
        <w:t xml:space="preserve">nonmonetary goals like free </w:t>
      </w:r>
      <w:r w:rsidRPr="00504986">
        <w:rPr>
          <w:rStyle w:val="Emphasis"/>
        </w:rPr>
        <w:t xml:space="preserve">speech and </w:t>
      </w:r>
      <w:r w:rsidRPr="002A1106">
        <w:rPr>
          <w:rStyle w:val="Emphasis"/>
          <w:highlight w:val="yellow"/>
        </w:rPr>
        <w:t>openness</w:t>
      </w:r>
      <w:r w:rsidRPr="006F47E8">
        <w:rPr>
          <w:sz w:val="16"/>
        </w:rPr>
        <w:t>, at least to the extent that consumers share those values.</w:t>
      </w:r>
    </w:p>
    <w:p w14:paraId="746E3C8E" w14:textId="77777777" w:rsidR="000B6722" w:rsidRPr="006F47E8" w:rsidRDefault="000B6722" w:rsidP="000B6722">
      <w:pPr>
        <w:rPr>
          <w:sz w:val="16"/>
        </w:rPr>
      </w:pPr>
      <w:r w:rsidRPr="006F47E8">
        <w:rPr>
          <w:sz w:val="16"/>
        </w:rPr>
        <w:t xml:space="preserve">Ironically, the 2015 Open Internet Order may actually harm consumers because its unyielding, per se ban on paid prioritization is difficult - if not impossible - to square with economics. In that respect, the </w:t>
      </w:r>
      <w:r w:rsidRPr="002A1106">
        <w:rPr>
          <w:rStyle w:val="StyleUnderline"/>
          <w:highlight w:val="yellow"/>
        </w:rPr>
        <w:t>FCC's</w:t>
      </w:r>
      <w:r w:rsidRPr="006F47E8">
        <w:rPr>
          <w:sz w:val="16"/>
        </w:rPr>
        <w:t xml:space="preserve"> net neutrality </w:t>
      </w:r>
      <w:r w:rsidRPr="002A1106">
        <w:rPr>
          <w:rStyle w:val="StyleUnderline"/>
          <w:highlight w:val="yellow"/>
        </w:rPr>
        <w:t>rules do not</w:t>
      </w:r>
      <w:r w:rsidRPr="0012269F">
        <w:rPr>
          <w:rStyle w:val="StyleUnderline"/>
        </w:rPr>
        <w:t xml:space="preserve"> merely </w:t>
      </w:r>
      <w:r w:rsidRPr="002A1106">
        <w:rPr>
          <w:rStyle w:val="Emphasis"/>
          <w:highlight w:val="yellow"/>
        </w:rPr>
        <w:t>substitute</w:t>
      </w:r>
      <w:r w:rsidRPr="0012269F">
        <w:rPr>
          <w:rStyle w:val="StyleUnderline"/>
        </w:rPr>
        <w:t xml:space="preserve"> for effective </w:t>
      </w:r>
      <w:r w:rsidRPr="002A1106">
        <w:rPr>
          <w:rStyle w:val="StyleUnderline"/>
          <w:highlight w:val="yellow"/>
        </w:rPr>
        <w:t>antitrust</w:t>
      </w:r>
      <w:r w:rsidRPr="0012269F">
        <w:rPr>
          <w:rStyle w:val="StyleUnderline"/>
        </w:rPr>
        <w:t xml:space="preserve"> enforcement</w:t>
      </w:r>
      <w:r w:rsidRPr="006F47E8">
        <w:rPr>
          <w:sz w:val="16"/>
        </w:rPr>
        <w:t xml:space="preserve">. </w:t>
      </w:r>
      <w:r w:rsidRPr="00504986">
        <w:rPr>
          <w:rStyle w:val="StyleUnderline"/>
        </w:rPr>
        <w:t xml:space="preserve">Their </w:t>
      </w:r>
      <w:r w:rsidRPr="002A1106">
        <w:rPr>
          <w:rStyle w:val="Emphasis"/>
          <w:highlight w:val="yellow"/>
        </w:rPr>
        <w:t>inflexibility</w:t>
      </w:r>
      <w:r w:rsidRPr="002A1106">
        <w:rPr>
          <w:rStyle w:val="StyleUnderline"/>
          <w:highlight w:val="yellow"/>
        </w:rPr>
        <w:t xml:space="preserve"> makes them </w:t>
      </w:r>
      <w:r w:rsidRPr="002A1106">
        <w:rPr>
          <w:rStyle w:val="Emphasis"/>
          <w:highlight w:val="yellow"/>
        </w:rPr>
        <w:t>inferior</w:t>
      </w:r>
      <w:r w:rsidRPr="009B6FC9">
        <w:rPr>
          <w:rStyle w:val="StyleUnderline"/>
        </w:rPr>
        <w:t xml:space="preserve"> to an </w:t>
      </w:r>
      <w:r w:rsidRPr="00A25DF3">
        <w:rPr>
          <w:rStyle w:val="Emphasis"/>
        </w:rPr>
        <w:t>antitrust solution</w:t>
      </w:r>
      <w:r w:rsidRPr="009B6FC9">
        <w:rPr>
          <w:rStyle w:val="StyleUnderline"/>
        </w:rPr>
        <w:t xml:space="preserve"> in </w:t>
      </w:r>
      <w:r w:rsidRPr="00A25DF3">
        <w:rPr>
          <w:rStyle w:val="Emphasis"/>
        </w:rPr>
        <w:t>protecting competition</w:t>
      </w:r>
      <w:r w:rsidRPr="009B6FC9">
        <w:rPr>
          <w:rStyle w:val="StyleUnderline"/>
        </w:rPr>
        <w:t xml:space="preserve"> within the ISP space</w:t>
      </w:r>
      <w:r w:rsidRPr="006F47E8">
        <w:rPr>
          <w:sz w:val="16"/>
        </w:rPr>
        <w:t>. Is this suboptimal approach necessary to protect the goals of free speech and civic engagement? The remainder of Part II considers whether markets and antitrust would adequately protect non-pecuniary goals absent net neutrality regulation. Contrary to some opinion, I argue that an antitrust market solution is both sufficient and better.</w:t>
      </w:r>
    </w:p>
    <w:p w14:paraId="44160032" w14:textId="77777777" w:rsidR="000B6722" w:rsidRPr="00B66EA3" w:rsidRDefault="000B6722" w:rsidP="000B6722">
      <w:pPr>
        <w:rPr>
          <w:sz w:val="6"/>
          <w:szCs w:val="6"/>
        </w:rPr>
      </w:pPr>
      <w:r w:rsidRPr="00B66EA3">
        <w:rPr>
          <w:sz w:val="6"/>
          <w:szCs w:val="6"/>
        </w:rPr>
        <w:t>A. Antitrust Would Effectively Protect Competition in ISP Markets</w:t>
      </w:r>
    </w:p>
    <w:p w14:paraId="1B124FEA" w14:textId="77777777" w:rsidR="000B6722" w:rsidRPr="00B66EA3" w:rsidRDefault="000B6722" w:rsidP="000B6722">
      <w:pPr>
        <w:rPr>
          <w:sz w:val="6"/>
          <w:szCs w:val="6"/>
        </w:rPr>
      </w:pPr>
      <w:r w:rsidRPr="00B66EA3">
        <w:rPr>
          <w:sz w:val="6"/>
          <w:szCs w:val="6"/>
        </w:rPr>
        <w:t>The FCC found that net neutrality rules are necessary to protect competition. 77 In particular, it determined that paid prioritization deals between ISPs and edge providers would harm the competitive process. 78 It maintained that view regardless of whether ISPs have market power in selling fixed or wireless broadband service to consumers. 79 That conclusion is dubious to those versed in antitrust law and economics.</w:t>
      </w:r>
    </w:p>
    <w:p w14:paraId="28907E01" w14:textId="77777777" w:rsidR="000B6722" w:rsidRPr="00B66EA3" w:rsidRDefault="000B6722" w:rsidP="000B6722">
      <w:pPr>
        <w:rPr>
          <w:sz w:val="6"/>
          <w:szCs w:val="6"/>
        </w:rPr>
      </w:pPr>
      <w:r w:rsidRPr="00B66EA3">
        <w:rPr>
          <w:sz w:val="6"/>
          <w:szCs w:val="6"/>
        </w:rPr>
        <w:t>1. Lessons from Antitrust Economics: The Market Economy Relies on Vertical Restraints to Coordinate Efficient Investment and Competition</w:t>
      </w:r>
    </w:p>
    <w:p w14:paraId="4A3EB678" w14:textId="77777777" w:rsidR="000B6722" w:rsidRPr="00B66EA3" w:rsidRDefault="000B6722" w:rsidP="000B6722">
      <w:pPr>
        <w:rPr>
          <w:sz w:val="6"/>
          <w:szCs w:val="6"/>
        </w:rPr>
      </w:pPr>
      <w:r w:rsidRPr="00B66EA3">
        <w:rPr>
          <w:sz w:val="6"/>
          <w:szCs w:val="6"/>
        </w:rPr>
        <w:t>The Internet raises passionate views, which can obscure careful analysis. The FCC enacted a per se, ex ante prohibition on paid prioritization. 80 To determine whether that ban makes economic sense, consider that preferential arrangements between producers and distributors exist in almost all competitive markets. 81</w:t>
      </w:r>
    </w:p>
    <w:p w14:paraId="62EAE5B8" w14:textId="77777777" w:rsidR="000B6722" w:rsidRPr="00B66EA3" w:rsidRDefault="000B6722" w:rsidP="000B6722">
      <w:pPr>
        <w:rPr>
          <w:sz w:val="6"/>
          <w:szCs w:val="6"/>
        </w:rPr>
      </w:pPr>
      <w:r w:rsidRPr="00B66EA3">
        <w:rPr>
          <w:sz w:val="6"/>
          <w:szCs w:val="6"/>
        </w:rPr>
        <w:t>For the purposes of the 2015 Open Internet Order, paid prioritization occurs when an edge provider pays an ISP to deliver its content ahead of other data to end users. 82 Such contracts are vertical restraints, in which the creator of a product agrees with a distributor that the latter will carry its goods on particular terms. 83 Such vertical arrangements do not generally harm consumers, competition, or social welfare. 84 Hence, there is no economic basis on which to justify a categorical ban on paid prioritization. Yet, the 2015 Order enacts a de facto, per se rule against all such contracts between ISPs and content creators. 85 The antitrust profession's experience in analyzing vertical restrictions, based on learning from industrial-organization economics, sheds much light on the 2015 Open Internet Order. 86</w:t>
      </w:r>
    </w:p>
    <w:p w14:paraId="687BB2A9" w14:textId="77777777" w:rsidR="000B6722" w:rsidRPr="00B66EA3" w:rsidRDefault="000B6722" w:rsidP="000B6722">
      <w:pPr>
        <w:rPr>
          <w:sz w:val="6"/>
          <w:szCs w:val="6"/>
        </w:rPr>
      </w:pPr>
      <w:r w:rsidRPr="00B66EA3">
        <w:rPr>
          <w:sz w:val="6"/>
          <w:szCs w:val="6"/>
        </w:rPr>
        <w:t>[*135] Competition law once treated vertical restraints like paid prioritization with suspicion. 87 Today, however, economists agree that such restraints often boost efficiency and competition. 88 The principal reason is that manufacturers want to minimize the cost, and to maximize the efficacy, of the distribution process. 89 Hence, when a manufacturer imposes conditions on firms that operate in its downstream supply chain, it presumptively does so to advance those procompetitive goals. Vertical restraints can spur capital investment, coordinate optimal network usage, deter free riding, and reduce Cournot competition problems that increase price and suppress output when complementary assets are disaggregated. 90</w:t>
      </w:r>
    </w:p>
    <w:p w14:paraId="6C81F008" w14:textId="77777777" w:rsidR="000B6722" w:rsidRPr="00B66EA3" w:rsidRDefault="000B6722" w:rsidP="000B6722">
      <w:pPr>
        <w:rPr>
          <w:sz w:val="6"/>
          <w:szCs w:val="6"/>
        </w:rPr>
      </w:pPr>
      <w:r w:rsidRPr="00B66EA3">
        <w:rPr>
          <w:sz w:val="6"/>
          <w:szCs w:val="6"/>
        </w:rPr>
        <w:t>Only in limited circumstances can vertical restraints harm competition. 91 For example, a company might use vertical restraints to facilitate a horizontal conspiracy at the upstream or downstream level. 92 Similarly, a vertically integrated firm that competes downstream with firms that it also supplies may have an incentive to raise its rivals' costs or to deny them a critical input. 93 [*136] And a monopolist that faces the prospect of otherwise effective entry into a market with scale effects might sometimes use vertical contracts, like exclusive dealing requirements, to foreclose competition. 94</w:t>
      </w:r>
    </w:p>
    <w:p w14:paraId="4FE25FA9" w14:textId="77777777" w:rsidR="000B6722" w:rsidRPr="00B66EA3" w:rsidRDefault="000B6722" w:rsidP="000B6722">
      <w:pPr>
        <w:rPr>
          <w:sz w:val="6"/>
          <w:szCs w:val="6"/>
        </w:rPr>
      </w:pPr>
      <w:r w:rsidRPr="00B66EA3">
        <w:rPr>
          <w:sz w:val="6"/>
          <w:szCs w:val="6"/>
        </w:rPr>
        <w:t>Due to evidence that vertical restraints generally promote competition, antitrust law has determined that no vertical restraint should be per se illegal. 95 Indeed, the Supreme Court has jettisoned the per se rule entirely from vertical contracts. 96 Today, manufacturers and distributors often agree for preferred delivery. Firms pay for preferred shelf placement in supermarkets, prominent locations in shopping malls, and expensive advertising opportunities. They enter into all manner of other vertical contracts. Such agreements rarely create antitrust issues. Nor do they provoke cries of foul play because less-well-capitalized rivals cannot afford to buy prime shelf space, store locations, or advertising slots. As with vertical contracts generally, such arrangements typically enhance efficiency and promote competition.</w:t>
      </w:r>
    </w:p>
    <w:p w14:paraId="3A7CC0DE" w14:textId="77777777" w:rsidR="000B6722" w:rsidRPr="00B66EA3" w:rsidRDefault="000B6722" w:rsidP="000B6722">
      <w:pPr>
        <w:rPr>
          <w:sz w:val="6"/>
          <w:szCs w:val="6"/>
        </w:rPr>
      </w:pPr>
      <w:r w:rsidRPr="00B66EA3">
        <w:rPr>
          <w:sz w:val="6"/>
          <w:szCs w:val="6"/>
        </w:rPr>
        <w:t>2. Understanding Opposition to Paid Prioritization</w:t>
      </w:r>
    </w:p>
    <w:p w14:paraId="5EFFE2C2" w14:textId="77777777" w:rsidR="000B6722" w:rsidRPr="00B66EA3" w:rsidRDefault="000B6722" w:rsidP="000B6722">
      <w:pPr>
        <w:rPr>
          <w:sz w:val="6"/>
          <w:szCs w:val="6"/>
        </w:rPr>
      </w:pPr>
      <w:r w:rsidRPr="00B66EA3">
        <w:rPr>
          <w:sz w:val="6"/>
          <w:szCs w:val="6"/>
        </w:rPr>
        <w:t>So why do so many critics passionately oppose paid prioritization deals between ISPs and edge providers? Such contracts have the same procompetitive potential as vertical contracts in other markets. In the event of scarcity - in the ISP context, congestion - paid prioritization may allow higher value content to flow more quickly to end users. That outcome may be more efficient than a system in which no edge provider can pay for prioritized delivery. The core objection to vertical restraints here may be that price does not reliably capture the value of the prioritized content or applications. But that objection carries no more weight in broadband [*137] ISP markets than it does in any other market.</w:t>
      </w:r>
    </w:p>
    <w:p w14:paraId="19AB0BB7" w14:textId="77777777" w:rsidR="000B6722" w:rsidRPr="00B66EA3" w:rsidRDefault="000B6722" w:rsidP="000B6722">
      <w:pPr>
        <w:rPr>
          <w:sz w:val="6"/>
          <w:szCs w:val="6"/>
        </w:rPr>
      </w:pPr>
      <w:r w:rsidRPr="00B66EA3">
        <w:rPr>
          <w:sz w:val="6"/>
          <w:szCs w:val="6"/>
        </w:rPr>
        <w:t>Willingness and ability to pay reflect economic value. The premise underlying the free market system is that price is a workable proxy for utility, which means that it makes sense to allocate scarce resources to those who will pay the most for them. Such price mechanisms also induce buyers to reduce consumption and firms to invest in more output during excess demand. 97 There seems to be a proclivity among commentators, however, silently to reject those axiomatic principles in the online space. It is not obvious that that distinction reflects critical thought. Or, perhaps, the Internet is a preferred battleground for an initial foray into a larger movement against a free market system for some commentators.</w:t>
      </w:r>
    </w:p>
    <w:p w14:paraId="51ED19C9" w14:textId="77777777" w:rsidR="000B6722" w:rsidRPr="00B66EA3" w:rsidRDefault="000B6722" w:rsidP="000B6722">
      <w:pPr>
        <w:rPr>
          <w:sz w:val="6"/>
          <w:szCs w:val="6"/>
        </w:rPr>
      </w:pPr>
      <w:r w:rsidRPr="00B66EA3">
        <w:rPr>
          <w:sz w:val="6"/>
          <w:szCs w:val="6"/>
        </w:rPr>
        <w:t>Nevertheless, conventional economic principles justifying vertical restraints exist in the ISP space. First, not all online content is equally valuable. Simply compare telemedicine to cat videos. Even within a particular category of content, demand varies tremendously for different offerings. Second, some content and applications consume more bandwidth than others. Video streaming like Netflix and Amazon Prime, interconnected-video communication like Skype, and interactive gaming such as Xbox Live, for instance, use more data than does email. Third, different content types have different quality requirements. For example, some are more susceptible to latency than others. The quality of a video stream suffers more from delayed delivery of data packets than email does. Fourth, congestion can occur within ISP networks and at the interconnection ports between ISPs and other networks. Finally, investment by ISPs in adding capacity to their networks and updating their interconnection points expands output and may therefore carry large social value up to the point where extra investment imposes costs that exceed the associated marginal benefit.</w:t>
      </w:r>
    </w:p>
    <w:p w14:paraId="1003179A" w14:textId="77777777" w:rsidR="000B6722" w:rsidRPr="00B66EA3" w:rsidRDefault="000B6722" w:rsidP="000B6722">
      <w:pPr>
        <w:rPr>
          <w:sz w:val="6"/>
          <w:szCs w:val="6"/>
        </w:rPr>
      </w:pPr>
      <w:r w:rsidRPr="00B66EA3">
        <w:rPr>
          <w:sz w:val="6"/>
          <w:szCs w:val="6"/>
        </w:rPr>
        <w:t>Those considerations show that paid prioritization may efficiently allocate scarce network capacity in the event of anticipated congestion. When demand exceeds supply in a market, price rises to the clearing point. The resulting allocation is efficient, given the prevailing supply and demand conditions, because price is a proxy for utility. In that respect, the price that an edge provider would willingly pay reflects, at least in part, the value of the relevant [*138] content to consumers. Of course, the proxy is imperfect, but that is true of all markets. Nevertheless, markets rely on price mechanisms both to capitalize on market actors' unique preferences - which they may not reveal publicly - and to spur desirable incentives, thus distributing scarce resources more effectively than any other instrument. That principle holds true in the Internet space. There, as everywhere, treating all units equally can be decidedly inefficient because it lumps less-valuable units in with the most valuable ones that consumers demand.</w:t>
      </w:r>
    </w:p>
    <w:p w14:paraId="61AD31C8" w14:textId="77777777" w:rsidR="000B6722" w:rsidRPr="00B66EA3" w:rsidRDefault="000B6722" w:rsidP="000B6722">
      <w:pPr>
        <w:rPr>
          <w:sz w:val="6"/>
          <w:szCs w:val="6"/>
        </w:rPr>
      </w:pPr>
      <w:r w:rsidRPr="00B66EA3">
        <w:rPr>
          <w:sz w:val="6"/>
          <w:szCs w:val="6"/>
        </w:rPr>
        <w:t>A recurring criticism is that paid prioritization would divide the haves from the have-nots. 98 Proponents of net neutrality argue that start-ups and other less-well-financed competitors may not be able to afford to pay as much as dominant incumbents. 99 Hence, the thinking goes, paid prioritization would suppress competition and entry by less-well-capitalized edge providers.</w:t>
      </w:r>
    </w:p>
    <w:p w14:paraId="4C5BA065" w14:textId="77777777" w:rsidR="000B6722" w:rsidRPr="00B66EA3" w:rsidRDefault="000B6722" w:rsidP="000B6722">
      <w:pPr>
        <w:rPr>
          <w:sz w:val="6"/>
          <w:szCs w:val="6"/>
        </w:rPr>
      </w:pPr>
      <w:r w:rsidRPr="00B66EA3">
        <w:rPr>
          <w:sz w:val="6"/>
          <w:szCs w:val="6"/>
        </w:rPr>
        <w:t>That concern is true of all industries, however, and it is unclear why online markets are different. Further, that line of argument rests on the fiction that today's Internet is currently a world of equals where each content provider enjoys similar access to end users. The reality is anything but: many of today's largest and most well-capitalized edge providers have invested billions of dollars each in building private, content delivery networks (CDN). 100 Those CDNs enable faster delivery of their owners' content by reducing both the geographic distance that data packets must travel and the number of network hops that they have to make. In short, CDNs are already "fast lanes" that are often imbedded within ISPs' last-mile networks. The FCC's 2015 Open Internet Order will not affect them. 101 That point says nothing, of course, about the myriad of other ways in which a superior ability to pay yields heightened advantages in the marketplace, such as larger engineering, R&amp;D, and marketing budgets. Asymmetric market positions are part of a healthy competitive process fed by [*139] capital markets and fueled by incentives to compete across metrics that include private investment.</w:t>
      </w:r>
    </w:p>
    <w:p w14:paraId="72251B41" w14:textId="77777777" w:rsidR="000B6722" w:rsidRPr="00B66EA3" w:rsidRDefault="000B6722" w:rsidP="000B6722">
      <w:pPr>
        <w:rPr>
          <w:sz w:val="6"/>
          <w:szCs w:val="6"/>
        </w:rPr>
      </w:pPr>
      <w:r w:rsidRPr="00B66EA3">
        <w:rPr>
          <w:sz w:val="6"/>
          <w:szCs w:val="6"/>
        </w:rPr>
        <w:t>Nevertheless, the myth that net neutrality places all content providers on an equal playing field persists. Even if edge providers were otherwise identically positioned, it still may not make sense to reject market pricing principles in the Internet space. First, capital markets finance compelling ideas, content, and applications. Should a new edge provider offer content of particular value to consumers, capital will likely be available to facilitate its distribution, as the host of venture capital firms that funded Internet start-ups has shown. By contrast, it would likely be irrational to borrow against (and for investors to bestow capital for) lousy content. Second, ISPs benefit when their subscribers enjoy swift access to their preferred applications. ISPs may thus have an incentive to negotiate price and delivery terms that work with the entrant's financial situation. Even when an ISP is vertically integrated and offers rival content, the ISP will not necessarily eschew competing content. Rather, the ISP will trade-off (1) maximizing the value of its ISP network to existing and prospective subscribers and (2) maximizing the value derived from monetizing the content it created or purchased upstream. There is no reason why the second consideration will dominate the first, especially since it did not when paid prioritization was permitted.</w:t>
      </w:r>
    </w:p>
    <w:p w14:paraId="14938148" w14:textId="77777777" w:rsidR="000B6722" w:rsidRPr="00B66EA3" w:rsidRDefault="000B6722" w:rsidP="000B6722">
      <w:pPr>
        <w:rPr>
          <w:sz w:val="6"/>
          <w:szCs w:val="6"/>
        </w:rPr>
      </w:pPr>
      <w:r w:rsidRPr="00B66EA3">
        <w:rPr>
          <w:sz w:val="6"/>
          <w:szCs w:val="6"/>
        </w:rPr>
        <w:t>Thus, the FCC's per se prohibition of paid prioritization finds little or no support in economics, which holds that vertical constraints are largely good for consumers. These analytical shortcomings might be understandable if there were direct evidence that net neutrality violations have harmed competition and consumers in the past. As already discussed, however, the FCC merely assumed market power and incentives to exclude. 102</w:t>
      </w:r>
    </w:p>
    <w:p w14:paraId="79D35396" w14:textId="77777777" w:rsidR="000B6722" w:rsidRPr="00B66EA3" w:rsidRDefault="000B6722" w:rsidP="000B6722">
      <w:pPr>
        <w:rPr>
          <w:sz w:val="6"/>
          <w:szCs w:val="6"/>
        </w:rPr>
      </w:pPr>
      <w:r w:rsidRPr="00B66EA3">
        <w:rPr>
          <w:sz w:val="6"/>
          <w:szCs w:val="6"/>
        </w:rPr>
        <w:t>3. Net Neutrality Violations Can Sometimes Harm Competition</w:t>
      </w:r>
    </w:p>
    <w:p w14:paraId="3B3A96AE" w14:textId="77777777" w:rsidR="000B6722" w:rsidRPr="00B66EA3" w:rsidRDefault="000B6722" w:rsidP="000B6722">
      <w:pPr>
        <w:rPr>
          <w:sz w:val="6"/>
          <w:szCs w:val="6"/>
        </w:rPr>
      </w:pPr>
      <w:r w:rsidRPr="00B66EA3">
        <w:rPr>
          <w:sz w:val="6"/>
          <w:szCs w:val="6"/>
        </w:rPr>
        <w:t>As with other vertical restraints, paid prioritization could harm competition under certain conditions. A requisite of injury to competition, of course, is significant market power. Hence, facing sufficient competition, broadband providers could not successfully block, throttle, or otherwise degrade consumers' preferred content in a bid to bolster less attractive content owned by them, their affiliates, or edge providers paying them for priority delivery. Yet, many ISPs enjoy at least some market power, potentially allowing them to disadvantage applications or content to which their consumers want access. In that setting, it may be possible for an ISP - in conjunction with its favored edge provider - to raise competing [*140] content providers' costs or, absent an alternative ISP, to exclude rival edge providers from local markets altogether. This means that net neutrality violations warrant scrutiny from a competition policy perspective. The key question, however, is under what antitrust standard, per se or rule of reason.</w:t>
      </w:r>
    </w:p>
    <w:p w14:paraId="51B36E59" w14:textId="77777777" w:rsidR="000B6722" w:rsidRPr="00B66EA3" w:rsidRDefault="000B6722" w:rsidP="000B6722">
      <w:pPr>
        <w:rPr>
          <w:sz w:val="6"/>
          <w:szCs w:val="6"/>
        </w:rPr>
      </w:pPr>
      <w:r w:rsidRPr="00B66EA3">
        <w:rPr>
          <w:sz w:val="6"/>
          <w:szCs w:val="6"/>
        </w:rPr>
        <w:t>Possible anticompetitive outcomes are a factor to weigh against the potential benefits of paid prioritization. The choice of legal standard - (i) per se prohibition by an ex ante net neutrality rule or (ii) ex post evaluation under antitrust's rule of reason - turns on the potential for procompetitive and anticompetitive outcomes from paid prioritization. As such vertical contracts between ISPs and edge providers can benefit consumers, the FCC's net neutrality rules necessarily carry a Type I error cost (false positives). By contrast, the rule of reason allows more discerning analysis - albeit at greater enforcement expense - to prohibit anticompetitive paid prioritization deals and to allow others.</w:t>
      </w:r>
    </w:p>
    <w:p w14:paraId="6B9D1DB4" w14:textId="77777777" w:rsidR="000B6722" w:rsidRPr="00B66EA3" w:rsidRDefault="000B6722" w:rsidP="000B6722">
      <w:pPr>
        <w:rPr>
          <w:sz w:val="6"/>
          <w:szCs w:val="6"/>
        </w:rPr>
      </w:pPr>
      <w:r w:rsidRPr="00B66EA3">
        <w:rPr>
          <w:sz w:val="6"/>
          <w:szCs w:val="6"/>
        </w:rPr>
        <w:t>An important question weighing on the need for ex ante regulation concerns the state of competition in today's ISP markets. Under monopoly, for example, market forces may not deter anticompetitive vertical exclusion even when supported by antitrust enforcement. That consideration has long justified ex ante regulation in network industries that constitute natural monopolies. Indeed, the whole point of Title II was to regulate telephone monopolies that, even after partial deregulation, could suppress entry by controlling bottleneck access points. Does the same rationale apply here? The answer is no.</w:t>
      </w:r>
    </w:p>
    <w:p w14:paraId="05896646" w14:textId="77777777" w:rsidR="000B6722" w:rsidRPr="00B66EA3" w:rsidRDefault="000B6722" w:rsidP="000B6722">
      <w:pPr>
        <w:rPr>
          <w:sz w:val="6"/>
          <w:szCs w:val="6"/>
        </w:rPr>
      </w:pPr>
      <w:r w:rsidRPr="00B66EA3">
        <w:rPr>
          <w:sz w:val="6"/>
          <w:szCs w:val="6"/>
        </w:rPr>
        <w:t>Although commentators debate the degree of competition to which wireline ISPs are subject, everyone can agree that ISP markets are not natural monopolies. Hundreds of ISPs compete in the United States today. 103 Competition between wireless broadband access providers is strong. True, wireline ISPs typically operate in concentrated markets, and some U.S. consumers enjoy limited choice between ISPs. Competition not only remains, however, it is growing. 104 And there is a dearth of evidence of paid prioritization, throttling, or exclusion that has demonstrably harmed the competitive process. Absent evidence that competition is insufficient to stop ISPs from excluding rivals, and with all signs showing that competition is on the rise, what possible justification exists for common carrier regulation to preserve the competitive process?</w:t>
      </w:r>
    </w:p>
    <w:p w14:paraId="032543DB" w14:textId="77777777" w:rsidR="000B6722" w:rsidRPr="00B66EA3" w:rsidRDefault="000B6722" w:rsidP="000B6722">
      <w:pPr>
        <w:rPr>
          <w:sz w:val="6"/>
          <w:szCs w:val="6"/>
        </w:rPr>
      </w:pPr>
      <w:r w:rsidRPr="00B66EA3">
        <w:rPr>
          <w:sz w:val="6"/>
          <w:szCs w:val="6"/>
        </w:rPr>
        <w:t>The FCC saw things differently. Its dismissive treatment of market forces and competition is apparent throughout its 2015 Open Internet Order. One provision, though, is particularly illuminating. The agency found that, "even if the mobile market were [*141] sufficiently competitive, competition alone is not sufficient to deter mobile providers from taking actions that would limit Internet openness." 105 The FCC further observed:</w:t>
      </w:r>
    </w:p>
    <w:p w14:paraId="47A8D36B" w14:textId="77777777" w:rsidR="000B6722" w:rsidRPr="00B66EA3" w:rsidRDefault="000B6722" w:rsidP="000B6722">
      <w:pPr>
        <w:rPr>
          <w:sz w:val="6"/>
          <w:szCs w:val="6"/>
        </w:rPr>
      </w:pPr>
      <w:r w:rsidRPr="00B66EA3">
        <w:rPr>
          <w:sz w:val="6"/>
          <w:szCs w:val="6"/>
        </w:rPr>
        <w:t>Even in a competitive market certain conditions could create incentives and opportunities for service providers to engage in discriminatory and unfair practices… . We thus reject suggestions that market forces will be sufficient to ensure that providers of broadband Internet access service do not act in a manner contrary to the public interest. 106</w:t>
      </w:r>
    </w:p>
    <w:p w14:paraId="32C385D1" w14:textId="77777777" w:rsidR="000B6722" w:rsidRPr="00B66EA3" w:rsidRDefault="000B6722" w:rsidP="000B6722">
      <w:pPr>
        <w:rPr>
          <w:sz w:val="6"/>
          <w:szCs w:val="6"/>
        </w:rPr>
      </w:pPr>
      <w:r w:rsidRPr="00B66EA3">
        <w:rPr>
          <w:sz w:val="6"/>
          <w:szCs w:val="6"/>
        </w:rPr>
        <w:t>Why would ISPs be a special case? One possible answer is that ISPs control a bottleneck through which content must pass to reach subscribers, meaning that ISPs could foreclose competitors. This issue is the familiar question of vertical foreclosure. Firms integrated up and down the supply chain, and which control an essential facility, can use their controlled bottleneck to exclude competition or to raise rivals' costs. It is a common problem in partially deregulated network industries, where incumbents control a piece of critical infrastructure that remains a natural monopoly. In such cases, regulations often impose licensing and unbundling requirements. But the ISP market is not a natural monopoly. And, outside of such industries, forced sharing is generally seen as counterproductive to investment and innovative by the Supreme Court and by economists. 107</w:t>
      </w:r>
    </w:p>
    <w:p w14:paraId="11F17A85" w14:textId="77777777" w:rsidR="000B6722" w:rsidRPr="00B66EA3" w:rsidRDefault="000B6722" w:rsidP="000B6722">
      <w:pPr>
        <w:rPr>
          <w:sz w:val="6"/>
          <w:szCs w:val="6"/>
        </w:rPr>
      </w:pPr>
      <w:r w:rsidRPr="00B66EA3">
        <w:rPr>
          <w:sz w:val="6"/>
          <w:szCs w:val="6"/>
        </w:rPr>
        <w:t>Consumers would enjoy protection in a world without net neutrality. Antitrust law is a formidable tool for promoting the public interest. If harmful exclusion, throttling, or paid prioritization by ISPs occurs, antitrust is well positioned to tackle those cases. Section 1 of the Sherman Act proscribes unreasonable restraints of trade. 108 That provision has sufficient teeth to capture vertical restraints that harm competition when entered into by parties that enjoy market power. If an edge provider is dominant, Section 2 prohibits attempted or actual monopolization. 109 If the FCC did not reclassify broadband ISPs under Title II, the FTC would have jurisdiction to challenge anticompetitive conduct under Section 5 of the FTC Act. 110 With the treble damages available to private litigants under the Clayton Act, 111 and with the FTC's and Department of Justice's dedicated missions to bring antitrust [*142] cases in the public interest, there would be no lack of effective antitrust enforcement.</w:t>
      </w:r>
    </w:p>
    <w:p w14:paraId="77F600C0" w14:textId="77777777" w:rsidR="000B6722" w:rsidRPr="00B66EA3" w:rsidRDefault="000B6722" w:rsidP="000B6722">
      <w:pPr>
        <w:rPr>
          <w:sz w:val="6"/>
          <w:szCs w:val="6"/>
        </w:rPr>
      </w:pPr>
      <w:r w:rsidRPr="00B66EA3">
        <w:rPr>
          <w:sz w:val="6"/>
          <w:szCs w:val="6"/>
        </w:rPr>
        <w:t>For illustrative purposes, suppose that a broadband ISP with market power decided to contract with an edge provider to exclude all competing content from its last mile network. Pursuant to the agreement, the ISP blocks or materially degrades competing content offered by other edge providers. As a result, the conspiring edge provider's market share and power increase vis-a-vis its rivals, while the ISP's consumers lose preferred content. The vertical boycott would likely fail scrutiny under the rule of reason unless the ISP and edge provider could proffer sufficient procompetitive justifications.</w:t>
      </w:r>
    </w:p>
    <w:p w14:paraId="3387CE0C" w14:textId="77777777" w:rsidR="000B6722" w:rsidRPr="00B66EA3" w:rsidRDefault="000B6722" w:rsidP="000B6722">
      <w:pPr>
        <w:rPr>
          <w:sz w:val="6"/>
          <w:szCs w:val="6"/>
        </w:rPr>
      </w:pPr>
      <w:r w:rsidRPr="00B66EA3">
        <w:rPr>
          <w:sz w:val="6"/>
          <w:szCs w:val="6"/>
        </w:rPr>
        <w:t>It is true that antitrust liability would not attach in every instance of throttling or paid prioritization. But that is a feature, not a bug, of antitrust scrutiny. Imagine that an edge provider offers bandwidth-heavy content for which there is great consumer demand versus alternative content. To maximize the value of its content, the edge provider partners with an ISP that agrees to prioritize its content over lesser alternatives. Is there an antitrust violation? There may not be, especially if the parties can show that the procompetitive effects of the restraint - faster delivery of content favored by consumers - outweighed the exclusionary effects. The rule of reason adopts an all-encompassing inquiry, paying close attention to the consumer benefits and downsides of the challenged practice based on the facts at hand. If that inquiry shows that a particular act of paid prioritization, throttling, or blocking enhanced consumer welfare, then that should be the end of the matter from a competition standpoint.</w:t>
      </w:r>
    </w:p>
    <w:p w14:paraId="7BF8656B" w14:textId="77777777" w:rsidR="000B6722" w:rsidRPr="00B66EA3" w:rsidRDefault="000B6722" w:rsidP="000B6722">
      <w:pPr>
        <w:rPr>
          <w:sz w:val="6"/>
          <w:szCs w:val="6"/>
        </w:rPr>
      </w:pPr>
      <w:r w:rsidRPr="00B66EA3">
        <w:rPr>
          <w:sz w:val="6"/>
          <w:szCs w:val="6"/>
        </w:rPr>
        <w:t>That outcome - allowing paid prioritization if it makes consumers better off - does not appeal to all advocates of net neutrality. This reality hints at a broader point: the real case for regulating ISPs under Title II is not to protect the competitive process, but to advance policies going beyond marketplace efficiency. In particular, some advocates call for net neutrality to protect non-monetary goals like free speech, civic participation, and equality. In their view - and apparently in the FCC's view - competition and antitrust enforcement alone cannot sufficiently protect those virtues. The next section explores that question.</w:t>
      </w:r>
    </w:p>
    <w:p w14:paraId="0357A985" w14:textId="77777777" w:rsidR="000B6722" w:rsidRPr="0075653A" w:rsidRDefault="000B6722" w:rsidP="000B6722">
      <w:pPr>
        <w:rPr>
          <w:rStyle w:val="Emphasis"/>
        </w:rPr>
      </w:pPr>
      <w:r w:rsidRPr="00136096">
        <w:rPr>
          <w:sz w:val="16"/>
        </w:rPr>
        <w:t xml:space="preserve">B. </w:t>
      </w:r>
      <w:r w:rsidRPr="006F2B66">
        <w:rPr>
          <w:rStyle w:val="Emphasis"/>
        </w:rPr>
        <w:t>Free Speech</w:t>
      </w:r>
      <w:r w:rsidRPr="00997EBB">
        <w:rPr>
          <w:rStyle w:val="StyleUnderline"/>
        </w:rPr>
        <w:t xml:space="preserve"> and Civic </w:t>
      </w:r>
      <w:r w:rsidRPr="006F2B66">
        <w:rPr>
          <w:rStyle w:val="Emphasis"/>
        </w:rPr>
        <w:t>Participation</w:t>
      </w:r>
      <w:r w:rsidRPr="00997EBB">
        <w:rPr>
          <w:rStyle w:val="StyleUnderline"/>
        </w:rPr>
        <w:t xml:space="preserve">: </w:t>
      </w:r>
      <w:r w:rsidRPr="0075653A">
        <w:rPr>
          <w:rStyle w:val="Emphasis"/>
        </w:rPr>
        <w:t>Antitrust is up to the Job</w:t>
      </w:r>
    </w:p>
    <w:p w14:paraId="550EF94E" w14:textId="77777777" w:rsidR="000B6722" w:rsidRPr="00136096" w:rsidRDefault="000B6722" w:rsidP="000B6722">
      <w:pPr>
        <w:rPr>
          <w:sz w:val="16"/>
        </w:rPr>
      </w:pPr>
      <w:r w:rsidRPr="00BC410E">
        <w:rPr>
          <w:sz w:val="16"/>
        </w:rPr>
        <w:t xml:space="preserve">Antitrust is a time-tested guardian of the competitive process. But, for some people, non-monetary goals like free speech, debate, and equality raise different issues. They believe that </w:t>
      </w:r>
      <w:r w:rsidRPr="00BC410E">
        <w:rPr>
          <w:rStyle w:val="StyleUnderline"/>
        </w:rPr>
        <w:t xml:space="preserve">ISPs that block, degrade, or disadvantage content not to their liking </w:t>
      </w:r>
      <w:r w:rsidRPr="00BC410E">
        <w:rPr>
          <w:rStyle w:val="Emphasis"/>
        </w:rPr>
        <w:t>harm democratic principles</w:t>
      </w:r>
      <w:r w:rsidRPr="00BC410E">
        <w:rPr>
          <w:sz w:val="16"/>
        </w:rPr>
        <w:t xml:space="preserve"> </w:t>
      </w:r>
      <w:r w:rsidRPr="00BC410E">
        <w:rPr>
          <w:rStyle w:val="StyleUnderline"/>
        </w:rPr>
        <w:t>imbedded in the Internet</w:t>
      </w:r>
      <w:r w:rsidRPr="00BC410E">
        <w:rPr>
          <w:sz w:val="16"/>
        </w:rPr>
        <w:t xml:space="preserve"> with its</w:t>
      </w:r>
      <w:r w:rsidRPr="00136096">
        <w:rPr>
          <w:sz w:val="16"/>
        </w:rPr>
        <w:t xml:space="preserve"> history of [*143] freedom and best-efforts delivery. </w:t>
      </w:r>
      <w:r w:rsidRPr="002A1106">
        <w:rPr>
          <w:rStyle w:val="StyleUnderline"/>
          <w:highlight w:val="yellow"/>
        </w:rPr>
        <w:t>Antitrust</w:t>
      </w:r>
      <w:r w:rsidRPr="008F0860">
        <w:rPr>
          <w:rStyle w:val="StyleUnderline"/>
        </w:rPr>
        <w:t xml:space="preserve"> typically </w:t>
      </w:r>
      <w:r w:rsidRPr="002A1106">
        <w:rPr>
          <w:rStyle w:val="StyleUnderline"/>
          <w:highlight w:val="yellow"/>
        </w:rPr>
        <w:t xml:space="preserve">focuses on </w:t>
      </w:r>
      <w:r w:rsidRPr="002A1106">
        <w:rPr>
          <w:rStyle w:val="Emphasis"/>
          <w:highlight w:val="yellow"/>
        </w:rPr>
        <w:t>price and output</w:t>
      </w:r>
      <w:r w:rsidRPr="008F0860">
        <w:rPr>
          <w:rStyle w:val="Emphasis"/>
        </w:rPr>
        <w:t xml:space="preserve"> effects</w:t>
      </w:r>
      <w:r w:rsidRPr="00136096">
        <w:rPr>
          <w:sz w:val="16"/>
        </w:rPr>
        <w:t xml:space="preserve">, which are quantifiable in dollar terms. </w:t>
      </w:r>
      <w:r w:rsidRPr="002A1106">
        <w:rPr>
          <w:rStyle w:val="StyleUnderline"/>
          <w:highlight w:val="yellow"/>
        </w:rPr>
        <w:t>For some, those</w:t>
      </w:r>
      <w:r w:rsidRPr="003F07DE">
        <w:rPr>
          <w:rStyle w:val="StyleUnderline"/>
        </w:rPr>
        <w:t xml:space="preserve"> monetary values </w:t>
      </w:r>
      <w:r w:rsidRPr="002A1106">
        <w:rPr>
          <w:rStyle w:val="StyleUnderline"/>
          <w:highlight w:val="yellow"/>
        </w:rPr>
        <w:t>seem</w:t>
      </w:r>
      <w:r w:rsidRPr="003F07DE">
        <w:rPr>
          <w:rStyle w:val="StyleUnderline"/>
        </w:rPr>
        <w:t xml:space="preserve"> far </w:t>
      </w:r>
      <w:r w:rsidRPr="002A1106">
        <w:rPr>
          <w:rStyle w:val="StyleUnderline"/>
          <w:highlight w:val="yellow"/>
        </w:rPr>
        <w:t>removed</w:t>
      </w:r>
      <w:r w:rsidRPr="003F07DE">
        <w:rPr>
          <w:rStyle w:val="StyleUnderline"/>
        </w:rPr>
        <w:t xml:space="preserve"> from issues like civic participation and online freedom</w:t>
      </w:r>
      <w:r w:rsidRPr="00136096">
        <w:rPr>
          <w:sz w:val="16"/>
        </w:rPr>
        <w:t>. The concern that antitrust fails to protect nonpecuniary values animates calls for rules to guard against "non-neutral" ISP conduct.</w:t>
      </w:r>
    </w:p>
    <w:p w14:paraId="3A7F02B2" w14:textId="77777777" w:rsidR="000B6722" w:rsidRPr="00136096" w:rsidRDefault="000B6722" w:rsidP="000B6722">
      <w:pPr>
        <w:rPr>
          <w:sz w:val="16"/>
        </w:rPr>
      </w:pPr>
      <w:r w:rsidRPr="00136096">
        <w:rPr>
          <w:sz w:val="16"/>
        </w:rPr>
        <w:t xml:space="preserve">It might seem surprising to proffer antitrust as a meaningful guardian of goals like freedom of speech and democratic participation. </w:t>
      </w:r>
      <w:r w:rsidRPr="00BC410E">
        <w:rPr>
          <w:rStyle w:val="Emphasis"/>
        </w:rPr>
        <w:t xml:space="preserve">The </w:t>
      </w:r>
      <w:r w:rsidRPr="002A1106">
        <w:rPr>
          <w:rStyle w:val="Emphasis"/>
          <w:highlight w:val="yellow"/>
        </w:rPr>
        <w:t>mystery dissolves</w:t>
      </w:r>
      <w:r w:rsidRPr="00774F10">
        <w:rPr>
          <w:rStyle w:val="Emphasis"/>
        </w:rPr>
        <w:t>,</w:t>
      </w:r>
      <w:r w:rsidRPr="00136096">
        <w:rPr>
          <w:sz w:val="16"/>
        </w:rPr>
        <w:t xml:space="preserve"> however, </w:t>
      </w:r>
      <w:r w:rsidRPr="002A1106">
        <w:rPr>
          <w:rStyle w:val="StyleUnderline"/>
          <w:highlight w:val="yellow"/>
        </w:rPr>
        <w:t>because consumers</w:t>
      </w:r>
      <w:r w:rsidRPr="002E00BB">
        <w:rPr>
          <w:rStyle w:val="StyleUnderline"/>
        </w:rPr>
        <w:t xml:space="preserve"> </w:t>
      </w:r>
      <w:r w:rsidRPr="002A1106">
        <w:rPr>
          <w:rStyle w:val="StyleUnderline"/>
          <w:highlight w:val="yellow"/>
        </w:rPr>
        <w:t xml:space="preserve">care about </w:t>
      </w:r>
      <w:r w:rsidRPr="00BC410E">
        <w:rPr>
          <w:rStyle w:val="StyleUnderline"/>
        </w:rPr>
        <w:t xml:space="preserve">a </w:t>
      </w:r>
      <w:r w:rsidRPr="00BC410E">
        <w:rPr>
          <w:rStyle w:val="Emphasis"/>
        </w:rPr>
        <w:t xml:space="preserve">host of </w:t>
      </w:r>
      <w:r w:rsidRPr="002A1106">
        <w:rPr>
          <w:rStyle w:val="Emphasis"/>
          <w:highlight w:val="yellow"/>
        </w:rPr>
        <w:t xml:space="preserve">qualities for </w:t>
      </w:r>
      <w:r w:rsidRPr="00BC410E">
        <w:rPr>
          <w:rStyle w:val="Emphasis"/>
        </w:rPr>
        <w:t xml:space="preserve">Internet </w:t>
      </w:r>
      <w:r w:rsidRPr="002A1106">
        <w:rPr>
          <w:rStyle w:val="Emphasis"/>
          <w:highlight w:val="yellow"/>
        </w:rPr>
        <w:t>access</w:t>
      </w:r>
      <w:r w:rsidRPr="002E00BB">
        <w:rPr>
          <w:rStyle w:val="Emphasis"/>
        </w:rPr>
        <w:t>, not just price</w:t>
      </w:r>
      <w:r w:rsidRPr="00136096">
        <w:rPr>
          <w:sz w:val="16"/>
        </w:rPr>
        <w:t xml:space="preserve">, and </w:t>
      </w:r>
      <w:r w:rsidRPr="002A1106">
        <w:rPr>
          <w:rStyle w:val="StyleUnderline"/>
          <w:highlight w:val="yellow"/>
        </w:rPr>
        <w:t xml:space="preserve">antitrust </w:t>
      </w:r>
      <w:r w:rsidRPr="002A1106">
        <w:rPr>
          <w:rStyle w:val="Emphasis"/>
          <w:highlight w:val="yellow"/>
        </w:rPr>
        <w:t xml:space="preserve">protects market forces, which respond to </w:t>
      </w:r>
      <w:r w:rsidRPr="00BC410E">
        <w:rPr>
          <w:rStyle w:val="Emphasis"/>
        </w:rPr>
        <w:t xml:space="preserve">consumer </w:t>
      </w:r>
      <w:r w:rsidRPr="002A1106">
        <w:rPr>
          <w:rStyle w:val="Emphasis"/>
          <w:highlight w:val="yellow"/>
        </w:rPr>
        <w:t>demand</w:t>
      </w:r>
      <w:r w:rsidRPr="00136096">
        <w:rPr>
          <w:sz w:val="16"/>
        </w:rPr>
        <w:t xml:space="preserve"> under competition.</w:t>
      </w:r>
    </w:p>
    <w:p w14:paraId="35974CF1" w14:textId="77777777" w:rsidR="000B6722" w:rsidRPr="00136096" w:rsidRDefault="000B6722" w:rsidP="000B6722">
      <w:pPr>
        <w:rPr>
          <w:sz w:val="16"/>
        </w:rPr>
      </w:pPr>
      <w:r w:rsidRPr="00136096">
        <w:rPr>
          <w:sz w:val="16"/>
        </w:rPr>
        <w:t xml:space="preserve">In pivoting toward non-monetary values associated with ISPs, we must ask whether consumers hold those values. Although many ISP subscribers doubtless value neutrality, they will not always do so in every case. That possibility has important implications for the analysis of net neutrality regulation, which may elevate regulators' values over those held by consumers. But </w:t>
      </w:r>
      <w:r w:rsidRPr="002A1106">
        <w:rPr>
          <w:rStyle w:val="StyleUnderline"/>
          <w:highlight w:val="yellow"/>
        </w:rPr>
        <w:t>assuming</w:t>
      </w:r>
      <w:r w:rsidRPr="00136096">
        <w:rPr>
          <w:sz w:val="16"/>
        </w:rPr>
        <w:t xml:space="preserve"> for now that </w:t>
      </w:r>
      <w:r w:rsidRPr="002A1106">
        <w:rPr>
          <w:rStyle w:val="StyleUnderline"/>
          <w:highlight w:val="yellow"/>
        </w:rPr>
        <w:t>consumers</w:t>
      </w:r>
      <w:r w:rsidRPr="00CB543C">
        <w:rPr>
          <w:rStyle w:val="StyleUnderline"/>
        </w:rPr>
        <w:t xml:space="preserve"> </w:t>
      </w:r>
      <w:r w:rsidRPr="002A1106">
        <w:rPr>
          <w:rStyle w:val="StyleUnderline"/>
          <w:highlight w:val="yellow"/>
        </w:rPr>
        <w:t>share</w:t>
      </w:r>
      <w:r w:rsidRPr="00CB543C">
        <w:rPr>
          <w:rStyle w:val="StyleUnderline"/>
        </w:rPr>
        <w:t xml:space="preserve"> the</w:t>
      </w:r>
      <w:r w:rsidRPr="00136096">
        <w:rPr>
          <w:sz w:val="16"/>
        </w:rPr>
        <w:t xml:space="preserve"> full </w:t>
      </w:r>
      <w:r w:rsidRPr="00CB543C">
        <w:rPr>
          <w:rStyle w:val="StyleUnderline"/>
        </w:rPr>
        <w:t xml:space="preserve">array of </w:t>
      </w:r>
      <w:r w:rsidRPr="002A1106">
        <w:rPr>
          <w:rStyle w:val="StyleUnderline"/>
          <w:highlight w:val="yellow"/>
        </w:rPr>
        <w:t>non-monetary values</w:t>
      </w:r>
      <w:r w:rsidRPr="00CB543C">
        <w:rPr>
          <w:rStyle w:val="StyleUnderline"/>
        </w:rPr>
        <w:t xml:space="preserve"> embraced by net neutrality advocates</w:t>
      </w:r>
      <w:r w:rsidRPr="00136096">
        <w:rPr>
          <w:sz w:val="16"/>
        </w:rPr>
        <w:t xml:space="preserve">, it follows that </w:t>
      </w:r>
      <w:r w:rsidRPr="002A1106">
        <w:rPr>
          <w:rStyle w:val="StyleUnderline"/>
          <w:highlight w:val="yellow"/>
        </w:rPr>
        <w:t>ISPs</w:t>
      </w:r>
      <w:r w:rsidRPr="00AF09C8">
        <w:rPr>
          <w:rStyle w:val="StyleUnderline"/>
        </w:rPr>
        <w:t xml:space="preserve"> have an </w:t>
      </w:r>
      <w:r w:rsidRPr="00F516A4">
        <w:rPr>
          <w:rStyle w:val="Emphasis"/>
        </w:rPr>
        <w:t xml:space="preserve">incentive in contested markets to </w:t>
      </w:r>
      <w:r w:rsidRPr="002A1106">
        <w:rPr>
          <w:rStyle w:val="Emphasis"/>
          <w:highlight w:val="yellow"/>
        </w:rPr>
        <w:t>provide</w:t>
      </w:r>
      <w:r w:rsidRPr="00F516A4">
        <w:rPr>
          <w:rStyle w:val="Emphasis"/>
        </w:rPr>
        <w:t xml:space="preserve"> </w:t>
      </w:r>
      <w:r w:rsidRPr="00BC410E">
        <w:rPr>
          <w:rStyle w:val="Emphasis"/>
        </w:rPr>
        <w:t xml:space="preserve">broadband </w:t>
      </w:r>
      <w:r w:rsidRPr="002A1106">
        <w:rPr>
          <w:rStyle w:val="Emphasis"/>
          <w:highlight w:val="yellow"/>
        </w:rPr>
        <w:t xml:space="preserve">access that caters to those </w:t>
      </w:r>
      <w:r w:rsidRPr="00BC410E">
        <w:rPr>
          <w:rStyle w:val="Emphasis"/>
        </w:rPr>
        <w:t>values</w:t>
      </w:r>
      <w:r w:rsidRPr="00136096">
        <w:rPr>
          <w:sz w:val="16"/>
        </w:rPr>
        <w:t xml:space="preserve">. </w:t>
      </w:r>
      <w:r w:rsidRPr="00BB2959">
        <w:rPr>
          <w:rStyle w:val="StyleUnderline"/>
        </w:rPr>
        <w:t>To the extent</w:t>
      </w:r>
      <w:r w:rsidRPr="00136096">
        <w:rPr>
          <w:sz w:val="16"/>
        </w:rPr>
        <w:t xml:space="preserve"> that </w:t>
      </w:r>
      <w:r w:rsidRPr="00BB2959">
        <w:rPr>
          <w:rStyle w:val="StyleUnderline"/>
        </w:rPr>
        <w:t xml:space="preserve">ISP subscribers demand neutral treatment of data flowing over the last mile, then we would </w:t>
      </w:r>
      <w:r w:rsidRPr="00504986">
        <w:rPr>
          <w:rStyle w:val="StyleUnderline"/>
        </w:rPr>
        <w:t xml:space="preserve">expect </w:t>
      </w:r>
      <w:r w:rsidRPr="002A1106">
        <w:rPr>
          <w:rStyle w:val="Emphasis"/>
          <w:highlight w:val="yellow"/>
        </w:rPr>
        <w:t>competitive markets</w:t>
      </w:r>
      <w:r w:rsidRPr="00504986">
        <w:rPr>
          <w:rStyle w:val="StyleUnderline"/>
        </w:rPr>
        <w:t xml:space="preserve"> to </w:t>
      </w:r>
      <w:r w:rsidRPr="002A1106">
        <w:rPr>
          <w:rStyle w:val="Emphasis"/>
          <w:highlight w:val="yellow"/>
        </w:rPr>
        <w:t>produce that</w:t>
      </w:r>
      <w:r w:rsidRPr="009A6556">
        <w:rPr>
          <w:rStyle w:val="Emphasis"/>
        </w:rPr>
        <w:t xml:space="preserve"> outcome. Antitrust is thus a viable solution to threats to non-monetary values</w:t>
      </w:r>
      <w:r w:rsidRPr="00136096">
        <w:rPr>
          <w:sz w:val="16"/>
        </w:rPr>
        <w:t xml:space="preserve"> because it guards the competitive process that makes ISPs satisfy consumer demand.</w:t>
      </w:r>
    </w:p>
    <w:p w14:paraId="086F9112" w14:textId="77777777" w:rsidR="000B6722" w:rsidRPr="00136096" w:rsidRDefault="000B6722" w:rsidP="000B6722">
      <w:pPr>
        <w:rPr>
          <w:sz w:val="16"/>
        </w:rPr>
      </w:pPr>
      <w:r w:rsidRPr="00BC410E">
        <w:rPr>
          <w:rStyle w:val="StyleUnderline"/>
        </w:rPr>
        <w:t xml:space="preserve">Some </w:t>
      </w:r>
      <w:r w:rsidRPr="002A1106">
        <w:rPr>
          <w:rStyle w:val="StyleUnderline"/>
          <w:highlight w:val="yellow"/>
        </w:rPr>
        <w:t>net neutrality advocates</w:t>
      </w:r>
      <w:r w:rsidRPr="00BC410E">
        <w:rPr>
          <w:sz w:val="16"/>
        </w:rPr>
        <w:t xml:space="preserve">, however, </w:t>
      </w:r>
      <w:r w:rsidRPr="00BC410E">
        <w:rPr>
          <w:rStyle w:val="StyleUnderline"/>
        </w:rPr>
        <w:t>are convinced</w:t>
      </w:r>
      <w:r w:rsidRPr="00BC410E">
        <w:rPr>
          <w:sz w:val="16"/>
        </w:rPr>
        <w:t xml:space="preserve"> that markets and </w:t>
      </w:r>
      <w:r w:rsidRPr="00BC410E">
        <w:rPr>
          <w:rStyle w:val="StyleUnderline"/>
        </w:rPr>
        <w:t>antitrust do not protect openness, equality, and freedom</w:t>
      </w:r>
      <w:r w:rsidRPr="00BC410E">
        <w:rPr>
          <w:sz w:val="16"/>
        </w:rPr>
        <w:t>. 112 That view featured prominently in a 2014 congressional hearing entitled "Net Neutrality: Is Antitrust Law More Effective than Regulation in Protecting Consumers and Innovation?" 113 Columbia Professor Tim Wu argued, for example, that "the Internet implicates a whole host of noneconomic values, which are simply not well-captured by antitrust processes." 114 He explained further: [*144]</w:t>
      </w:r>
      <w:r w:rsidRPr="00136096">
        <w:rPr>
          <w:sz w:val="16"/>
        </w:rPr>
        <w:t xml:space="preserve"> </w:t>
      </w:r>
    </w:p>
    <w:p w14:paraId="3B1D1902" w14:textId="77777777" w:rsidR="000B6722" w:rsidRPr="00136096" w:rsidRDefault="000B6722" w:rsidP="000B6722">
      <w:pPr>
        <w:ind w:left="720"/>
        <w:rPr>
          <w:sz w:val="16"/>
        </w:rPr>
      </w:pPr>
      <w:r w:rsidRPr="00136096">
        <w:rPr>
          <w:sz w:val="16"/>
        </w:rPr>
        <w:t>I have the highest admiration for the antitrust laws and the agencies enforcing antitrust laws. But I simply don't think they are equipped to handle the broad range of values and policies that are implicated by net neutrality and by the open Internet… . When we consider Internet policy, what we are really considering is not merely economic policy, not merely competition policy, but also media policy, social policy, oversight of the political process, issues of free speech. There are a wide range of noneconomic values that I fear the antitrust law, despite its expertise, despite the decades, indeed, over a century of lawmaking in that area, simply does not capture. 115</w:t>
      </w:r>
    </w:p>
    <w:p w14:paraId="665547C7" w14:textId="77777777" w:rsidR="000B6722" w:rsidRPr="00136096" w:rsidRDefault="000B6722" w:rsidP="000B6722">
      <w:pPr>
        <w:rPr>
          <w:sz w:val="16"/>
        </w:rPr>
      </w:pPr>
      <w:r w:rsidRPr="00A150D0">
        <w:rPr>
          <w:rStyle w:val="StyleUnderline"/>
        </w:rPr>
        <w:t xml:space="preserve">Such </w:t>
      </w:r>
      <w:r w:rsidRPr="00BC410E">
        <w:rPr>
          <w:rStyle w:val="StyleUnderline"/>
        </w:rPr>
        <w:t>arguments</w:t>
      </w:r>
      <w:r w:rsidRPr="00A150D0">
        <w:rPr>
          <w:rStyle w:val="StyleUnderline"/>
        </w:rPr>
        <w:t xml:space="preserve"> carry </w:t>
      </w:r>
      <w:r w:rsidRPr="00593BC5">
        <w:rPr>
          <w:rStyle w:val="Emphasis"/>
        </w:rPr>
        <w:t>superficial appeal</w:t>
      </w:r>
      <w:r w:rsidRPr="00136096">
        <w:rPr>
          <w:sz w:val="16"/>
        </w:rPr>
        <w:t xml:space="preserve"> and find recurring expression in portions of the academic literature. 116 Indeed, at least one commentator goes so far as to argue that "antitrust law, with its primary emphasis on economic efficiency, accords no value to the speech at issue - in much the same manner that it largely disregards any noneconomic consideration." 117</w:t>
      </w:r>
    </w:p>
    <w:p w14:paraId="70AF8644" w14:textId="77777777" w:rsidR="000B6722" w:rsidRPr="00136096" w:rsidRDefault="000B6722" w:rsidP="000B6722">
      <w:pPr>
        <w:rPr>
          <w:sz w:val="16"/>
        </w:rPr>
      </w:pPr>
      <w:r w:rsidRPr="00EE64A4">
        <w:rPr>
          <w:rStyle w:val="StyleUnderline"/>
        </w:rPr>
        <w:t>Those</w:t>
      </w:r>
      <w:r w:rsidRPr="00136096">
        <w:rPr>
          <w:sz w:val="16"/>
        </w:rPr>
        <w:t xml:space="preserve"> viewpoints </w:t>
      </w:r>
      <w:r w:rsidRPr="002A1106">
        <w:rPr>
          <w:rStyle w:val="StyleUnderline"/>
          <w:highlight w:val="yellow"/>
        </w:rPr>
        <w:t>overlook</w:t>
      </w:r>
      <w:r w:rsidRPr="00EE64A4">
        <w:rPr>
          <w:rStyle w:val="StyleUnderline"/>
        </w:rPr>
        <w:t xml:space="preserve"> </w:t>
      </w:r>
      <w:r w:rsidRPr="00EE64A4">
        <w:rPr>
          <w:rStyle w:val="Emphasis"/>
        </w:rPr>
        <w:t xml:space="preserve">the broader </w:t>
      </w:r>
      <w:r w:rsidRPr="00BC410E">
        <w:rPr>
          <w:rStyle w:val="Emphasis"/>
        </w:rPr>
        <w:t xml:space="preserve">role of </w:t>
      </w:r>
      <w:r w:rsidRPr="002A1106">
        <w:rPr>
          <w:rStyle w:val="Emphasis"/>
          <w:highlight w:val="yellow"/>
        </w:rPr>
        <w:t>competition</w:t>
      </w:r>
      <w:r w:rsidRPr="00136096">
        <w:rPr>
          <w:sz w:val="16"/>
        </w:rPr>
        <w:t xml:space="preserve"> by </w:t>
      </w:r>
      <w:r w:rsidRPr="002A1106">
        <w:rPr>
          <w:rStyle w:val="StyleUnderline"/>
          <w:highlight w:val="yellow"/>
        </w:rPr>
        <w:t xml:space="preserve">focusing </w:t>
      </w:r>
      <w:r w:rsidRPr="00BC410E">
        <w:rPr>
          <w:rStyle w:val="StyleUnderline"/>
        </w:rPr>
        <w:t xml:space="preserve">solely </w:t>
      </w:r>
      <w:r w:rsidRPr="002A1106">
        <w:rPr>
          <w:rStyle w:val="StyleUnderline"/>
          <w:highlight w:val="yellow"/>
        </w:rPr>
        <w:t>on</w:t>
      </w:r>
      <w:r w:rsidRPr="003F31B6">
        <w:rPr>
          <w:rStyle w:val="StyleUnderline"/>
        </w:rPr>
        <w:t xml:space="preserve"> the most common way that market power is measured: control over </w:t>
      </w:r>
      <w:r w:rsidRPr="002A1106">
        <w:rPr>
          <w:rStyle w:val="Emphasis"/>
          <w:highlight w:val="yellow"/>
        </w:rPr>
        <w:t>price</w:t>
      </w:r>
      <w:r w:rsidRPr="00136096">
        <w:rPr>
          <w:sz w:val="16"/>
        </w:rPr>
        <w:t xml:space="preserve">. Thus, </w:t>
      </w:r>
      <w:r w:rsidRPr="002A1106">
        <w:rPr>
          <w:rStyle w:val="StyleUnderline"/>
          <w:highlight w:val="yellow"/>
        </w:rPr>
        <w:t>they skip past</w:t>
      </w:r>
      <w:r w:rsidRPr="00A56934">
        <w:rPr>
          <w:rStyle w:val="StyleUnderline"/>
        </w:rPr>
        <w:t xml:space="preserve"> the critical</w:t>
      </w:r>
      <w:r w:rsidRPr="00136096">
        <w:rPr>
          <w:sz w:val="16"/>
        </w:rPr>
        <w:t xml:space="preserve">, threshold </w:t>
      </w:r>
      <w:r w:rsidRPr="002A1106">
        <w:rPr>
          <w:rStyle w:val="StyleUnderline"/>
          <w:highlight w:val="yellow"/>
        </w:rPr>
        <w:t>question: do markets</w:t>
      </w:r>
      <w:r w:rsidRPr="00A06918">
        <w:rPr>
          <w:rStyle w:val="StyleUnderline"/>
        </w:rPr>
        <w:t xml:space="preserve"> fail to </w:t>
      </w:r>
      <w:r w:rsidRPr="002A1106">
        <w:rPr>
          <w:rStyle w:val="StyleUnderline"/>
          <w:highlight w:val="yellow"/>
        </w:rPr>
        <w:t xml:space="preserve">satisfy </w:t>
      </w:r>
      <w:r w:rsidRPr="00BC410E">
        <w:rPr>
          <w:rStyle w:val="Emphasis"/>
        </w:rPr>
        <w:t xml:space="preserve">consumer </w:t>
      </w:r>
      <w:r w:rsidRPr="002A1106">
        <w:rPr>
          <w:rStyle w:val="Emphasis"/>
          <w:highlight w:val="yellow"/>
        </w:rPr>
        <w:t>demand</w:t>
      </w:r>
      <w:r w:rsidRPr="00A06918">
        <w:rPr>
          <w:rStyle w:val="StyleUnderline"/>
        </w:rPr>
        <w:t xml:space="preserve"> for ISP services that promote nonmonetary values?</w:t>
      </w:r>
      <w:r w:rsidRPr="00136096">
        <w:rPr>
          <w:sz w:val="16"/>
        </w:rPr>
        <w:t xml:space="preserve"> As noted above, there is a glaring lack of evidence of net neutrality violations to date. More importantly, the criticisms fail to ask why antitrust, in turn, cannot protect the market forces that lead firms to respond to consumer demand for attributes other than price. In that </w:t>
      </w:r>
      <w:r w:rsidRPr="00FD612A">
        <w:rPr>
          <w:sz w:val="16"/>
        </w:rPr>
        <w:t xml:space="preserve">respect, it bears noting that </w:t>
      </w:r>
      <w:r w:rsidRPr="00FD612A">
        <w:rPr>
          <w:rStyle w:val="StyleUnderline"/>
        </w:rPr>
        <w:t>harms to competition are not limited to static price effects</w:t>
      </w:r>
      <w:r w:rsidRPr="00FD612A">
        <w:rPr>
          <w:sz w:val="16"/>
        </w:rPr>
        <w:t xml:space="preserve">. </w:t>
      </w:r>
      <w:r w:rsidRPr="00FD612A">
        <w:rPr>
          <w:rStyle w:val="StyleUnderline"/>
        </w:rPr>
        <w:t>Dynamic efficiency focused on</w:t>
      </w:r>
      <w:r w:rsidRPr="00FD612A">
        <w:rPr>
          <w:sz w:val="16"/>
        </w:rPr>
        <w:t xml:space="preserve"> a restraint's impact on </w:t>
      </w:r>
      <w:r w:rsidRPr="00FD612A">
        <w:rPr>
          <w:rStyle w:val="Emphasis"/>
        </w:rPr>
        <w:t>innovation</w:t>
      </w:r>
      <w:r w:rsidRPr="00FD612A">
        <w:rPr>
          <w:sz w:val="16"/>
        </w:rPr>
        <w:t xml:space="preserve"> is of tremendous importance, for instance, and </w:t>
      </w:r>
      <w:r w:rsidRPr="00FD612A">
        <w:rPr>
          <w:rStyle w:val="StyleUnderline"/>
        </w:rPr>
        <w:t xml:space="preserve">can trump </w:t>
      </w:r>
      <w:r w:rsidRPr="00FD612A">
        <w:rPr>
          <w:rStyle w:val="Emphasis"/>
        </w:rPr>
        <w:t>static concerns</w:t>
      </w:r>
      <w:r w:rsidRPr="00FD612A">
        <w:rPr>
          <w:sz w:val="16"/>
        </w:rPr>
        <w:t xml:space="preserve">. 118 </w:t>
      </w:r>
      <w:r w:rsidRPr="00FD612A">
        <w:rPr>
          <w:rStyle w:val="StyleUnderline"/>
        </w:rPr>
        <w:t xml:space="preserve">A restraint that reduces the quality of goods or services sold in a market may impose </w:t>
      </w:r>
      <w:r w:rsidRPr="00FD612A">
        <w:rPr>
          <w:rStyle w:val="Emphasis"/>
        </w:rPr>
        <w:t>actionable anticompetitive effects</w:t>
      </w:r>
      <w:r w:rsidRPr="00FD612A">
        <w:rPr>
          <w:sz w:val="16"/>
        </w:rPr>
        <w:t>. 119 And a restriction that eliminates consumers' revealed preference for a particular good or service [*145] may - in conjunction with other factors - inflict an antitrust injury. 120</w:t>
      </w:r>
    </w:p>
    <w:p w14:paraId="18BECAE7" w14:textId="77777777" w:rsidR="000B6722" w:rsidRPr="00136096" w:rsidRDefault="000B6722" w:rsidP="000B6722">
      <w:pPr>
        <w:rPr>
          <w:sz w:val="16"/>
        </w:rPr>
      </w:pPr>
      <w:r w:rsidRPr="00136096">
        <w:rPr>
          <w:sz w:val="16"/>
        </w:rPr>
        <w:t xml:space="preserve">The overarching point - one lost on the antitrust skeptic crowd - is that </w:t>
      </w:r>
      <w:r w:rsidRPr="00BC410E">
        <w:rPr>
          <w:rStyle w:val="StyleUnderline"/>
        </w:rPr>
        <w:t xml:space="preserve">the </w:t>
      </w:r>
      <w:r w:rsidRPr="002A1106">
        <w:rPr>
          <w:rStyle w:val="StyleUnderline"/>
          <w:highlight w:val="yellow"/>
        </w:rPr>
        <w:t xml:space="preserve">Sherman Act </w:t>
      </w:r>
      <w:r w:rsidRPr="002A1106">
        <w:rPr>
          <w:rStyle w:val="Emphasis"/>
          <w:highlight w:val="yellow"/>
        </w:rPr>
        <w:t>opposes conduct that</w:t>
      </w:r>
      <w:r w:rsidRPr="00136096">
        <w:rPr>
          <w:sz w:val="16"/>
        </w:rPr>
        <w:t xml:space="preserve">, by restricting competition, </w:t>
      </w:r>
      <w:r w:rsidRPr="002A1106">
        <w:rPr>
          <w:rStyle w:val="Emphasis"/>
          <w:highlight w:val="yellow"/>
        </w:rPr>
        <w:t>denies consumers</w:t>
      </w:r>
      <w:r w:rsidRPr="00BA4507">
        <w:rPr>
          <w:rStyle w:val="Emphasis"/>
        </w:rPr>
        <w:t xml:space="preserve"> any </w:t>
      </w:r>
      <w:r w:rsidRPr="002A1106">
        <w:rPr>
          <w:rStyle w:val="Emphasis"/>
          <w:highlight w:val="yellow"/>
        </w:rPr>
        <w:t>benefits</w:t>
      </w:r>
      <w:r w:rsidRPr="00BA4507">
        <w:rPr>
          <w:rStyle w:val="Emphasis"/>
        </w:rPr>
        <w:t xml:space="preserve"> that they desire</w:t>
      </w:r>
      <w:r w:rsidRPr="00136096">
        <w:rPr>
          <w:sz w:val="16"/>
        </w:rPr>
        <w:t xml:space="preserve"> and would otherwise obtain. It is easy to caricature antitrust as a narrow inquiry that myopically focuses on price and nothing else. That erroneous portrayal sticks only because most forms of antitrust harm involve quantifiable monetary effects in terms of suppressed output and depressed prices.</w:t>
      </w:r>
    </w:p>
    <w:p w14:paraId="6A7ABE7B" w14:textId="77777777" w:rsidR="000B6722" w:rsidRPr="00136096" w:rsidRDefault="000B6722" w:rsidP="000B6722">
      <w:pPr>
        <w:rPr>
          <w:sz w:val="16"/>
        </w:rPr>
      </w:pPr>
      <w:r w:rsidRPr="00136096">
        <w:rPr>
          <w:sz w:val="16"/>
        </w:rPr>
        <w:t>Of course, antitrust's consumer welfare prescription is not synonymous with every facet of the public interest. But that fact does not grant the point to net neutrality advocates. Firms that fail to satisfy consumer demand create competitive openings for their rivals, a process that we have seen occur repeatedly in Internet related industries. The analysis then turns to whether the marketplace is sufficiently competitive so that firms will in fact cater to consumer demand, which calls for antitrust analysis.</w:t>
      </w:r>
    </w:p>
    <w:p w14:paraId="01EA683A" w14:textId="77777777" w:rsidR="000B6722" w:rsidRPr="00136096" w:rsidRDefault="000B6722" w:rsidP="000B6722">
      <w:pPr>
        <w:rPr>
          <w:sz w:val="16"/>
        </w:rPr>
      </w:pPr>
      <w:r w:rsidRPr="00136096">
        <w:rPr>
          <w:sz w:val="16"/>
        </w:rPr>
        <w:t xml:space="preserve">One possibility is that </w:t>
      </w:r>
      <w:r w:rsidRPr="00BC410E">
        <w:rPr>
          <w:rStyle w:val="Emphasis"/>
        </w:rPr>
        <w:t xml:space="preserve">end </w:t>
      </w:r>
      <w:r w:rsidRPr="002A1106">
        <w:rPr>
          <w:rStyle w:val="Emphasis"/>
          <w:highlight w:val="yellow"/>
        </w:rPr>
        <w:t>users</w:t>
      </w:r>
      <w:r w:rsidRPr="002A1106">
        <w:rPr>
          <w:rStyle w:val="StyleUnderline"/>
          <w:highlight w:val="yellow"/>
        </w:rPr>
        <w:t xml:space="preserve"> place</w:t>
      </w:r>
      <w:r w:rsidRPr="00175DF3">
        <w:rPr>
          <w:rStyle w:val="StyleUnderline"/>
        </w:rPr>
        <w:t xml:space="preserve"> great </w:t>
      </w:r>
      <w:r w:rsidRPr="002A1106">
        <w:rPr>
          <w:rStyle w:val="StyleUnderline"/>
          <w:highlight w:val="yellow"/>
        </w:rPr>
        <w:t xml:space="preserve">value on </w:t>
      </w:r>
      <w:r w:rsidRPr="002A1106">
        <w:rPr>
          <w:rStyle w:val="Emphasis"/>
          <w:highlight w:val="yellow"/>
        </w:rPr>
        <w:t>equal treatment</w:t>
      </w:r>
      <w:r w:rsidRPr="00BD0C0C">
        <w:rPr>
          <w:rStyle w:val="Emphasis"/>
        </w:rPr>
        <w:t xml:space="preserve"> of data by ISPs, </w:t>
      </w:r>
      <w:r w:rsidRPr="00BC410E">
        <w:rPr>
          <w:rStyle w:val="Emphasis"/>
        </w:rPr>
        <w:t>regardless of content</w:t>
      </w:r>
      <w:r w:rsidRPr="00BC410E">
        <w:rPr>
          <w:sz w:val="16"/>
        </w:rPr>
        <w:t xml:space="preserve">, </w:t>
      </w:r>
      <w:r w:rsidRPr="00BC410E">
        <w:rPr>
          <w:rStyle w:val="StyleUnderline"/>
        </w:rPr>
        <w:t>even if</w:t>
      </w:r>
      <w:r w:rsidRPr="002620D5">
        <w:rPr>
          <w:rStyle w:val="StyleUnderline"/>
        </w:rPr>
        <w:t xml:space="preserve"> that means occasional congestion</w:t>
      </w:r>
      <w:r w:rsidRPr="00136096">
        <w:rPr>
          <w:sz w:val="16"/>
        </w:rPr>
        <w:t xml:space="preserve"> for some high-bandwidth content. </w:t>
      </w:r>
      <w:r w:rsidRPr="002620D5">
        <w:rPr>
          <w:rStyle w:val="StyleUnderline"/>
        </w:rPr>
        <w:t xml:space="preserve">Should that be consumers' preference, then </w:t>
      </w:r>
      <w:r w:rsidRPr="002620D5">
        <w:rPr>
          <w:rStyle w:val="Emphasis"/>
        </w:rPr>
        <w:t>woe be</w:t>
      </w:r>
      <w:r w:rsidRPr="002620D5">
        <w:rPr>
          <w:rStyle w:val="StyleUnderline"/>
        </w:rPr>
        <w:t xml:space="preserve"> to the ISP that systemically degrades applications and content that its subscribers demand</w:t>
      </w:r>
      <w:r w:rsidRPr="00136096">
        <w:rPr>
          <w:sz w:val="16"/>
        </w:rPr>
        <w:t xml:space="preserve">. There is good reason to think that </w:t>
      </w:r>
      <w:r w:rsidRPr="00E463CC">
        <w:rPr>
          <w:rStyle w:val="StyleUnderline"/>
        </w:rPr>
        <w:t xml:space="preserve">active </w:t>
      </w:r>
      <w:r w:rsidRPr="002A1106">
        <w:rPr>
          <w:rStyle w:val="StyleUnderline"/>
          <w:highlight w:val="yellow"/>
        </w:rPr>
        <w:t>blocking or throttling</w:t>
      </w:r>
      <w:r w:rsidRPr="00E463CC">
        <w:rPr>
          <w:rStyle w:val="StyleUnderline"/>
        </w:rPr>
        <w:t xml:space="preserve"> of popular content </w:t>
      </w:r>
      <w:r w:rsidRPr="002A1106">
        <w:rPr>
          <w:rStyle w:val="StyleUnderline"/>
          <w:highlight w:val="yellow"/>
        </w:rPr>
        <w:t>would invite</w:t>
      </w:r>
      <w:r w:rsidRPr="00E463CC">
        <w:rPr>
          <w:rStyle w:val="StyleUnderline"/>
        </w:rPr>
        <w:t xml:space="preserve"> a </w:t>
      </w:r>
      <w:r w:rsidRPr="002A1106">
        <w:rPr>
          <w:rStyle w:val="Emphasis"/>
          <w:highlight w:val="yellow"/>
        </w:rPr>
        <w:t xml:space="preserve">furor </w:t>
      </w:r>
      <w:r w:rsidRPr="00504986">
        <w:rPr>
          <w:rStyle w:val="Emphasis"/>
        </w:rPr>
        <w:t>among the consuming public</w:t>
      </w:r>
      <w:r w:rsidRPr="00504986">
        <w:rPr>
          <w:sz w:val="16"/>
        </w:rPr>
        <w:t>. One</w:t>
      </w:r>
      <w:r w:rsidRPr="00136096">
        <w:rPr>
          <w:sz w:val="16"/>
        </w:rPr>
        <w:t xml:space="preserve"> need merely consider how the public responded to (apparently erroneous) claims that Comcast throttled Netflix in 2014, for instance. If consumer demand is indeed sharply at odds with efforts by ISPs to exclude certain content, then we should expect market forces to deter such behavior.</w:t>
      </w:r>
    </w:p>
    <w:p w14:paraId="18AD2FFF" w14:textId="77777777" w:rsidR="000B6722" w:rsidRPr="00136096" w:rsidRDefault="000B6722" w:rsidP="000B6722">
      <w:pPr>
        <w:rPr>
          <w:sz w:val="16"/>
        </w:rPr>
      </w:pPr>
      <w:r w:rsidRPr="00136096">
        <w:rPr>
          <w:sz w:val="16"/>
        </w:rPr>
        <w:t xml:space="preserve">The last section explored the state of competition between ISPs in the fixed and wireless spaces, but there is also crucial direct evidence. In the last decade, during much of which time no net neutrality rules were in effect, ISPs almost never blocked or disfavored content. Because market forces have thus far protected free speech and civic participation norms in the Internet space, </w:t>
      </w:r>
      <w:r w:rsidRPr="000C4BE9">
        <w:rPr>
          <w:rStyle w:val="StyleUnderline"/>
        </w:rPr>
        <w:t>there is little basis for concluding that competition and antitrust policy are not up to the job</w:t>
      </w:r>
      <w:r w:rsidRPr="00136096">
        <w:rPr>
          <w:sz w:val="16"/>
        </w:rPr>
        <w:t>. Maybe it is fear of what lies ahead, rather than what occurred before, that drives concerns that ISPs will harm free speech and equality online. But that puts the case for regulatory intervention backwards.</w:t>
      </w:r>
    </w:p>
    <w:p w14:paraId="47170296" w14:textId="77777777" w:rsidR="000B6722" w:rsidRPr="00136096" w:rsidRDefault="000B6722" w:rsidP="000B6722">
      <w:pPr>
        <w:rPr>
          <w:sz w:val="16"/>
        </w:rPr>
      </w:pPr>
      <w:r w:rsidRPr="00136096">
        <w:rPr>
          <w:sz w:val="16"/>
        </w:rPr>
        <w:t xml:space="preserve">Perhaps net neutrality advocates would argue that the 2015 Open Internet Order can do no harm because it simply guarantees what the free market would provide. Indeed - someone might argue - regulation [*146] does a better job because ISP markets are imperfectly competitive and antitrust, for all its benefits, is an unwieldy tool. Such arguments, however, overlook a possibility unwelcome to some net neutrality advocates: </w:t>
      </w:r>
      <w:r w:rsidRPr="00F077F7">
        <w:rPr>
          <w:rStyle w:val="StyleUnderline"/>
        </w:rPr>
        <w:t xml:space="preserve">either today or in the future, </w:t>
      </w:r>
      <w:r w:rsidRPr="002A1106">
        <w:rPr>
          <w:rStyle w:val="StyleUnderline"/>
          <w:highlight w:val="yellow"/>
        </w:rPr>
        <w:t xml:space="preserve">some </w:t>
      </w:r>
      <w:r w:rsidRPr="002A1106">
        <w:rPr>
          <w:rStyle w:val="Emphasis"/>
          <w:highlight w:val="yellow"/>
        </w:rPr>
        <w:t>consumers</w:t>
      </w:r>
      <w:r w:rsidRPr="00F077F7">
        <w:rPr>
          <w:rStyle w:val="StyleUnderline"/>
        </w:rPr>
        <w:t xml:space="preserve"> may </w:t>
      </w:r>
      <w:r w:rsidRPr="002A1106">
        <w:rPr>
          <w:rStyle w:val="StyleUnderline"/>
          <w:highlight w:val="yellow"/>
        </w:rPr>
        <w:t xml:space="preserve">value </w:t>
      </w:r>
      <w:r w:rsidRPr="002A1106">
        <w:rPr>
          <w:rStyle w:val="Emphasis"/>
          <w:highlight w:val="yellow"/>
        </w:rPr>
        <w:t xml:space="preserve">differentiated </w:t>
      </w:r>
      <w:r w:rsidRPr="00BC410E">
        <w:rPr>
          <w:rStyle w:val="Emphasis"/>
        </w:rPr>
        <w:t xml:space="preserve">ISP </w:t>
      </w:r>
      <w:r w:rsidRPr="002A1106">
        <w:rPr>
          <w:rStyle w:val="Emphasis"/>
          <w:highlight w:val="yellow"/>
        </w:rPr>
        <w:t>plans that prioritize certain content</w:t>
      </w:r>
      <w:r w:rsidRPr="009B1787">
        <w:rPr>
          <w:rStyle w:val="Emphasis"/>
        </w:rPr>
        <w:t xml:space="preserve"> over others</w:t>
      </w:r>
      <w:r w:rsidRPr="00136096">
        <w:rPr>
          <w:sz w:val="16"/>
        </w:rPr>
        <w:t xml:space="preserve">. </w:t>
      </w:r>
      <w:r w:rsidRPr="00A934EE">
        <w:rPr>
          <w:rStyle w:val="StyleUnderline"/>
        </w:rPr>
        <w:t xml:space="preserve">The </w:t>
      </w:r>
      <w:r w:rsidRPr="002A1106">
        <w:rPr>
          <w:rStyle w:val="StyleUnderline"/>
          <w:highlight w:val="yellow"/>
        </w:rPr>
        <w:t>cost of</w:t>
      </w:r>
      <w:r w:rsidRPr="00A934EE">
        <w:rPr>
          <w:rStyle w:val="StyleUnderline"/>
        </w:rPr>
        <w:t xml:space="preserve"> </w:t>
      </w:r>
      <w:r w:rsidRPr="002A1106">
        <w:rPr>
          <w:rStyle w:val="Emphasis"/>
          <w:highlight w:val="yellow"/>
        </w:rPr>
        <w:t>net neutrality</w:t>
      </w:r>
      <w:r w:rsidRPr="00FD612A">
        <w:rPr>
          <w:rStyle w:val="Emphasis"/>
        </w:rPr>
        <w:t xml:space="preserve"> regulation</w:t>
      </w:r>
      <w:r w:rsidRPr="00A934EE">
        <w:rPr>
          <w:rStyle w:val="StyleUnderline"/>
        </w:rPr>
        <w:t xml:space="preserve"> </w:t>
      </w:r>
      <w:r w:rsidRPr="002A1106">
        <w:rPr>
          <w:rStyle w:val="StyleUnderline"/>
          <w:highlight w:val="yellow"/>
        </w:rPr>
        <w:t>is</w:t>
      </w:r>
      <w:r w:rsidRPr="00A934EE">
        <w:rPr>
          <w:rStyle w:val="StyleUnderline"/>
        </w:rPr>
        <w:t xml:space="preserve"> that </w:t>
      </w:r>
      <w:r w:rsidRPr="002A1106">
        <w:rPr>
          <w:rStyle w:val="StyleUnderline"/>
          <w:highlight w:val="yellow"/>
        </w:rPr>
        <w:t xml:space="preserve">it will </w:t>
      </w:r>
      <w:r w:rsidRPr="002A1106">
        <w:rPr>
          <w:rStyle w:val="Emphasis"/>
          <w:highlight w:val="yellow"/>
        </w:rPr>
        <w:t xml:space="preserve">foreclose preferred </w:t>
      </w:r>
      <w:r w:rsidRPr="00504986">
        <w:rPr>
          <w:rStyle w:val="Emphasis"/>
        </w:rPr>
        <w:t xml:space="preserve">ISP </w:t>
      </w:r>
      <w:r w:rsidRPr="002A1106">
        <w:rPr>
          <w:rStyle w:val="Emphasis"/>
          <w:highlight w:val="yellow"/>
        </w:rPr>
        <w:t>plans</w:t>
      </w:r>
      <w:r w:rsidRPr="00136096">
        <w:rPr>
          <w:sz w:val="16"/>
        </w:rPr>
        <w:t xml:space="preserve">, </w:t>
      </w:r>
      <w:r w:rsidRPr="00100B0D">
        <w:rPr>
          <w:rStyle w:val="StyleUnderline"/>
        </w:rPr>
        <w:t xml:space="preserve">frustrating consumer preferences and </w:t>
      </w:r>
      <w:r w:rsidRPr="00100B0D">
        <w:rPr>
          <w:rStyle w:val="Emphasis"/>
        </w:rPr>
        <w:t>innovation in context</w:t>
      </w:r>
      <w:r w:rsidRPr="00136096">
        <w:rPr>
          <w:sz w:val="16"/>
        </w:rPr>
        <w:t xml:space="preserve"> and its delivery.</w:t>
      </w:r>
    </w:p>
    <w:p w14:paraId="58CB00C5" w14:textId="77777777" w:rsidR="000B6722" w:rsidRPr="00136096" w:rsidRDefault="000B6722" w:rsidP="000B6722">
      <w:pPr>
        <w:rPr>
          <w:sz w:val="16"/>
        </w:rPr>
      </w:pPr>
      <w:r w:rsidRPr="00136096">
        <w:rPr>
          <w:sz w:val="16"/>
        </w:rPr>
        <w:t xml:space="preserve">Suppose that a population of end users consumes certain high-data content and values guaranteed, prioritized access to that content. If an ISP were to market a product designed for those customers, then antitrust would see no net anticompetitive effect, at least if competing ISPs remain free to offer alternative plans. </w:t>
      </w:r>
      <w:r w:rsidRPr="00AD60E0">
        <w:rPr>
          <w:rStyle w:val="Emphasis"/>
        </w:rPr>
        <w:t>There lies the</w:t>
      </w:r>
      <w:r w:rsidRPr="00136096">
        <w:rPr>
          <w:sz w:val="16"/>
        </w:rPr>
        <w:t xml:space="preserve"> unspoken </w:t>
      </w:r>
      <w:r w:rsidRPr="00AD60E0">
        <w:rPr>
          <w:rStyle w:val="Emphasis"/>
        </w:rPr>
        <w:t>crux of the debate</w:t>
      </w:r>
      <w:r w:rsidRPr="00136096">
        <w:rPr>
          <w:sz w:val="16"/>
        </w:rPr>
        <w:t xml:space="preserve">. </w:t>
      </w:r>
      <w:r w:rsidRPr="00224259">
        <w:rPr>
          <w:rStyle w:val="StyleUnderline"/>
        </w:rPr>
        <w:t xml:space="preserve">Net neutrality advocates reject an antitrust solution because they cannot accept that </w:t>
      </w:r>
      <w:r w:rsidRPr="002A1106">
        <w:rPr>
          <w:rStyle w:val="StyleUnderline"/>
          <w:highlight w:val="yellow"/>
        </w:rPr>
        <w:t>ISPs</w:t>
      </w:r>
      <w:r w:rsidRPr="00224259">
        <w:rPr>
          <w:rStyle w:val="StyleUnderline"/>
        </w:rPr>
        <w:t xml:space="preserve"> might </w:t>
      </w:r>
      <w:r w:rsidRPr="002A1106">
        <w:rPr>
          <w:rStyle w:val="StyleUnderline"/>
          <w:highlight w:val="yellow"/>
        </w:rPr>
        <w:t>offer</w:t>
      </w:r>
      <w:r w:rsidRPr="00224259">
        <w:rPr>
          <w:rStyle w:val="StyleUnderline"/>
        </w:rPr>
        <w:t xml:space="preserve"> prioritized </w:t>
      </w:r>
      <w:r w:rsidRPr="002A1106">
        <w:rPr>
          <w:rStyle w:val="StyleUnderline"/>
          <w:highlight w:val="yellow"/>
        </w:rPr>
        <w:t xml:space="preserve">plans that </w:t>
      </w:r>
      <w:r w:rsidRPr="002A1106">
        <w:rPr>
          <w:rStyle w:val="Emphasis"/>
          <w:highlight w:val="yellow"/>
        </w:rPr>
        <w:t xml:space="preserve">reflect </w:t>
      </w:r>
      <w:r w:rsidRPr="00504986">
        <w:rPr>
          <w:rStyle w:val="Emphasis"/>
        </w:rPr>
        <w:t xml:space="preserve">consumer </w:t>
      </w:r>
      <w:r w:rsidRPr="002A1106">
        <w:rPr>
          <w:rStyle w:val="Emphasis"/>
          <w:highlight w:val="yellow"/>
        </w:rPr>
        <w:t>demand</w:t>
      </w:r>
      <w:r w:rsidRPr="00136096">
        <w:rPr>
          <w:sz w:val="16"/>
        </w:rPr>
        <w:t>. Many supporters of net neutrality ardently and sincerely believe that deviations from equal carriage of data across the last mile to end users are wrong as a matter of principle. 121 They hold that view, regardless of whether some consumers would prefer to buy an ISP product that departs from net neutrality principles in certain ways. 122 This is the juncture at which proponents of market forces and antitrust enforcement part ways with some net neutrality advocates.</w:t>
      </w:r>
    </w:p>
    <w:p w14:paraId="7EE95BF5" w14:textId="77777777" w:rsidR="000B6722" w:rsidRPr="00136096" w:rsidRDefault="000B6722" w:rsidP="000B6722">
      <w:pPr>
        <w:rPr>
          <w:sz w:val="16"/>
        </w:rPr>
      </w:pPr>
      <w:r w:rsidRPr="00136096">
        <w:rPr>
          <w:sz w:val="16"/>
        </w:rPr>
        <w:t>Because the law should allow consumers to decide through their own market choices what plans work best for them, the case for net neutrality to protect free speech and equality is weak. Competitive pressures, bolstered by antitrust enforcement, protect end users' interests in this respect. Of course, not everyone agrees and it is worth exploring the other argument. Take examples given by Professor Wu in support of antitrust's supposed deficiency in capturing non-monetary values unique to the Internet:</w:t>
      </w:r>
    </w:p>
    <w:p w14:paraId="5979B067" w14:textId="77777777" w:rsidR="000B6722" w:rsidRPr="00136096" w:rsidRDefault="000B6722" w:rsidP="000B6722">
      <w:pPr>
        <w:ind w:left="720"/>
        <w:rPr>
          <w:sz w:val="16"/>
        </w:rPr>
      </w:pPr>
      <w:r w:rsidRPr="00136096">
        <w:rPr>
          <w:sz w:val="16"/>
        </w:rPr>
        <w:t>Let me just give an example. Let's imagine we had an Internet service provider that for its own reasons decided it did not like political speakers on one or another side of the spectrum. Let's say we had a different ISP that for whatever reason believed that local news sources were less valuable than national news sources and decided to favor them. Or let's say we had an ISP that had a bias in favor of big speakers as opposed to small speakers, for whatever reasons. Or maybe just something totally irrational, like it favored one sports team, it just thought the New York Rangers [*147] were a better hockey team despite losing the Stanley Cup than the L.A. Kings, and so tried to adjust coverage around sports. Whatever it was, these are the kinds of issues, whether political, social, sports, whatever, you name it, that simply do not register in the antitrust analysis, because if you have political bias, it doesn't necessarily give a competitive advantage to the ISP. 123</w:t>
      </w:r>
    </w:p>
    <w:p w14:paraId="2C713690" w14:textId="77777777" w:rsidR="000B6722" w:rsidRPr="00136096" w:rsidRDefault="000B6722" w:rsidP="000B6722">
      <w:pPr>
        <w:rPr>
          <w:sz w:val="16"/>
        </w:rPr>
      </w:pPr>
      <w:r w:rsidRPr="00136096">
        <w:rPr>
          <w:sz w:val="16"/>
        </w:rPr>
        <w:t xml:space="preserve">That critique seems to judge antitrust as a regulatory mechanism, rather than as a tool for protecting the competitive process. To ask whether antitrust is up to the job is to begin at step two. The first step is to look at consumer demand and competition in the market. </w:t>
      </w:r>
      <w:r w:rsidRPr="002A1106">
        <w:rPr>
          <w:rStyle w:val="StyleUnderline"/>
          <w:highlight w:val="yellow"/>
        </w:rPr>
        <w:t>Consumers</w:t>
      </w:r>
      <w:r w:rsidRPr="00D21269">
        <w:rPr>
          <w:rStyle w:val="StyleUnderline"/>
        </w:rPr>
        <w:t xml:space="preserve"> likely </w:t>
      </w:r>
      <w:r w:rsidRPr="002A1106">
        <w:rPr>
          <w:rStyle w:val="StyleUnderline"/>
          <w:highlight w:val="yellow"/>
        </w:rPr>
        <w:t>do not wan</w:t>
      </w:r>
      <w:r w:rsidRPr="00D21269">
        <w:rPr>
          <w:rStyle w:val="StyleUnderline"/>
        </w:rPr>
        <w:t xml:space="preserve">t their </w:t>
      </w:r>
      <w:r w:rsidRPr="002A1106">
        <w:rPr>
          <w:rStyle w:val="StyleUnderline"/>
          <w:highlight w:val="yellow"/>
        </w:rPr>
        <w:t xml:space="preserve">ISPs to </w:t>
      </w:r>
      <w:r w:rsidRPr="002A1106">
        <w:rPr>
          <w:rStyle w:val="Emphasis"/>
          <w:highlight w:val="yellow"/>
        </w:rPr>
        <w:t>dictate</w:t>
      </w:r>
      <w:r w:rsidRPr="0053710B">
        <w:rPr>
          <w:rStyle w:val="Emphasis"/>
        </w:rPr>
        <w:t xml:space="preserve"> their </w:t>
      </w:r>
      <w:r w:rsidRPr="002A1106">
        <w:rPr>
          <w:rStyle w:val="Emphasis"/>
          <w:highlight w:val="yellow"/>
        </w:rPr>
        <w:t>content</w:t>
      </w:r>
      <w:r w:rsidRPr="0053710B">
        <w:rPr>
          <w:rStyle w:val="Emphasis"/>
        </w:rPr>
        <w:t xml:space="preserve"> options</w:t>
      </w:r>
      <w:r w:rsidRPr="00D21269">
        <w:rPr>
          <w:rStyle w:val="StyleUnderline"/>
        </w:rPr>
        <w:t xml:space="preserve"> for </w:t>
      </w:r>
      <w:r w:rsidRPr="00765DC8">
        <w:rPr>
          <w:rStyle w:val="Emphasis"/>
        </w:rPr>
        <w:t>political positions, news sources, and sports teams</w:t>
      </w:r>
      <w:r w:rsidRPr="00136096">
        <w:rPr>
          <w:sz w:val="16"/>
        </w:rPr>
        <w:t xml:space="preserve">. </w:t>
      </w:r>
      <w:r w:rsidRPr="002A1106">
        <w:rPr>
          <w:rStyle w:val="StyleUnderline"/>
          <w:highlight w:val="yellow"/>
        </w:rPr>
        <w:t>ISPs face competition and</w:t>
      </w:r>
      <w:r w:rsidRPr="00CB38D1">
        <w:rPr>
          <w:rStyle w:val="StyleUnderline"/>
        </w:rPr>
        <w:t xml:space="preserve"> thus </w:t>
      </w:r>
      <w:r w:rsidRPr="00504986">
        <w:rPr>
          <w:rStyle w:val="StyleUnderline"/>
        </w:rPr>
        <w:t xml:space="preserve">would </w:t>
      </w:r>
      <w:r w:rsidRPr="002A1106">
        <w:rPr>
          <w:rStyle w:val="StyleUnderline"/>
          <w:highlight w:val="yellow"/>
        </w:rPr>
        <w:t>lose customers if they engaged in</w:t>
      </w:r>
      <w:r w:rsidRPr="00CB38D1">
        <w:rPr>
          <w:rStyle w:val="StyleUnderline"/>
        </w:rPr>
        <w:t xml:space="preserve"> the </w:t>
      </w:r>
      <w:r w:rsidRPr="002A1106">
        <w:rPr>
          <w:rStyle w:val="Emphasis"/>
          <w:highlight w:val="yellow"/>
        </w:rPr>
        <w:t>net neutrality violations</w:t>
      </w:r>
      <w:r w:rsidRPr="00136096">
        <w:rPr>
          <w:sz w:val="16"/>
        </w:rPr>
        <w:t xml:space="preserve"> hypothesized by Professor Wu. The critical issue is whether market forces are sufficiently potent to deter such ISP conduct. Observers dispute the degree of competition in ISP markets, of course, but an evidentiary record devoid of such conduct is telling.</w:t>
      </w:r>
    </w:p>
    <w:p w14:paraId="0E46EF4F" w14:textId="77777777" w:rsidR="000B6722" w:rsidRPr="00136096" w:rsidRDefault="000B6722" w:rsidP="000B6722">
      <w:pPr>
        <w:rPr>
          <w:sz w:val="16"/>
        </w:rPr>
      </w:pPr>
      <w:r w:rsidRPr="00136096">
        <w:rPr>
          <w:sz w:val="16"/>
        </w:rPr>
        <w:t>Antitrust would get involved if ISPs diluted the competitive process that prevents them from, in Professor Wu's examples, favoring one set of speakers, news sources, and sports teams. Were ISPs to agree to boycott certain political content, to allocate various forms of content exclusively between them, or otherwise to collude with anticompetitive effect, for example, antitrust would hold them liable. Antitrust would protect consumers from political harms not by banning those outcomes, but by guarding the process that encourages firms to respond to consumer demand. The proposition that consumer preferences - whether for ISP neutrality toward sports teams or otherwise - "simply do not register in the antitrust analysis" is wrong. 124 What Professor Wu presumably means is that antitrust is not a form of ex ante regulation that, in itself, prohibits net neutrality violations. That is not how one should evaluate an antitrust solution. Instead, we should first look to the strength of the competitive process to start the analysis.</w:t>
      </w:r>
    </w:p>
    <w:p w14:paraId="525757A1" w14:textId="77777777" w:rsidR="000B6722" w:rsidRPr="004E28BC" w:rsidRDefault="000B6722" w:rsidP="000B6722">
      <w:pPr>
        <w:rPr>
          <w:b/>
          <w:u w:val="single"/>
          <w:bdr w:val="single" w:sz="8" w:space="0" w:color="auto"/>
        </w:rPr>
      </w:pPr>
      <w:r w:rsidRPr="00FA290F">
        <w:rPr>
          <w:rStyle w:val="StyleUnderline"/>
        </w:rPr>
        <w:t>The case for net neutrality</w:t>
      </w:r>
      <w:r w:rsidRPr="00136096">
        <w:rPr>
          <w:sz w:val="16"/>
        </w:rPr>
        <w:t xml:space="preserve"> thus </w:t>
      </w:r>
      <w:r w:rsidRPr="00FA290F">
        <w:rPr>
          <w:rStyle w:val="StyleUnderline"/>
        </w:rPr>
        <w:t xml:space="preserve">reduces to a question of </w:t>
      </w:r>
      <w:r w:rsidRPr="008A3FCE">
        <w:rPr>
          <w:rStyle w:val="Emphasis"/>
        </w:rPr>
        <w:t>consumer preference</w:t>
      </w:r>
      <w:r w:rsidRPr="00136096">
        <w:rPr>
          <w:sz w:val="16"/>
        </w:rPr>
        <w:t xml:space="preserve">. </w:t>
      </w:r>
      <w:r w:rsidRPr="001F17DB">
        <w:rPr>
          <w:rStyle w:val="StyleUnderline"/>
        </w:rPr>
        <w:t>Do</w:t>
      </w:r>
      <w:r w:rsidRPr="00136096">
        <w:rPr>
          <w:sz w:val="16"/>
        </w:rPr>
        <w:t xml:space="preserve"> end </w:t>
      </w:r>
      <w:r w:rsidRPr="001F17DB">
        <w:rPr>
          <w:rStyle w:val="StyleUnderline"/>
        </w:rPr>
        <w:t>users want guaranteed, relatively high-speed delivery of certain preferred content such as gaming or medical monitoring</w:t>
      </w:r>
      <w:r w:rsidRPr="00136096">
        <w:rPr>
          <w:sz w:val="16"/>
        </w:rPr>
        <w:t xml:space="preserve">? </w:t>
      </w:r>
      <w:r w:rsidRPr="008422CE">
        <w:rPr>
          <w:rStyle w:val="StyleUnderline"/>
        </w:rPr>
        <w:t xml:space="preserve">If they do not want such ISP products today, </w:t>
      </w:r>
      <w:r w:rsidRPr="00DF2743">
        <w:rPr>
          <w:rStyle w:val="Emphasis"/>
        </w:rPr>
        <w:t>might they want them tomorrow?</w:t>
      </w:r>
      <w:r w:rsidRPr="00136096">
        <w:rPr>
          <w:sz w:val="16"/>
        </w:rPr>
        <w:t xml:space="preserve"> </w:t>
      </w:r>
      <w:r w:rsidRPr="00B47418">
        <w:rPr>
          <w:rStyle w:val="StyleUnderline"/>
        </w:rPr>
        <w:t xml:space="preserve">The </w:t>
      </w:r>
      <w:r w:rsidRPr="002A1106">
        <w:rPr>
          <w:rStyle w:val="StyleUnderline"/>
          <w:highlight w:val="yellow"/>
        </w:rPr>
        <w:t xml:space="preserve">only way </w:t>
      </w:r>
      <w:r w:rsidRPr="00FD612A">
        <w:rPr>
          <w:rStyle w:val="StyleUnderline"/>
        </w:rPr>
        <w:t xml:space="preserve">to know </w:t>
      </w:r>
      <w:r w:rsidRPr="002A1106">
        <w:rPr>
          <w:rStyle w:val="StyleUnderline"/>
          <w:highlight w:val="yellow"/>
        </w:rPr>
        <w:t xml:space="preserve">is to allow ISPs to experiment with plans </w:t>
      </w:r>
      <w:r w:rsidRPr="002A1106">
        <w:rPr>
          <w:rStyle w:val="Emphasis"/>
          <w:highlight w:val="yellow"/>
        </w:rPr>
        <w:t>tailored to changing</w:t>
      </w:r>
      <w:r w:rsidRPr="00504986">
        <w:t xml:space="preserve"> </w:t>
      </w:r>
      <w:r w:rsidRPr="00BB4757">
        <w:rPr>
          <w:rStyle w:val="StyleUnderline"/>
        </w:rPr>
        <w:t>content</w:t>
      </w:r>
      <w:r w:rsidRPr="00B47418">
        <w:rPr>
          <w:rStyle w:val="StyleUnderline"/>
        </w:rPr>
        <w:t>, technology</w:t>
      </w:r>
      <w:r w:rsidRPr="00136096">
        <w:rPr>
          <w:sz w:val="16"/>
        </w:rPr>
        <w:t xml:space="preserve">, [*148] network capacity, </w:t>
      </w:r>
      <w:r w:rsidRPr="0082728C">
        <w:rPr>
          <w:rStyle w:val="StyleUnderline"/>
        </w:rPr>
        <w:t xml:space="preserve">and </w:t>
      </w:r>
      <w:r w:rsidRPr="00FD612A">
        <w:rPr>
          <w:rStyle w:val="Emphasis"/>
        </w:rPr>
        <w:t>consumer</w:t>
      </w:r>
      <w:r w:rsidRPr="00DC0B56">
        <w:rPr>
          <w:rStyle w:val="Emphasis"/>
        </w:rPr>
        <w:t xml:space="preserve"> </w:t>
      </w:r>
      <w:r w:rsidRPr="002A1106">
        <w:rPr>
          <w:rStyle w:val="Emphasis"/>
          <w:highlight w:val="yellow"/>
        </w:rPr>
        <w:t>demand</w:t>
      </w:r>
      <w:r w:rsidRPr="00136096">
        <w:rPr>
          <w:sz w:val="16"/>
        </w:rPr>
        <w:t xml:space="preserve">. Net neutrality rules take freedom of choice away not just from ISPs, but, more importantly, also from consumers - their end users. </w:t>
      </w:r>
      <w:r w:rsidRPr="00531823">
        <w:rPr>
          <w:rStyle w:val="StyleUnderline"/>
        </w:rPr>
        <w:t>The result may be reduced</w:t>
      </w:r>
      <w:r w:rsidRPr="00136096">
        <w:rPr>
          <w:sz w:val="16"/>
        </w:rPr>
        <w:t xml:space="preserve"> consumer benefits stemming from the replacement of free </w:t>
      </w:r>
      <w:r w:rsidRPr="00531823">
        <w:rPr>
          <w:rStyle w:val="StyleUnderline"/>
        </w:rPr>
        <w:t>competition and innovation</w:t>
      </w:r>
      <w:r w:rsidRPr="00136096">
        <w:rPr>
          <w:sz w:val="16"/>
        </w:rPr>
        <w:t xml:space="preserve"> </w:t>
      </w:r>
      <w:r w:rsidRPr="005235DB">
        <w:rPr>
          <w:rStyle w:val="StyleUnderline"/>
        </w:rPr>
        <w:t xml:space="preserve">with unneeded regulation and </w:t>
      </w:r>
      <w:r w:rsidRPr="005235DB">
        <w:rPr>
          <w:rStyle w:val="Emphasis"/>
        </w:rPr>
        <w:t>static offerings.</w:t>
      </w:r>
    </w:p>
    <w:p w14:paraId="7BC9A296" w14:textId="77777777" w:rsidR="000B6722" w:rsidRPr="00BB2D71" w:rsidRDefault="000B6722" w:rsidP="000B6722">
      <w:pPr>
        <w:pStyle w:val="Heading4"/>
        <w:rPr>
          <w:rFonts w:cs="Arial"/>
        </w:rPr>
      </w:pPr>
      <w:r>
        <w:rPr>
          <w:rFonts w:cs="Arial"/>
        </w:rPr>
        <w:t xml:space="preserve">Without net neutrality, </w:t>
      </w:r>
      <w:r>
        <w:rPr>
          <w:rFonts w:cs="Arial"/>
          <w:u w:val="single"/>
        </w:rPr>
        <w:t>ISPs</w:t>
      </w:r>
      <w:r>
        <w:rPr>
          <w:rFonts w:cs="Arial"/>
        </w:rPr>
        <w:t xml:space="preserve"> have </w:t>
      </w:r>
      <w:r>
        <w:rPr>
          <w:rFonts w:cs="Arial"/>
          <w:u w:val="single"/>
        </w:rPr>
        <w:t>ramped up</w:t>
      </w:r>
      <w:r>
        <w:rPr>
          <w:rFonts w:cs="Arial"/>
        </w:rPr>
        <w:t xml:space="preserve"> blocking, throttling, and </w:t>
      </w:r>
      <w:r>
        <w:rPr>
          <w:rFonts w:cs="Arial"/>
          <w:u w:val="single"/>
        </w:rPr>
        <w:t>paid prioritization</w:t>
      </w:r>
      <w:r>
        <w:rPr>
          <w:rFonts w:cs="Arial"/>
        </w:rPr>
        <w:t xml:space="preserve"> of content.</w:t>
      </w:r>
    </w:p>
    <w:p w14:paraId="016F524D" w14:textId="77777777" w:rsidR="000B6722" w:rsidRPr="00BD71DE" w:rsidRDefault="000B6722" w:rsidP="000B6722">
      <w:r w:rsidRPr="00223FB5">
        <w:rPr>
          <w:rStyle w:val="Style13ptBold"/>
        </w:rPr>
        <w:t>Wheeler ’21</w:t>
      </w:r>
      <w:r>
        <w:t xml:space="preserve"> [</w:t>
      </w:r>
      <w:r w:rsidRPr="00BD71DE">
        <w:t>Tom</w:t>
      </w:r>
      <w:r>
        <w:t>;</w:t>
      </w:r>
      <w:r w:rsidRPr="00BD71DE">
        <w:t xml:space="preserve"> visiting fellow in Governance Studies at The Brookings Institution. “Restoring non-discrimination to the 21st century’s most important network”. Brookings. Feb 25 2021. https://www.brookings.edu/blog/techtank/2021/02/25/restoring-non-discrimination-to-the-21st-centurys-most-important-network/</w:t>
      </w:r>
      <w:r>
        <w:t>]</w:t>
      </w:r>
    </w:p>
    <w:p w14:paraId="26B5068D" w14:textId="77777777" w:rsidR="000B6722" w:rsidRPr="00BD71DE" w:rsidRDefault="000B6722" w:rsidP="000B6722">
      <w:pPr>
        <w:rPr>
          <w:rStyle w:val="Emphasis"/>
        </w:rPr>
      </w:pPr>
      <w:r w:rsidRPr="00BD71DE">
        <w:rPr>
          <w:rStyle w:val="Emphasis"/>
        </w:rPr>
        <w:t xml:space="preserve">INTERNET </w:t>
      </w:r>
      <w:r w:rsidRPr="002A1106">
        <w:rPr>
          <w:rStyle w:val="Emphasis"/>
          <w:highlight w:val="yellow"/>
        </w:rPr>
        <w:t>MONOPOLIES</w:t>
      </w:r>
    </w:p>
    <w:p w14:paraId="09C91A02" w14:textId="77777777" w:rsidR="000B6722" w:rsidRPr="00BD71DE" w:rsidRDefault="000B6722" w:rsidP="000B6722">
      <w:pPr>
        <w:rPr>
          <w:sz w:val="16"/>
        </w:rPr>
      </w:pPr>
      <w:r w:rsidRPr="00BD71DE">
        <w:rPr>
          <w:sz w:val="16"/>
        </w:rPr>
        <w:t>At the time of adoption of the Open Internet Order, three-out-of-four Americans had, at best, access to only one internet service that could even plausibly be called high-speed, as illustrated by this FCC chart:</w:t>
      </w:r>
    </w:p>
    <w:p w14:paraId="02F761FC" w14:textId="77777777" w:rsidR="000B6722" w:rsidRPr="00BD71DE" w:rsidRDefault="000B6722" w:rsidP="000B6722">
      <w:pPr>
        <w:rPr>
          <w:rStyle w:val="Emphasis"/>
        </w:rPr>
      </w:pPr>
      <w:r w:rsidRPr="00BD71DE">
        <w:rPr>
          <w:rStyle w:val="Emphasis"/>
        </w:rPr>
        <w:t>[CHART 1 REMOVED]</w:t>
      </w:r>
    </w:p>
    <w:p w14:paraId="6776B28F" w14:textId="77777777" w:rsidR="000B6722" w:rsidRPr="00BD71DE" w:rsidRDefault="000B6722" w:rsidP="000B6722">
      <w:pPr>
        <w:rPr>
          <w:sz w:val="16"/>
        </w:rPr>
      </w:pPr>
      <w:r w:rsidRPr="00BD71DE">
        <w:rPr>
          <w:sz w:val="16"/>
        </w:rPr>
        <w:t xml:space="preserve">When the Trump FCC took over in 2017, it conveniently ceased measuring the level of ISP competition. But here’s what we do know: </w:t>
      </w:r>
      <w:r w:rsidRPr="00BD71DE">
        <w:rPr>
          <w:rStyle w:val="StyleUnderline"/>
        </w:rPr>
        <w:t xml:space="preserve">The largest number of </w:t>
      </w:r>
      <w:r w:rsidRPr="002A1106">
        <w:rPr>
          <w:rStyle w:val="StyleUnderline"/>
          <w:highlight w:val="yellow"/>
        </w:rPr>
        <w:t>broadband</w:t>
      </w:r>
      <w:r w:rsidRPr="00BD71DE">
        <w:rPr>
          <w:rStyle w:val="StyleUnderline"/>
        </w:rPr>
        <w:t xml:space="preserve"> subscribers – 67 percent – </w:t>
      </w:r>
      <w:r w:rsidRPr="002A1106">
        <w:rPr>
          <w:rStyle w:val="StyleUnderline"/>
          <w:highlight w:val="yellow"/>
        </w:rPr>
        <w:t xml:space="preserve">are </w:t>
      </w:r>
      <w:r w:rsidRPr="002A1106">
        <w:rPr>
          <w:rStyle w:val="Emphasis"/>
          <w:highlight w:val="yellow"/>
        </w:rPr>
        <w:t>cable</w:t>
      </w:r>
      <w:r w:rsidRPr="00BD71DE">
        <w:rPr>
          <w:rStyle w:val="Emphasis"/>
        </w:rPr>
        <w:t xml:space="preserve"> company </w:t>
      </w:r>
      <w:r w:rsidRPr="002A1106">
        <w:rPr>
          <w:rStyle w:val="Emphasis"/>
          <w:highlight w:val="yellow"/>
        </w:rPr>
        <w:t>subscribers</w:t>
      </w:r>
      <w:r w:rsidRPr="00BD71DE">
        <w:rPr>
          <w:sz w:val="16"/>
        </w:rPr>
        <w:t xml:space="preserve"> and the </w:t>
      </w:r>
      <w:r w:rsidRPr="002A1106">
        <w:rPr>
          <w:rStyle w:val="StyleUnderline"/>
          <w:highlight w:val="yellow"/>
        </w:rPr>
        <w:t>cable</w:t>
      </w:r>
      <w:r w:rsidRPr="00BD71DE">
        <w:rPr>
          <w:rStyle w:val="StyleUnderline"/>
        </w:rPr>
        <w:t xml:space="preserve"> companies have </w:t>
      </w:r>
      <w:r w:rsidRPr="00BD71DE">
        <w:rPr>
          <w:rStyle w:val="Emphasis"/>
        </w:rPr>
        <w:t xml:space="preserve">long </w:t>
      </w:r>
      <w:r w:rsidRPr="002A1106">
        <w:rPr>
          <w:rStyle w:val="Emphasis"/>
          <w:highlight w:val="yellow"/>
        </w:rPr>
        <w:t>enjoyed</w:t>
      </w:r>
      <w:r w:rsidRPr="00BD71DE">
        <w:rPr>
          <w:rStyle w:val="StyleUnderline"/>
        </w:rPr>
        <w:t xml:space="preserve"> the </w:t>
      </w:r>
      <w:r w:rsidRPr="002A1106">
        <w:rPr>
          <w:rStyle w:val="StyleUnderline"/>
          <w:highlight w:val="yellow"/>
        </w:rPr>
        <w:t xml:space="preserve">benefits of </w:t>
      </w:r>
      <w:r w:rsidRPr="002A1106">
        <w:rPr>
          <w:rStyle w:val="Emphasis"/>
          <w:highlight w:val="yellow"/>
        </w:rPr>
        <w:t>exclusive franchises</w:t>
      </w:r>
      <w:r w:rsidRPr="00BD71DE">
        <w:rPr>
          <w:sz w:val="16"/>
        </w:rPr>
        <w:t xml:space="preserve">. Trying to deal with this lack of competition, </w:t>
      </w:r>
      <w:r w:rsidRPr="00BD71DE">
        <w:rPr>
          <w:rStyle w:val="StyleUnderline"/>
        </w:rPr>
        <w:t>the Obama FCC required Charter Communications to build a competitive alternative for four million homes</w:t>
      </w:r>
      <w:r w:rsidRPr="00BD71DE">
        <w:rPr>
          <w:sz w:val="16"/>
        </w:rPr>
        <w:t xml:space="preserve"> as a condition of its merger with Time Warner Cable. </w:t>
      </w:r>
      <w:r w:rsidRPr="00BD71DE">
        <w:rPr>
          <w:rStyle w:val="StyleUnderline"/>
        </w:rPr>
        <w:t xml:space="preserve">The Trump FCC </w:t>
      </w:r>
      <w:r w:rsidRPr="00106AA7">
        <w:rPr>
          <w:rStyle w:val="Emphasis"/>
        </w:rPr>
        <w:t>vacated that requirement</w:t>
      </w:r>
      <w:r w:rsidRPr="00BD71DE">
        <w:rPr>
          <w:sz w:val="16"/>
        </w:rPr>
        <w:t xml:space="preserve"> in its first four months in office.</w:t>
      </w:r>
    </w:p>
    <w:p w14:paraId="4FAD0E60" w14:textId="77777777" w:rsidR="000B6722" w:rsidRPr="00BD71DE" w:rsidRDefault="000B6722" w:rsidP="000B6722">
      <w:pPr>
        <w:rPr>
          <w:sz w:val="16"/>
        </w:rPr>
      </w:pPr>
      <w:r w:rsidRPr="00BD71DE">
        <w:rPr>
          <w:sz w:val="16"/>
        </w:rPr>
        <w:t>THE INVESTMENT CON</w:t>
      </w:r>
    </w:p>
    <w:p w14:paraId="3D0D59AF" w14:textId="77777777" w:rsidR="000B6722" w:rsidRPr="00BD71DE" w:rsidRDefault="000B6722" w:rsidP="000B6722">
      <w:pPr>
        <w:rPr>
          <w:sz w:val="16"/>
        </w:rPr>
      </w:pPr>
      <w:r w:rsidRPr="00BD71DE">
        <w:rPr>
          <w:sz w:val="16"/>
        </w:rPr>
        <w:t xml:space="preserve">Like a drunk uses a lamppost, the </w:t>
      </w:r>
      <w:r w:rsidRPr="00BF37D6">
        <w:rPr>
          <w:rStyle w:val="StyleUnderline"/>
        </w:rPr>
        <w:t xml:space="preserve">ISPs and the </w:t>
      </w:r>
      <w:r w:rsidRPr="002A1106">
        <w:rPr>
          <w:rStyle w:val="Emphasis"/>
          <w:highlight w:val="yellow"/>
        </w:rPr>
        <w:t xml:space="preserve">Trump </w:t>
      </w:r>
      <w:r w:rsidRPr="00FC6122">
        <w:rPr>
          <w:rStyle w:val="Emphasis"/>
        </w:rPr>
        <w:t>FCC</w:t>
      </w:r>
      <w:r w:rsidRPr="00FC6122">
        <w:rPr>
          <w:rStyle w:val="StyleUnderline"/>
        </w:rPr>
        <w:t xml:space="preserve"> </w:t>
      </w:r>
      <w:r w:rsidRPr="002A1106">
        <w:rPr>
          <w:rStyle w:val="StyleUnderline"/>
          <w:highlight w:val="yellow"/>
        </w:rPr>
        <w:t xml:space="preserve">supported </w:t>
      </w:r>
      <w:r w:rsidRPr="002A1106">
        <w:rPr>
          <w:rStyle w:val="Emphasis"/>
          <w:highlight w:val="yellow"/>
        </w:rPr>
        <w:t xml:space="preserve">repealing </w:t>
      </w:r>
      <w:r w:rsidRPr="00FC6122">
        <w:rPr>
          <w:rStyle w:val="Emphasis"/>
        </w:rPr>
        <w:t xml:space="preserve">157 years of </w:t>
      </w:r>
      <w:r w:rsidRPr="002A1106">
        <w:rPr>
          <w:rStyle w:val="Emphasis"/>
          <w:highlight w:val="yellow"/>
        </w:rPr>
        <w:t xml:space="preserve">non-discrimination </w:t>
      </w:r>
      <w:r w:rsidRPr="00FC6122">
        <w:rPr>
          <w:rStyle w:val="Emphasis"/>
        </w:rPr>
        <w:t>on critical networks</w:t>
      </w:r>
      <w:r w:rsidRPr="00FC6122">
        <w:rPr>
          <w:sz w:val="16"/>
        </w:rPr>
        <w:t xml:space="preserve"> </w:t>
      </w:r>
      <w:r w:rsidRPr="00FC6122">
        <w:rPr>
          <w:rStyle w:val="StyleUnderline"/>
        </w:rPr>
        <w:t>with the assertion</w:t>
      </w:r>
      <w:r w:rsidRPr="00FC6122">
        <w:rPr>
          <w:sz w:val="16"/>
        </w:rPr>
        <w:t xml:space="preserve"> that </w:t>
      </w:r>
      <w:r w:rsidRPr="00FC6122">
        <w:rPr>
          <w:rStyle w:val="StyleUnderline"/>
        </w:rPr>
        <w:t>net neutrality “discourages investment”</w:t>
      </w:r>
      <w:r w:rsidRPr="00FC6122">
        <w:rPr>
          <w:sz w:val="16"/>
        </w:rPr>
        <w:t xml:space="preserve"> in broadband infrastructure.</w:t>
      </w:r>
    </w:p>
    <w:p w14:paraId="44365C20" w14:textId="77777777" w:rsidR="000B6722" w:rsidRPr="00BD71DE" w:rsidRDefault="000B6722" w:rsidP="000B6722">
      <w:pPr>
        <w:rPr>
          <w:sz w:val="16"/>
        </w:rPr>
      </w:pPr>
      <w:r w:rsidRPr="00BD71DE">
        <w:rPr>
          <w:sz w:val="16"/>
        </w:rPr>
        <w:t>“Under the heavy-handed regulations adopted by the prior Commission in 2015,” Trump Chairman Pai told Congress, “network investment has declined for two straight years.” Using the “say-it-often-enough” strategy, he repeatedly made that fact-free claim. “After the FCC embraced utility-style regulation,” he told the Mobile World Congress, “the United States experienced the first-ever decline in broadband investment outside of a recession.”</w:t>
      </w:r>
    </w:p>
    <w:p w14:paraId="74791163" w14:textId="77777777" w:rsidR="000B6722" w:rsidRPr="00BD71DE" w:rsidRDefault="000B6722" w:rsidP="000B6722">
      <w:pPr>
        <w:rPr>
          <w:sz w:val="16"/>
        </w:rPr>
      </w:pPr>
      <w:r w:rsidRPr="00BD71DE">
        <w:rPr>
          <w:sz w:val="16"/>
        </w:rPr>
        <w:t>Multiple studies have disproven this claim. An expansive study from George Washington University, found “net neutrality rule changes in the United States had no impact on telecommunication industry investment levels.” This confirms the study by consumer group Free Press that showed ISPs actually increasing their broadband investment during the pendency of the Obama Open Internet Rules.</w:t>
      </w:r>
    </w:p>
    <w:p w14:paraId="639CF408" w14:textId="77777777" w:rsidR="000B6722" w:rsidRPr="00BD71DE" w:rsidRDefault="000B6722" w:rsidP="000B6722">
      <w:pPr>
        <w:rPr>
          <w:sz w:val="16"/>
        </w:rPr>
      </w:pPr>
      <w:r w:rsidRPr="00BD71DE">
        <w:rPr>
          <w:sz w:val="16"/>
        </w:rPr>
        <w:t>The Trump FCC’s disinformation campaign was exposed by the ISPs themselves. When the ISPs spoke to their investors they delivered a different message. Tom Rutledge, CEO of Charter Communications: “Title II, it didn’t really hurt us; it hasn’t hurt us.” Randall Stevenson, CEO of AT&amp;T reported in December 2015 they would “deploy more fiber” in 2016 (post-FCC action) than in 2015 (pre-FCC action). The telecom lobby, USTA, said, “from the end of 2015 [post-FCC rule] to mid-2017 [pre-repeal of that rule], U.S. fiber deployment grew from 21 percent to 29 percent of homes.”</w:t>
      </w:r>
    </w:p>
    <w:p w14:paraId="174AB47F" w14:textId="77777777" w:rsidR="000B6722" w:rsidRPr="00BD71DE" w:rsidRDefault="000B6722" w:rsidP="000B6722">
      <w:pPr>
        <w:rPr>
          <w:sz w:val="16"/>
        </w:rPr>
      </w:pPr>
      <w:r w:rsidRPr="00BD71DE">
        <w:rPr>
          <w:sz w:val="16"/>
        </w:rPr>
        <w:t>The final nail was put in the big con by the “watch what I do, not what I say” results that followed the repeal of net neutrality. “AT&amp;T, Comcast Dramatically Cut Network Spending Despite Net Neutrality Repeal,” one headline proclaimed. The article reported that Comcast’s overall capital expenditures (capex) “dropped in 2019 by roughly 10.5%” and AT&amp;T’s capex was at the “lowest total in nearly a decade.” Another headline announced, “Charter will spend less on cable network in 2019 but charge customers more.”</w:t>
      </w:r>
    </w:p>
    <w:p w14:paraId="27FB1A98" w14:textId="77777777" w:rsidR="000B6722" w:rsidRPr="00BD71DE" w:rsidRDefault="000B6722" w:rsidP="000B6722">
      <w:pPr>
        <w:rPr>
          <w:sz w:val="16"/>
        </w:rPr>
      </w:pPr>
      <w:r w:rsidRPr="00BD71DE">
        <w:rPr>
          <w:sz w:val="16"/>
        </w:rPr>
        <w:t>ONGOING ABUSES</w:t>
      </w:r>
    </w:p>
    <w:p w14:paraId="6738045F" w14:textId="77777777" w:rsidR="000B6722" w:rsidRPr="00BD71DE" w:rsidRDefault="000B6722" w:rsidP="000B6722">
      <w:pPr>
        <w:rPr>
          <w:rStyle w:val="StyleUnderline"/>
        </w:rPr>
      </w:pPr>
      <w:r w:rsidRPr="00BD71DE">
        <w:rPr>
          <w:sz w:val="16"/>
        </w:rPr>
        <w:t>“</w:t>
      </w:r>
      <w:r w:rsidRPr="00BD71DE">
        <w:rPr>
          <w:rStyle w:val="StyleUnderline"/>
        </w:rPr>
        <w:t xml:space="preserve">But </w:t>
      </w:r>
      <w:r w:rsidRPr="00EB69E8">
        <w:rPr>
          <w:rStyle w:val="StyleUnderline"/>
        </w:rPr>
        <w:t>where are the abuses</w:t>
      </w:r>
      <w:r w:rsidRPr="00BD71DE">
        <w:rPr>
          <w:rStyle w:val="StyleUnderline"/>
        </w:rPr>
        <w:t>?” is the oft-heard refrain against net neutrality</w:t>
      </w:r>
      <w:r w:rsidRPr="00BD71DE">
        <w:rPr>
          <w:sz w:val="16"/>
        </w:rPr>
        <w:t xml:space="preserve">. Such rhetoric, of course, ignores the reason that the whole issue started back in 2005 was ISP efforts to limit or control third party use of the network. </w:t>
      </w:r>
      <w:r w:rsidRPr="00BD71DE">
        <w:rPr>
          <w:rStyle w:val="StyleUnderline"/>
        </w:rPr>
        <w:t xml:space="preserve">The </w:t>
      </w:r>
      <w:r w:rsidRPr="00FC6122">
        <w:rPr>
          <w:rStyle w:val="Emphasis"/>
        </w:rPr>
        <w:t xml:space="preserve">economic </w:t>
      </w:r>
      <w:r w:rsidRPr="002A1106">
        <w:rPr>
          <w:rStyle w:val="Emphasis"/>
          <w:highlight w:val="yellow"/>
        </w:rPr>
        <w:t>incentives</w:t>
      </w:r>
      <w:r w:rsidRPr="002A1106">
        <w:rPr>
          <w:rStyle w:val="StyleUnderline"/>
          <w:highlight w:val="yellow"/>
        </w:rPr>
        <w:t xml:space="preserve"> for</w:t>
      </w:r>
      <w:r w:rsidRPr="00BD71DE">
        <w:rPr>
          <w:rStyle w:val="StyleUnderline"/>
        </w:rPr>
        <w:t xml:space="preserve"> such </w:t>
      </w:r>
      <w:r w:rsidRPr="002A1106">
        <w:rPr>
          <w:rStyle w:val="StyleUnderline"/>
          <w:highlight w:val="yellow"/>
        </w:rPr>
        <w:t xml:space="preserve">abuses </w:t>
      </w:r>
      <w:r w:rsidRPr="002A1106">
        <w:rPr>
          <w:rStyle w:val="Emphasis"/>
          <w:highlight w:val="yellow"/>
        </w:rPr>
        <w:t>remain</w:t>
      </w:r>
      <w:r w:rsidRPr="00BD71DE">
        <w:rPr>
          <w:rStyle w:val="StyleUnderline"/>
        </w:rPr>
        <w:t>.</w:t>
      </w:r>
    </w:p>
    <w:p w14:paraId="6B0C9177" w14:textId="77777777" w:rsidR="000B6722" w:rsidRPr="00BD71DE" w:rsidRDefault="000B6722" w:rsidP="000B6722">
      <w:pPr>
        <w:rPr>
          <w:sz w:val="16"/>
        </w:rPr>
      </w:pPr>
      <w:r w:rsidRPr="00BD71DE">
        <w:rPr>
          <w:sz w:val="16"/>
        </w:rPr>
        <w:t>“</w:t>
      </w:r>
      <w:r w:rsidRPr="002A1106">
        <w:rPr>
          <w:rStyle w:val="StyleUnderline"/>
          <w:highlight w:val="yellow"/>
        </w:rPr>
        <w:t>Broadband</w:t>
      </w:r>
      <w:r w:rsidRPr="00BD71DE">
        <w:rPr>
          <w:rStyle w:val="StyleUnderline"/>
        </w:rPr>
        <w:t xml:space="preserve"> providers </w:t>
      </w:r>
      <w:r w:rsidRPr="002A1106">
        <w:rPr>
          <w:rStyle w:val="StyleUnderline"/>
          <w:highlight w:val="yellow"/>
        </w:rPr>
        <w:t>have been</w:t>
      </w:r>
      <w:r w:rsidRPr="00BD71DE">
        <w:rPr>
          <w:rStyle w:val="StyleUnderline"/>
        </w:rPr>
        <w:t xml:space="preserve"> </w:t>
      </w:r>
      <w:r w:rsidRPr="00BD71DE">
        <w:rPr>
          <w:rStyle w:val="Emphasis"/>
        </w:rPr>
        <w:t xml:space="preserve">quietly </w:t>
      </w:r>
      <w:r w:rsidRPr="002A1106">
        <w:rPr>
          <w:rStyle w:val="Emphasis"/>
          <w:highlight w:val="yellow"/>
        </w:rPr>
        <w:t xml:space="preserve">taking advantage </w:t>
      </w:r>
      <w:r w:rsidRPr="00FC6122">
        <w:rPr>
          <w:rStyle w:val="Emphasis"/>
        </w:rPr>
        <w:t xml:space="preserve">of an internet </w:t>
      </w:r>
      <w:r w:rsidRPr="002A1106">
        <w:rPr>
          <w:rStyle w:val="Emphasis"/>
          <w:highlight w:val="yellow"/>
        </w:rPr>
        <w:t>without net neutrality</w:t>
      </w:r>
      <w:r w:rsidRPr="00BD71DE">
        <w:rPr>
          <w:rStyle w:val="Emphasis"/>
        </w:rPr>
        <w:t xml:space="preserve"> protections</w:t>
      </w:r>
      <w:r w:rsidRPr="00BD71DE">
        <w:rPr>
          <w:sz w:val="16"/>
        </w:rPr>
        <w:t xml:space="preserve"> and </w:t>
      </w:r>
      <w:r w:rsidRPr="00BD71DE">
        <w:rPr>
          <w:rStyle w:val="StyleUnderline"/>
        </w:rPr>
        <w:t xml:space="preserve">where the FCC has </w:t>
      </w:r>
      <w:r w:rsidRPr="00BD71DE">
        <w:rPr>
          <w:rStyle w:val="Emphasis"/>
        </w:rPr>
        <w:t>no legal authority to police harmful conduct</w:t>
      </w:r>
      <w:r w:rsidRPr="00BD71DE">
        <w:rPr>
          <w:sz w:val="16"/>
        </w:rPr>
        <w:t xml:space="preserve"> by broadband providers,” public interest group Public Knowledge concluded in a 2019 study.</w:t>
      </w:r>
    </w:p>
    <w:p w14:paraId="5C358414" w14:textId="77777777" w:rsidR="000B6722" w:rsidRPr="00BD71DE" w:rsidRDefault="000B6722" w:rsidP="000B6722">
      <w:pPr>
        <w:rPr>
          <w:sz w:val="16"/>
        </w:rPr>
      </w:pPr>
      <w:r w:rsidRPr="00BD71DE">
        <w:rPr>
          <w:sz w:val="16"/>
        </w:rPr>
        <w:t xml:space="preserve">Part of the big con on net neutrality is the ISPs’ claim to “support net neutrality” while opposing its regulatory enforcement. </w:t>
      </w:r>
      <w:r w:rsidRPr="00BD71DE">
        <w:rPr>
          <w:rStyle w:val="StyleUnderline"/>
        </w:rPr>
        <w:t xml:space="preserve">The three core principles of net neutrality are no </w:t>
      </w:r>
      <w:r w:rsidRPr="00010884">
        <w:rPr>
          <w:rStyle w:val="Emphasis"/>
        </w:rPr>
        <w:t>blocking</w:t>
      </w:r>
      <w:r w:rsidRPr="00BD71DE">
        <w:rPr>
          <w:rStyle w:val="StyleUnderline"/>
        </w:rPr>
        <w:t xml:space="preserve">, no </w:t>
      </w:r>
      <w:r w:rsidRPr="00010884">
        <w:rPr>
          <w:rStyle w:val="Emphasis"/>
        </w:rPr>
        <w:t>throttling</w:t>
      </w:r>
      <w:r w:rsidRPr="00BD71DE">
        <w:rPr>
          <w:rStyle w:val="StyleUnderline"/>
        </w:rPr>
        <w:t xml:space="preserve">, and no </w:t>
      </w:r>
      <w:r w:rsidRPr="00010884">
        <w:rPr>
          <w:rStyle w:val="Emphasis"/>
        </w:rPr>
        <w:t>paid prioritization</w:t>
      </w:r>
      <w:r w:rsidRPr="00BD71DE">
        <w:rPr>
          <w:sz w:val="16"/>
        </w:rPr>
        <w:t xml:space="preserve"> to create “fast lanes and slow lanes.” </w:t>
      </w:r>
      <w:r w:rsidRPr="00BD71DE">
        <w:rPr>
          <w:rStyle w:val="StyleUnderline"/>
        </w:rPr>
        <w:t>Recently</w:t>
      </w:r>
      <w:r w:rsidRPr="00BD71DE">
        <w:rPr>
          <w:sz w:val="16"/>
        </w:rPr>
        <w:t xml:space="preserve">, because there is no longer a rule against it, </w:t>
      </w:r>
      <w:r w:rsidRPr="002A1106">
        <w:rPr>
          <w:rStyle w:val="StyleUnderline"/>
          <w:highlight w:val="yellow"/>
        </w:rPr>
        <w:t>ISPs</w:t>
      </w:r>
      <w:r w:rsidRPr="00BD71DE">
        <w:rPr>
          <w:rStyle w:val="StyleUnderline"/>
        </w:rPr>
        <w:t xml:space="preserve"> have </w:t>
      </w:r>
      <w:r w:rsidRPr="002A1106">
        <w:rPr>
          <w:rStyle w:val="Emphasis"/>
          <w:highlight w:val="yellow"/>
        </w:rPr>
        <w:t>dropped</w:t>
      </w:r>
      <w:r w:rsidRPr="00BD71DE">
        <w:rPr>
          <w:rStyle w:val="Emphasis"/>
        </w:rPr>
        <w:t xml:space="preserve"> the </w:t>
      </w:r>
      <w:r w:rsidRPr="002A1106">
        <w:rPr>
          <w:rStyle w:val="Emphasis"/>
          <w:highlight w:val="yellow"/>
        </w:rPr>
        <w:t>prohibition of</w:t>
      </w:r>
      <w:r w:rsidRPr="00BD71DE">
        <w:rPr>
          <w:rStyle w:val="Emphasis"/>
        </w:rPr>
        <w:t xml:space="preserve"> paid </w:t>
      </w:r>
      <w:r w:rsidRPr="002A1106">
        <w:rPr>
          <w:rStyle w:val="Emphasis"/>
          <w:highlight w:val="yellow"/>
        </w:rPr>
        <w:t>prioritization</w:t>
      </w:r>
      <w:r w:rsidRPr="00BD71DE">
        <w:rPr>
          <w:sz w:val="16"/>
        </w:rPr>
        <w:t xml:space="preserve"> from the list of things they won’t do.</w:t>
      </w:r>
    </w:p>
    <w:p w14:paraId="0C18EB3B" w14:textId="77777777" w:rsidR="000B6722" w:rsidRPr="00BD71DE" w:rsidRDefault="000B6722" w:rsidP="000B6722">
      <w:pPr>
        <w:rPr>
          <w:rStyle w:val="Emphasis"/>
        </w:rPr>
      </w:pPr>
      <w:r w:rsidRPr="002A1106">
        <w:rPr>
          <w:rStyle w:val="Emphasis"/>
          <w:highlight w:val="yellow"/>
        </w:rPr>
        <w:t xml:space="preserve">Throttling </w:t>
      </w:r>
      <w:r w:rsidRPr="00FC6122">
        <w:rPr>
          <w:rStyle w:val="Emphasis"/>
        </w:rPr>
        <w:t xml:space="preserve">of services </w:t>
      </w:r>
      <w:r w:rsidRPr="002A1106">
        <w:rPr>
          <w:rStyle w:val="Emphasis"/>
          <w:highlight w:val="yellow"/>
        </w:rPr>
        <w:t>is commonplace</w:t>
      </w:r>
      <w:r w:rsidRPr="00BD71DE">
        <w:rPr>
          <w:sz w:val="16"/>
        </w:rPr>
        <w:t xml:space="preserve">. Researchers from Northeastern University and University of Massachusetts found </w:t>
      </w:r>
      <w:r w:rsidRPr="00BD71DE">
        <w:rPr>
          <w:rStyle w:val="StyleUnderline"/>
        </w:rPr>
        <w:t>wireless carriers slow down internet speed for selected video streaming services</w:t>
      </w:r>
      <w:r w:rsidRPr="00BD71DE">
        <w:rPr>
          <w:sz w:val="16"/>
        </w:rPr>
        <w:t>, not just for network management (which is permitted), but “</w:t>
      </w:r>
      <w:r w:rsidRPr="00BD71DE">
        <w:rPr>
          <w:rStyle w:val="Emphasis"/>
        </w:rPr>
        <w:t>all the time, 24/7</w:t>
      </w:r>
      <w:r w:rsidRPr="00BD71DE">
        <w:rPr>
          <w:sz w:val="16"/>
        </w:rPr>
        <w:t xml:space="preserve">, and it’s not based on networks being overloaded.” </w:t>
      </w:r>
      <w:r w:rsidRPr="00BD71DE">
        <w:rPr>
          <w:rStyle w:val="StyleUnderline"/>
        </w:rPr>
        <w:t>Sprint throttled traffic to Skype which competed with Sprint’s calling service</w:t>
      </w:r>
      <w:r w:rsidRPr="00BD71DE">
        <w:rPr>
          <w:sz w:val="16"/>
        </w:rPr>
        <w:t xml:space="preserve">. </w:t>
      </w:r>
      <w:r w:rsidRPr="00BD71DE">
        <w:rPr>
          <w:rStyle w:val="StyleUnderline"/>
        </w:rPr>
        <w:t>Verizon</w:t>
      </w:r>
      <w:r w:rsidRPr="00BD71DE">
        <w:rPr>
          <w:sz w:val="16"/>
        </w:rPr>
        <w:t xml:space="preserve"> even </w:t>
      </w:r>
      <w:r w:rsidRPr="00BD71DE">
        <w:rPr>
          <w:rStyle w:val="StyleUnderline"/>
        </w:rPr>
        <w:t>throttled a fire department’s service during the</w:t>
      </w:r>
      <w:r w:rsidRPr="00BD71DE">
        <w:rPr>
          <w:sz w:val="16"/>
        </w:rPr>
        <w:t xml:space="preserve"> </w:t>
      </w:r>
      <w:r w:rsidRPr="00BD71DE">
        <w:rPr>
          <w:rStyle w:val="Emphasis"/>
        </w:rPr>
        <w:t>California wildfires.</w:t>
      </w:r>
    </w:p>
    <w:p w14:paraId="3304E27E" w14:textId="77777777" w:rsidR="000B6722" w:rsidRPr="00BD71DE" w:rsidRDefault="000B6722" w:rsidP="000B6722">
      <w:pPr>
        <w:rPr>
          <w:sz w:val="16"/>
        </w:rPr>
      </w:pPr>
      <w:r w:rsidRPr="00BD71DE">
        <w:rPr>
          <w:sz w:val="16"/>
        </w:rPr>
        <w:t xml:space="preserve">The </w:t>
      </w:r>
      <w:r w:rsidRPr="002A1106">
        <w:rPr>
          <w:rStyle w:val="StyleUnderline"/>
          <w:highlight w:val="yellow"/>
        </w:rPr>
        <w:t>ISPs</w:t>
      </w:r>
      <w:r w:rsidRPr="00BD71DE">
        <w:rPr>
          <w:rStyle w:val="StyleUnderline"/>
        </w:rPr>
        <w:t xml:space="preserve"> have </w:t>
      </w:r>
      <w:r w:rsidRPr="002A1106">
        <w:rPr>
          <w:rStyle w:val="StyleUnderline"/>
          <w:highlight w:val="yellow"/>
        </w:rPr>
        <w:t xml:space="preserve">reneged </w:t>
      </w:r>
      <w:r w:rsidRPr="00FC6122">
        <w:rPr>
          <w:rStyle w:val="StyleUnderline"/>
        </w:rPr>
        <w:t>on the pledge made during the</w:t>
      </w:r>
      <w:r w:rsidRPr="00BD71DE">
        <w:rPr>
          <w:rStyle w:val="StyleUnderline"/>
        </w:rPr>
        <w:t xml:space="preserve"> 2015 debates</w:t>
      </w:r>
      <w:r w:rsidRPr="00BD71DE">
        <w:rPr>
          <w:sz w:val="16"/>
        </w:rPr>
        <w:t xml:space="preserve"> over net neutrality </w:t>
      </w:r>
      <w:r w:rsidRPr="00BD71DE">
        <w:rPr>
          <w:rStyle w:val="StyleUnderline"/>
        </w:rPr>
        <w:t xml:space="preserve">that </w:t>
      </w:r>
      <w:r w:rsidRPr="002A1106">
        <w:rPr>
          <w:rStyle w:val="StyleUnderline"/>
          <w:highlight w:val="yellow"/>
        </w:rPr>
        <w:t>they would not charge extra</w:t>
      </w:r>
      <w:r w:rsidRPr="00BD71DE">
        <w:rPr>
          <w:rStyle w:val="StyleUnderline"/>
        </w:rPr>
        <w:t xml:space="preserve"> to create “fast lanes” and “slow lanes.”</w:t>
      </w:r>
      <w:r w:rsidRPr="00BD71DE">
        <w:rPr>
          <w:sz w:val="16"/>
        </w:rPr>
        <w:t xml:space="preserve"> Broadband ISP Cox Communications created a “fast lane” for gamers willing to pay extra. Comcast made mobile customers pay more if they wanted speeds necessary for high quality video.</w:t>
      </w:r>
    </w:p>
    <w:p w14:paraId="5D71CE1E" w14:textId="77777777" w:rsidR="000B6722" w:rsidRDefault="000B6722" w:rsidP="000B6722">
      <w:pPr>
        <w:rPr>
          <w:sz w:val="16"/>
        </w:rPr>
      </w:pPr>
      <w:r w:rsidRPr="00BD71DE">
        <w:rPr>
          <w:sz w:val="16"/>
        </w:rPr>
        <w:t xml:space="preserve">Beyond the “big three” net neutrality issues, the </w:t>
      </w:r>
      <w:r w:rsidRPr="002A1106">
        <w:rPr>
          <w:rStyle w:val="StyleUnderline"/>
          <w:highlight w:val="yellow"/>
        </w:rPr>
        <w:t>Obama</w:t>
      </w:r>
      <w:r w:rsidRPr="00BD71DE">
        <w:rPr>
          <w:sz w:val="16"/>
        </w:rPr>
        <w:t xml:space="preserve"> FCC </w:t>
      </w:r>
      <w:r w:rsidRPr="002A1106">
        <w:rPr>
          <w:rStyle w:val="StyleUnderline"/>
          <w:highlight w:val="yellow"/>
        </w:rPr>
        <w:t>established</w:t>
      </w:r>
      <w:r w:rsidRPr="00BD71DE">
        <w:rPr>
          <w:sz w:val="16"/>
        </w:rPr>
        <w:t xml:space="preserve"> </w:t>
      </w:r>
      <w:r w:rsidRPr="00BD71DE">
        <w:rPr>
          <w:rStyle w:val="StyleUnderline"/>
        </w:rPr>
        <w:t xml:space="preserve">the </w:t>
      </w:r>
      <w:r w:rsidRPr="002A1106">
        <w:rPr>
          <w:rStyle w:val="Emphasis"/>
          <w:highlight w:val="yellow"/>
        </w:rPr>
        <w:t>G</w:t>
      </w:r>
      <w:r w:rsidRPr="00FC6122">
        <w:rPr>
          <w:rStyle w:val="StyleUnderline"/>
        </w:rPr>
        <w:t xml:space="preserve">eneral </w:t>
      </w:r>
      <w:r w:rsidRPr="002A1106">
        <w:rPr>
          <w:rStyle w:val="Emphasis"/>
          <w:highlight w:val="yellow"/>
        </w:rPr>
        <w:t>C</w:t>
      </w:r>
      <w:r w:rsidRPr="00FC6122">
        <w:rPr>
          <w:rStyle w:val="StyleUnderline"/>
        </w:rPr>
        <w:t xml:space="preserve">onduct </w:t>
      </w:r>
      <w:r w:rsidRPr="002A1106">
        <w:rPr>
          <w:rStyle w:val="Emphasis"/>
          <w:highlight w:val="yellow"/>
        </w:rPr>
        <w:t>R</w:t>
      </w:r>
      <w:r w:rsidRPr="00FC6122">
        <w:rPr>
          <w:rStyle w:val="StyleUnderline"/>
        </w:rPr>
        <w:t xml:space="preserve">ule </w:t>
      </w:r>
      <w:r w:rsidRPr="002A1106">
        <w:rPr>
          <w:rStyle w:val="StyleUnderline"/>
          <w:highlight w:val="yellow"/>
        </w:rPr>
        <w:t>to permit</w:t>
      </w:r>
      <w:r w:rsidRPr="00BD71DE">
        <w:rPr>
          <w:rStyle w:val="StyleUnderline"/>
        </w:rPr>
        <w:t xml:space="preserve"> the </w:t>
      </w:r>
      <w:r w:rsidRPr="002A1106">
        <w:rPr>
          <w:rStyle w:val="StyleUnderline"/>
          <w:highlight w:val="yellow"/>
        </w:rPr>
        <w:t>FCC to keep abreast</w:t>
      </w:r>
      <w:r w:rsidRPr="00BD71DE">
        <w:rPr>
          <w:rStyle w:val="StyleUnderline"/>
        </w:rPr>
        <w:t xml:space="preserve"> of </w:t>
      </w:r>
      <w:r w:rsidRPr="00FC6122">
        <w:rPr>
          <w:rStyle w:val="Emphasis"/>
        </w:rPr>
        <w:t xml:space="preserve">unanticipated </w:t>
      </w:r>
      <w:r w:rsidRPr="002A1106">
        <w:rPr>
          <w:rStyle w:val="Emphasis"/>
          <w:highlight w:val="yellow"/>
        </w:rPr>
        <w:t>future</w:t>
      </w:r>
      <w:r w:rsidRPr="00BD71DE">
        <w:rPr>
          <w:rStyle w:val="Emphasis"/>
        </w:rPr>
        <w:t xml:space="preserve"> </w:t>
      </w:r>
      <w:r w:rsidRPr="002A1106">
        <w:rPr>
          <w:rStyle w:val="Emphasis"/>
          <w:highlight w:val="yellow"/>
        </w:rPr>
        <w:t>developments</w:t>
      </w:r>
      <w:r w:rsidRPr="00BD71DE">
        <w:rPr>
          <w:sz w:val="16"/>
        </w:rPr>
        <w:t xml:space="preserve">. At the close of the Obama term, </w:t>
      </w:r>
      <w:r w:rsidRPr="00BD71DE">
        <w:rPr>
          <w:rStyle w:val="StyleUnderline"/>
        </w:rPr>
        <w:t>the agency had begun an investigation into “zero rating,” the practice of not charging for mobile data if the customer was using a preferred service</w:t>
      </w:r>
      <w:r w:rsidRPr="00BD71DE">
        <w:rPr>
          <w:sz w:val="16"/>
        </w:rPr>
        <w:t xml:space="preserve">. </w:t>
      </w:r>
      <w:r w:rsidRPr="00BD71DE">
        <w:rPr>
          <w:rStyle w:val="Emphasis"/>
        </w:rPr>
        <w:t xml:space="preserve">The </w:t>
      </w:r>
      <w:r w:rsidRPr="002A1106">
        <w:rPr>
          <w:rStyle w:val="Emphasis"/>
          <w:highlight w:val="yellow"/>
        </w:rPr>
        <w:t>Trump</w:t>
      </w:r>
      <w:r w:rsidRPr="00BD71DE">
        <w:rPr>
          <w:rStyle w:val="Emphasis"/>
        </w:rPr>
        <w:t xml:space="preserve"> FCC </w:t>
      </w:r>
      <w:r w:rsidRPr="002A1106">
        <w:rPr>
          <w:rStyle w:val="Emphasis"/>
          <w:highlight w:val="yellow"/>
        </w:rPr>
        <w:t>killed that</w:t>
      </w:r>
      <w:r w:rsidRPr="00BD71DE">
        <w:rPr>
          <w:rStyle w:val="Emphasis"/>
        </w:rPr>
        <w:t xml:space="preserve"> inquiry</w:t>
      </w:r>
      <w:r w:rsidRPr="00BD71DE">
        <w:rPr>
          <w:sz w:val="16"/>
        </w:rPr>
        <w:t xml:space="preserve"> and opened the door for networks to self-preference their own content.</w:t>
      </w:r>
    </w:p>
    <w:p w14:paraId="71FD46A3" w14:textId="77777777" w:rsidR="000B6722" w:rsidRPr="009A4987" w:rsidRDefault="000B6722" w:rsidP="000B6722">
      <w:pPr>
        <w:pStyle w:val="Heading4"/>
      </w:pPr>
      <w:r>
        <w:t xml:space="preserve">Those abuses destroy US </w:t>
      </w:r>
      <w:r>
        <w:rPr>
          <w:u w:val="single"/>
        </w:rPr>
        <w:t>internet openness leadership</w:t>
      </w:r>
      <w:r>
        <w:t xml:space="preserve"> – causes </w:t>
      </w:r>
      <w:r>
        <w:rPr>
          <w:u w:val="single"/>
        </w:rPr>
        <w:t>global internet balkanization</w:t>
      </w:r>
      <w:r>
        <w:t>.</w:t>
      </w:r>
    </w:p>
    <w:p w14:paraId="1C8BD114" w14:textId="77777777" w:rsidR="000B6722" w:rsidRPr="006F40C7" w:rsidRDefault="000B6722" w:rsidP="000B6722">
      <w:r w:rsidRPr="00223FB5">
        <w:rPr>
          <w:rStyle w:val="Style13ptBold"/>
        </w:rPr>
        <w:t>Kilovaty ’17</w:t>
      </w:r>
      <w:r>
        <w:t xml:space="preserve"> [Ido; </w:t>
      </w:r>
      <w:r w:rsidRPr="000050B6">
        <w:t>Research Scholar in Law, a Cyber Fellow at the Center for Global Legal Challenges, and a Resident Fellow at the Information Society Project at Yale Law School</w:t>
      </w:r>
      <w:r>
        <w:t>. “</w:t>
      </w:r>
      <w:r w:rsidRPr="000050B6">
        <w:t>Repealing Net Neutrality, National Security, and the Road to a Dictatorial Internet</w:t>
      </w:r>
      <w:r>
        <w:t xml:space="preserve">”. Harvard Law Review Blog. Dec 22 2017. </w:t>
      </w:r>
      <w:r w:rsidRPr="000050B6">
        <w:t>https://blog.harvardlawreview.org/repealing-net-neutrality-national-security-and-the-road-to-a-dictatorial-internet/</w:t>
      </w:r>
      <w:r>
        <w:t>]</w:t>
      </w:r>
    </w:p>
    <w:p w14:paraId="3AE0BB77" w14:textId="77777777" w:rsidR="000B6722" w:rsidRPr="006F40C7" w:rsidRDefault="000B6722" w:rsidP="000B6722">
      <w:pPr>
        <w:rPr>
          <w:sz w:val="16"/>
        </w:rPr>
      </w:pPr>
      <w:r w:rsidRPr="006F40C7">
        <w:rPr>
          <w:sz w:val="16"/>
        </w:rPr>
        <w:t xml:space="preserve">On Thursday, December 15, 2017, </w:t>
      </w:r>
      <w:r w:rsidRPr="00CF3F69">
        <w:rPr>
          <w:rStyle w:val="StyleUnderline"/>
        </w:rPr>
        <w:t>the</w:t>
      </w:r>
      <w:r w:rsidRPr="006F40C7">
        <w:rPr>
          <w:sz w:val="16"/>
        </w:rPr>
        <w:t xml:space="preserve"> Federal Communications Commission (</w:t>
      </w:r>
      <w:r w:rsidRPr="002A1106">
        <w:rPr>
          <w:rStyle w:val="StyleUnderline"/>
          <w:highlight w:val="yellow"/>
        </w:rPr>
        <w:t>FCC</w:t>
      </w:r>
      <w:r w:rsidRPr="002A1106">
        <w:rPr>
          <w:sz w:val="16"/>
          <w:highlight w:val="yellow"/>
        </w:rPr>
        <w:t xml:space="preserve">) </w:t>
      </w:r>
      <w:r w:rsidRPr="00FC6122">
        <w:rPr>
          <w:rStyle w:val="StyleUnderline"/>
        </w:rPr>
        <w:t xml:space="preserve">voted to </w:t>
      </w:r>
      <w:r w:rsidRPr="002A1106">
        <w:rPr>
          <w:rStyle w:val="StyleUnderline"/>
          <w:highlight w:val="yellow"/>
        </w:rPr>
        <w:t>repeal</w:t>
      </w:r>
      <w:r w:rsidRPr="00CF3F69">
        <w:rPr>
          <w:rStyle w:val="StyleUnderline"/>
        </w:rPr>
        <w:t xml:space="preserve"> the Open Internet Order, often referred to as “</w:t>
      </w:r>
      <w:r w:rsidRPr="002A1106">
        <w:rPr>
          <w:rStyle w:val="StyleUnderline"/>
          <w:highlight w:val="yellow"/>
        </w:rPr>
        <w:t>net neutrality</w:t>
      </w:r>
      <w:r w:rsidRPr="00CF3F69">
        <w:rPr>
          <w:rStyle w:val="StyleUnderline"/>
        </w:rPr>
        <w:t>.”</w:t>
      </w:r>
      <w:r w:rsidRPr="006F40C7">
        <w:rPr>
          <w:sz w:val="16"/>
        </w:rPr>
        <w:t xml:space="preserve"> This should be no less than a bombshell, as the Internet was originally conceived as a free and open platform, not governed by economic interests, where service providers are neutral as to the data packets flowing through their infrastructure. To solidify that notion, </w:t>
      </w:r>
      <w:r w:rsidRPr="00D434DB">
        <w:rPr>
          <w:rStyle w:val="StyleUnderline"/>
        </w:rPr>
        <w:t>Obama</w:t>
      </w:r>
      <w:r w:rsidRPr="006F40C7">
        <w:rPr>
          <w:sz w:val="16"/>
        </w:rPr>
        <w:t xml:space="preserve"> administration </w:t>
      </w:r>
      <w:r w:rsidRPr="002A1106">
        <w:rPr>
          <w:rStyle w:val="StyleUnderline"/>
          <w:highlight w:val="yellow"/>
        </w:rPr>
        <w:t>rules prohibited</w:t>
      </w:r>
      <w:r w:rsidRPr="00CF3F69">
        <w:rPr>
          <w:rStyle w:val="StyleUnderline"/>
        </w:rPr>
        <w:t xml:space="preserve"> internet service </w:t>
      </w:r>
      <w:r w:rsidRPr="00FC6122">
        <w:rPr>
          <w:rStyle w:val="StyleUnderline"/>
        </w:rPr>
        <w:t xml:space="preserve">providers from </w:t>
      </w:r>
      <w:r w:rsidRPr="002A1106">
        <w:rPr>
          <w:rStyle w:val="StyleUnderline"/>
          <w:highlight w:val="yellow"/>
        </w:rPr>
        <w:t>discriminating</w:t>
      </w:r>
      <w:r w:rsidRPr="00CF3F69">
        <w:rPr>
          <w:rStyle w:val="StyleUnderline"/>
        </w:rPr>
        <w:t xml:space="preserve"> between different websites or services based on whom they wish to promote for </w:t>
      </w:r>
      <w:r w:rsidRPr="00FC6DDC">
        <w:rPr>
          <w:rStyle w:val="Emphasis"/>
        </w:rPr>
        <w:t>financial, ideological, or other reasons</w:t>
      </w:r>
      <w:r w:rsidRPr="006F40C7">
        <w:rPr>
          <w:sz w:val="16"/>
        </w:rPr>
        <w:t xml:space="preserve">. But </w:t>
      </w:r>
      <w:r w:rsidRPr="00FC6122">
        <w:rPr>
          <w:rStyle w:val="Emphasis"/>
        </w:rPr>
        <w:t>this</w:t>
      </w:r>
      <w:r w:rsidRPr="00FC6122">
        <w:rPr>
          <w:sz w:val="16"/>
        </w:rPr>
        <w:t xml:space="preserve"> net neutrality concept </w:t>
      </w:r>
      <w:r w:rsidRPr="00FC6122">
        <w:rPr>
          <w:rStyle w:val="Emphasis"/>
        </w:rPr>
        <w:t>is now being reversed,</w:t>
      </w:r>
      <w:r w:rsidRPr="006F40C7">
        <w:rPr>
          <w:sz w:val="16"/>
        </w:rPr>
        <w:t xml:space="preserve"> and </w:t>
      </w:r>
      <w:r w:rsidRPr="002A1106">
        <w:rPr>
          <w:rStyle w:val="StyleUnderline"/>
          <w:highlight w:val="yellow"/>
        </w:rPr>
        <w:t>we should be</w:t>
      </w:r>
      <w:r w:rsidRPr="006D01A0">
        <w:rPr>
          <w:rStyle w:val="StyleUnderline"/>
        </w:rPr>
        <w:t xml:space="preserve"> </w:t>
      </w:r>
      <w:r w:rsidRPr="002A1106">
        <w:rPr>
          <w:rStyle w:val="StyleUnderline"/>
          <w:highlight w:val="yellow"/>
        </w:rPr>
        <w:t>thinking about it as</w:t>
      </w:r>
      <w:r w:rsidRPr="006D01A0">
        <w:rPr>
          <w:rStyle w:val="StyleUnderline"/>
        </w:rPr>
        <w:t xml:space="preserve"> no less than a </w:t>
      </w:r>
      <w:r w:rsidRPr="002A1106">
        <w:rPr>
          <w:rStyle w:val="Emphasis"/>
          <w:highlight w:val="yellow"/>
        </w:rPr>
        <w:t>regime change</w:t>
      </w:r>
      <w:r w:rsidRPr="00D434DB">
        <w:rPr>
          <w:rStyle w:val="Emphasis"/>
        </w:rPr>
        <w:t>, leading</w:t>
      </w:r>
      <w:r w:rsidRPr="00CC4BE3">
        <w:rPr>
          <w:rStyle w:val="Emphasis"/>
        </w:rPr>
        <w:t xml:space="preserve"> us </w:t>
      </w:r>
      <w:r w:rsidRPr="002A1106">
        <w:rPr>
          <w:rStyle w:val="Emphasis"/>
          <w:highlight w:val="yellow"/>
        </w:rPr>
        <w:t>towards</w:t>
      </w:r>
      <w:r w:rsidRPr="00CC4BE3">
        <w:rPr>
          <w:rStyle w:val="Emphasis"/>
        </w:rPr>
        <w:t xml:space="preserve"> a </w:t>
      </w:r>
      <w:r w:rsidRPr="002A1106">
        <w:rPr>
          <w:rStyle w:val="Emphasis"/>
          <w:highlight w:val="yellow"/>
        </w:rPr>
        <w:t>dictatorial</w:t>
      </w:r>
      <w:r w:rsidRPr="006F40C7">
        <w:rPr>
          <w:sz w:val="16"/>
        </w:rPr>
        <w:t xml:space="preserve">, and potentially not so safe, </w:t>
      </w:r>
      <w:r w:rsidRPr="002A1106">
        <w:rPr>
          <w:rStyle w:val="Emphasis"/>
          <w:highlight w:val="yellow"/>
        </w:rPr>
        <w:t>Internet</w:t>
      </w:r>
      <w:r w:rsidRPr="006F40C7">
        <w:rPr>
          <w:sz w:val="16"/>
        </w:rPr>
        <w:t>.</w:t>
      </w:r>
    </w:p>
    <w:p w14:paraId="5A849DD8" w14:textId="77777777" w:rsidR="000B6722" w:rsidRPr="006F40C7" w:rsidRDefault="000B6722" w:rsidP="000B6722">
      <w:pPr>
        <w:rPr>
          <w:sz w:val="16"/>
        </w:rPr>
      </w:pPr>
      <w:r w:rsidRPr="006F40C7">
        <w:rPr>
          <w:sz w:val="16"/>
        </w:rPr>
        <w:t xml:space="preserve">This is not a moment to herald the passing of the Internet entirely. The Internet is still going to be a significant part of our daily lives. However, we are about to witness a true regime change of the Internet. With the FCC’s repeal of net neutrality, </w:t>
      </w:r>
      <w:r w:rsidRPr="00C97116">
        <w:rPr>
          <w:rStyle w:val="StyleUnderline"/>
        </w:rPr>
        <w:t xml:space="preserve">the United States, being the leader and </w:t>
      </w:r>
      <w:r w:rsidRPr="00C97116">
        <w:rPr>
          <w:rStyle w:val="Emphasis"/>
        </w:rPr>
        <w:t>proponent</w:t>
      </w:r>
      <w:r w:rsidRPr="00C97116">
        <w:rPr>
          <w:rStyle w:val="StyleUnderline"/>
        </w:rPr>
        <w:t xml:space="preserve"> of a free and </w:t>
      </w:r>
      <w:r w:rsidRPr="00C97116">
        <w:rPr>
          <w:rStyle w:val="Emphasis"/>
        </w:rPr>
        <w:t>global Internet</w:t>
      </w:r>
      <w:r w:rsidRPr="006F40C7">
        <w:rPr>
          <w:sz w:val="16"/>
        </w:rPr>
        <w:t xml:space="preserve"> for at least two decades, </w:t>
      </w:r>
      <w:r w:rsidRPr="00286492">
        <w:rPr>
          <w:rStyle w:val="StyleUnderline"/>
        </w:rPr>
        <w:t>is about to create a dictatorial Internet.</w:t>
      </w:r>
    </w:p>
    <w:p w14:paraId="2CA84A9A" w14:textId="77777777" w:rsidR="000B6722" w:rsidRPr="006F40C7" w:rsidRDefault="000B6722" w:rsidP="000B6722">
      <w:pPr>
        <w:rPr>
          <w:sz w:val="16"/>
        </w:rPr>
      </w:pPr>
      <w:r w:rsidRPr="006F40C7">
        <w:rPr>
          <w:sz w:val="16"/>
        </w:rPr>
        <w:t xml:space="preserve">This significant Internet regime change could have two important implications, both less intuitive than the commonly discussed consumer-focused concerns. First, internet giants will further consolidate their power, thus increasing our dependence on their services. Subsequently, it could increase their susceptibility to foreign information operations, and potentially pressure them to increase censorship and restrictions on speech, stemming from this national security concern. </w:t>
      </w:r>
      <w:r w:rsidRPr="00EB69E8">
        <w:rPr>
          <w:sz w:val="16"/>
        </w:rPr>
        <w:t xml:space="preserve">Second, </w:t>
      </w:r>
      <w:r w:rsidRPr="002A1106">
        <w:rPr>
          <w:rStyle w:val="StyleUnderline"/>
          <w:highlight w:val="yellow"/>
        </w:rPr>
        <w:t>this will</w:t>
      </w:r>
      <w:r w:rsidRPr="00EB69E8">
        <w:rPr>
          <w:rStyle w:val="StyleUnderline"/>
        </w:rPr>
        <w:t xml:space="preserve"> result in an I</w:t>
      </w:r>
      <w:r w:rsidRPr="00926E77">
        <w:rPr>
          <w:rStyle w:val="StyleUnderline"/>
        </w:rPr>
        <w:t xml:space="preserve">nternet that is less global, </w:t>
      </w:r>
      <w:r w:rsidRPr="002A1106">
        <w:rPr>
          <w:rStyle w:val="StyleUnderline"/>
          <w:highlight w:val="yellow"/>
        </w:rPr>
        <w:t>encourag</w:t>
      </w:r>
      <w:r w:rsidRPr="00926E77">
        <w:rPr>
          <w:rStyle w:val="StyleUnderline"/>
        </w:rPr>
        <w:t xml:space="preserve">ing </w:t>
      </w:r>
      <w:r w:rsidRPr="002A1106">
        <w:rPr>
          <w:rStyle w:val="Emphasis"/>
          <w:highlight w:val="yellow"/>
        </w:rPr>
        <w:t>authoritarian regimes</w:t>
      </w:r>
      <w:r w:rsidRPr="002A1106">
        <w:rPr>
          <w:rStyle w:val="StyleUnderline"/>
          <w:highlight w:val="yellow"/>
        </w:rPr>
        <w:t xml:space="preserve"> to</w:t>
      </w:r>
      <w:r w:rsidRPr="00926E77">
        <w:rPr>
          <w:rStyle w:val="StyleUnderline"/>
        </w:rPr>
        <w:t xml:space="preserve"> </w:t>
      </w:r>
      <w:r w:rsidRPr="00926E77">
        <w:rPr>
          <w:rStyle w:val="Emphasis"/>
        </w:rPr>
        <w:t xml:space="preserve">further </w:t>
      </w:r>
      <w:r w:rsidRPr="002A1106">
        <w:rPr>
          <w:rStyle w:val="Emphasis"/>
          <w:highlight w:val="yellow"/>
        </w:rPr>
        <w:t>restrict their</w:t>
      </w:r>
      <w:r w:rsidRPr="00D434DB">
        <w:rPr>
          <w:rStyle w:val="Emphasis"/>
        </w:rPr>
        <w:t xml:space="preserve"> own </w:t>
      </w:r>
      <w:r w:rsidRPr="002A1106">
        <w:rPr>
          <w:rStyle w:val="Emphasis"/>
          <w:highlight w:val="yellow"/>
        </w:rPr>
        <w:t>internet</w:t>
      </w:r>
      <w:r w:rsidRPr="006F40C7">
        <w:rPr>
          <w:sz w:val="16"/>
        </w:rPr>
        <w:t>, for ideological and political ends.</w:t>
      </w:r>
    </w:p>
    <w:p w14:paraId="4F42B556" w14:textId="77777777" w:rsidR="000B6722" w:rsidRPr="006F40C7" w:rsidRDefault="000B6722" w:rsidP="000B6722">
      <w:pPr>
        <w:rPr>
          <w:sz w:val="16"/>
        </w:rPr>
      </w:pPr>
      <w:r w:rsidRPr="006F40C7">
        <w:rPr>
          <w:sz w:val="16"/>
        </w:rPr>
        <w:t>Consolidation of Power and National Security</w:t>
      </w:r>
    </w:p>
    <w:p w14:paraId="4D337158" w14:textId="77777777" w:rsidR="000B6722" w:rsidRPr="006F40C7" w:rsidRDefault="000B6722" w:rsidP="000B6722">
      <w:pPr>
        <w:rPr>
          <w:sz w:val="16"/>
        </w:rPr>
      </w:pPr>
      <w:r w:rsidRPr="00916961">
        <w:rPr>
          <w:rStyle w:val="StyleUnderline"/>
        </w:rPr>
        <w:t xml:space="preserve">Internet </w:t>
      </w:r>
      <w:r w:rsidRPr="00EB69E8">
        <w:rPr>
          <w:rStyle w:val="StyleUnderline"/>
        </w:rPr>
        <w:t>giants</w:t>
      </w:r>
      <w:r w:rsidRPr="006F40C7">
        <w:rPr>
          <w:sz w:val="16"/>
        </w:rPr>
        <w:t xml:space="preserve"> such as Facebook, Twitter, Amazon, YouTube, and Google, are </w:t>
      </w:r>
      <w:r w:rsidRPr="00916961">
        <w:rPr>
          <w:rStyle w:val="StyleUnderline"/>
        </w:rPr>
        <w:t>already</w:t>
      </w:r>
      <w:r w:rsidRPr="006F40C7">
        <w:rPr>
          <w:sz w:val="16"/>
        </w:rPr>
        <w:t xml:space="preserve"> in </w:t>
      </w:r>
      <w:r w:rsidRPr="00916961">
        <w:rPr>
          <w:rStyle w:val="StyleUnderline"/>
        </w:rPr>
        <w:t>control of a substantial portion of our content consumption</w:t>
      </w:r>
      <w:r w:rsidRPr="006F40C7">
        <w:rPr>
          <w:sz w:val="16"/>
        </w:rPr>
        <w:t xml:space="preserve">, </w:t>
      </w:r>
      <w:r w:rsidRPr="00F81A33">
        <w:rPr>
          <w:rStyle w:val="StyleUnderline"/>
        </w:rPr>
        <w:t>communication, and data hosting activities</w:t>
      </w:r>
      <w:r w:rsidRPr="006F40C7">
        <w:rPr>
          <w:sz w:val="16"/>
        </w:rPr>
        <w:t xml:space="preserve">. It is already difficult for new players to successfully compete against these established Internet players. </w:t>
      </w:r>
      <w:r w:rsidRPr="002A1106">
        <w:rPr>
          <w:rStyle w:val="StyleUnderline"/>
          <w:highlight w:val="yellow"/>
        </w:rPr>
        <w:t>Without</w:t>
      </w:r>
      <w:r w:rsidRPr="00B552E9">
        <w:rPr>
          <w:rStyle w:val="StyleUnderline"/>
        </w:rPr>
        <w:t xml:space="preserve"> </w:t>
      </w:r>
      <w:r w:rsidRPr="00B552E9">
        <w:rPr>
          <w:rStyle w:val="Emphasis"/>
        </w:rPr>
        <w:t xml:space="preserve">net </w:t>
      </w:r>
      <w:r w:rsidRPr="002A1106">
        <w:rPr>
          <w:rStyle w:val="Emphasis"/>
          <w:highlight w:val="yellow"/>
        </w:rPr>
        <w:t>neutrality</w:t>
      </w:r>
      <w:r w:rsidRPr="00B552E9">
        <w:rPr>
          <w:rStyle w:val="StyleUnderline"/>
        </w:rPr>
        <w:t xml:space="preserve">, </w:t>
      </w:r>
      <w:r w:rsidRPr="002A1106">
        <w:rPr>
          <w:rStyle w:val="StyleUnderline"/>
          <w:highlight w:val="yellow"/>
        </w:rPr>
        <w:t>we</w:t>
      </w:r>
      <w:r w:rsidRPr="00545ED9">
        <w:rPr>
          <w:rStyle w:val="StyleUnderline"/>
        </w:rPr>
        <w:t xml:space="preserve"> are about to </w:t>
      </w:r>
      <w:r w:rsidRPr="002A1106">
        <w:rPr>
          <w:rStyle w:val="StyleUnderline"/>
          <w:highlight w:val="yellow"/>
        </w:rPr>
        <w:t>become</w:t>
      </w:r>
      <w:r w:rsidRPr="00545ED9">
        <w:rPr>
          <w:rStyle w:val="StyleUnderline"/>
        </w:rPr>
        <w:t xml:space="preserve"> </w:t>
      </w:r>
      <w:r w:rsidRPr="000A642D">
        <w:rPr>
          <w:rStyle w:val="Emphasis"/>
        </w:rPr>
        <w:t xml:space="preserve">even more </w:t>
      </w:r>
      <w:r w:rsidRPr="002A1106">
        <w:rPr>
          <w:rStyle w:val="Emphasis"/>
          <w:highlight w:val="yellow"/>
        </w:rPr>
        <w:t xml:space="preserve">dependent </w:t>
      </w:r>
      <w:r w:rsidRPr="00B552E9">
        <w:rPr>
          <w:rStyle w:val="Emphasis"/>
        </w:rPr>
        <w:t>on these platforms</w:t>
      </w:r>
      <w:r w:rsidRPr="006F40C7">
        <w:rPr>
          <w:sz w:val="16"/>
        </w:rPr>
        <w:t xml:space="preserve">, because </w:t>
      </w:r>
      <w:r w:rsidRPr="002A1106">
        <w:rPr>
          <w:rStyle w:val="StyleUnderline"/>
          <w:highlight w:val="yellow"/>
        </w:rPr>
        <w:t>they are the ones who will be able to</w:t>
      </w:r>
      <w:r w:rsidRPr="00B552E9">
        <w:rPr>
          <w:rStyle w:val="StyleUnderline"/>
        </w:rPr>
        <w:t xml:space="preserve"> </w:t>
      </w:r>
      <w:r w:rsidRPr="002A1106">
        <w:rPr>
          <w:rStyle w:val="StyleUnderline"/>
          <w:highlight w:val="yellow"/>
        </w:rPr>
        <w:t>afford</w:t>
      </w:r>
      <w:r w:rsidRPr="007B799B">
        <w:rPr>
          <w:rStyle w:val="StyleUnderline"/>
        </w:rPr>
        <w:t xml:space="preserve"> more </w:t>
      </w:r>
      <w:r w:rsidRPr="002A1106">
        <w:rPr>
          <w:rStyle w:val="StyleUnderline"/>
          <w:highlight w:val="yellow"/>
        </w:rPr>
        <w:t>bandwidth</w:t>
      </w:r>
      <w:r w:rsidRPr="002A1106">
        <w:rPr>
          <w:sz w:val="16"/>
          <w:highlight w:val="yellow"/>
        </w:rPr>
        <w:t xml:space="preserve"> </w:t>
      </w:r>
      <w:r w:rsidRPr="002A1106">
        <w:rPr>
          <w:rStyle w:val="StyleUnderline"/>
          <w:highlight w:val="yellow"/>
        </w:rPr>
        <w:t>and</w:t>
      </w:r>
      <w:r w:rsidRPr="006F40C7">
        <w:rPr>
          <w:sz w:val="16"/>
        </w:rPr>
        <w:t xml:space="preserve"> thus be able to </w:t>
      </w:r>
      <w:r w:rsidRPr="002A1106">
        <w:rPr>
          <w:rStyle w:val="Emphasis"/>
          <w:highlight w:val="yellow"/>
        </w:rPr>
        <w:t>block</w:t>
      </w:r>
      <w:r w:rsidRPr="00A77E7A">
        <w:rPr>
          <w:rStyle w:val="Emphasis"/>
        </w:rPr>
        <w:t xml:space="preserve"> new </w:t>
      </w:r>
      <w:r w:rsidRPr="002A1106">
        <w:rPr>
          <w:rStyle w:val="Emphasis"/>
          <w:highlight w:val="yellow"/>
        </w:rPr>
        <w:t>players from</w:t>
      </w:r>
      <w:r w:rsidRPr="00A77E7A">
        <w:rPr>
          <w:rStyle w:val="Emphasis"/>
        </w:rPr>
        <w:t xml:space="preserve"> </w:t>
      </w:r>
      <w:r w:rsidRPr="002A1106">
        <w:rPr>
          <w:rStyle w:val="Emphasis"/>
          <w:highlight w:val="yellow"/>
        </w:rPr>
        <w:t>competing</w:t>
      </w:r>
      <w:r w:rsidRPr="003D7856">
        <w:rPr>
          <w:rStyle w:val="StyleUnderline"/>
        </w:rPr>
        <w:t xml:space="preserve"> under the same rules</w:t>
      </w:r>
      <w:r w:rsidRPr="006F40C7">
        <w:rPr>
          <w:sz w:val="16"/>
        </w:rPr>
        <w:t>. This could lead to serious impediments to free speech, but more importantly – new speech and innovation.</w:t>
      </w:r>
    </w:p>
    <w:p w14:paraId="49901349" w14:textId="77777777" w:rsidR="000B6722" w:rsidRPr="006F40C7" w:rsidRDefault="000B6722" w:rsidP="000B6722">
      <w:pPr>
        <w:rPr>
          <w:sz w:val="16"/>
        </w:rPr>
      </w:pPr>
      <w:r w:rsidRPr="006F40C7">
        <w:rPr>
          <w:sz w:val="16"/>
        </w:rPr>
        <w:t>But this particular problem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3740BAF3" w14:textId="77777777" w:rsidR="000B6722" w:rsidRPr="006F40C7" w:rsidRDefault="000B6722" w:rsidP="000B6722">
      <w:pPr>
        <w:rPr>
          <w:sz w:val="16"/>
        </w:rPr>
      </w:pPr>
      <w:r w:rsidRPr="006F40C7">
        <w:rPr>
          <w:sz w:val="16"/>
        </w:rPr>
        <w:t>Consider this – the Russian disinformation and meddling campaigns took place when net neutrality was still the rule. Whereas repealing net neutrality will result in these Internet giants potentially consolidating their power, which would mean that even more Internet users would be dependent on their almost exclusive services and content, given the convenience of ISP prioritization allowed by the repeal. A post-net neutrality reality will amplify the effects of foreign governments who would attempt to interfere with U.S. internal affairs. Such a scenario could pressure these leading tech giants into censoring and limiting speech allegedly to protect national security interests, to prevent additional foreign meddling.</w:t>
      </w:r>
    </w:p>
    <w:p w14:paraId="4950D78A" w14:textId="77777777" w:rsidR="000B6722" w:rsidRPr="006F40C7" w:rsidRDefault="000B6722" w:rsidP="000B6722">
      <w:pPr>
        <w:rPr>
          <w:sz w:val="16"/>
        </w:rPr>
      </w:pPr>
      <w:r w:rsidRPr="006F40C7">
        <w:rPr>
          <w:sz w:val="16"/>
        </w:rPr>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 in this section should raise the concern and opposition of other agencies and departments responsible for cybersecurity and national security.</w:t>
      </w:r>
    </w:p>
    <w:p w14:paraId="3D69AC1D" w14:textId="77777777" w:rsidR="000B6722" w:rsidRPr="00880369" w:rsidRDefault="000B6722" w:rsidP="000B6722">
      <w:pPr>
        <w:rPr>
          <w:rStyle w:val="Emphasis"/>
        </w:rPr>
      </w:pPr>
      <w:r w:rsidRPr="006F40C7">
        <w:rPr>
          <w:sz w:val="16"/>
        </w:rPr>
        <w:t xml:space="preserve">Finally, </w:t>
      </w:r>
      <w:r w:rsidRPr="00EB69E8">
        <w:rPr>
          <w:sz w:val="16"/>
        </w:rPr>
        <w:t xml:space="preserve">FCC Chairman, Ajit Pai, has previously claimed that net neutrality provides an excuse for authoritarian states to further isolate their Internet from the global grid. However, </w:t>
      </w:r>
      <w:r w:rsidRPr="00EB69E8">
        <w:rPr>
          <w:rStyle w:val="StyleUnderline"/>
        </w:rPr>
        <w:t>repealing net neutrality, and</w:t>
      </w:r>
      <w:r w:rsidRPr="00D528AC">
        <w:rPr>
          <w:rStyle w:val="StyleUnderline"/>
        </w:rPr>
        <w:t xml:space="preserve"> </w:t>
      </w:r>
      <w:r w:rsidRPr="002A1106">
        <w:rPr>
          <w:rStyle w:val="StyleUnderline"/>
          <w:highlight w:val="yellow"/>
        </w:rPr>
        <w:t>backing off from</w:t>
      </w:r>
      <w:r w:rsidRPr="00D528AC">
        <w:rPr>
          <w:rStyle w:val="StyleUnderline"/>
        </w:rPr>
        <w:t xml:space="preserve"> </w:t>
      </w:r>
      <w:r w:rsidRPr="00EB69E8">
        <w:rPr>
          <w:rStyle w:val="Emphasis"/>
        </w:rPr>
        <w:t>promoting</w:t>
      </w:r>
      <w:r w:rsidRPr="00D16F32">
        <w:rPr>
          <w:rStyle w:val="Emphasis"/>
        </w:rPr>
        <w:t xml:space="preserve"> </w:t>
      </w:r>
      <w:r w:rsidRPr="002A1106">
        <w:rPr>
          <w:rStyle w:val="Emphasis"/>
          <w:highlight w:val="yellow"/>
        </w:rPr>
        <w:t>the Internet as</w:t>
      </w:r>
      <w:r w:rsidRPr="00D16F32">
        <w:rPr>
          <w:rStyle w:val="Emphasis"/>
        </w:rPr>
        <w:t xml:space="preserve"> a </w:t>
      </w:r>
      <w:r w:rsidRPr="002A1106">
        <w:rPr>
          <w:rStyle w:val="Emphasis"/>
          <w:highlight w:val="yellow"/>
        </w:rPr>
        <w:t>global and free</w:t>
      </w:r>
      <w:r w:rsidRPr="00D16F32">
        <w:rPr>
          <w:rStyle w:val="Emphasis"/>
        </w:rPr>
        <w:t xml:space="preserve"> platform of ideas</w:t>
      </w:r>
      <w:r w:rsidRPr="006F40C7">
        <w:rPr>
          <w:sz w:val="16"/>
        </w:rPr>
        <w:t xml:space="preserve">, </w:t>
      </w:r>
      <w:r w:rsidRPr="00527663">
        <w:rPr>
          <w:rStyle w:val="StyleUnderline"/>
        </w:rPr>
        <w:t>will</w:t>
      </w:r>
      <w:r w:rsidRPr="006F40C7">
        <w:rPr>
          <w:sz w:val="16"/>
        </w:rPr>
        <w:t xml:space="preserve"> lead to the same. In fact, it will </w:t>
      </w:r>
      <w:r w:rsidRPr="002A1106">
        <w:rPr>
          <w:rStyle w:val="StyleUnderline"/>
          <w:highlight w:val="yellow"/>
        </w:rPr>
        <w:t xml:space="preserve">serve as a </w:t>
      </w:r>
      <w:r w:rsidRPr="002A1106">
        <w:rPr>
          <w:rStyle w:val="Emphasis"/>
          <w:highlight w:val="yellow"/>
        </w:rPr>
        <w:t xml:space="preserve">model for </w:t>
      </w:r>
      <w:r w:rsidRPr="00B552E9">
        <w:rPr>
          <w:rStyle w:val="Emphasis"/>
        </w:rPr>
        <w:t xml:space="preserve">these </w:t>
      </w:r>
      <w:r w:rsidRPr="002A1106">
        <w:rPr>
          <w:rStyle w:val="Emphasis"/>
          <w:highlight w:val="yellow"/>
        </w:rPr>
        <w:t>regimes</w:t>
      </w:r>
      <w:r w:rsidRPr="006F40C7">
        <w:rPr>
          <w:sz w:val="16"/>
        </w:rPr>
        <w:t xml:space="preserve">, whether for commercial or ideological reasons. </w:t>
      </w:r>
      <w:r w:rsidRPr="00B552E9">
        <w:rPr>
          <w:rStyle w:val="StyleUnderline"/>
        </w:rPr>
        <w:t xml:space="preserve">The </w:t>
      </w:r>
      <w:r w:rsidRPr="002A1106">
        <w:rPr>
          <w:rStyle w:val="StyleUnderline"/>
          <w:highlight w:val="yellow"/>
        </w:rPr>
        <w:t>result is</w:t>
      </w:r>
      <w:r w:rsidRPr="00CE3634">
        <w:rPr>
          <w:rStyle w:val="StyleUnderline"/>
        </w:rPr>
        <w:t xml:space="preserve"> the same – certain </w:t>
      </w:r>
      <w:r w:rsidRPr="00B552E9">
        <w:rPr>
          <w:rStyle w:val="Emphasis"/>
        </w:rPr>
        <w:t xml:space="preserve">portions of </w:t>
      </w:r>
      <w:r w:rsidRPr="00FC6122">
        <w:rPr>
          <w:rStyle w:val="Emphasis"/>
        </w:rPr>
        <w:t xml:space="preserve">the </w:t>
      </w:r>
      <w:r w:rsidRPr="002A1106">
        <w:rPr>
          <w:rStyle w:val="Emphasis"/>
          <w:highlight w:val="yellow"/>
        </w:rPr>
        <w:t>Internet</w:t>
      </w:r>
      <w:r w:rsidRPr="00FC6122">
        <w:rPr>
          <w:rStyle w:val="Emphasis"/>
        </w:rPr>
        <w:t xml:space="preserve"> will be</w:t>
      </w:r>
      <w:r w:rsidRPr="00880369">
        <w:rPr>
          <w:rStyle w:val="Emphasis"/>
        </w:rPr>
        <w:t xml:space="preserve"> effectively </w:t>
      </w:r>
      <w:r w:rsidRPr="002A1106">
        <w:rPr>
          <w:rStyle w:val="Emphasis"/>
          <w:highlight w:val="yellow"/>
        </w:rPr>
        <w:t>censored</w:t>
      </w:r>
      <w:r w:rsidRPr="00FC6122">
        <w:rPr>
          <w:sz w:val="16"/>
          <w:szCs w:val="16"/>
        </w:rPr>
        <w:t>.</w:t>
      </w:r>
    </w:p>
    <w:p w14:paraId="19FCAC5B" w14:textId="77777777" w:rsidR="000B6722" w:rsidRPr="00EE748B" w:rsidRDefault="000B6722" w:rsidP="000B6722">
      <w:pPr>
        <w:rPr>
          <w:rStyle w:val="Emphasis"/>
        </w:rPr>
      </w:pPr>
      <w:r w:rsidRPr="00EE748B">
        <w:rPr>
          <w:rStyle w:val="Emphasis"/>
        </w:rPr>
        <w:t>“</w:t>
      </w:r>
      <w:r w:rsidRPr="002A1106">
        <w:rPr>
          <w:rStyle w:val="Emphasis"/>
          <w:highlight w:val="yellow"/>
        </w:rPr>
        <w:t>Balkanized” Internet</w:t>
      </w:r>
    </w:p>
    <w:p w14:paraId="0D6CCE0B" w14:textId="77777777" w:rsidR="000B6722" w:rsidRPr="00FF1267" w:rsidRDefault="000B6722" w:rsidP="000B6722">
      <w:pPr>
        <w:rPr>
          <w:rStyle w:val="StyleUnderline"/>
        </w:rPr>
      </w:pPr>
      <w:r w:rsidRPr="00D16B0A">
        <w:rPr>
          <w:rStyle w:val="StyleUnderline"/>
        </w:rPr>
        <w:t>Balkanization of the Internet</w:t>
      </w:r>
      <w:r w:rsidRPr="006F40C7">
        <w:rPr>
          <w:sz w:val="16"/>
        </w:rPr>
        <w:t xml:space="preserve"> is a phenomenon that </w:t>
      </w:r>
      <w:r w:rsidRPr="00D16B0A">
        <w:rPr>
          <w:rStyle w:val="StyleUnderline"/>
        </w:rPr>
        <w:t>has been discussed</w:t>
      </w:r>
      <w:r w:rsidRPr="006F40C7">
        <w:rPr>
          <w:sz w:val="16"/>
        </w:rPr>
        <w:t xml:space="preserve"> over the years, </w:t>
      </w:r>
      <w:r w:rsidRPr="00D16B0A">
        <w:rPr>
          <w:rStyle w:val="StyleUnderline"/>
        </w:rPr>
        <w:t>particularly in the context of China</w:t>
      </w:r>
      <w:r w:rsidRPr="006F40C7">
        <w:rPr>
          <w:sz w:val="16"/>
        </w:rPr>
        <w:t xml:space="preserve">, and its approach to Internet governance. </w:t>
      </w:r>
      <w:r w:rsidRPr="005908C2">
        <w:rPr>
          <w:rStyle w:val="StyleUnderline"/>
        </w:rPr>
        <w:t xml:space="preserve">The </w:t>
      </w:r>
      <w:r w:rsidRPr="002A1106">
        <w:rPr>
          <w:rStyle w:val="StyleUnderline"/>
          <w:highlight w:val="yellow"/>
        </w:rPr>
        <w:t xml:space="preserve">Chinese </w:t>
      </w:r>
      <w:r w:rsidRPr="00B552E9">
        <w:rPr>
          <w:rStyle w:val="StyleUnderline"/>
        </w:rPr>
        <w:t xml:space="preserve">government </w:t>
      </w:r>
      <w:r w:rsidRPr="002A1106">
        <w:rPr>
          <w:rStyle w:val="StyleUnderline"/>
          <w:highlight w:val="yellow"/>
        </w:rPr>
        <w:t xml:space="preserve">has been </w:t>
      </w:r>
      <w:r w:rsidRPr="00B552E9">
        <w:rPr>
          <w:rStyle w:val="StyleUnderline"/>
        </w:rPr>
        <w:t>consistently</w:t>
      </w:r>
      <w:r w:rsidRPr="005908C2">
        <w:rPr>
          <w:rStyle w:val="StyleUnderline"/>
        </w:rPr>
        <w:t xml:space="preserve"> working on </w:t>
      </w:r>
      <w:r w:rsidRPr="002A1106">
        <w:rPr>
          <w:rStyle w:val="StyleUnderline"/>
          <w:highlight w:val="yellow"/>
        </w:rPr>
        <w:t>ensuring</w:t>
      </w:r>
      <w:r w:rsidRPr="005908C2">
        <w:rPr>
          <w:rStyle w:val="StyleUnderline"/>
        </w:rPr>
        <w:t xml:space="preserve"> that the flow of </w:t>
      </w:r>
      <w:r w:rsidRPr="002A1106">
        <w:rPr>
          <w:rStyle w:val="StyleUnderline"/>
          <w:highlight w:val="yellow"/>
        </w:rPr>
        <w:t>information is</w:t>
      </w:r>
      <w:r w:rsidRPr="005908C2">
        <w:rPr>
          <w:rStyle w:val="StyleUnderline"/>
        </w:rPr>
        <w:t xml:space="preserve"> </w:t>
      </w:r>
      <w:r w:rsidRPr="005908C2">
        <w:rPr>
          <w:rStyle w:val="Emphasis"/>
        </w:rPr>
        <w:t xml:space="preserve">heavily </w:t>
      </w:r>
      <w:r w:rsidRPr="002A1106">
        <w:rPr>
          <w:rStyle w:val="Emphasis"/>
          <w:highlight w:val="yellow"/>
        </w:rPr>
        <w:t>controlled</w:t>
      </w:r>
      <w:r w:rsidRPr="006F40C7">
        <w:rPr>
          <w:sz w:val="16"/>
        </w:rPr>
        <w:t xml:space="preserve">, </w:t>
      </w:r>
      <w:r w:rsidRPr="00383CAD">
        <w:rPr>
          <w:rStyle w:val="StyleUnderline"/>
        </w:rPr>
        <w:t>and</w:t>
      </w:r>
      <w:r w:rsidRPr="006F40C7">
        <w:rPr>
          <w:sz w:val="16"/>
        </w:rPr>
        <w:t xml:space="preserve"> that the Internet in China is </w:t>
      </w:r>
      <w:r w:rsidRPr="00FC6122">
        <w:rPr>
          <w:rStyle w:val="StyleUnderline"/>
        </w:rPr>
        <w:t xml:space="preserve">regulated in line </w:t>
      </w:r>
      <w:r w:rsidRPr="002A1106">
        <w:rPr>
          <w:rStyle w:val="StyleUnderline"/>
          <w:highlight w:val="yellow"/>
        </w:rPr>
        <w:t xml:space="preserve">with </w:t>
      </w:r>
      <w:r w:rsidRPr="002A1106">
        <w:rPr>
          <w:rStyle w:val="Emphasis"/>
          <w:highlight w:val="yellow"/>
        </w:rPr>
        <w:t>ideological</w:t>
      </w:r>
      <w:r w:rsidRPr="00383CAD">
        <w:rPr>
          <w:rStyle w:val="Emphasis"/>
        </w:rPr>
        <w:t xml:space="preserve"> and economic </w:t>
      </w:r>
      <w:r w:rsidRPr="002A1106">
        <w:rPr>
          <w:rStyle w:val="Emphasis"/>
          <w:highlight w:val="yellow"/>
        </w:rPr>
        <w:t>interests</w:t>
      </w:r>
      <w:r w:rsidRPr="00EB69E8">
        <w:rPr>
          <w:sz w:val="16"/>
        </w:rPr>
        <w:t>.</w:t>
      </w:r>
      <w:r w:rsidRPr="006F40C7">
        <w:rPr>
          <w:sz w:val="16"/>
        </w:rPr>
        <w:t xml:space="preserve"> </w:t>
      </w:r>
      <w:r w:rsidRPr="006F023A">
        <w:rPr>
          <w:rStyle w:val="Emphasis"/>
        </w:rPr>
        <w:t>Other countries</w:t>
      </w:r>
      <w:r w:rsidRPr="006F40C7">
        <w:rPr>
          <w:sz w:val="16"/>
        </w:rPr>
        <w:t xml:space="preserve">, like Brazil, </w:t>
      </w:r>
      <w:r w:rsidRPr="001D0AE8">
        <w:rPr>
          <w:rStyle w:val="StyleUnderline"/>
        </w:rPr>
        <w:t>have followed suit</w:t>
      </w:r>
      <w:r w:rsidRPr="006F40C7">
        <w:rPr>
          <w:sz w:val="16"/>
        </w:rPr>
        <w:t xml:space="preserve">, particularly in the aftermath of the Snowden revelations. When certain governments are interventionist and paternalistic, </w:t>
      </w:r>
      <w:r w:rsidRPr="000F07B9">
        <w:rPr>
          <w:rStyle w:val="StyleUnderline"/>
        </w:rPr>
        <w:t xml:space="preserve">the </w:t>
      </w:r>
      <w:r w:rsidRPr="002A1106">
        <w:rPr>
          <w:rStyle w:val="StyleUnderline"/>
          <w:highlight w:val="yellow"/>
        </w:rPr>
        <w:t xml:space="preserve">Internet varies </w:t>
      </w:r>
      <w:r w:rsidRPr="002A1106">
        <w:rPr>
          <w:rStyle w:val="Emphasis"/>
          <w:highlight w:val="yellow"/>
        </w:rPr>
        <w:t>from country to country</w:t>
      </w:r>
      <w:r w:rsidRPr="006F40C7">
        <w:rPr>
          <w:sz w:val="16"/>
        </w:rPr>
        <w:t xml:space="preserve">, meaning that </w:t>
      </w:r>
      <w:r w:rsidRPr="00FF1267">
        <w:rPr>
          <w:rStyle w:val="StyleUnderline"/>
        </w:rPr>
        <w:t xml:space="preserve">transnational communications and information exchanges </w:t>
      </w:r>
      <w:r w:rsidRPr="004A79B8">
        <w:rPr>
          <w:rStyle w:val="Emphasis"/>
        </w:rPr>
        <w:t>could</w:t>
      </w:r>
      <w:r w:rsidRPr="00FF1267">
        <w:rPr>
          <w:rStyle w:val="StyleUnderline"/>
        </w:rPr>
        <w:t xml:space="preserve"> be significantly restricted.</w:t>
      </w:r>
    </w:p>
    <w:p w14:paraId="22292B34" w14:textId="77777777" w:rsidR="000B6722" w:rsidRDefault="000B6722" w:rsidP="000B6722">
      <w:pPr>
        <w:rPr>
          <w:u w:val="single"/>
        </w:rPr>
      </w:pPr>
      <w:r w:rsidRPr="000D2D85">
        <w:rPr>
          <w:rStyle w:val="StyleUnderline"/>
        </w:rPr>
        <w:t xml:space="preserve">With net neutrality about to become a thing of the past, </w:t>
      </w:r>
      <w:r w:rsidRPr="00FC6122">
        <w:rPr>
          <w:rStyle w:val="StyleUnderline"/>
        </w:rPr>
        <w:t xml:space="preserve">the </w:t>
      </w:r>
      <w:r w:rsidRPr="002A1106">
        <w:rPr>
          <w:rStyle w:val="StyleUnderline"/>
          <w:highlight w:val="yellow"/>
        </w:rPr>
        <w:t xml:space="preserve">role of the U.S. as a </w:t>
      </w:r>
      <w:r w:rsidRPr="002A1106">
        <w:rPr>
          <w:rStyle w:val="Emphasis"/>
          <w:highlight w:val="yellow"/>
        </w:rPr>
        <w:t>champion of a free</w:t>
      </w:r>
      <w:r w:rsidRPr="00D434DB">
        <w:rPr>
          <w:rStyle w:val="Emphasis"/>
        </w:rPr>
        <w:t xml:space="preserve"> and </w:t>
      </w:r>
      <w:r w:rsidRPr="002A1106">
        <w:rPr>
          <w:rStyle w:val="Emphasis"/>
          <w:highlight w:val="yellow"/>
        </w:rPr>
        <w:t>global internet</w:t>
      </w:r>
      <w:r w:rsidRPr="006F40C7">
        <w:rPr>
          <w:sz w:val="16"/>
        </w:rPr>
        <w:t xml:space="preserve">, where information is flowing across borders and free expression is a central aspect, </w:t>
      </w:r>
      <w:r w:rsidRPr="002A1106">
        <w:rPr>
          <w:rStyle w:val="StyleUnderline"/>
          <w:highlight w:val="yellow"/>
        </w:rPr>
        <w:t xml:space="preserve">is </w:t>
      </w:r>
      <w:r w:rsidRPr="002A1106">
        <w:rPr>
          <w:rStyle w:val="Emphasis"/>
          <w:highlight w:val="yellow"/>
        </w:rPr>
        <w:t>diminishing</w:t>
      </w:r>
      <w:r w:rsidRPr="006F40C7">
        <w:rPr>
          <w:sz w:val="16"/>
        </w:rPr>
        <w:t xml:space="preserve">. This should alarm every single one of us, because </w:t>
      </w:r>
      <w:r w:rsidRPr="002A1106">
        <w:rPr>
          <w:rStyle w:val="StyleUnderline"/>
          <w:highlight w:val="yellow"/>
        </w:rPr>
        <w:t>there is</w:t>
      </w:r>
      <w:r w:rsidRPr="006F40C7">
        <w:rPr>
          <w:sz w:val="16"/>
        </w:rPr>
        <w:t xml:space="preserve"> potentially </w:t>
      </w:r>
      <w:r w:rsidRPr="002A1106">
        <w:rPr>
          <w:rStyle w:val="Emphasis"/>
          <w:highlight w:val="yellow"/>
        </w:rPr>
        <w:t>no equivalent leader</w:t>
      </w:r>
      <w:r w:rsidRPr="00A2394A">
        <w:rPr>
          <w:rStyle w:val="StyleUnderline"/>
        </w:rPr>
        <w:t xml:space="preserve"> to assume the role of the champion of a free and global Internet</w:t>
      </w:r>
      <w:r w:rsidRPr="006F40C7">
        <w:rPr>
          <w:sz w:val="16"/>
        </w:rPr>
        <w:t xml:space="preserve">. </w:t>
      </w:r>
      <w:r w:rsidRPr="00381C40">
        <w:rPr>
          <w:rStyle w:val="StyleUnderline"/>
        </w:rPr>
        <w:t>In Canada</w:t>
      </w:r>
      <w:r w:rsidRPr="006F40C7">
        <w:rPr>
          <w:sz w:val="16"/>
        </w:rPr>
        <w:t xml:space="preserve">, for example, recent Supreme Court decision could have far-reaching implications on the freedom of the Internet. </w:t>
      </w:r>
      <w:r w:rsidRPr="00AD2651">
        <w:rPr>
          <w:rStyle w:val="StyleUnderline"/>
        </w:rPr>
        <w:t>The Court ruled</w:t>
      </w:r>
      <w:r w:rsidRPr="006F40C7">
        <w:rPr>
          <w:sz w:val="16"/>
        </w:rPr>
        <w:t xml:space="preserve"> that </w:t>
      </w:r>
      <w:r w:rsidRPr="00AD2651">
        <w:rPr>
          <w:rStyle w:val="StyleUnderline"/>
        </w:rPr>
        <w:t>Google is under obligation to remove</w:t>
      </w:r>
      <w:r w:rsidRPr="006F40C7">
        <w:rPr>
          <w:sz w:val="16"/>
        </w:rPr>
        <w:t xml:space="preserve"> search </w:t>
      </w:r>
      <w:r w:rsidRPr="00AD2651">
        <w:rPr>
          <w:rStyle w:val="StyleUnderline"/>
        </w:rPr>
        <w:t>results</w:t>
      </w:r>
      <w:r w:rsidRPr="006F40C7">
        <w:rPr>
          <w:sz w:val="16"/>
        </w:rPr>
        <w:t xml:space="preserve"> globally </w:t>
      </w:r>
      <w:r w:rsidRPr="00AD2651">
        <w:rPr>
          <w:rStyle w:val="StyleUnderline"/>
        </w:rPr>
        <w:t>if they hold</w:t>
      </w:r>
      <w:r w:rsidRPr="006F40C7">
        <w:rPr>
          <w:sz w:val="16"/>
        </w:rPr>
        <w:t xml:space="preserve"> </w:t>
      </w:r>
      <w:r w:rsidRPr="00AD2651">
        <w:rPr>
          <w:rStyle w:val="StyleUnderline"/>
        </w:rPr>
        <w:t>information pertaining to an ongoing patent infringement trial</w:t>
      </w:r>
      <w:r w:rsidRPr="006F40C7">
        <w:rPr>
          <w:sz w:val="16"/>
        </w:rPr>
        <w:t xml:space="preserve">. Similarly, </w:t>
      </w:r>
      <w:r w:rsidRPr="00381C40">
        <w:rPr>
          <w:rStyle w:val="StyleUnderline"/>
        </w:rPr>
        <w:t xml:space="preserve">the European Court of </w:t>
      </w:r>
      <w:r w:rsidRPr="00025D66">
        <w:rPr>
          <w:rStyle w:val="StyleUnderline"/>
        </w:rPr>
        <w:t>Justice is considering</w:t>
      </w:r>
      <w:r w:rsidRPr="006F40C7">
        <w:rPr>
          <w:sz w:val="16"/>
        </w:rPr>
        <w:t xml:space="preserve"> whether </w:t>
      </w:r>
      <w:r w:rsidRPr="00025D66">
        <w:rPr>
          <w:rStyle w:val="StyleUnderline"/>
        </w:rPr>
        <w:t>EU’s right to be forgotten</w:t>
      </w:r>
      <w:r w:rsidRPr="006F40C7">
        <w:rPr>
          <w:sz w:val="16"/>
        </w:rPr>
        <w:t xml:space="preserve"> could apply to search results outside of EU borders. This shows that </w:t>
      </w:r>
      <w:r w:rsidRPr="00274E3B">
        <w:rPr>
          <w:rStyle w:val="StyleUnderline"/>
        </w:rPr>
        <w:t xml:space="preserve">states are pushing for their conflicting Internet narratives, with potential </w:t>
      </w:r>
      <w:r w:rsidRPr="00274E3B">
        <w:rPr>
          <w:rStyle w:val="Emphasis"/>
        </w:rPr>
        <w:t>global implications</w:t>
      </w:r>
      <w:r w:rsidRPr="00274E3B">
        <w:rPr>
          <w:rStyle w:val="StyleUnderline"/>
        </w:rPr>
        <w:t xml:space="preserve">, </w:t>
      </w:r>
      <w:r w:rsidRPr="002A1106">
        <w:rPr>
          <w:rStyle w:val="StyleUnderline"/>
          <w:highlight w:val="yellow"/>
        </w:rPr>
        <w:t>while the U.S. is repealing</w:t>
      </w:r>
      <w:r w:rsidRPr="00274E3B">
        <w:rPr>
          <w:rStyle w:val="StyleUnderline"/>
        </w:rPr>
        <w:t xml:space="preserve"> its net neutrality </w:t>
      </w:r>
      <w:r w:rsidRPr="002A1106">
        <w:rPr>
          <w:rStyle w:val="StyleUnderline"/>
          <w:highlight w:val="yellow"/>
        </w:rPr>
        <w:t>principles</w:t>
      </w:r>
      <w:r w:rsidRPr="002A1106">
        <w:rPr>
          <w:sz w:val="16"/>
          <w:highlight w:val="yellow"/>
        </w:rPr>
        <w:t xml:space="preserve">, </w:t>
      </w:r>
      <w:r w:rsidRPr="002A1106">
        <w:rPr>
          <w:rStyle w:val="StyleUnderline"/>
          <w:highlight w:val="yellow"/>
        </w:rPr>
        <w:t xml:space="preserve">which </w:t>
      </w:r>
      <w:r w:rsidRPr="00B552E9">
        <w:rPr>
          <w:rStyle w:val="StyleUnderline"/>
        </w:rPr>
        <w:t xml:space="preserve">would </w:t>
      </w:r>
      <w:r w:rsidRPr="002A1106">
        <w:rPr>
          <w:rStyle w:val="Emphasis"/>
          <w:highlight w:val="yellow"/>
        </w:rPr>
        <w:t xml:space="preserve">remove it </w:t>
      </w:r>
      <w:r w:rsidRPr="00FC6122">
        <w:rPr>
          <w:rStyle w:val="Emphasis"/>
        </w:rPr>
        <w:t>from its role</w:t>
      </w:r>
      <w:r w:rsidRPr="00FC6122">
        <w:rPr>
          <w:rStyle w:val="StyleUnderline"/>
        </w:rPr>
        <w:t xml:space="preserve"> of </w:t>
      </w:r>
      <w:r w:rsidRPr="00FC6122">
        <w:rPr>
          <w:rStyle w:val="Emphasis"/>
        </w:rPr>
        <w:t>leading</w:t>
      </w:r>
      <w:r w:rsidRPr="00FC6122">
        <w:rPr>
          <w:rStyle w:val="StyleUnderline"/>
        </w:rPr>
        <w:t xml:space="preserve"> the idea of</w:t>
      </w:r>
      <w:r w:rsidRPr="00AD2651">
        <w:rPr>
          <w:rStyle w:val="StyleUnderline"/>
        </w:rPr>
        <w:t xml:space="preserve"> a free and open internet across the globe</w:t>
      </w:r>
      <w:r w:rsidRPr="006F40C7">
        <w:rPr>
          <w:sz w:val="16"/>
        </w:rPr>
        <w:t xml:space="preserve">. </w:t>
      </w:r>
      <w:r w:rsidRPr="002A1106">
        <w:rPr>
          <w:rStyle w:val="Emphasis"/>
          <w:highlight w:val="yellow"/>
        </w:rPr>
        <w:t xml:space="preserve">This </w:t>
      </w:r>
      <w:r w:rsidRPr="00B552E9">
        <w:rPr>
          <w:rStyle w:val="Emphasis"/>
        </w:rPr>
        <w:t>gap</w:t>
      </w:r>
      <w:r w:rsidRPr="005B6DCD">
        <w:rPr>
          <w:rStyle w:val="Emphasis"/>
        </w:rPr>
        <w:t xml:space="preserve"> in value-driven leadership </w:t>
      </w:r>
      <w:r w:rsidRPr="002A1106">
        <w:rPr>
          <w:rStyle w:val="Emphasis"/>
          <w:highlight w:val="yellow"/>
        </w:rPr>
        <w:t xml:space="preserve">could reshape the Internet </w:t>
      </w:r>
      <w:r w:rsidRPr="00FC6122">
        <w:rPr>
          <w:rStyle w:val="Emphasis"/>
        </w:rPr>
        <w:t>for the decades to</w:t>
      </w:r>
      <w:r w:rsidRPr="00B552E9">
        <w:rPr>
          <w:rStyle w:val="Emphasis"/>
        </w:rPr>
        <w:t xml:space="preserve"> come</w:t>
      </w:r>
      <w:r w:rsidRPr="006F40C7">
        <w:rPr>
          <w:sz w:val="16"/>
        </w:rPr>
        <w:t xml:space="preserve">, </w:t>
      </w:r>
      <w:r w:rsidRPr="002A1106">
        <w:rPr>
          <w:rStyle w:val="StyleUnderline"/>
          <w:highlight w:val="yellow"/>
        </w:rPr>
        <w:t>with voices to</w:t>
      </w:r>
      <w:r w:rsidRPr="00AE39B8">
        <w:rPr>
          <w:rStyle w:val="StyleUnderline"/>
        </w:rPr>
        <w:t xml:space="preserve"> regulate and </w:t>
      </w:r>
      <w:r w:rsidRPr="002A1106">
        <w:rPr>
          <w:rStyle w:val="StyleUnderline"/>
          <w:highlight w:val="yellow"/>
        </w:rPr>
        <w:t>balkanize</w:t>
      </w:r>
      <w:r w:rsidRPr="00AE39B8">
        <w:rPr>
          <w:rStyle w:val="StyleUnderline"/>
        </w:rPr>
        <w:t xml:space="preserve"> the Internet </w:t>
      </w:r>
      <w:r w:rsidRPr="002A1106">
        <w:rPr>
          <w:rStyle w:val="StyleUnderline"/>
          <w:highlight w:val="yellow"/>
        </w:rPr>
        <w:t xml:space="preserve">becoming </w:t>
      </w:r>
      <w:r w:rsidRPr="002A1106">
        <w:rPr>
          <w:rStyle w:val="Emphasis"/>
          <w:highlight w:val="yellow"/>
        </w:rPr>
        <w:t xml:space="preserve">louder </w:t>
      </w:r>
      <w:r w:rsidRPr="00FC6122">
        <w:rPr>
          <w:rStyle w:val="Emphasis"/>
        </w:rPr>
        <w:t>throughout the world</w:t>
      </w:r>
      <w:r w:rsidRPr="00B552E9">
        <w:t>.</w:t>
      </w:r>
    </w:p>
    <w:p w14:paraId="206B2E01" w14:textId="77777777" w:rsidR="000B6722" w:rsidRPr="003F0D4C" w:rsidRDefault="000B6722" w:rsidP="000B6722">
      <w:pPr>
        <w:pStyle w:val="Heading4"/>
      </w:pPr>
      <w:r>
        <w:t xml:space="preserve">Internet collapse causes </w:t>
      </w:r>
      <w:r>
        <w:rPr>
          <w:u w:val="single"/>
        </w:rPr>
        <w:t>extinction</w:t>
      </w:r>
      <w:r w:rsidRPr="00080372">
        <w:t>.</w:t>
      </w:r>
    </w:p>
    <w:p w14:paraId="4AD0941C" w14:textId="77777777" w:rsidR="000B6722" w:rsidRDefault="000B6722" w:rsidP="000B6722">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3ECED568" w14:textId="77777777" w:rsidR="000B6722" w:rsidRPr="00B7014C" w:rsidRDefault="000B6722" w:rsidP="000B6722">
      <w:pPr>
        <w:rPr>
          <w:sz w:val="16"/>
        </w:rPr>
      </w:pPr>
      <w:r w:rsidRPr="00B7014C">
        <w:rPr>
          <w:sz w:val="16"/>
        </w:rPr>
        <w:t xml:space="preserve">Many </w:t>
      </w:r>
      <w:r w:rsidRPr="00B7014C">
        <w:rPr>
          <w:rStyle w:val="StyleUnderline"/>
        </w:rPr>
        <w:t xml:space="preserve">great </w:t>
      </w:r>
      <w:r w:rsidRPr="002A1106">
        <w:rPr>
          <w:rStyle w:val="StyleUnderline"/>
          <w:highlight w:val="yellow"/>
        </w:rPr>
        <w:t>civilisations</w:t>
      </w:r>
      <w:r w:rsidRPr="00B7014C">
        <w:rPr>
          <w:rStyle w:val="StyleUnderline"/>
        </w:rPr>
        <w:t xml:space="preserve"> have </w:t>
      </w:r>
      <w:r w:rsidRPr="002A1106">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2A1106">
        <w:rPr>
          <w:rStyle w:val="StyleUnderline"/>
          <w:highlight w:val="yellow"/>
        </w:rPr>
        <w:t>from</w:t>
      </w:r>
      <w:r w:rsidRPr="00B7014C">
        <w:rPr>
          <w:sz w:val="16"/>
        </w:rPr>
        <w:t xml:space="preserve">: natural </w:t>
      </w:r>
      <w:r w:rsidRPr="002A1106">
        <w:rPr>
          <w:rStyle w:val="Emphasis"/>
          <w:highlight w:val="yellow"/>
        </w:rPr>
        <w:t>disasters</w:t>
      </w:r>
      <w:r w:rsidRPr="002A1106">
        <w:rPr>
          <w:rStyle w:val="StyleUnderline"/>
          <w:highlight w:val="yellow"/>
        </w:rPr>
        <w:t xml:space="preserve">, </w:t>
      </w:r>
      <w:r w:rsidRPr="002A1106">
        <w:rPr>
          <w:rStyle w:val="Emphasis"/>
          <w:highlight w:val="yellow"/>
        </w:rPr>
        <w:t>resource depletion</w:t>
      </w:r>
      <w:r w:rsidRPr="00B7014C">
        <w:rPr>
          <w:sz w:val="16"/>
        </w:rPr>
        <w:t xml:space="preserve">, economic meltdown, </w:t>
      </w:r>
      <w:r w:rsidRPr="00B7014C">
        <w:rPr>
          <w:rStyle w:val="StyleUnderline"/>
        </w:rPr>
        <w:t xml:space="preserve">disease, </w:t>
      </w:r>
      <w:r w:rsidRPr="002A1106">
        <w:rPr>
          <w:rStyle w:val="StyleUnderline"/>
          <w:highlight w:val="yellow"/>
        </w:rPr>
        <w:t xml:space="preserve">poor </w:t>
      </w:r>
      <w:r w:rsidRPr="002A1106">
        <w:rPr>
          <w:rStyle w:val="Emphasis"/>
          <w:highlight w:val="yellow"/>
        </w:rPr>
        <w:t>info</w:t>
      </w:r>
      <w:r w:rsidRPr="00B7014C">
        <w:rPr>
          <w:rStyle w:val="StyleUnderline"/>
        </w:rPr>
        <w:t xml:space="preserve">rmation </w:t>
      </w:r>
      <w:r w:rsidRPr="002A1106">
        <w:rPr>
          <w:rStyle w:val="StyleUnderline"/>
          <w:highlight w:val="yellow"/>
        </w:rPr>
        <w:t>flow</w:t>
      </w:r>
      <w:r w:rsidRPr="00B7014C">
        <w:rPr>
          <w:sz w:val="16"/>
        </w:rPr>
        <w:t xml:space="preserve"> and corruption. </w:t>
      </w:r>
      <w:r w:rsidRPr="006B6CB0">
        <w:rPr>
          <w:rStyle w:val="StyleUnderline"/>
        </w:rPr>
        <w:t>But we’re luckier</w:t>
      </w:r>
      <w:r w:rsidRPr="00B7014C">
        <w:rPr>
          <w:sz w:val="16"/>
        </w:rPr>
        <w:t xml:space="preserve"> than our predecessors </w:t>
      </w:r>
      <w:r w:rsidRPr="006B6CB0">
        <w:rPr>
          <w:rStyle w:val="StyleUnderline"/>
        </w:rPr>
        <w:t xml:space="preserve">because </w:t>
      </w:r>
      <w:r w:rsidRPr="002A1106">
        <w:rPr>
          <w:rStyle w:val="StyleUnderline"/>
          <w:highlight w:val="yellow"/>
        </w:rPr>
        <w:t>we command</w:t>
      </w:r>
      <w:r w:rsidRPr="00B7014C">
        <w:rPr>
          <w:sz w:val="16"/>
        </w:rPr>
        <w:t xml:space="preserve"> a technology that no one else possessed: </w:t>
      </w:r>
      <w:r w:rsidRPr="00B7014C">
        <w:rPr>
          <w:rStyle w:val="StyleUnderline"/>
        </w:rPr>
        <w:t xml:space="preserve">a </w:t>
      </w:r>
      <w:r w:rsidRPr="006B6CB0">
        <w:rPr>
          <w:rStyle w:val="StyleUnderline"/>
        </w:rPr>
        <w:t>rap</w:t>
      </w:r>
      <w:r w:rsidRPr="006B6CB0">
        <w:rPr>
          <w:rStyle w:val="Emphasis"/>
        </w:rPr>
        <w:t xml:space="preserve">id </w:t>
      </w:r>
      <w:r w:rsidRPr="002A1106">
        <w:rPr>
          <w:rStyle w:val="Emphasis"/>
          <w:highlight w:val="yellow"/>
        </w:rPr>
        <w:t>communication</w:t>
      </w:r>
      <w:r w:rsidRPr="00B7014C">
        <w:rPr>
          <w:rStyle w:val="StyleUnderline"/>
        </w:rPr>
        <w:t xml:space="preserve"> network that finds its highest expression </w:t>
      </w:r>
      <w:r w:rsidRPr="002A1106">
        <w:rPr>
          <w:rStyle w:val="StyleUnderline"/>
          <w:highlight w:val="yellow"/>
        </w:rPr>
        <w:t xml:space="preserve">in the </w:t>
      </w:r>
      <w:r w:rsidRPr="002A1106">
        <w:rPr>
          <w:rStyle w:val="Emphasis"/>
          <w:highlight w:val="yellow"/>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1FDDCB74" w14:textId="77777777" w:rsidR="000B6722" w:rsidRPr="00B7014C" w:rsidRDefault="000B6722" w:rsidP="000B6722">
      <w:pPr>
        <w:rPr>
          <w:rStyle w:val="StyleUnderline"/>
        </w:rPr>
      </w:pPr>
      <w:r w:rsidRPr="002A1106">
        <w:rPr>
          <w:rStyle w:val="Emphasis"/>
          <w:highlight w:val="yellow"/>
        </w:rPr>
        <w:t>Epidemics</w:t>
      </w:r>
      <w:r w:rsidRPr="002A1106">
        <w:rPr>
          <w:rStyle w:val="StyleUnderline"/>
          <w:highlight w:val="yellow"/>
        </w:rPr>
        <w:t xml:space="preserve"> can be deflected</w:t>
      </w:r>
      <w:r w:rsidRPr="00B7014C">
        <w:rPr>
          <w:rStyle w:val="StyleUnderline"/>
        </w:rPr>
        <w:t xml:space="preserve"> by telepresence</w:t>
      </w:r>
    </w:p>
    <w:p w14:paraId="1AD2DE5C" w14:textId="77777777" w:rsidR="000B6722" w:rsidRPr="00B7014C" w:rsidRDefault="000B6722" w:rsidP="000B6722">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internet can be our </w:t>
      </w:r>
      <w:r w:rsidRPr="00B7014C">
        <w:rPr>
          <w:rStyle w:val="Emphasis"/>
        </w:rPr>
        <w:t>key to survival</w:t>
      </w:r>
      <w:r w:rsidRPr="00B7014C">
        <w:rPr>
          <w:rStyle w:val="StyleUnderline"/>
        </w:rPr>
        <w:t xml:space="preserve"> because the ability to work telepresently can inhibit microbial transmission by reducing human-to-human contact</w:t>
      </w:r>
      <w:r w:rsidRPr="00B7014C">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2A1106">
        <w:rPr>
          <w:rStyle w:val="StyleUnderline"/>
          <w:highlight w:val="yellow"/>
        </w:rPr>
        <w:t>we can</w:t>
      </w:r>
      <w:r w:rsidRPr="00B7014C">
        <w:rPr>
          <w:rStyle w:val="StyleUnderline"/>
        </w:rPr>
        <w:t xml:space="preserve"> fluidly </w:t>
      </w:r>
      <w:r w:rsidRPr="002A1106">
        <w:rPr>
          <w:rStyle w:val="StyleUnderline"/>
          <w:highlight w:val="yellow"/>
        </w:rPr>
        <w:t>shift into a</w:t>
      </w:r>
      <w:r w:rsidRPr="00B7014C">
        <w:rPr>
          <w:rStyle w:val="StyleUnderline"/>
        </w:rPr>
        <w:t xml:space="preserve"> self-</w:t>
      </w:r>
      <w:r w:rsidRPr="002A1106">
        <w:rPr>
          <w:rStyle w:val="StyleUnderline"/>
          <w:highlight w:val="yellow"/>
        </w:rPr>
        <w:t>quarantined society</w:t>
      </w:r>
      <w:r w:rsidRPr="00B7014C">
        <w:rPr>
          <w:sz w:val="16"/>
        </w:rPr>
        <w:t xml:space="preserve"> in which microbes fail due to host scarcity. Whatever the social ills of isolation, they are worse for the microbes than for us.</w:t>
      </w:r>
    </w:p>
    <w:p w14:paraId="26A93243" w14:textId="77777777" w:rsidR="000B6722" w:rsidRPr="00B7014C" w:rsidRDefault="000B6722" w:rsidP="000B6722">
      <w:pPr>
        <w:rPr>
          <w:sz w:val="16"/>
        </w:rPr>
      </w:pPr>
      <w:r w:rsidRPr="00B7014C">
        <w:rPr>
          <w:sz w:val="16"/>
        </w:rPr>
        <w:t>The internet will predict natural disasters</w:t>
      </w:r>
    </w:p>
    <w:p w14:paraId="43F9E8B7" w14:textId="77777777" w:rsidR="000B6722" w:rsidRPr="00B7014C" w:rsidRDefault="000B6722" w:rsidP="000B6722">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2A1106">
        <w:rPr>
          <w:rStyle w:val="StyleUnderline"/>
          <w:highlight w:val="yellow"/>
        </w:rPr>
        <w:t>internet carried news</w:t>
      </w:r>
      <w:r w:rsidRPr="00B7014C">
        <w:rPr>
          <w:sz w:val="16"/>
        </w:rPr>
        <w:t xml:space="preserve"> about the fire </w:t>
      </w:r>
      <w:r w:rsidRPr="006B6CB0">
        <w:rPr>
          <w:rStyle w:val="StyleUnderline"/>
        </w:rPr>
        <w:t xml:space="preserve">more </w:t>
      </w:r>
      <w:r w:rsidRPr="002A1106">
        <w:rPr>
          <w:rStyle w:val="Emphasis"/>
          <w:highlight w:val="yellow"/>
        </w:rPr>
        <w:t>quickly</w:t>
      </w:r>
      <w:r w:rsidRPr="002A1106">
        <w:rPr>
          <w:rStyle w:val="StyleUnderline"/>
          <w:highlight w:val="yellow"/>
        </w:rPr>
        <w:t xml:space="preserve"> and </w:t>
      </w:r>
      <w:r w:rsidRPr="002A1106">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65618D0B" w14:textId="77777777" w:rsidR="000B6722" w:rsidRPr="00B7014C" w:rsidRDefault="000B6722" w:rsidP="000B6722">
      <w:pPr>
        <w:rPr>
          <w:sz w:val="16"/>
        </w:rPr>
      </w:pPr>
      <w:r w:rsidRPr="00B7014C">
        <w:rPr>
          <w:sz w:val="16"/>
        </w:rPr>
        <w:t xml:space="preserve">Discoveries are retained and shared </w:t>
      </w:r>
    </w:p>
    <w:p w14:paraId="6A6CD3A8" w14:textId="77777777" w:rsidR="000B6722" w:rsidRPr="00B7014C" w:rsidRDefault="000B6722" w:rsidP="000B6722">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6B6CB0">
        <w:rPr>
          <w:rStyle w:val="StyleUnderline"/>
        </w:rPr>
        <w:t xml:space="preserve">New </w:t>
      </w:r>
      <w:r w:rsidRPr="002A1106">
        <w:rPr>
          <w:rStyle w:val="StyleUnderline"/>
          <w:highlight w:val="yellow"/>
        </w:rPr>
        <w:t xml:space="preserve">discoveries catch on </w:t>
      </w:r>
      <w:r w:rsidRPr="006B6CB0">
        <w:rPr>
          <w:rStyle w:val="Emphasis"/>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6C00CD1D" w14:textId="77777777" w:rsidR="000B6722" w:rsidRPr="00B7014C" w:rsidRDefault="000B6722" w:rsidP="000B6722">
      <w:pPr>
        <w:rPr>
          <w:rStyle w:val="StyleUnderline"/>
        </w:rPr>
      </w:pPr>
      <w:r w:rsidRPr="002A1106">
        <w:rPr>
          <w:rStyle w:val="Emphasis"/>
          <w:highlight w:val="yellow"/>
        </w:rPr>
        <w:t>Tyranny</w:t>
      </w:r>
      <w:r w:rsidRPr="002A1106">
        <w:rPr>
          <w:rStyle w:val="StyleUnderline"/>
          <w:highlight w:val="yellow"/>
        </w:rPr>
        <w:t xml:space="preserve"> is mitigated</w:t>
      </w:r>
      <w:r w:rsidRPr="00B7014C">
        <w:rPr>
          <w:rStyle w:val="StyleUnderline"/>
        </w:rPr>
        <w:t xml:space="preserve"> </w:t>
      </w:r>
    </w:p>
    <w:p w14:paraId="75C9BFC0" w14:textId="77777777" w:rsidR="000B6722" w:rsidRPr="00B7014C" w:rsidRDefault="000B6722" w:rsidP="000B6722">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57CE3072" w14:textId="77777777" w:rsidR="000B6722" w:rsidRPr="00B7014C" w:rsidRDefault="000B6722" w:rsidP="000B6722">
      <w:pPr>
        <w:rPr>
          <w:rStyle w:val="StyleUnderline"/>
        </w:rPr>
      </w:pPr>
      <w:r w:rsidRPr="00B7014C">
        <w:rPr>
          <w:rStyle w:val="StyleUnderline"/>
        </w:rPr>
        <w:t xml:space="preserve">Human capital is vastly increased </w:t>
      </w:r>
    </w:p>
    <w:p w14:paraId="1C255D75" w14:textId="77777777" w:rsidR="000B6722" w:rsidRPr="00B7014C" w:rsidRDefault="000B6722" w:rsidP="000B6722">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2A1106">
        <w:rPr>
          <w:rStyle w:val="Emphasis"/>
          <w:highlight w:val="yellow"/>
        </w:rPr>
        <w:t>human capital</w:t>
      </w:r>
      <w:r w:rsidRPr="006B6CB0">
        <w:rPr>
          <w:rStyle w:val="StyleUnderline"/>
        </w:rPr>
        <w:t xml:space="preserve"> will </w:t>
      </w:r>
      <w:r w:rsidRPr="002A1106">
        <w:rPr>
          <w:rStyle w:val="StyleUnderline"/>
          <w:highlight w:val="yellow"/>
        </w:rPr>
        <w:t>serve us</w:t>
      </w:r>
      <w:r w:rsidRPr="00B7014C">
        <w:rPr>
          <w:rStyle w:val="StyleUnderline"/>
        </w:rPr>
        <w:t xml:space="preserve"> well </w:t>
      </w:r>
      <w:r w:rsidRPr="002A1106">
        <w:rPr>
          <w:rStyle w:val="StyleUnderline"/>
          <w:highlight w:val="yellow"/>
        </w:rPr>
        <w:t xml:space="preserve">when we confront </w:t>
      </w:r>
      <w:r w:rsidRPr="002A1106">
        <w:rPr>
          <w:rStyle w:val="Emphasis"/>
          <w:highlight w:val="yellow"/>
        </w:rPr>
        <w:t>existential threats</w:t>
      </w:r>
      <w:r w:rsidRPr="006B6CB0">
        <w:rPr>
          <w:rStyle w:val="StyleUnderline"/>
        </w:rPr>
        <w:t xml:space="preserve"> we’ve never imagined</w:t>
      </w:r>
      <w:r w:rsidRPr="00B7014C">
        <w:rPr>
          <w:rStyle w:val="StyleUnderline"/>
        </w:rPr>
        <w:t xml:space="preserve"> before</w:t>
      </w:r>
      <w:r w:rsidRPr="00B7014C">
        <w:rPr>
          <w:sz w:val="16"/>
        </w:rPr>
        <w:t>.</w:t>
      </w:r>
    </w:p>
    <w:p w14:paraId="607F1563" w14:textId="77777777" w:rsidR="000B6722" w:rsidRPr="00B7014C" w:rsidRDefault="000B6722" w:rsidP="000B6722">
      <w:pPr>
        <w:rPr>
          <w:sz w:val="16"/>
        </w:rPr>
      </w:pPr>
      <w:r w:rsidRPr="00B7014C">
        <w:rPr>
          <w:sz w:val="16"/>
        </w:rPr>
        <w:t xml:space="preserve">Energy expenditure is reduced </w:t>
      </w:r>
    </w:p>
    <w:p w14:paraId="06646689" w14:textId="77777777" w:rsidR="000B6722" w:rsidRPr="00B7014C" w:rsidRDefault="000B6722" w:rsidP="000B6722">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54BE5B01" w14:textId="77777777" w:rsidR="000B6722" w:rsidRPr="00CC12F8" w:rsidRDefault="000B6722" w:rsidP="000B6722">
      <w:pPr>
        <w:rPr>
          <w:sz w:val="16"/>
        </w:rPr>
      </w:pPr>
      <w:r w:rsidRPr="00B7014C">
        <w:rPr>
          <w:sz w:val="16"/>
        </w:rPr>
        <w:t xml:space="preserve">The tangle of events that triggers societal collapse can be complex, and there are several threats the net does not address. But </w:t>
      </w:r>
      <w:r w:rsidRPr="006B6CB0">
        <w:rPr>
          <w:rStyle w:val="StyleUnderline"/>
        </w:rPr>
        <w:t>vast</w:t>
      </w:r>
      <w:r w:rsidRPr="00B7014C">
        <w:rPr>
          <w:rStyle w:val="StyleUnderline"/>
        </w:rPr>
        <w:t xml:space="preserve">, networked </w:t>
      </w:r>
      <w:r w:rsidRPr="002A1106">
        <w:rPr>
          <w:rStyle w:val="StyleUnderline"/>
          <w:highlight w:val="yellow"/>
        </w:rPr>
        <w:t xml:space="preserve">communication can be an </w:t>
      </w:r>
      <w:r w:rsidRPr="002A1106">
        <w:rPr>
          <w:rStyle w:val="Emphasis"/>
          <w:highlight w:val="yellow"/>
        </w:rPr>
        <w:t>antidote</w:t>
      </w:r>
      <w:r w:rsidRPr="002A1106">
        <w:rPr>
          <w:rStyle w:val="StyleUnderline"/>
          <w:highlight w:val="yellow"/>
        </w:rPr>
        <w:t xml:space="preserve"> to</w:t>
      </w:r>
      <w:r w:rsidRPr="00B7014C">
        <w:rPr>
          <w:rStyle w:val="StyleUnderline"/>
        </w:rPr>
        <w:t xml:space="preserve"> several of the most </w:t>
      </w:r>
      <w:r w:rsidRPr="006B6CB0">
        <w:rPr>
          <w:rStyle w:val="StyleUnderline"/>
        </w:rPr>
        <w:t xml:space="preserve">deadly </w:t>
      </w:r>
      <w:r w:rsidRPr="002A1106">
        <w:rPr>
          <w:rStyle w:val="StyleUnderline"/>
          <w:highlight w:val="yellow"/>
        </w:rPr>
        <w:t xml:space="preserve">diseases </w:t>
      </w:r>
      <w:r w:rsidRPr="002A1106">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25B608E9" w14:textId="77777777" w:rsidR="000B6722" w:rsidRPr="00784370" w:rsidRDefault="000B6722" w:rsidP="000B6722">
      <w:pPr>
        <w:pStyle w:val="Heading4"/>
      </w:pPr>
      <w:bookmarkStart w:id="0" w:name="_Hlk83055493"/>
      <w:r>
        <w:t xml:space="preserve">Digital authoritarianism causes global info-wars – </w:t>
      </w:r>
      <w:r>
        <w:rPr>
          <w:u w:val="single"/>
        </w:rPr>
        <w:t>extinction</w:t>
      </w:r>
      <w:r>
        <w:t xml:space="preserve">. </w:t>
      </w:r>
    </w:p>
    <w:bookmarkEnd w:id="0"/>
    <w:p w14:paraId="53809A6D" w14:textId="77777777" w:rsidR="000B6722" w:rsidRDefault="000B6722" w:rsidP="000B6722">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07B121E4" w14:textId="77777777" w:rsidR="000B6722" w:rsidRPr="00B7605B" w:rsidRDefault="000B6722" w:rsidP="000B6722">
      <w:pPr>
        <w:rPr>
          <w:sz w:val="16"/>
        </w:rPr>
      </w:pPr>
      <w:r w:rsidRPr="00B7605B">
        <w:rPr>
          <w:sz w:val="16"/>
        </w:rPr>
        <w:t xml:space="preserve">While </w:t>
      </w:r>
      <w:r w:rsidRPr="002A1106">
        <w:rPr>
          <w:rStyle w:val="Emphasis"/>
          <w:highlight w:val="yellow"/>
        </w:rPr>
        <w:t>digital authoritarianism</w:t>
      </w:r>
      <w:r w:rsidRPr="00B7605B">
        <w:rPr>
          <w:sz w:val="16"/>
        </w:rPr>
        <w:t xml:space="preserve"> can enhance regime durability and national power, it also </w:t>
      </w:r>
      <w:r w:rsidRPr="002A1106">
        <w:rPr>
          <w:rStyle w:val="StyleUnderline"/>
          <w:highlight w:val="yellow"/>
        </w:rPr>
        <w:t>introduces</w:t>
      </w:r>
      <w:r w:rsidRPr="00B7605B">
        <w:rPr>
          <w:sz w:val="16"/>
        </w:rPr>
        <w:t xml:space="preserve"> </w:t>
      </w:r>
      <w:r w:rsidRPr="002E04B9">
        <w:rPr>
          <w:rStyle w:val="Emphasis"/>
        </w:rPr>
        <w:t xml:space="preserve">deep-seated </w:t>
      </w:r>
      <w:r w:rsidRPr="002A1106">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2A1106">
        <w:rPr>
          <w:rStyle w:val="StyleUnderline"/>
          <w:highlight w:val="yellow"/>
        </w:rPr>
        <w:t>of</w:t>
      </w:r>
      <w:r w:rsidRPr="002E04B9">
        <w:rPr>
          <w:rStyle w:val="StyleUnderline"/>
        </w:rPr>
        <w:t xml:space="preserve"> </w:t>
      </w:r>
      <w:r w:rsidRPr="002E04B9">
        <w:rPr>
          <w:rStyle w:val="Emphasis"/>
        </w:rPr>
        <w:t xml:space="preserve">constant </w:t>
      </w:r>
      <w:r w:rsidRPr="002A1106">
        <w:rPr>
          <w:rStyle w:val="Emphasis"/>
          <w:highlight w:val="yellow"/>
        </w:rPr>
        <w:t>contest</w:t>
      </w:r>
      <w:r w:rsidRPr="002A1106">
        <w:rPr>
          <w:sz w:val="16"/>
          <w:highlight w:val="yellow"/>
        </w:rPr>
        <w:t xml:space="preserve"> </w:t>
      </w:r>
      <w:r w:rsidRPr="002A1106">
        <w:rPr>
          <w:rStyle w:val="StyleUnderline"/>
          <w:highlight w:val="yellow"/>
        </w:rPr>
        <w:t xml:space="preserve">with </w:t>
      </w:r>
      <w:r w:rsidRPr="002A1106">
        <w:rPr>
          <w:rStyle w:val="Emphasis"/>
          <w:highlight w:val="yellow"/>
        </w:rPr>
        <w:t>other</w:t>
      </w:r>
      <w:r w:rsidRPr="002E04B9">
        <w:rPr>
          <w:rStyle w:val="StyleUnderline"/>
        </w:rPr>
        <w:t xml:space="preserve"> regime type</w:t>
      </w:r>
      <w:r w:rsidRPr="002A1106">
        <w:rPr>
          <w:rStyle w:val="Emphasis"/>
          <w:highlight w:val="yellow"/>
        </w:rPr>
        <w:t>s</w:t>
      </w:r>
      <w:r w:rsidRPr="002E04B9">
        <w:rPr>
          <w:rStyle w:val="StyleUnderline"/>
        </w:rPr>
        <w:t xml:space="preserve">, trapped in </w:t>
      </w:r>
      <w:r w:rsidRPr="008B3DAA">
        <w:rPr>
          <w:rStyle w:val="Emphasis"/>
        </w:rPr>
        <w:t>cycles</w:t>
      </w:r>
      <w:r w:rsidRPr="008B3DAA">
        <w:rPr>
          <w:rStyle w:val="StyleUnderline"/>
        </w:rPr>
        <w:t xml:space="preserve"> of </w:t>
      </w:r>
      <w:r w:rsidRPr="002A1106">
        <w:rPr>
          <w:rStyle w:val="Emphasis"/>
          <w:highlight w:val="yellow"/>
        </w:rPr>
        <w:t>overreach</w:t>
      </w:r>
      <w:r w:rsidRPr="008B3DAA">
        <w:rPr>
          <w:rStyle w:val="StyleUnderline"/>
        </w:rPr>
        <w:t xml:space="preserve"> </w:t>
      </w:r>
      <w:r w:rsidRPr="002A1106">
        <w:rPr>
          <w:rStyle w:val="StyleUnderline"/>
          <w:highlight w:val="yellow"/>
        </w:rPr>
        <w:t>and</w:t>
      </w:r>
      <w:r w:rsidRPr="002A1106">
        <w:rPr>
          <w:sz w:val="16"/>
          <w:highlight w:val="yellow"/>
        </w:rPr>
        <w:t xml:space="preserve"> </w:t>
      </w:r>
      <w:r w:rsidRPr="002A1106">
        <w:rPr>
          <w:rStyle w:val="Emphasis"/>
          <w:highlight w:val="yellow"/>
        </w:rPr>
        <w:t>backlash</w:t>
      </w:r>
      <w:r w:rsidRPr="002E04B9">
        <w:rPr>
          <w:rStyle w:val="StyleUnderline"/>
        </w:rPr>
        <w:t xml:space="preserve">, and </w:t>
      </w:r>
      <w:r w:rsidRPr="002A1106">
        <w:rPr>
          <w:rStyle w:val="StyleUnderline"/>
          <w:highlight w:val="yellow"/>
        </w:rPr>
        <w:t>prone to</w:t>
      </w:r>
      <w:r w:rsidRPr="005203BB">
        <w:rPr>
          <w:rStyle w:val="StyleUnderline"/>
        </w:rPr>
        <w:t xml:space="preserve"> strategic </w:t>
      </w:r>
      <w:r w:rsidRPr="002A1106">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316DD696" w14:textId="77777777" w:rsidR="000B6722" w:rsidRPr="00B7605B" w:rsidRDefault="000B6722" w:rsidP="000B6722">
      <w:pPr>
        <w:rPr>
          <w:sz w:val="16"/>
        </w:rPr>
      </w:pPr>
      <w:r w:rsidRPr="00B7605B">
        <w:rPr>
          <w:sz w:val="16"/>
        </w:rPr>
        <w:t>Brittle Legitimacy</w:t>
      </w:r>
    </w:p>
    <w:p w14:paraId="5DCDF927" w14:textId="77777777" w:rsidR="000B6722" w:rsidRPr="00B7605B" w:rsidRDefault="000B6722" w:rsidP="000B6722">
      <w:pPr>
        <w:rPr>
          <w:sz w:val="16"/>
        </w:rPr>
      </w:pPr>
      <w:r w:rsidRPr="008B3DAA">
        <w:rPr>
          <w:rStyle w:val="Emphasis"/>
        </w:rPr>
        <w:t>Reliance</w:t>
      </w:r>
      <w:r w:rsidRPr="00B11493">
        <w:rPr>
          <w:rStyle w:val="StyleUnderline"/>
        </w:rPr>
        <w:t xml:space="preserve"> on information control </w:t>
      </w:r>
      <w:r w:rsidRPr="008B3DAA">
        <w:rPr>
          <w:rStyle w:val="StyleUnderline"/>
        </w:rPr>
        <w:t xml:space="preserve">makes </w:t>
      </w:r>
      <w:r w:rsidRPr="002A1106">
        <w:rPr>
          <w:rStyle w:val="StyleUnderline"/>
          <w:highlight w:val="yellow"/>
        </w:rPr>
        <w:t>authoritarians</w:t>
      </w:r>
      <w:r w:rsidRPr="002A1106">
        <w:rPr>
          <w:sz w:val="16"/>
          <w:highlight w:val="yellow"/>
        </w:rPr>
        <w:t xml:space="preserve"> </w:t>
      </w:r>
      <w:r w:rsidRPr="002A1106">
        <w:rPr>
          <w:rStyle w:val="Emphasis"/>
          <w:highlight w:val="yellow"/>
        </w:rPr>
        <w:t>brittle</w:t>
      </w:r>
      <w:r w:rsidRPr="008B3DAA">
        <w:rPr>
          <w:sz w:val="16"/>
        </w:rPr>
        <w:t xml:space="preserve">. </w:t>
      </w:r>
      <w:r w:rsidRPr="008B3DAA">
        <w:rPr>
          <w:rStyle w:val="Emphasis"/>
        </w:rPr>
        <w:t xml:space="preserve">Small </w:t>
      </w:r>
      <w:r w:rsidRPr="002A1106">
        <w:rPr>
          <w:rStyle w:val="Emphasis"/>
          <w:highlight w:val="yellow"/>
        </w:rPr>
        <w:t>chinks</w:t>
      </w:r>
      <w:r w:rsidRPr="00B7605B">
        <w:rPr>
          <w:sz w:val="16"/>
        </w:rPr>
        <w:t xml:space="preserve"> </w:t>
      </w:r>
      <w:r w:rsidRPr="00B11493">
        <w:rPr>
          <w:rStyle w:val="StyleUnderline"/>
        </w:rPr>
        <w:t xml:space="preserve">in their information control armor could </w:t>
      </w:r>
      <w:r w:rsidRPr="002A1106">
        <w:rPr>
          <w:rStyle w:val="StyleUnderline"/>
          <w:highlight w:val="yellow"/>
        </w:rPr>
        <w:t xml:space="preserve">have </w:t>
      </w:r>
      <w:r w:rsidRPr="002A1106">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41DC4401" w14:textId="77777777" w:rsidR="000B6722" w:rsidRPr="00B7605B" w:rsidRDefault="000B6722" w:rsidP="000B6722">
      <w:pPr>
        <w:ind w:left="720"/>
        <w:rPr>
          <w:sz w:val="16"/>
        </w:rPr>
      </w:pPr>
      <w:r w:rsidRPr="00B7605B">
        <w:rPr>
          <w:sz w:val="16"/>
        </w:rPr>
        <w:t>• the identity of opposition groups and leaders and their levels of support; 17</w:t>
      </w:r>
    </w:p>
    <w:p w14:paraId="3A29B75A" w14:textId="77777777" w:rsidR="000B6722" w:rsidRPr="00B7605B" w:rsidRDefault="000B6722" w:rsidP="000B6722">
      <w:pPr>
        <w:ind w:left="720"/>
        <w:rPr>
          <w:sz w:val="16"/>
        </w:rPr>
      </w:pPr>
      <w:r w:rsidRPr="00B7605B">
        <w:rPr>
          <w:sz w:val="16"/>
        </w:rPr>
        <w:t>• technical means for subverting control of communications and surveillance technologies;18</w:t>
      </w:r>
    </w:p>
    <w:p w14:paraId="6D6BBB21" w14:textId="77777777" w:rsidR="000B6722" w:rsidRPr="00B7605B" w:rsidRDefault="000B6722" w:rsidP="000B6722">
      <w:pPr>
        <w:ind w:left="720"/>
        <w:rPr>
          <w:sz w:val="16"/>
        </w:rPr>
      </w:pPr>
      <w:r w:rsidRPr="00B7605B">
        <w:rPr>
          <w:sz w:val="16"/>
        </w:rPr>
        <w:t>• ideas about values that transcend state sovereignty, such as liberalism and human rights;19</w:t>
      </w:r>
    </w:p>
    <w:p w14:paraId="58F6CD1C" w14:textId="77777777" w:rsidR="000B6722" w:rsidRPr="00B7605B" w:rsidRDefault="000B6722" w:rsidP="000B6722">
      <w:pPr>
        <w:ind w:left="720"/>
        <w:rPr>
          <w:sz w:val="16"/>
        </w:rPr>
      </w:pPr>
      <w:r w:rsidRPr="00B7605B">
        <w:rPr>
          <w:sz w:val="16"/>
        </w:rPr>
        <w:t>• evidence that the central government is not delivering efficient outcomes;20 and</w:t>
      </w:r>
    </w:p>
    <w:p w14:paraId="0F278936" w14:textId="77777777" w:rsidR="000B6722" w:rsidRPr="00B7605B" w:rsidRDefault="000B6722" w:rsidP="000B6722">
      <w:pPr>
        <w:ind w:left="720"/>
        <w:rPr>
          <w:sz w:val="16"/>
        </w:rPr>
      </w:pPr>
      <w:r w:rsidRPr="00B7605B">
        <w:rPr>
          <w:sz w:val="16"/>
        </w:rPr>
        <w:t>• ideas that undermine the myths and narratives used to legitimize authoritarian rule or the power of the ruling elite.21</w:t>
      </w:r>
    </w:p>
    <w:p w14:paraId="7AC78E84" w14:textId="77777777" w:rsidR="000B6722" w:rsidRPr="00B7605B" w:rsidRDefault="000B6722" w:rsidP="000B6722">
      <w:pPr>
        <w:rPr>
          <w:sz w:val="16"/>
        </w:rPr>
      </w:pPr>
      <w:r w:rsidRPr="00B7605B">
        <w:rPr>
          <w:sz w:val="16"/>
        </w:rPr>
        <w:t>Constant Contest</w:t>
      </w:r>
    </w:p>
    <w:p w14:paraId="54B35D1B" w14:textId="77777777" w:rsidR="000B6722" w:rsidRPr="005203BB" w:rsidRDefault="000B6722" w:rsidP="000B6722">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2A1106">
        <w:rPr>
          <w:rStyle w:val="StyleUnderline"/>
          <w:highlight w:val="yellow"/>
        </w:rPr>
        <w:t>in</w:t>
      </w:r>
      <w:r w:rsidRPr="00B11493">
        <w:rPr>
          <w:rStyle w:val="StyleUnderline"/>
        </w:rPr>
        <w:t xml:space="preserve"> a </w:t>
      </w:r>
      <w:r w:rsidRPr="002A1106">
        <w:rPr>
          <w:rStyle w:val="Emphasis"/>
          <w:highlight w:val="yellow"/>
        </w:rPr>
        <w:t>perpetual</w:t>
      </w:r>
      <w:r w:rsidRPr="009038A5">
        <w:rPr>
          <w:rStyle w:val="Emphasis"/>
        </w:rPr>
        <w:t xml:space="preserve"> state of </w:t>
      </w:r>
      <w:r w:rsidRPr="002A1106">
        <w:rPr>
          <w:rStyle w:val="Emphasis"/>
          <w:highlight w:val="yellow"/>
        </w:rPr>
        <w:t>info</w:t>
      </w:r>
      <w:r w:rsidRPr="009038A5">
        <w:rPr>
          <w:rStyle w:val="Emphasis"/>
        </w:rPr>
        <w:t xml:space="preserve">rmation </w:t>
      </w:r>
      <w:r w:rsidRPr="002A1106">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2A1106">
        <w:rPr>
          <w:rStyle w:val="StyleUnderline"/>
          <w:highlight w:val="yellow"/>
        </w:rPr>
        <w:t>lead</w:t>
      </w:r>
      <w:r w:rsidRPr="009038A5">
        <w:rPr>
          <w:rStyle w:val="StyleUnderline"/>
        </w:rPr>
        <w:t xml:space="preserve"> authoritarian governments </w:t>
      </w:r>
      <w:r w:rsidRPr="002A1106">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2A1106">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w:t>
      </w:r>
      <w:r w:rsidRPr="008B3DAA">
        <w:rPr>
          <w:rStyle w:val="StyleUnderline"/>
        </w:rPr>
        <w:t xml:space="preserve">control—despite </w:t>
      </w:r>
      <w:r w:rsidRPr="008B3DAA">
        <w:rPr>
          <w:rStyle w:val="Emphasis"/>
        </w:rPr>
        <w:t>real risks of conflict escalation and global</w:t>
      </w:r>
      <w:r w:rsidRPr="005203BB">
        <w:rPr>
          <w:rStyle w:val="Emphasis"/>
        </w:rPr>
        <w:t xml:space="preserve"> pushback</w:t>
      </w:r>
      <w:r w:rsidRPr="005203BB">
        <w:rPr>
          <w:rStyle w:val="StyleUnderline"/>
        </w:rPr>
        <w:t>.</w:t>
      </w:r>
    </w:p>
    <w:p w14:paraId="0007B818" w14:textId="77777777" w:rsidR="000B6722" w:rsidRPr="00B7605B" w:rsidRDefault="000B6722" w:rsidP="000B6722">
      <w:pPr>
        <w:rPr>
          <w:sz w:val="16"/>
        </w:rPr>
      </w:pPr>
      <w:r w:rsidRPr="005203BB">
        <w:rPr>
          <w:sz w:val="16"/>
        </w:rPr>
        <w:t>Overreach and Backlash</w:t>
      </w:r>
    </w:p>
    <w:p w14:paraId="432E17AE" w14:textId="77777777" w:rsidR="000B6722" w:rsidRPr="00B7605B" w:rsidRDefault="000B6722" w:rsidP="000B6722">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5A4F596F" w14:textId="77777777" w:rsidR="000B6722" w:rsidRPr="00B7605B" w:rsidRDefault="000B6722" w:rsidP="000B6722">
      <w:pPr>
        <w:rPr>
          <w:sz w:val="16"/>
        </w:rPr>
      </w:pPr>
      <w:r w:rsidRPr="00B7605B">
        <w:rPr>
          <w:sz w:val="16"/>
        </w:rPr>
        <w:t>Impaired Feedback Mechanisms</w:t>
      </w:r>
    </w:p>
    <w:p w14:paraId="3126DC07" w14:textId="77777777" w:rsidR="000B6722" w:rsidRPr="00B7605B" w:rsidRDefault="000B6722" w:rsidP="000B6722">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3AD3D72E" w14:textId="77777777" w:rsidR="000B6722" w:rsidRPr="00B7605B" w:rsidRDefault="000B6722" w:rsidP="000B6722">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2A1106">
        <w:rPr>
          <w:rStyle w:val="Emphasis"/>
          <w:highlight w:val="yellow"/>
        </w:rPr>
        <w:t>authoritarian</w:t>
      </w:r>
      <w:r w:rsidRPr="00A93CD2">
        <w:rPr>
          <w:rStyle w:val="StyleUnderline"/>
        </w:rPr>
        <w:t xml:space="preserve"> regime</w:t>
      </w:r>
      <w:r w:rsidRPr="002A1106">
        <w:rPr>
          <w:rStyle w:val="Emphasis"/>
          <w:highlight w:val="yellow"/>
        </w:rPr>
        <w:t>s</w:t>
      </w:r>
      <w:r w:rsidRPr="00A93CD2">
        <w:rPr>
          <w:rStyle w:val="StyleUnderline"/>
        </w:rPr>
        <w:t xml:space="preserve"> </w:t>
      </w:r>
      <w:r w:rsidRPr="002A1106">
        <w:rPr>
          <w:rStyle w:val="StyleUnderline"/>
          <w:highlight w:val="yellow"/>
        </w:rPr>
        <w:t>appear</w:t>
      </w:r>
      <w:r w:rsidRPr="00A93CD2">
        <w:rPr>
          <w:rStyle w:val="StyleUnderline"/>
        </w:rPr>
        <w:t xml:space="preserve"> to be </w:t>
      </w:r>
      <w:r w:rsidRPr="008B3DAA">
        <w:rPr>
          <w:rStyle w:val="StyleUnderline"/>
        </w:rPr>
        <w:t xml:space="preserve">more </w:t>
      </w:r>
      <w:r w:rsidRPr="002A1106">
        <w:rPr>
          <w:rStyle w:val="StyleUnderline"/>
          <w:highlight w:val="yellow"/>
        </w:rPr>
        <w:t>lethal</w:t>
      </w:r>
      <w:r w:rsidRPr="00A93CD2">
        <w:rPr>
          <w:rStyle w:val="StyleUnderline"/>
        </w:rPr>
        <w:t xml:space="preserve"> than democracies </w:t>
      </w:r>
      <w:r w:rsidRPr="002A1106">
        <w:rPr>
          <w:rStyle w:val="StyleUnderline"/>
          <w:highlight w:val="yellow"/>
        </w:rPr>
        <w:t xml:space="preserve">during </w:t>
      </w:r>
      <w:r w:rsidRPr="002A1106">
        <w:rPr>
          <w:rStyle w:val="Emphasis"/>
          <w:highlight w:val="yellow"/>
        </w:rPr>
        <w:t>epidemics</w:t>
      </w:r>
      <w:r w:rsidRPr="00B7605B">
        <w:rPr>
          <w:sz w:val="16"/>
        </w:rPr>
        <w:t xml:space="preserve">, arguably </w:t>
      </w:r>
      <w:r w:rsidRPr="002A1106">
        <w:rPr>
          <w:rStyle w:val="Emphasis"/>
          <w:highlight w:val="yellow"/>
        </w:rPr>
        <w:t>because</w:t>
      </w:r>
      <w:r w:rsidRPr="002A1106">
        <w:rPr>
          <w:rStyle w:val="StyleUnderline"/>
          <w:highlight w:val="yellow"/>
        </w:rPr>
        <w:t xml:space="preserve"> of</w:t>
      </w:r>
      <w:r w:rsidRPr="00A93CD2">
        <w:rPr>
          <w:rStyle w:val="StyleUnderline"/>
        </w:rPr>
        <w:t xml:space="preserve"> their </w:t>
      </w:r>
      <w:r w:rsidRPr="002A1106">
        <w:rPr>
          <w:rStyle w:val="StyleUnderline"/>
          <w:highlight w:val="yellow"/>
        </w:rPr>
        <w:t xml:space="preserve">closed </w:t>
      </w:r>
      <w:r w:rsidRPr="002A1106">
        <w:rPr>
          <w:rStyle w:val="Emphasis"/>
          <w:highlight w:val="yellow"/>
        </w:rPr>
        <w:t>info</w:t>
      </w:r>
      <w:r w:rsidRPr="00A93CD2">
        <w:rPr>
          <w:rStyle w:val="StyleUnderline"/>
        </w:rPr>
        <w:t>rmation ecosystems</w:t>
      </w:r>
      <w:r w:rsidRPr="00B7605B">
        <w:rPr>
          <w:sz w:val="16"/>
        </w:rPr>
        <w:t>.33</w:t>
      </w:r>
    </w:p>
    <w:p w14:paraId="6BF2C2FF" w14:textId="77777777" w:rsidR="000B6722" w:rsidRPr="00B7605B" w:rsidRDefault="000B6722" w:rsidP="000B6722">
      <w:pPr>
        <w:rPr>
          <w:sz w:val="16"/>
        </w:rPr>
      </w:pPr>
      <w:r w:rsidRPr="00B7605B">
        <w:rPr>
          <w:sz w:val="16"/>
        </w:rPr>
        <w:t>Overreliance on Technological Systems which ‘Fail Hard’</w:t>
      </w:r>
    </w:p>
    <w:p w14:paraId="5B2F8ED2" w14:textId="77777777" w:rsidR="000B6722" w:rsidRPr="00B7605B" w:rsidRDefault="000B6722" w:rsidP="000B6722">
      <w:pPr>
        <w:rPr>
          <w:sz w:val="16"/>
        </w:rPr>
      </w:pPr>
      <w:r w:rsidRPr="002A1106">
        <w:rPr>
          <w:rStyle w:val="StyleUnderline"/>
          <w:highlight w:val="yellow"/>
        </w:rPr>
        <w:t>Many</w:t>
      </w:r>
      <w:r w:rsidRPr="00A93CD2">
        <w:rPr>
          <w:rStyle w:val="StyleUnderline"/>
        </w:rPr>
        <w:t xml:space="preserve"> authoritarian governments </w:t>
      </w:r>
      <w:r w:rsidRPr="002A1106">
        <w:rPr>
          <w:rStyle w:val="StyleUnderline"/>
          <w:highlight w:val="yellow"/>
        </w:rPr>
        <w:t>are embracing</w:t>
      </w:r>
      <w:r w:rsidRPr="002A1106">
        <w:rPr>
          <w:sz w:val="16"/>
          <w:highlight w:val="yellow"/>
        </w:rPr>
        <w:t xml:space="preserve"> </w:t>
      </w:r>
      <w:r w:rsidRPr="002A1106">
        <w:rPr>
          <w:rStyle w:val="Emphasis"/>
          <w:highlight w:val="yellow"/>
        </w:rPr>
        <w:t>AI</w:t>
      </w:r>
      <w:r w:rsidRPr="00A93CD2">
        <w:rPr>
          <w:rStyle w:val="Emphasis"/>
        </w:rPr>
        <w:t>-driven surveillance and control</w:t>
      </w:r>
      <w:r w:rsidRPr="00B7605B">
        <w:rPr>
          <w:sz w:val="16"/>
        </w:rPr>
        <w:t xml:space="preserve"> methods—from ‘smart cities’ to digital currencies, e-payment platforms and social apps. </w:t>
      </w:r>
      <w:r w:rsidRPr="0070779E">
        <w:rPr>
          <w:sz w:val="16"/>
        </w:rPr>
        <w:t xml:space="preserve">However, </w:t>
      </w:r>
      <w:r w:rsidRPr="0070779E">
        <w:rPr>
          <w:rStyle w:val="StyleUnderline"/>
        </w:rPr>
        <w:t>when AI systems fail, they</w:t>
      </w:r>
      <w:r w:rsidRPr="0070779E">
        <w:rPr>
          <w:sz w:val="16"/>
        </w:rPr>
        <w:t xml:space="preserve"> tend to</w:t>
      </w:r>
      <w:r w:rsidRPr="00B7605B">
        <w:rPr>
          <w:sz w:val="16"/>
        </w:rPr>
        <w:t xml:space="preserve"> </w:t>
      </w:r>
      <w:r w:rsidRPr="00A93CD2">
        <w:rPr>
          <w:rStyle w:val="StyleUnderline"/>
        </w:rPr>
        <w:t xml:space="preserve">fail </w:t>
      </w:r>
      <w:r w:rsidRPr="002A1106">
        <w:rPr>
          <w:rStyle w:val="StyleUnderline"/>
          <w:highlight w:val="yellow"/>
        </w:rPr>
        <w:t xml:space="preserve">in </w:t>
      </w:r>
      <w:r w:rsidRPr="002A1106">
        <w:rPr>
          <w:rStyle w:val="Emphasis"/>
          <w:highlight w:val="yellow"/>
        </w:rPr>
        <w:t>unpredictable</w:t>
      </w:r>
      <w:r w:rsidRPr="00B7605B">
        <w:rPr>
          <w:sz w:val="16"/>
        </w:rPr>
        <w:t xml:space="preserve">, often </w:t>
      </w:r>
      <w:r w:rsidRPr="002A1106">
        <w:rPr>
          <w:rStyle w:val="Emphasis"/>
          <w:highlight w:val="yellow"/>
        </w:rPr>
        <w:t>catastrophic 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4A86F491" w14:textId="77777777" w:rsidR="000B6722" w:rsidRPr="00B7605B" w:rsidRDefault="000B6722" w:rsidP="000B6722">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2A1106">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2A1106">
        <w:rPr>
          <w:rStyle w:val="StyleUnderline"/>
          <w:highlight w:val="yellow"/>
        </w:rPr>
        <w:t xml:space="preserve">lead to </w:t>
      </w:r>
      <w:r w:rsidRPr="002A1106">
        <w:rPr>
          <w:rStyle w:val="Emphasis"/>
          <w:highlight w:val="yellow"/>
        </w:rPr>
        <w:t>cascading failures</w:t>
      </w:r>
      <w:r w:rsidRPr="00B7605B">
        <w:rPr>
          <w:sz w:val="16"/>
        </w:rPr>
        <w:t xml:space="preserve"> that humans struggle to identify, let alone rectify.35</w:t>
      </w:r>
    </w:p>
    <w:p w14:paraId="36613631" w14:textId="77777777" w:rsidR="000B6722" w:rsidRPr="00B7605B" w:rsidRDefault="000B6722" w:rsidP="000B6722">
      <w:pPr>
        <w:rPr>
          <w:sz w:val="16"/>
        </w:rPr>
      </w:pPr>
      <w:r w:rsidRPr="00B7605B">
        <w:rPr>
          <w:sz w:val="16"/>
        </w:rPr>
        <w:t>Unintended Consequences from High-Tech Modernism</w:t>
      </w:r>
    </w:p>
    <w:p w14:paraId="4A68D5A2" w14:textId="77777777" w:rsidR="000B6722" w:rsidRPr="00B7605B" w:rsidRDefault="000B6722" w:rsidP="000B6722">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32D88DE8" w14:textId="77777777" w:rsidR="000B6722" w:rsidRPr="00B7605B" w:rsidRDefault="000B6722" w:rsidP="000B6722">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38C8BFE5" w14:textId="77777777" w:rsidR="000B6722" w:rsidRPr="00B7605B" w:rsidRDefault="000B6722" w:rsidP="000B6722">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2A1106">
        <w:rPr>
          <w:rStyle w:val="StyleUnderline"/>
          <w:highlight w:val="yellow"/>
        </w:rPr>
        <w:t>Chinese</w:t>
      </w:r>
      <w:r w:rsidRPr="005203BB">
        <w:rPr>
          <w:rStyle w:val="StyleUnderline"/>
        </w:rPr>
        <w:t xml:space="preserve"> military </w:t>
      </w:r>
      <w:r w:rsidRPr="008B3DAA">
        <w:rPr>
          <w:rStyle w:val="StyleUnderline"/>
        </w:rPr>
        <w:t>strategists</w:t>
      </w:r>
      <w:r w:rsidRPr="005203BB">
        <w:rPr>
          <w:rStyle w:val="StyleUnderline"/>
        </w:rPr>
        <w:t xml:space="preserve"> have </w:t>
      </w:r>
      <w:r w:rsidRPr="002A1106">
        <w:rPr>
          <w:rStyle w:val="Emphasis"/>
          <w:highlight w:val="yellow"/>
        </w:rPr>
        <w:t>posit</w:t>
      </w:r>
      <w:r w:rsidRPr="005203BB">
        <w:rPr>
          <w:rStyle w:val="StyleUnderline"/>
        </w:rPr>
        <w:t xml:space="preserve">ed that </w:t>
      </w:r>
      <w:r w:rsidRPr="002A1106">
        <w:rPr>
          <w:rStyle w:val="Emphasis"/>
          <w:highlight w:val="yellow"/>
        </w:rPr>
        <w:t>AI</w:t>
      </w:r>
      <w:r w:rsidRPr="002A1106">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2A1106">
        <w:rPr>
          <w:rStyle w:val="Emphasis"/>
          <w:highlight w:val="yellow"/>
        </w:rPr>
        <w:t>eliminate uncertainty</w:t>
      </w:r>
      <w:r w:rsidRPr="00BE0161">
        <w:rPr>
          <w:sz w:val="16"/>
        </w:rPr>
        <w:t xml:space="preserve"> and confusion </w:t>
      </w:r>
      <w:r w:rsidRPr="002A1106">
        <w:rPr>
          <w:rStyle w:val="StyleUnderline"/>
          <w:highlight w:val="yellow"/>
        </w:rPr>
        <w:t>on</w:t>
      </w:r>
      <w:r w:rsidRPr="00BE0161">
        <w:rPr>
          <w:sz w:val="16"/>
        </w:rPr>
        <w:t xml:space="preserve"> the </w:t>
      </w:r>
      <w:r w:rsidRPr="002A1106">
        <w:rPr>
          <w:rStyle w:val="Emphasis"/>
          <w:highlight w:val="yellow"/>
        </w:rPr>
        <w:t>battle</w:t>
      </w:r>
      <w:r w:rsidRPr="00BE0161">
        <w:rPr>
          <w:sz w:val="16"/>
        </w:rPr>
        <w:t xml:space="preserve">field. </w:t>
      </w:r>
      <w:r w:rsidRPr="002A1106">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2A1106">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08767A07" w14:textId="77777777" w:rsidR="000B6722" w:rsidRPr="00B7605B" w:rsidRDefault="000B6722" w:rsidP="000B6722">
      <w:pPr>
        <w:rPr>
          <w:sz w:val="16"/>
        </w:rPr>
      </w:pPr>
      <w:r w:rsidRPr="00B7605B">
        <w:rPr>
          <w:sz w:val="16"/>
        </w:rPr>
        <w:t>Challenges to Social Cohesion</w:t>
      </w:r>
    </w:p>
    <w:p w14:paraId="44341D1C" w14:textId="77777777" w:rsidR="000B6722" w:rsidRPr="00B7605B" w:rsidRDefault="000B6722" w:rsidP="000B6722">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1E4D885A" w14:textId="77777777" w:rsidR="000B6722" w:rsidRPr="00B7605B" w:rsidRDefault="000B6722" w:rsidP="000B6722">
      <w:pPr>
        <w:rPr>
          <w:sz w:val="16"/>
        </w:rPr>
      </w:pPr>
      <w:r w:rsidRPr="00B7605B">
        <w:rPr>
          <w:sz w:val="16"/>
        </w:rPr>
        <w:t>Dysfunctional Innovation Ecosystems</w:t>
      </w:r>
    </w:p>
    <w:p w14:paraId="1F749B9F" w14:textId="77777777" w:rsidR="000B6722" w:rsidRPr="00B7605B" w:rsidRDefault="000B6722" w:rsidP="000B6722">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5782DBB5" w14:textId="77777777" w:rsidR="000B6722" w:rsidRPr="00B7605B" w:rsidRDefault="000B6722" w:rsidP="000B6722">
      <w:pPr>
        <w:rPr>
          <w:sz w:val="16"/>
        </w:rPr>
      </w:pPr>
      <w:r w:rsidRPr="00B7605B">
        <w:rPr>
          <w:sz w:val="16"/>
        </w:rPr>
        <w:t>Summary and Further Research</w:t>
      </w:r>
    </w:p>
    <w:p w14:paraId="52338A64" w14:textId="77777777" w:rsidR="000B6722" w:rsidRDefault="000B6722" w:rsidP="000B6722">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2A1106">
        <w:rPr>
          <w:rStyle w:val="Emphasis"/>
          <w:highlight w:val="yellow"/>
        </w:rPr>
        <w:t>info</w:t>
      </w:r>
      <w:r w:rsidRPr="0070779E">
        <w:rPr>
          <w:rStyle w:val="StyleUnderline"/>
        </w:rPr>
        <w:t xml:space="preserve">rmation </w:t>
      </w:r>
      <w:r w:rsidRPr="002A1106">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2A1106">
        <w:rPr>
          <w:rStyle w:val="StyleUnderline"/>
          <w:highlight w:val="yellow"/>
        </w:rPr>
        <w:t xml:space="preserve">is a </w:t>
      </w:r>
      <w:r w:rsidRPr="002A1106">
        <w:rPr>
          <w:rStyle w:val="Emphasis"/>
          <w:highlight w:val="yellow"/>
        </w:rPr>
        <w:t xml:space="preserve">higher </w:t>
      </w:r>
      <w:r w:rsidRPr="008B3DAA">
        <w:rPr>
          <w:rStyle w:val="Emphasis"/>
        </w:rPr>
        <w:t xml:space="preserve">magnitude </w:t>
      </w:r>
      <w:r w:rsidRPr="002A1106">
        <w:rPr>
          <w:rStyle w:val="Emphasis"/>
          <w:highlight w:val="yellow"/>
        </w:rPr>
        <w:t>threat</w:t>
      </w:r>
      <w:r w:rsidRPr="002A1106">
        <w:rPr>
          <w:sz w:val="16"/>
          <w:highlight w:val="yellow"/>
        </w:rPr>
        <w:t xml:space="preserve"> </w:t>
      </w:r>
      <w:r w:rsidRPr="002A1106">
        <w:rPr>
          <w:rStyle w:val="StyleUnderline"/>
          <w:highlight w:val="yellow"/>
        </w:rPr>
        <w:t>for</w:t>
      </w:r>
      <w:r w:rsidRPr="002A1106">
        <w:rPr>
          <w:sz w:val="16"/>
          <w:highlight w:val="yellow"/>
        </w:rPr>
        <w:t xml:space="preserve"> </w:t>
      </w:r>
      <w:r w:rsidRPr="002A1106">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1E50FDCA" w14:textId="77777777" w:rsidR="000B6722" w:rsidRPr="00441C2C" w:rsidRDefault="000B6722" w:rsidP="000B6722">
      <w:pPr>
        <w:pStyle w:val="Heading4"/>
      </w:pPr>
      <w:r>
        <w:t xml:space="preserve">Net neutrality repeal creates </w:t>
      </w:r>
      <w:r w:rsidRPr="00441C2C">
        <w:rPr>
          <w:u w:val="single"/>
        </w:rPr>
        <w:t>cybersecurity vulnerability</w:t>
      </w:r>
      <w:r>
        <w:t xml:space="preserve"> for the energy sector.  </w:t>
      </w:r>
    </w:p>
    <w:p w14:paraId="2424F198" w14:textId="77777777" w:rsidR="000B6722" w:rsidRDefault="000B6722" w:rsidP="000B6722">
      <w:r w:rsidRPr="00441C2C">
        <w:rPr>
          <w:rStyle w:val="Style13ptBold"/>
        </w:rPr>
        <w:t>Sandoval ’19</w:t>
      </w:r>
      <w:r>
        <w:t xml:space="preserve"> [Catherine; “Associate Professor @ Santa Clara University School of Law, Former Commissioner @ California Public Utilities Commission; Cybersecurity Paradigm Shift: The Risks of Net Neutrality Repeal to Energy Reliability, Public Safety, and Climate Change Solutions,” </w:t>
      </w:r>
      <w:r w:rsidRPr="00441C2C">
        <w:rPr>
          <w:i/>
          <w:iCs/>
        </w:rPr>
        <w:t>San Diego Journal of Climate &amp; Energy Law</w:t>
      </w:r>
      <w:r>
        <w:t xml:space="preserve"> 10, p. 91-178; AS]</w:t>
      </w:r>
    </w:p>
    <w:p w14:paraId="38552B70" w14:textId="77777777" w:rsidR="000B6722" w:rsidRPr="00441C2C" w:rsidRDefault="000B6722" w:rsidP="000B6722">
      <w:pPr>
        <w:rPr>
          <w:sz w:val="16"/>
        </w:rPr>
      </w:pPr>
      <w:r w:rsidRPr="00441C2C">
        <w:rPr>
          <w:sz w:val="16"/>
        </w:rPr>
        <w:t>I. NET NEUTRALITY REPEAL CREATES A “ZERO-DAY” VULNERABILITY FOR THE ENERGY SECTOR THAT UNDERMINES ENERGY RELIABILITY AND CYBERSECURITY</w:t>
      </w:r>
    </w:p>
    <w:p w14:paraId="36702BA6" w14:textId="77777777" w:rsidR="000B6722" w:rsidRPr="00441C2C" w:rsidRDefault="000B6722" w:rsidP="000B6722">
      <w:pPr>
        <w:rPr>
          <w:sz w:val="16"/>
        </w:rPr>
      </w:pPr>
      <w:r w:rsidRPr="00441C2C">
        <w:rPr>
          <w:sz w:val="16"/>
        </w:rPr>
        <w:t>A. The Cybersecurity Hacker-Paradigm Obscures Systemic Threats to Energy Reliability from Internet Service Provider Network Management after Net Neutrality Repeal</w:t>
      </w:r>
    </w:p>
    <w:p w14:paraId="08474F7B" w14:textId="77777777" w:rsidR="000B6722" w:rsidRPr="00441C2C" w:rsidRDefault="000B6722" w:rsidP="000B6722">
      <w:pPr>
        <w:rPr>
          <w:sz w:val="16"/>
        </w:rPr>
      </w:pPr>
      <w:r w:rsidRPr="00441C2C">
        <w:rPr>
          <w:sz w:val="16"/>
        </w:rPr>
        <w:t xml:space="preserve">This Article contends that the Federal Communications Commission’s (FCC) January 2018 </w:t>
      </w:r>
      <w:r w:rsidRPr="002A1106">
        <w:rPr>
          <w:rStyle w:val="StyleUnderline"/>
          <w:highlight w:val="yellow"/>
        </w:rPr>
        <w:t xml:space="preserve">repeal of </w:t>
      </w:r>
      <w:r w:rsidRPr="002A1106">
        <w:rPr>
          <w:rStyle w:val="Emphasis"/>
          <w:highlight w:val="yellow"/>
        </w:rPr>
        <w:t>net neutrality</w:t>
      </w:r>
      <w:r w:rsidRPr="00441C2C">
        <w:rPr>
          <w:sz w:val="16"/>
        </w:rPr>
        <w:t xml:space="preserve"> rules </w:t>
      </w:r>
      <w:r w:rsidRPr="002A1106">
        <w:rPr>
          <w:rStyle w:val="StyleUnderline"/>
          <w:highlight w:val="yellow"/>
        </w:rPr>
        <w:t xml:space="preserve">created </w:t>
      </w:r>
      <w:r w:rsidRPr="004A0E7F">
        <w:rPr>
          <w:rStyle w:val="StyleUnderline"/>
        </w:rPr>
        <w:t>a “</w:t>
      </w:r>
      <w:r w:rsidRPr="004A0E7F">
        <w:rPr>
          <w:rStyle w:val="Emphasis"/>
        </w:rPr>
        <w:t>zero-day</w:t>
      </w:r>
      <w:r w:rsidRPr="00441C2C">
        <w:rPr>
          <w:rStyle w:val="StyleUnderline"/>
        </w:rPr>
        <w:t xml:space="preserve">” </w:t>
      </w:r>
      <w:r w:rsidRPr="002A1106">
        <w:rPr>
          <w:rStyle w:val="Emphasis"/>
          <w:highlight w:val="yellow"/>
        </w:rPr>
        <w:t>cybersecurity</w:t>
      </w:r>
      <w:r w:rsidRPr="002A1106">
        <w:rPr>
          <w:rStyle w:val="StyleUnderline"/>
          <w:highlight w:val="yellow"/>
        </w:rPr>
        <w:t xml:space="preserve"> vulnerability for the energy sector</w:t>
      </w:r>
      <w:r w:rsidRPr="00441C2C">
        <w:rPr>
          <w:rStyle w:val="StyleUnderline"/>
        </w:rPr>
        <w:t xml:space="preserve"> and</w:t>
      </w:r>
      <w:r w:rsidRPr="00441C2C">
        <w:rPr>
          <w:sz w:val="16"/>
        </w:rPr>
        <w:t xml:space="preserve"> other </w:t>
      </w:r>
      <w:r w:rsidRPr="00441C2C">
        <w:rPr>
          <w:rStyle w:val="Emphasis"/>
        </w:rPr>
        <w:t>critical infrastructure</w:t>
      </w:r>
      <w:r w:rsidRPr="00441C2C">
        <w:rPr>
          <w:sz w:val="16"/>
        </w:rPr>
        <w:t xml:space="preserve">.1 “A zero-day cybersecurity vulnerability is </w:t>
      </w:r>
      <w:r w:rsidRPr="00441C2C">
        <w:rPr>
          <w:rStyle w:val="StyleUnderline"/>
        </w:rPr>
        <w:t xml:space="preserve">a previously </w:t>
      </w:r>
      <w:r w:rsidRPr="002A1106">
        <w:rPr>
          <w:rStyle w:val="Emphasis"/>
          <w:highlight w:val="yellow"/>
        </w:rPr>
        <w:t>unknown</w:t>
      </w:r>
      <w:r w:rsidRPr="00441C2C">
        <w:rPr>
          <w:sz w:val="16"/>
        </w:rPr>
        <w:t xml:space="preserve"> </w:t>
      </w:r>
      <w:r w:rsidRPr="002A1106">
        <w:rPr>
          <w:rStyle w:val="StyleUnderline"/>
          <w:highlight w:val="yellow"/>
        </w:rPr>
        <w:t xml:space="preserve">flaw in </w:t>
      </w:r>
      <w:r w:rsidRPr="004A0E7F">
        <w:rPr>
          <w:rStyle w:val="StyleUnderline"/>
        </w:rPr>
        <w:t xml:space="preserve">a </w:t>
      </w:r>
      <w:r w:rsidRPr="004A0E7F">
        <w:rPr>
          <w:rStyle w:val="Emphasis"/>
        </w:rPr>
        <w:t>computer program</w:t>
      </w:r>
      <w:r w:rsidRPr="00441C2C">
        <w:rPr>
          <w:sz w:val="16"/>
        </w:rPr>
        <w:t xml:space="preserve"> </w:t>
      </w:r>
      <w:r w:rsidRPr="00441C2C">
        <w:rPr>
          <w:rStyle w:val="StyleUnderline"/>
        </w:rPr>
        <w:t xml:space="preserve">that </w:t>
      </w:r>
      <w:r w:rsidRPr="002A1106">
        <w:rPr>
          <w:rStyle w:val="StyleUnderline"/>
          <w:highlight w:val="yellow"/>
        </w:rPr>
        <w:t>exposes the program to</w:t>
      </w:r>
      <w:r w:rsidRPr="00441C2C">
        <w:rPr>
          <w:rStyle w:val="StyleUnderline"/>
        </w:rPr>
        <w:t xml:space="preserve"> </w:t>
      </w:r>
      <w:r w:rsidRPr="00441C2C">
        <w:rPr>
          <w:rStyle w:val="Emphasis"/>
        </w:rPr>
        <w:t xml:space="preserve">external </w:t>
      </w:r>
      <w:r w:rsidRPr="002A1106">
        <w:rPr>
          <w:rStyle w:val="Emphasis"/>
          <w:highlight w:val="yellow"/>
        </w:rPr>
        <w:t>manipulation</w:t>
      </w:r>
      <w:r w:rsidRPr="00441C2C">
        <w:rPr>
          <w:sz w:val="16"/>
        </w:rPr>
        <w:t xml:space="preserve">.”2 The </w:t>
      </w:r>
      <w:r w:rsidRPr="002A1106">
        <w:rPr>
          <w:rStyle w:val="StyleUnderline"/>
          <w:highlight w:val="yellow"/>
        </w:rPr>
        <w:t>flaw may</w:t>
      </w:r>
      <w:r w:rsidRPr="00441C2C">
        <w:rPr>
          <w:rStyle w:val="StyleUnderline"/>
        </w:rPr>
        <w:t xml:space="preserve"> also </w:t>
      </w:r>
      <w:r w:rsidRPr="002A1106">
        <w:rPr>
          <w:rStyle w:val="StyleUnderline"/>
          <w:highlight w:val="yellow"/>
        </w:rPr>
        <w:t>reside in</w:t>
      </w:r>
      <w:r w:rsidRPr="00441C2C">
        <w:rPr>
          <w:sz w:val="16"/>
        </w:rPr>
        <w:t xml:space="preserve"> </w:t>
      </w:r>
      <w:r w:rsidRPr="00441C2C">
        <w:rPr>
          <w:rStyle w:val="Emphasis"/>
        </w:rPr>
        <w:t xml:space="preserve">compromised </w:t>
      </w:r>
      <w:r w:rsidRPr="002A1106">
        <w:rPr>
          <w:rStyle w:val="Emphasis"/>
          <w:highlight w:val="yellow"/>
        </w:rPr>
        <w:t>hardware</w:t>
      </w:r>
      <w:r w:rsidRPr="002A1106">
        <w:rPr>
          <w:sz w:val="16"/>
          <w:highlight w:val="yellow"/>
        </w:rPr>
        <w:t xml:space="preserve"> </w:t>
      </w:r>
      <w:r w:rsidRPr="002A1106">
        <w:rPr>
          <w:rStyle w:val="StyleUnderline"/>
          <w:highlight w:val="yellow"/>
        </w:rPr>
        <w:t>that creates</w:t>
      </w:r>
      <w:r w:rsidRPr="00441C2C">
        <w:rPr>
          <w:rStyle w:val="StyleUnderline"/>
        </w:rPr>
        <w:t xml:space="preserve"> a “</w:t>
      </w:r>
      <w:r w:rsidRPr="002A1106">
        <w:rPr>
          <w:rStyle w:val="Emphasis"/>
          <w:highlight w:val="yellow"/>
        </w:rPr>
        <w:t>back door</w:t>
      </w:r>
      <w:r w:rsidRPr="00441C2C">
        <w:rPr>
          <w:rStyle w:val="StyleUnderline"/>
        </w:rPr>
        <w:t>” into the internet-connected device</w:t>
      </w:r>
      <w:r w:rsidRPr="00441C2C">
        <w:rPr>
          <w:sz w:val="16"/>
        </w:rPr>
        <w:t>.3 This Article argues that cybersecurity has been primarily viewed from a “</w:t>
      </w:r>
      <w:r w:rsidRPr="00441C2C">
        <w:rPr>
          <w:rStyle w:val="StyleUnderline"/>
        </w:rPr>
        <w:t>hacker paradigm</w:t>
      </w:r>
      <w:r w:rsidRPr="00441C2C">
        <w:rPr>
          <w:sz w:val="16"/>
        </w:rPr>
        <w:t xml:space="preserve">” that </w:t>
      </w:r>
      <w:r w:rsidRPr="00441C2C">
        <w:rPr>
          <w:rStyle w:val="StyleUnderline"/>
        </w:rPr>
        <w:t>obscures</w:t>
      </w:r>
      <w:r w:rsidRPr="00441C2C">
        <w:rPr>
          <w:sz w:val="16"/>
        </w:rPr>
        <w:t xml:space="preserve"> </w:t>
      </w:r>
      <w:r w:rsidRPr="004A0E7F">
        <w:rPr>
          <w:rStyle w:val="Emphasis"/>
        </w:rPr>
        <w:t xml:space="preserve">systemic </w:t>
      </w:r>
      <w:r w:rsidRPr="002A1106">
        <w:rPr>
          <w:rStyle w:val="Emphasis"/>
          <w:highlight w:val="yellow"/>
        </w:rPr>
        <w:t>threats</w:t>
      </w:r>
      <w:r w:rsidRPr="002A1106">
        <w:rPr>
          <w:sz w:val="16"/>
          <w:highlight w:val="yellow"/>
        </w:rPr>
        <w:t xml:space="preserve"> </w:t>
      </w:r>
      <w:r w:rsidRPr="002A1106">
        <w:rPr>
          <w:rStyle w:val="StyleUnderline"/>
          <w:highlight w:val="yellow"/>
        </w:rPr>
        <w:t>an</w:t>
      </w:r>
      <w:r w:rsidRPr="00441C2C">
        <w:rPr>
          <w:sz w:val="16"/>
        </w:rPr>
        <w:t xml:space="preserve"> Internet Service Provider (</w:t>
      </w:r>
      <w:r w:rsidRPr="002A1106">
        <w:rPr>
          <w:rStyle w:val="Emphasis"/>
          <w:highlight w:val="yellow"/>
        </w:rPr>
        <w:t>ISP</w:t>
      </w:r>
      <w:r w:rsidRPr="002A1106">
        <w:rPr>
          <w:sz w:val="16"/>
          <w:highlight w:val="yellow"/>
        </w:rPr>
        <w:t xml:space="preserve">) </w:t>
      </w:r>
      <w:r w:rsidRPr="002A1106">
        <w:rPr>
          <w:rStyle w:val="StyleUnderline"/>
          <w:highlight w:val="yellow"/>
        </w:rPr>
        <w:t xml:space="preserve">can create to </w:t>
      </w:r>
      <w:r w:rsidRPr="002A1106">
        <w:rPr>
          <w:rStyle w:val="Emphasis"/>
          <w:highlight w:val="yellow"/>
        </w:rPr>
        <w:t xml:space="preserve">energy </w:t>
      </w:r>
      <w:r w:rsidRPr="004A0E7F">
        <w:rPr>
          <w:rStyle w:val="Emphasis"/>
        </w:rPr>
        <w:t>reliability</w:t>
      </w:r>
      <w:r w:rsidRPr="00441C2C">
        <w:rPr>
          <w:rStyle w:val="StyleUnderline"/>
        </w:rPr>
        <w:t xml:space="preserve"> and cybersecurity </w:t>
      </w:r>
      <w:r w:rsidRPr="002A1106">
        <w:rPr>
          <w:rStyle w:val="StyleUnderline"/>
          <w:highlight w:val="yellow"/>
        </w:rPr>
        <w:t>through</w:t>
      </w:r>
      <w:r w:rsidRPr="00441C2C">
        <w:rPr>
          <w:rStyle w:val="StyleUnderline"/>
        </w:rPr>
        <w:t xml:space="preserve"> </w:t>
      </w:r>
      <w:r w:rsidRPr="002A1106">
        <w:rPr>
          <w:rStyle w:val="Emphasis"/>
          <w:highlight w:val="yellow"/>
        </w:rPr>
        <w:t>paid priority</w:t>
      </w:r>
      <w:r w:rsidRPr="00441C2C">
        <w:rPr>
          <w:rStyle w:val="StyleUnderline"/>
        </w:rPr>
        <w:t xml:space="preserve"> and other ISP practices</w:t>
      </w:r>
      <w:r w:rsidRPr="00441C2C">
        <w:rPr>
          <w:sz w:val="16"/>
        </w:rPr>
        <w:t xml:space="preserve">. The FCC’s January 2018 Internet Freedom Order4 repealed net neutrality rules the FCC adopted through its 2015 Open Internet Order that prohibited ISPs from blocking, throttling, and paid prioritization of internet traffic— “with some limited exceptions for reasonable network management.”5 </w:t>
      </w:r>
      <w:r w:rsidRPr="00441C2C">
        <w:rPr>
          <w:rStyle w:val="StyleUnderline"/>
        </w:rPr>
        <w:t>Unbridling ISPs from</w:t>
      </w:r>
      <w:r w:rsidRPr="00441C2C">
        <w:rPr>
          <w:sz w:val="16"/>
        </w:rPr>
        <w:t xml:space="preserve"> enforceable </w:t>
      </w:r>
      <w:r w:rsidRPr="00441C2C">
        <w:rPr>
          <w:rStyle w:val="StyleUnderline"/>
        </w:rPr>
        <w:t>net neutrality</w:t>
      </w:r>
      <w:r w:rsidRPr="00441C2C">
        <w:rPr>
          <w:sz w:val="16"/>
        </w:rPr>
        <w:t xml:space="preserve"> rules </w:t>
      </w:r>
      <w:r w:rsidRPr="00441C2C">
        <w:rPr>
          <w:rStyle w:val="StyleUnderline"/>
        </w:rPr>
        <w:t>triggers</w:t>
      </w:r>
      <w:r w:rsidRPr="00441C2C">
        <w:rPr>
          <w:sz w:val="16"/>
        </w:rPr>
        <w:t xml:space="preserve"> </w:t>
      </w:r>
      <w:r w:rsidRPr="00441C2C">
        <w:rPr>
          <w:rStyle w:val="StyleUnderline"/>
        </w:rPr>
        <w:t xml:space="preserve">energy sector </w:t>
      </w:r>
      <w:r w:rsidRPr="00441C2C">
        <w:rPr>
          <w:rStyle w:val="Emphasis"/>
        </w:rPr>
        <w:t>cybersecurity risks</w:t>
      </w:r>
      <w:r w:rsidRPr="00441C2C">
        <w:rPr>
          <w:sz w:val="16"/>
        </w:rPr>
        <w:t xml:space="preserve">. These </w:t>
      </w:r>
      <w:r w:rsidRPr="00441C2C">
        <w:rPr>
          <w:rStyle w:val="StyleUnderline"/>
        </w:rPr>
        <w:t xml:space="preserve">supply chain </w:t>
      </w:r>
      <w:r w:rsidRPr="002A1106">
        <w:rPr>
          <w:rStyle w:val="StyleUnderline"/>
          <w:highlight w:val="yellow"/>
        </w:rPr>
        <w:t>risks become</w:t>
      </w:r>
      <w:r w:rsidRPr="002A1106">
        <w:rPr>
          <w:sz w:val="16"/>
          <w:highlight w:val="yellow"/>
        </w:rPr>
        <w:t xml:space="preserve"> </w:t>
      </w:r>
      <w:r w:rsidRPr="002A1106">
        <w:rPr>
          <w:rStyle w:val="Emphasis"/>
          <w:highlight w:val="yellow"/>
        </w:rPr>
        <w:t>systemic</w:t>
      </w:r>
      <w:r w:rsidRPr="00441C2C">
        <w:rPr>
          <w:rStyle w:val="Emphasis"/>
        </w:rPr>
        <w:t xml:space="preserve"> risks</w:t>
      </w:r>
      <w:r w:rsidRPr="00441C2C">
        <w:rPr>
          <w:sz w:val="16"/>
        </w:rPr>
        <w:t xml:space="preserve"> </w:t>
      </w:r>
      <w:r w:rsidRPr="002A1106">
        <w:rPr>
          <w:rStyle w:val="StyleUnderline"/>
          <w:highlight w:val="yellow"/>
        </w:rPr>
        <w:t>as</w:t>
      </w:r>
      <w:r w:rsidRPr="00441C2C">
        <w:rPr>
          <w:rStyle w:val="StyleUnderline"/>
        </w:rPr>
        <w:t xml:space="preserve"> the </w:t>
      </w:r>
      <w:r w:rsidRPr="002A1106">
        <w:rPr>
          <w:rStyle w:val="StyleUnderline"/>
          <w:highlight w:val="yellow"/>
        </w:rPr>
        <w:t xml:space="preserve">energy </w:t>
      </w:r>
      <w:r w:rsidRPr="00441C2C">
        <w:rPr>
          <w:rStyle w:val="StyleUnderline"/>
        </w:rPr>
        <w:t xml:space="preserve">sector </w:t>
      </w:r>
      <w:r w:rsidRPr="002A1106">
        <w:rPr>
          <w:rStyle w:val="StyleUnderline"/>
          <w:highlight w:val="yellow"/>
        </w:rPr>
        <w:t>becomes</w:t>
      </w:r>
      <w:r w:rsidRPr="00441C2C">
        <w:rPr>
          <w:sz w:val="16"/>
        </w:rPr>
        <w:t xml:space="preserve"> increasingly </w:t>
      </w:r>
      <w:r w:rsidRPr="002A1106">
        <w:rPr>
          <w:rStyle w:val="Emphasis"/>
          <w:highlight w:val="yellow"/>
        </w:rPr>
        <w:t>intertwined</w:t>
      </w:r>
      <w:r w:rsidRPr="002A1106">
        <w:rPr>
          <w:sz w:val="16"/>
          <w:highlight w:val="yellow"/>
        </w:rPr>
        <w:t xml:space="preserve"> </w:t>
      </w:r>
      <w:r w:rsidRPr="002A1106">
        <w:rPr>
          <w:rStyle w:val="StyleUnderline"/>
          <w:highlight w:val="yellow"/>
        </w:rPr>
        <w:t>with the internet</w:t>
      </w:r>
      <w:r w:rsidRPr="00441C2C">
        <w:rPr>
          <w:rStyle w:val="StyleUnderline"/>
        </w:rPr>
        <w:t xml:space="preserve"> throughout the energy sector’s </w:t>
      </w:r>
      <w:r w:rsidRPr="00441C2C">
        <w:rPr>
          <w:rStyle w:val="Emphasis"/>
        </w:rPr>
        <w:t>distributed ecosystem</w:t>
      </w:r>
      <w:r w:rsidRPr="00441C2C">
        <w:rPr>
          <w:sz w:val="16"/>
        </w:rPr>
        <w:t>. To protect energy reliability,safety, resiliency, renewable integration, just and reasonable rates, and the environment the energy sector and itsregulators must address cybersecurity risksincluding those created by ISPs and FCC regulatory decisions.</w:t>
      </w:r>
    </w:p>
    <w:p w14:paraId="32C0E2CC" w14:textId="77777777" w:rsidR="000B6722" w:rsidRPr="00C25B95" w:rsidRDefault="000B6722" w:rsidP="000B6722">
      <w:pPr>
        <w:rPr>
          <w:sz w:val="10"/>
          <w:szCs w:val="10"/>
        </w:rPr>
      </w:pPr>
      <w:r w:rsidRPr="00C25B95">
        <w:rPr>
          <w:sz w:val="10"/>
          <w:szCs w:val="10"/>
        </w:rPr>
        <w:t>Cybersecurity and reliability are mandatory standards under federal law for energy sector facilities and services that participate in federal wholesale energy markets and for transmission facilities and services.6 The Federal Power Act (FPA) delegates to the Federal Energy Regulatory Commission (FERC) responsibility for reliability including cybersecurity and just and reasonable rates,7 but the Act does not delegate safety authority to FERC—a gap Congress should address. To fill this gap in the critical safety function, states such as California exercise jurisdiction over electric transmission facilities (whether overhead or underground), for the “limited purpose of protecting the safety of employees and the general public.”8 Distribution system energy utilities must also comply with duties imposed by state law requiring safe, reliable service at just and reasonable rates.9 In twenty-nine states and three territories, state-regulated energy utilities must comply with renewable energy goals.10</w:t>
      </w:r>
    </w:p>
    <w:p w14:paraId="2CC98008" w14:textId="77777777" w:rsidR="000B6722" w:rsidRPr="00C25B95" w:rsidRDefault="000B6722" w:rsidP="000B6722">
      <w:pPr>
        <w:rPr>
          <w:sz w:val="10"/>
          <w:szCs w:val="10"/>
        </w:rPr>
      </w:pPr>
      <w:r w:rsidRPr="00C25B95">
        <w:rPr>
          <w:sz w:val="10"/>
          <w:szCs w:val="10"/>
        </w:rPr>
        <w:t>The Critical Infrastructures Protection Act of 2001 (CIPA) designated the energy sector as “critical infrastructure” vital to the nation’s economy, national security, and well-being.11 The Electricity Policy Act of 2005 (EPAct) amended he FPA to require electric power grid operators to ensure grid reliability.12 The EPAct defined reliable operation of the “bulk-power system” (BPS) to ensure, “uncontrolled separation, or cascading failures of such system will not occur as a result of a sudden disturbance, including a cybersecurity incident, or unanticipated failure of system elements.”13</w:t>
      </w:r>
    </w:p>
    <w:p w14:paraId="4941772A" w14:textId="77777777" w:rsidR="000B6722" w:rsidRPr="00C25B95" w:rsidRDefault="000B6722" w:rsidP="000B6722">
      <w:pPr>
        <w:rPr>
          <w:sz w:val="10"/>
          <w:szCs w:val="10"/>
        </w:rPr>
      </w:pPr>
      <w:r w:rsidRPr="00C25B95">
        <w:rPr>
          <w:sz w:val="10"/>
          <w:szCs w:val="10"/>
        </w:rPr>
        <w:t>The bulk-power system is composed of: “(A) facilities and control systems necessary for operating an interconnected electric energy transmission network (or any portion thereof); and (B) electric energy from generation facilities needed to maintain transmission system reliability,” but it, “does not include facilities used in the local distribution of electric energy.”14 The EPAct delegated to FERC the authority to create mandatory cybersecurity standards for the entities under its jurisdiction. Under FERC Critical Infrastructure Protection (CIP) rules, “responsible entities” under FERC jurisdiction must observe FERC cybersecurity standards and are subject to penalties for their violation.15 “All bulk power system owners, operators, and users are required to register with [the North American Electric Reliability Organization (NERC)].”16 A “responsible entity” is aRegistered Entity subject to the CIP mandatory standards.”17</w:t>
      </w:r>
    </w:p>
    <w:p w14:paraId="6F85724D" w14:textId="77777777" w:rsidR="000B6722" w:rsidRPr="00C25B95" w:rsidRDefault="000B6722" w:rsidP="000B6722">
      <w:pPr>
        <w:rPr>
          <w:sz w:val="10"/>
          <w:szCs w:val="10"/>
        </w:rPr>
      </w:pPr>
      <w:r w:rsidRPr="00C25B95">
        <w:rPr>
          <w:sz w:val="10"/>
          <w:szCs w:val="10"/>
        </w:rPr>
        <w:t>Local energy distribution systems are under the jurisdiction of state public utility or public service commissions, or local municipal power or irrigation district authorities. In 2012, it was estimated that, “from 80 percent to over 90 percent of grid assets are outside NERC-CIP’sscope today.”18 States also have a duty to ensure energy utilities under their jurisdiction provide safe, reliable service, at just and reasonable rates.19 Illinois Public Utilities Commissioner Sherina Maye Edwards observed that, “[a]s utility infrastructure becomes increasingly automated, ensuring the security of critical energy infrastructure is becoming a major concern.”20 Further, companies that “own and operate such assets,” must address these risks, as well as, “local, state and federal regulators tasked with ensuring the safety, reliability and costeffectiveness of the services delivered.”21 Ephram Glass and Victor Glass argued that to make the electric grid more resilient against unforeseen attacks on the electric grid’s cyber and physical infrastructure, “the [United States] needs to increase distributed generation to ensure no substations are critical to the stability of the electric grid.”22 To protect American energy reliability and safety, FERC, state, and municipal energy sector regulators must address risksto energy sector reliability, cybersecurity, and public safety triggered by the FCC’s repeal of net neutrality rulesin the 2018 Internet Freedom Order. FERC’s review of energy grid resiliency and reliability, Grid Resilience Order, 162 FERC ¶ 61,012 (2018) (“Resilience Order”) AD18-7-000, must consider harms to grid resiliency and reliability that flow from the FCC’s removal of legal bars to ISP paid priority, blocking, throttling, and unreasonable interference with traffic.</w:t>
      </w:r>
    </w:p>
    <w:p w14:paraId="6D7EF153" w14:textId="77777777" w:rsidR="000B6722" w:rsidRPr="00441C2C" w:rsidRDefault="000B6722" w:rsidP="000B6722">
      <w:pPr>
        <w:rPr>
          <w:sz w:val="16"/>
        </w:rPr>
      </w:pPr>
      <w:r w:rsidRPr="004A0E7F">
        <w:rPr>
          <w:rStyle w:val="StyleUnderline"/>
        </w:rPr>
        <w:t xml:space="preserve">The </w:t>
      </w:r>
      <w:r w:rsidRPr="002A1106">
        <w:rPr>
          <w:rStyle w:val="Emphasis"/>
          <w:highlight w:val="yellow"/>
        </w:rPr>
        <w:t>internet</w:t>
      </w:r>
      <w:r w:rsidRPr="002A1106">
        <w:rPr>
          <w:sz w:val="16"/>
          <w:highlight w:val="yellow"/>
        </w:rPr>
        <w:t xml:space="preserve"> </w:t>
      </w:r>
      <w:r w:rsidRPr="002A1106">
        <w:rPr>
          <w:rStyle w:val="StyleUnderline"/>
          <w:highlight w:val="yellow"/>
        </w:rPr>
        <w:t>is</w:t>
      </w:r>
      <w:r w:rsidRPr="00441C2C">
        <w:rPr>
          <w:sz w:val="16"/>
        </w:rPr>
        <w:t xml:space="preserve"> increasingly </w:t>
      </w:r>
      <w:r w:rsidRPr="002A1106">
        <w:rPr>
          <w:rStyle w:val="StyleUnderline"/>
          <w:highlight w:val="yellow"/>
        </w:rPr>
        <w:t xml:space="preserve">critical for </w:t>
      </w:r>
      <w:r w:rsidRPr="00441C2C">
        <w:rPr>
          <w:rStyle w:val="Emphasis"/>
        </w:rPr>
        <w:t xml:space="preserve">energy sector </w:t>
      </w:r>
      <w:r w:rsidRPr="004A0E7F">
        <w:rPr>
          <w:rStyle w:val="Emphasis"/>
        </w:rPr>
        <w:t>management</w:t>
      </w:r>
      <w:r w:rsidRPr="00441C2C">
        <w:rPr>
          <w:sz w:val="16"/>
        </w:rPr>
        <w:t xml:space="preserve"> </w:t>
      </w:r>
      <w:r w:rsidRPr="00441C2C">
        <w:rPr>
          <w:rStyle w:val="StyleUnderline"/>
        </w:rPr>
        <w:t>and dispatch of</w:t>
      </w:r>
      <w:r w:rsidRPr="00441C2C">
        <w:rPr>
          <w:sz w:val="16"/>
        </w:rPr>
        <w:t xml:space="preserve"> </w:t>
      </w:r>
      <w:r w:rsidRPr="00441C2C">
        <w:rPr>
          <w:rStyle w:val="Emphasis"/>
        </w:rPr>
        <w:t>distributed energy resources</w:t>
      </w:r>
      <w:r w:rsidRPr="00441C2C">
        <w:rPr>
          <w:sz w:val="16"/>
        </w:rPr>
        <w:t xml:space="preserve"> (</w:t>
      </w:r>
      <w:r w:rsidRPr="00441C2C">
        <w:rPr>
          <w:rStyle w:val="StyleUnderline"/>
        </w:rPr>
        <w:t>DERs</w:t>
      </w:r>
      <w:r w:rsidRPr="00441C2C">
        <w:rPr>
          <w:sz w:val="16"/>
        </w:rPr>
        <w:t xml:space="preserve">) necessary to achieve environmental goals and combat climate change. </w:t>
      </w:r>
      <w:r w:rsidRPr="00441C2C">
        <w:rPr>
          <w:rStyle w:val="StyleUnderline"/>
        </w:rPr>
        <w:t xml:space="preserve">The electric </w:t>
      </w:r>
      <w:r w:rsidRPr="002A1106">
        <w:rPr>
          <w:rStyle w:val="StyleUnderline"/>
          <w:highlight w:val="yellow"/>
        </w:rPr>
        <w:t>grid</w:t>
      </w:r>
      <w:r w:rsidRPr="00441C2C">
        <w:rPr>
          <w:rStyle w:val="StyleUnderline"/>
        </w:rPr>
        <w:t xml:space="preserve"> and its changing energy generation mix </w:t>
      </w:r>
      <w:r w:rsidRPr="002A1106">
        <w:rPr>
          <w:rStyle w:val="StyleUnderline"/>
          <w:highlight w:val="yellow"/>
        </w:rPr>
        <w:t xml:space="preserve">rely on </w:t>
      </w:r>
      <w:r w:rsidRPr="002A1106">
        <w:rPr>
          <w:rStyle w:val="Emphasis"/>
          <w:highlight w:val="yellow"/>
        </w:rPr>
        <w:t>information</w:t>
      </w:r>
      <w:r w:rsidRPr="002A1106">
        <w:rPr>
          <w:sz w:val="16"/>
          <w:highlight w:val="yellow"/>
        </w:rPr>
        <w:t xml:space="preserve"> </w:t>
      </w:r>
      <w:r w:rsidRPr="004A0E7F">
        <w:rPr>
          <w:rStyle w:val="StyleUnderline"/>
        </w:rPr>
        <w:t>and</w:t>
      </w:r>
      <w:r w:rsidRPr="004A0E7F">
        <w:rPr>
          <w:sz w:val="16"/>
        </w:rPr>
        <w:t xml:space="preserve"> </w:t>
      </w:r>
      <w:r w:rsidRPr="004A0E7F">
        <w:rPr>
          <w:rStyle w:val="Emphasis"/>
        </w:rPr>
        <w:t>communications</w:t>
      </w:r>
      <w:r w:rsidRPr="00441C2C">
        <w:rPr>
          <w:sz w:val="16"/>
        </w:rPr>
        <w:t xml:space="preserve"> platforms, </w:t>
      </w:r>
      <w:r w:rsidRPr="00441C2C">
        <w:rPr>
          <w:rStyle w:val="StyleUnderline"/>
        </w:rPr>
        <w:t>including the internet, for</w:t>
      </w:r>
      <w:r w:rsidRPr="00441C2C">
        <w:rPr>
          <w:sz w:val="16"/>
        </w:rPr>
        <w:t xml:space="preserve"> </w:t>
      </w:r>
      <w:r w:rsidRPr="00441C2C">
        <w:rPr>
          <w:rStyle w:val="StyleUnderline"/>
        </w:rPr>
        <w:t xml:space="preserve">grid </w:t>
      </w:r>
      <w:r w:rsidRPr="00441C2C">
        <w:rPr>
          <w:rStyle w:val="Emphasis"/>
        </w:rPr>
        <w:t>planning</w:t>
      </w:r>
      <w:r w:rsidRPr="00441C2C">
        <w:rPr>
          <w:rStyle w:val="StyleUnderline"/>
        </w:rPr>
        <w:t xml:space="preserve"> and </w:t>
      </w:r>
      <w:r w:rsidRPr="00441C2C">
        <w:rPr>
          <w:rStyle w:val="Emphasis"/>
        </w:rPr>
        <w:t>operation</w:t>
      </w:r>
      <w:r w:rsidRPr="00441C2C">
        <w:rPr>
          <w:sz w:val="16"/>
        </w:rPr>
        <w:t xml:space="preserve">. While a variety of communications services and facilities can be used to plan, manage, and monitor the electric grid and distributed energy ecosystem, </w:t>
      </w:r>
      <w:r w:rsidRPr="00441C2C">
        <w:rPr>
          <w:rStyle w:val="StyleUnderline"/>
        </w:rPr>
        <w:t xml:space="preserve">the internet creates important tools for </w:t>
      </w:r>
      <w:r w:rsidRPr="00441C2C">
        <w:rPr>
          <w:rStyle w:val="Emphasis"/>
        </w:rPr>
        <w:t>grid visibility</w:t>
      </w:r>
      <w:r w:rsidRPr="00441C2C">
        <w:rPr>
          <w:rStyle w:val="StyleUnderline"/>
        </w:rPr>
        <w:t xml:space="preserve"> and</w:t>
      </w:r>
      <w:r w:rsidRPr="00441C2C">
        <w:rPr>
          <w:sz w:val="16"/>
        </w:rPr>
        <w:t xml:space="preserve"> </w:t>
      </w:r>
      <w:r w:rsidRPr="00441C2C">
        <w:rPr>
          <w:rStyle w:val="Emphasis"/>
        </w:rPr>
        <w:t>control</w:t>
      </w:r>
      <w:r w:rsidRPr="00441C2C">
        <w:rPr>
          <w:sz w:val="16"/>
        </w:rPr>
        <w:t xml:space="preserve">. </w:t>
      </w:r>
      <w:r w:rsidRPr="00441C2C">
        <w:rPr>
          <w:rStyle w:val="StyleUnderline"/>
        </w:rPr>
        <w:t xml:space="preserve">The internet also exposes the </w:t>
      </w:r>
      <w:r w:rsidRPr="00441C2C">
        <w:rPr>
          <w:rStyle w:val="Emphasis"/>
        </w:rPr>
        <w:t>electric grid</w:t>
      </w:r>
      <w:r w:rsidRPr="00441C2C">
        <w:rPr>
          <w:sz w:val="16"/>
        </w:rPr>
        <w:t xml:space="preserve"> </w:t>
      </w:r>
      <w:r w:rsidRPr="00441C2C">
        <w:rPr>
          <w:rStyle w:val="StyleUnderline"/>
        </w:rPr>
        <w:t xml:space="preserve">to </w:t>
      </w:r>
      <w:r w:rsidRPr="00441C2C">
        <w:rPr>
          <w:rStyle w:val="Emphasis"/>
        </w:rPr>
        <w:t>cybersecurity vulnerabilities</w:t>
      </w:r>
      <w:r w:rsidRPr="00441C2C">
        <w:rPr>
          <w:sz w:val="16"/>
        </w:rPr>
        <w:t xml:space="preserve"> </w:t>
      </w:r>
      <w:r w:rsidRPr="00441C2C">
        <w:rPr>
          <w:rStyle w:val="StyleUnderline"/>
        </w:rPr>
        <w:t>which the energy sector and regulators must address</w:t>
      </w:r>
      <w:r w:rsidRPr="00441C2C">
        <w:rPr>
          <w:sz w:val="16"/>
        </w:rPr>
        <w:t>.</w:t>
      </w:r>
    </w:p>
    <w:p w14:paraId="39FCF902" w14:textId="77777777" w:rsidR="000B6722" w:rsidRPr="00441C2C" w:rsidRDefault="000B6722" w:rsidP="000B6722">
      <w:pPr>
        <w:rPr>
          <w:sz w:val="16"/>
        </w:rPr>
      </w:pPr>
      <w:r w:rsidRPr="00441C2C">
        <w:rPr>
          <w:sz w:val="16"/>
        </w:rPr>
        <w:t>State and federal decisions over the past twenty-five years fostered the creation a “</w:t>
      </w:r>
      <w:r w:rsidRPr="00441C2C">
        <w:rPr>
          <w:rStyle w:val="Emphasis"/>
        </w:rPr>
        <w:t>smart grid</w:t>
      </w:r>
      <w:r w:rsidRPr="00441C2C">
        <w:rPr>
          <w:sz w:val="16"/>
        </w:rPr>
        <w:t xml:space="preserve">” that </w:t>
      </w:r>
      <w:r w:rsidRPr="00441C2C">
        <w:rPr>
          <w:rStyle w:val="StyleUnderline"/>
        </w:rPr>
        <w:t>uses</w:t>
      </w:r>
      <w:r w:rsidRPr="00441C2C">
        <w:rPr>
          <w:sz w:val="16"/>
        </w:rPr>
        <w:t xml:space="preserve"> information and communicationstechnology (</w:t>
      </w:r>
      <w:r w:rsidRPr="00441C2C">
        <w:rPr>
          <w:rStyle w:val="Emphasis"/>
        </w:rPr>
        <w:t>ICT</w:t>
      </w:r>
      <w:r w:rsidRPr="00441C2C">
        <w:rPr>
          <w:sz w:val="16"/>
        </w:rPr>
        <w:t xml:space="preserve">), including the internet, </w:t>
      </w:r>
      <w:r w:rsidRPr="00441C2C">
        <w:rPr>
          <w:rStyle w:val="StyleUnderline"/>
        </w:rPr>
        <w:t>to</w:t>
      </w:r>
      <w:r w:rsidRPr="00441C2C">
        <w:rPr>
          <w:sz w:val="16"/>
        </w:rPr>
        <w:t xml:space="preserve"> better </w:t>
      </w:r>
      <w:r w:rsidRPr="00441C2C">
        <w:rPr>
          <w:rStyle w:val="StyleUnderline"/>
        </w:rPr>
        <w:t xml:space="preserve">manage the </w:t>
      </w:r>
      <w:r w:rsidRPr="00441C2C">
        <w:rPr>
          <w:rStyle w:val="Emphasis"/>
        </w:rPr>
        <w:t>electric grid</w:t>
      </w:r>
      <w:r w:rsidRPr="00441C2C">
        <w:rPr>
          <w:rStyle w:val="StyleUnderline"/>
        </w:rPr>
        <w:t xml:space="preserve"> and create</w:t>
      </w:r>
      <w:r w:rsidRPr="00441C2C">
        <w:rPr>
          <w:sz w:val="16"/>
        </w:rPr>
        <w:t xml:space="preserve"> new </w:t>
      </w:r>
      <w:r w:rsidRPr="00441C2C">
        <w:rPr>
          <w:rStyle w:val="StyleUnderline"/>
        </w:rPr>
        <w:t>opportunities for energy users and suppliers</w:t>
      </w:r>
      <w:r w:rsidRPr="00441C2C">
        <w:rPr>
          <w:sz w:val="16"/>
        </w:rPr>
        <w:t xml:space="preserve">.23 Regulatory and private sector investment </w:t>
      </w:r>
      <w:r w:rsidRPr="00441C2C">
        <w:rPr>
          <w:rStyle w:val="StyleUnderline"/>
        </w:rPr>
        <w:t xml:space="preserve">decisions have </w:t>
      </w:r>
      <w:r w:rsidRPr="00441C2C">
        <w:rPr>
          <w:rStyle w:val="Emphasis"/>
        </w:rPr>
        <w:t>embedded</w:t>
      </w:r>
      <w:r w:rsidRPr="00441C2C">
        <w:rPr>
          <w:sz w:val="16"/>
        </w:rPr>
        <w:t xml:space="preserve"> </w:t>
      </w:r>
      <w:r w:rsidRPr="00441C2C">
        <w:rPr>
          <w:rStyle w:val="StyleUnderline"/>
        </w:rPr>
        <w:t>the internet into the</w:t>
      </w:r>
      <w:r w:rsidRPr="00441C2C">
        <w:rPr>
          <w:sz w:val="16"/>
        </w:rPr>
        <w:t xml:space="preserve"> </w:t>
      </w:r>
      <w:r w:rsidRPr="00441C2C">
        <w:rPr>
          <w:rStyle w:val="Emphasis"/>
        </w:rPr>
        <w:t>energy system</w:t>
      </w:r>
      <w:r w:rsidRPr="00441C2C">
        <w:rPr>
          <w:sz w:val="16"/>
        </w:rPr>
        <w:t xml:space="preserve">, just as electricity is embedded into and required for the functioning of the internet. </w:t>
      </w:r>
      <w:r w:rsidRPr="002A1106">
        <w:rPr>
          <w:rStyle w:val="StyleUnderline"/>
          <w:highlight w:val="yellow"/>
        </w:rPr>
        <w:t>The</w:t>
      </w:r>
      <w:r w:rsidRPr="004A0E7F">
        <w:rPr>
          <w:rStyle w:val="StyleUnderline"/>
        </w:rPr>
        <w:t xml:space="preserve"> “</w:t>
      </w:r>
      <w:r w:rsidRPr="004A0E7F">
        <w:rPr>
          <w:rStyle w:val="Emphasis"/>
        </w:rPr>
        <w:t xml:space="preserve">Energy-Internet </w:t>
      </w:r>
      <w:r w:rsidRPr="002A1106">
        <w:rPr>
          <w:rStyle w:val="Emphasis"/>
          <w:highlight w:val="yellow"/>
        </w:rPr>
        <w:t>nexus</w:t>
      </w:r>
      <w:r w:rsidRPr="002A1106">
        <w:rPr>
          <w:sz w:val="16"/>
          <w:highlight w:val="yellow"/>
        </w:rPr>
        <w:t xml:space="preserve">” </w:t>
      </w:r>
      <w:r w:rsidRPr="002A1106">
        <w:rPr>
          <w:rStyle w:val="StyleUnderline"/>
          <w:highlight w:val="yellow"/>
        </w:rPr>
        <w:t>enables</w:t>
      </w:r>
      <w:r w:rsidRPr="00441C2C">
        <w:rPr>
          <w:rStyle w:val="StyleUnderline"/>
        </w:rPr>
        <w:t xml:space="preserve"> new energy grid </w:t>
      </w:r>
      <w:r w:rsidRPr="002A1106">
        <w:rPr>
          <w:rStyle w:val="StyleUnderline"/>
          <w:highlight w:val="yellow"/>
        </w:rPr>
        <w:t xml:space="preserve">management </w:t>
      </w:r>
      <w:r w:rsidRPr="004A0E7F">
        <w:rPr>
          <w:rStyle w:val="StyleUnderline"/>
        </w:rPr>
        <w:t xml:space="preserve">methods </w:t>
      </w:r>
      <w:r w:rsidRPr="002A1106">
        <w:rPr>
          <w:rStyle w:val="StyleUnderline"/>
          <w:highlight w:val="yellow"/>
        </w:rPr>
        <w:t>that harness communications</w:t>
      </w:r>
      <w:r w:rsidRPr="00441C2C">
        <w:rPr>
          <w:rStyle w:val="StyleUnderline"/>
        </w:rPr>
        <w:t xml:space="preserve"> and information technology to spur reliability, affordability, safe</w:t>
      </w:r>
      <w:r w:rsidRPr="00441C2C">
        <w:rPr>
          <w:sz w:val="16"/>
        </w:rPr>
        <w:t xml:space="preserve">ty, and climate change solutions. </w:t>
      </w:r>
      <w:r w:rsidRPr="00441C2C">
        <w:rPr>
          <w:rStyle w:val="StyleUnderline"/>
        </w:rPr>
        <w:t>The EnergyInternet nexus fosters integration of</w:t>
      </w:r>
      <w:r w:rsidRPr="00441C2C">
        <w:rPr>
          <w:sz w:val="16"/>
        </w:rPr>
        <w:t xml:space="preserve"> </w:t>
      </w:r>
      <w:r w:rsidRPr="00441C2C">
        <w:rPr>
          <w:rStyle w:val="Emphasis"/>
        </w:rPr>
        <w:t>DERs</w:t>
      </w:r>
      <w:r w:rsidRPr="00441C2C">
        <w:rPr>
          <w:sz w:val="16"/>
        </w:rPr>
        <w:t xml:space="preserve"> such as solar photovoltaic (PV) systems, energy storage, and demand response supported by smart thermostats and other devices connected </w:t>
      </w:r>
      <w:r w:rsidRPr="002A1106">
        <w:rPr>
          <w:rStyle w:val="StyleUnderline"/>
          <w:highlight w:val="yellow"/>
        </w:rPr>
        <w:t>through the</w:t>
      </w:r>
      <w:r w:rsidRPr="00441C2C">
        <w:rPr>
          <w:sz w:val="16"/>
        </w:rPr>
        <w:t xml:space="preserve"> Internet of Things (</w:t>
      </w:r>
      <w:r w:rsidRPr="002A1106">
        <w:rPr>
          <w:rStyle w:val="Emphasis"/>
          <w:highlight w:val="yellow"/>
        </w:rPr>
        <w:t>IoT</w:t>
      </w:r>
      <w:r w:rsidRPr="00441C2C">
        <w:rPr>
          <w:sz w:val="16"/>
        </w:rPr>
        <w:t>).</w:t>
      </w:r>
    </w:p>
    <w:p w14:paraId="38E9A54F" w14:textId="77777777" w:rsidR="000B6722" w:rsidRPr="00441C2C" w:rsidRDefault="000B6722" w:rsidP="000B6722">
      <w:pPr>
        <w:rPr>
          <w:sz w:val="16"/>
        </w:rPr>
      </w:pPr>
      <w:r w:rsidRPr="00441C2C">
        <w:rPr>
          <w:sz w:val="16"/>
        </w:rPr>
        <w:t xml:space="preserve">The California Public Utilities Commission (CPUC) decision in the WaterEnergy Nexus proceeding </w:t>
      </w:r>
      <w:r w:rsidRPr="00441C2C">
        <w:rPr>
          <w:rStyle w:val="StyleUnderline"/>
        </w:rPr>
        <w:t>recognized the growing importance of</w:t>
      </w:r>
      <w:r w:rsidRPr="00441C2C">
        <w:rPr>
          <w:sz w:val="16"/>
        </w:rPr>
        <w:t xml:space="preserve"> communications, including </w:t>
      </w:r>
      <w:r w:rsidRPr="00441C2C">
        <w:rPr>
          <w:rStyle w:val="StyleUnderline"/>
        </w:rPr>
        <w:t xml:space="preserve">the </w:t>
      </w:r>
      <w:r w:rsidRPr="002A1106">
        <w:rPr>
          <w:rStyle w:val="Emphasis"/>
          <w:highlight w:val="yellow"/>
        </w:rPr>
        <w:t>internet</w:t>
      </w:r>
      <w:r w:rsidRPr="00441C2C">
        <w:rPr>
          <w:sz w:val="16"/>
        </w:rPr>
        <w:t xml:space="preserve">, </w:t>
      </w:r>
      <w:r w:rsidRPr="00441C2C">
        <w:rPr>
          <w:rStyle w:val="StyleUnderline"/>
        </w:rPr>
        <w:t>for the management of energy, water, and renewable energy integration</w:t>
      </w:r>
      <w:r w:rsidRPr="00441C2C">
        <w:rPr>
          <w:sz w:val="16"/>
        </w:rPr>
        <w:t>.24 The CPUC’s 2015 Water-Energy Nexus decision recognizes that “</w:t>
      </w:r>
      <w:r w:rsidRPr="00441C2C">
        <w:rPr>
          <w:rStyle w:val="StyleUnderline"/>
        </w:rPr>
        <w:t xml:space="preserve">access to reliable communications </w:t>
      </w:r>
      <w:r w:rsidRPr="002A1106">
        <w:rPr>
          <w:rStyle w:val="StyleUnderline"/>
          <w:highlight w:val="yellow"/>
        </w:rPr>
        <w:t>is</w:t>
      </w:r>
      <w:r w:rsidRPr="00441C2C">
        <w:rPr>
          <w:rStyle w:val="StyleUnderline"/>
        </w:rPr>
        <w:t xml:space="preserve"> increasingly </w:t>
      </w:r>
      <w:r w:rsidRPr="002A1106">
        <w:rPr>
          <w:rStyle w:val="StyleUnderline"/>
          <w:highlight w:val="yellow"/>
        </w:rPr>
        <w:t>critical to optimize</w:t>
      </w:r>
      <w:r w:rsidRPr="00441C2C">
        <w:rPr>
          <w:rStyle w:val="StyleUnderline"/>
        </w:rPr>
        <w:t xml:space="preserve"> water and </w:t>
      </w:r>
      <w:r w:rsidRPr="00441C2C">
        <w:rPr>
          <w:rStyle w:val="Emphasis"/>
        </w:rPr>
        <w:t xml:space="preserve">energy </w:t>
      </w:r>
      <w:r w:rsidRPr="004A0E7F">
        <w:rPr>
          <w:rStyle w:val="Emphasis"/>
        </w:rPr>
        <w:t xml:space="preserve">facility </w:t>
      </w:r>
      <w:r w:rsidRPr="002A1106">
        <w:rPr>
          <w:rStyle w:val="Emphasis"/>
          <w:highlight w:val="yellow"/>
        </w:rPr>
        <w:t>operations</w:t>
      </w:r>
      <w:r w:rsidRPr="00441C2C">
        <w:rPr>
          <w:sz w:val="16"/>
        </w:rPr>
        <w:t xml:space="preserve"> and management as our state works to forestall climate change, mitigate or adapt to climate change, and to reduce [greenhouse gas] emissions associated with the electric, natural gas, and water sectors.”25 The following year, CPUC observed that the, “[i]nfrastructure and services to provide both voice and internet communications for data management, transportation, and analysis, including narrowband and </w:t>
      </w:r>
      <w:r w:rsidRPr="004A0E7F">
        <w:rPr>
          <w:rStyle w:val="Emphasis"/>
        </w:rPr>
        <w:t xml:space="preserve">broadband </w:t>
      </w:r>
      <w:r w:rsidRPr="002A1106">
        <w:rPr>
          <w:rStyle w:val="Emphasis"/>
          <w:highlight w:val="yellow"/>
        </w:rPr>
        <w:t>signals</w:t>
      </w:r>
      <w:r w:rsidRPr="002A1106">
        <w:rPr>
          <w:sz w:val="16"/>
          <w:highlight w:val="yellow"/>
        </w:rPr>
        <w:t xml:space="preserve">, </w:t>
      </w:r>
      <w:r w:rsidRPr="002A1106">
        <w:rPr>
          <w:rStyle w:val="StyleUnderline"/>
          <w:highlight w:val="yellow"/>
        </w:rPr>
        <w:t>are critical to</w:t>
      </w:r>
      <w:r w:rsidRPr="00441C2C">
        <w:rPr>
          <w:rStyle w:val="StyleUnderline"/>
        </w:rPr>
        <w:t xml:space="preserve"> water and energy management</w:t>
      </w:r>
      <w:r w:rsidRPr="00441C2C">
        <w:rPr>
          <w:sz w:val="16"/>
        </w:rPr>
        <w:t xml:space="preserve">, the </w:t>
      </w:r>
      <w:r w:rsidRPr="004A0E7F">
        <w:rPr>
          <w:rStyle w:val="StyleUnderline"/>
        </w:rPr>
        <w:t xml:space="preserve">use of </w:t>
      </w:r>
      <w:r w:rsidRPr="002A1106">
        <w:rPr>
          <w:rStyle w:val="Emphasis"/>
          <w:highlight w:val="yellow"/>
        </w:rPr>
        <w:t>resources</w:t>
      </w:r>
      <w:r w:rsidRPr="00441C2C">
        <w:rPr>
          <w:sz w:val="16"/>
        </w:rPr>
        <w:t xml:space="preserve">, </w:t>
      </w:r>
      <w:r w:rsidRPr="00441C2C">
        <w:rPr>
          <w:rStyle w:val="StyleUnderline"/>
        </w:rPr>
        <w:t>and public safety</w:t>
      </w:r>
      <w:r w:rsidRPr="00441C2C">
        <w:rPr>
          <w:sz w:val="16"/>
        </w:rPr>
        <w:t>.”26</w:t>
      </w:r>
    </w:p>
    <w:p w14:paraId="76778A88" w14:textId="77777777" w:rsidR="000B6722" w:rsidRPr="00441C2C" w:rsidRDefault="000B6722" w:rsidP="000B6722">
      <w:pPr>
        <w:rPr>
          <w:sz w:val="16"/>
        </w:rPr>
      </w:pPr>
      <w:r w:rsidRPr="00441C2C">
        <w:rPr>
          <w:sz w:val="16"/>
        </w:rPr>
        <w:t xml:space="preserve">Regulatory and investment decisions that fostered the Energy-Internet nexus created path-dependencies that shape grid investments and operation. </w:t>
      </w:r>
      <w:r w:rsidRPr="00441C2C">
        <w:rPr>
          <w:rStyle w:val="Emphasis"/>
        </w:rPr>
        <w:t>Smart grid</w:t>
      </w:r>
      <w:r w:rsidRPr="00441C2C">
        <w:rPr>
          <w:sz w:val="16"/>
        </w:rPr>
        <w:t xml:space="preserve"> and other state and federal policies created an Energy-Internet nexus that </w:t>
      </w:r>
      <w:r w:rsidRPr="00441C2C">
        <w:rPr>
          <w:rStyle w:val="StyleUnderline"/>
        </w:rPr>
        <w:t xml:space="preserve">has become central to energy management, resource integration, reliability, and </w:t>
      </w:r>
      <w:r w:rsidRPr="00441C2C">
        <w:rPr>
          <w:rStyle w:val="Emphasis"/>
        </w:rPr>
        <w:t>public safety</w:t>
      </w:r>
      <w:r w:rsidRPr="00441C2C">
        <w:rPr>
          <w:sz w:val="16"/>
        </w:rPr>
        <w:t xml:space="preserve">. </w:t>
      </w:r>
      <w:r w:rsidRPr="00441C2C">
        <w:rPr>
          <w:rStyle w:val="StyleUnderline"/>
        </w:rPr>
        <w:t>These policies</w:t>
      </w:r>
      <w:r w:rsidRPr="00441C2C">
        <w:rPr>
          <w:sz w:val="16"/>
        </w:rPr>
        <w:t xml:space="preserve"> and investments </w:t>
      </w:r>
      <w:r w:rsidRPr="00441C2C">
        <w:rPr>
          <w:rStyle w:val="StyleUnderline"/>
        </w:rPr>
        <w:t>embed technology, function, and governance systems for the internet and communications technology into the energy sector</w:t>
      </w:r>
      <w:r w:rsidRPr="00441C2C">
        <w:rPr>
          <w:sz w:val="16"/>
        </w:rPr>
        <w:t xml:space="preserve">. </w:t>
      </w:r>
      <w:r w:rsidRPr="002A1106">
        <w:rPr>
          <w:rStyle w:val="StyleUnderline"/>
          <w:highlight w:val="yellow"/>
        </w:rPr>
        <w:t>This</w:t>
      </w:r>
      <w:r w:rsidRPr="00441C2C">
        <w:rPr>
          <w:sz w:val="16"/>
        </w:rPr>
        <w:t xml:space="preserve"> path-dependence creates new opportunities for grid management and integration, but also </w:t>
      </w:r>
      <w:r w:rsidRPr="002A1106">
        <w:rPr>
          <w:rStyle w:val="StyleUnderline"/>
          <w:highlight w:val="yellow"/>
        </w:rPr>
        <w:t>makes the</w:t>
      </w:r>
      <w:r w:rsidRPr="00441C2C">
        <w:rPr>
          <w:rStyle w:val="StyleUnderline"/>
        </w:rPr>
        <w:t xml:space="preserve"> </w:t>
      </w:r>
      <w:r w:rsidRPr="002A1106">
        <w:rPr>
          <w:rStyle w:val="StyleUnderline"/>
          <w:highlight w:val="yellow"/>
        </w:rPr>
        <w:t>energy</w:t>
      </w:r>
      <w:r w:rsidRPr="00441C2C">
        <w:rPr>
          <w:rStyle w:val="StyleUnderline"/>
        </w:rPr>
        <w:t xml:space="preserve"> </w:t>
      </w:r>
      <w:r w:rsidRPr="004A0E7F">
        <w:rPr>
          <w:rStyle w:val="StyleUnderline"/>
        </w:rPr>
        <w:t xml:space="preserve">sector </w:t>
      </w:r>
      <w:r w:rsidRPr="002A1106">
        <w:rPr>
          <w:rStyle w:val="Emphasis"/>
          <w:highlight w:val="yellow"/>
        </w:rPr>
        <w:t>vulnerable</w:t>
      </w:r>
      <w:r w:rsidRPr="002A1106">
        <w:rPr>
          <w:sz w:val="16"/>
          <w:highlight w:val="yellow"/>
        </w:rPr>
        <w:t xml:space="preserve"> </w:t>
      </w:r>
      <w:r w:rsidRPr="002A1106">
        <w:rPr>
          <w:rStyle w:val="StyleUnderline"/>
          <w:highlight w:val="yellow"/>
        </w:rPr>
        <w:t xml:space="preserve">to </w:t>
      </w:r>
      <w:r w:rsidRPr="002A1106">
        <w:rPr>
          <w:rStyle w:val="Emphasis"/>
          <w:highlight w:val="yellow"/>
        </w:rPr>
        <w:t>ISP</w:t>
      </w:r>
      <w:r w:rsidRPr="00441C2C">
        <w:rPr>
          <w:sz w:val="16"/>
        </w:rPr>
        <w:t xml:space="preserve"> and communications network management </w:t>
      </w:r>
      <w:r w:rsidRPr="002A1106">
        <w:rPr>
          <w:rStyle w:val="Emphasis"/>
          <w:highlight w:val="yellow"/>
        </w:rPr>
        <w:t>practices</w:t>
      </w:r>
      <w:r w:rsidRPr="00441C2C">
        <w:rPr>
          <w:sz w:val="16"/>
        </w:rPr>
        <w:t xml:space="preserve"> and governance.</w:t>
      </w:r>
    </w:p>
    <w:p w14:paraId="630A8482" w14:textId="77777777" w:rsidR="000B6722" w:rsidRPr="00441C2C" w:rsidRDefault="000B6722" w:rsidP="000B6722">
      <w:pPr>
        <w:rPr>
          <w:sz w:val="16"/>
        </w:rPr>
      </w:pPr>
      <w:r w:rsidRPr="00441C2C">
        <w:rPr>
          <w:rStyle w:val="StyleUnderline"/>
        </w:rPr>
        <w:t xml:space="preserve">Smart grid architecture increasingly depends on the internet as, “the </w:t>
      </w:r>
      <w:r w:rsidRPr="00441C2C">
        <w:rPr>
          <w:rStyle w:val="Emphasis"/>
        </w:rPr>
        <w:t>main intermediary</w:t>
      </w:r>
      <w:r w:rsidRPr="00441C2C">
        <w:rPr>
          <w:sz w:val="16"/>
        </w:rPr>
        <w:t xml:space="preserve"> </w:t>
      </w:r>
      <w:r w:rsidRPr="00441C2C">
        <w:rPr>
          <w:rStyle w:val="StyleUnderline"/>
        </w:rPr>
        <w:t>to</w:t>
      </w:r>
      <w:r w:rsidRPr="00441C2C">
        <w:rPr>
          <w:sz w:val="16"/>
        </w:rPr>
        <w:t xml:space="preserve"> the </w:t>
      </w:r>
      <w:r w:rsidRPr="00441C2C">
        <w:rPr>
          <w:rStyle w:val="StyleUnderline"/>
        </w:rPr>
        <w:t>different stakeholders</w:t>
      </w:r>
      <w:r w:rsidRPr="00441C2C">
        <w:rPr>
          <w:sz w:val="16"/>
        </w:rPr>
        <w:t xml:space="preserve"> (along with fiber, GPRS [Ground penetrating radar systems] networks from telecom operators).”27 </w:t>
      </w:r>
      <w:r w:rsidRPr="00441C2C">
        <w:rPr>
          <w:rStyle w:val="Emphasis"/>
        </w:rPr>
        <w:t>Internet governance</w:t>
      </w:r>
      <w:r w:rsidRPr="00441C2C">
        <w:rPr>
          <w:sz w:val="16"/>
        </w:rPr>
        <w:t xml:space="preserve"> </w:t>
      </w:r>
      <w:r w:rsidRPr="00441C2C">
        <w:rPr>
          <w:rStyle w:val="StyleUnderline"/>
        </w:rPr>
        <w:t xml:space="preserve">is crucial to the Energy-Internet nexus. Once </w:t>
      </w:r>
      <w:r w:rsidRPr="002A1106">
        <w:rPr>
          <w:rStyle w:val="StyleUnderline"/>
          <w:highlight w:val="yellow"/>
        </w:rPr>
        <w:t>data traffic</w:t>
      </w:r>
      <w:r w:rsidRPr="00441C2C">
        <w:rPr>
          <w:rStyle w:val="StyleUnderline"/>
        </w:rPr>
        <w:t xml:space="preserve"> crosses from the network of the energy operator or resource across the firewall to the ISP, the traffic </w:t>
      </w:r>
      <w:r w:rsidRPr="002A1106">
        <w:rPr>
          <w:rStyle w:val="StyleUnderline"/>
          <w:highlight w:val="yellow"/>
        </w:rPr>
        <w:t xml:space="preserve">is under </w:t>
      </w:r>
      <w:r w:rsidRPr="002A1106">
        <w:rPr>
          <w:rStyle w:val="Emphasis"/>
          <w:highlight w:val="yellow"/>
        </w:rPr>
        <w:t>ISP control</w:t>
      </w:r>
      <w:r w:rsidRPr="00441C2C">
        <w:rPr>
          <w:sz w:val="16"/>
        </w:rPr>
        <w:t xml:space="preserve">.28 </w:t>
      </w:r>
      <w:r w:rsidRPr="00441C2C">
        <w:rPr>
          <w:rStyle w:val="StyleUnderline"/>
        </w:rPr>
        <w:t xml:space="preserve">The ISP controls the user’s traffic as it crosses the ISP-controlled </w:t>
      </w:r>
      <w:r w:rsidRPr="00441C2C">
        <w:rPr>
          <w:rStyle w:val="Emphasis"/>
        </w:rPr>
        <w:t>gateway</w:t>
      </w:r>
      <w:r w:rsidRPr="00441C2C">
        <w:rPr>
          <w:rStyle w:val="StyleUnderline"/>
        </w:rPr>
        <w:t xml:space="preserve"> to the</w:t>
      </w:r>
      <w:r w:rsidRPr="00441C2C">
        <w:rPr>
          <w:sz w:val="16"/>
        </w:rPr>
        <w:t xml:space="preserve"> </w:t>
      </w:r>
      <w:r w:rsidRPr="00441C2C">
        <w:rPr>
          <w:rStyle w:val="StyleUnderline"/>
        </w:rPr>
        <w:t>internet</w:t>
      </w:r>
      <w:r w:rsidRPr="00441C2C">
        <w:rPr>
          <w:sz w:val="16"/>
        </w:rPr>
        <w:t xml:space="preserve">.29 </w:t>
      </w:r>
      <w:r w:rsidRPr="002A1106">
        <w:rPr>
          <w:rStyle w:val="StyleUnderline"/>
          <w:highlight w:val="yellow"/>
        </w:rPr>
        <w:t>No</w:t>
      </w:r>
      <w:r w:rsidRPr="00441C2C">
        <w:rPr>
          <w:rStyle w:val="StyleUnderline"/>
        </w:rPr>
        <w:t xml:space="preserve"> software patch or </w:t>
      </w:r>
      <w:r w:rsidRPr="002A1106">
        <w:rPr>
          <w:rStyle w:val="StyleUnderline"/>
          <w:highlight w:val="yellow"/>
        </w:rPr>
        <w:t>firewall protects</w:t>
      </w:r>
      <w:r w:rsidRPr="00441C2C">
        <w:rPr>
          <w:rStyle w:val="StyleUnderline"/>
        </w:rPr>
        <w:t xml:space="preserve"> a user </w:t>
      </w:r>
      <w:r w:rsidRPr="004A0E7F">
        <w:rPr>
          <w:rStyle w:val="StyleUnderline"/>
        </w:rPr>
        <w:t>from an ISP whose</w:t>
      </w:r>
      <w:r w:rsidRPr="00441C2C">
        <w:rPr>
          <w:rStyle w:val="StyleUnderline"/>
        </w:rPr>
        <w:t xml:space="preserve"> job it is to transit that user’s content to and from the internet</w:t>
      </w:r>
      <w:r w:rsidRPr="00441C2C">
        <w:rPr>
          <w:sz w:val="16"/>
        </w:rPr>
        <w:t>.30 The “</w:t>
      </w:r>
      <w:r w:rsidRPr="00441C2C">
        <w:rPr>
          <w:rStyle w:val="Emphasis"/>
        </w:rPr>
        <w:t>hacker paradigm</w:t>
      </w:r>
      <w:r w:rsidRPr="00441C2C">
        <w:rPr>
          <w:sz w:val="16"/>
        </w:rPr>
        <w:t xml:space="preserve">” predominant in the cybersecurity framework </w:t>
      </w:r>
      <w:r w:rsidRPr="00441C2C">
        <w:rPr>
          <w:rStyle w:val="StyleUnderline"/>
        </w:rPr>
        <w:t>obscures risks from</w:t>
      </w:r>
      <w:r>
        <w:rPr>
          <w:rStyle w:val="StyleUnderline"/>
        </w:rPr>
        <w:t xml:space="preserve"> </w:t>
      </w:r>
      <w:r w:rsidRPr="00441C2C">
        <w:rPr>
          <w:rStyle w:val="Emphasis"/>
        </w:rPr>
        <w:t>ISP network management practices</w:t>
      </w:r>
      <w:r w:rsidRPr="00441C2C">
        <w:rPr>
          <w:sz w:val="16"/>
        </w:rPr>
        <w:t xml:space="preserve">. </w:t>
      </w:r>
      <w:r w:rsidRPr="00441C2C">
        <w:rPr>
          <w:rStyle w:val="StyleUnderline"/>
        </w:rPr>
        <w:t xml:space="preserve">The FCC’s net neutrality repeal allows ISPs to make deals for </w:t>
      </w:r>
      <w:r w:rsidRPr="00441C2C">
        <w:rPr>
          <w:rStyle w:val="Emphasis"/>
        </w:rPr>
        <w:t>traffic priority</w:t>
      </w:r>
      <w:r w:rsidRPr="00441C2C">
        <w:rPr>
          <w:sz w:val="16"/>
        </w:rPr>
        <w:t xml:space="preserve"> (i.e., paid priority) </w:t>
      </w:r>
      <w:r w:rsidRPr="00441C2C">
        <w:rPr>
          <w:rStyle w:val="StyleUnderline"/>
        </w:rPr>
        <w:t>even if those transactions slow other internet traffic</w:t>
      </w:r>
      <w:r w:rsidRPr="00441C2C">
        <w:rPr>
          <w:sz w:val="16"/>
        </w:rPr>
        <w:t xml:space="preserve">. </w:t>
      </w:r>
      <w:r w:rsidRPr="004A0E7F">
        <w:rPr>
          <w:rStyle w:val="StyleUnderline"/>
        </w:rPr>
        <w:t xml:space="preserve">An ISP’s </w:t>
      </w:r>
      <w:r w:rsidRPr="002A1106">
        <w:rPr>
          <w:rStyle w:val="StyleUnderline"/>
          <w:highlight w:val="yellow"/>
        </w:rPr>
        <w:t xml:space="preserve">deals with </w:t>
      </w:r>
      <w:r w:rsidRPr="002A1106">
        <w:rPr>
          <w:rStyle w:val="Emphasis"/>
          <w:highlight w:val="yellow"/>
        </w:rPr>
        <w:t>third parties</w:t>
      </w:r>
      <w:r w:rsidRPr="002A1106">
        <w:rPr>
          <w:rStyle w:val="StyleUnderline"/>
          <w:highlight w:val="yellow"/>
        </w:rPr>
        <w:t>, including</w:t>
      </w:r>
      <w:r w:rsidRPr="00441C2C">
        <w:rPr>
          <w:rStyle w:val="StyleUnderline"/>
        </w:rPr>
        <w:t xml:space="preserve"> parties the ISP does not recognize to have </w:t>
      </w:r>
      <w:r w:rsidRPr="002A1106">
        <w:rPr>
          <w:rStyle w:val="Emphasis"/>
          <w:highlight w:val="yellow"/>
        </w:rPr>
        <w:t>nefarious motives</w:t>
      </w:r>
      <w:r w:rsidRPr="002A1106">
        <w:rPr>
          <w:sz w:val="16"/>
          <w:highlight w:val="yellow"/>
        </w:rPr>
        <w:t xml:space="preserve">, </w:t>
      </w:r>
      <w:r w:rsidRPr="002A1106">
        <w:rPr>
          <w:rStyle w:val="StyleUnderline"/>
          <w:highlight w:val="yellow"/>
        </w:rPr>
        <w:t>could</w:t>
      </w:r>
      <w:r w:rsidRPr="00441C2C">
        <w:rPr>
          <w:sz w:val="16"/>
        </w:rPr>
        <w:t xml:space="preserve"> slow or </w:t>
      </w:r>
      <w:r w:rsidRPr="002A1106">
        <w:rPr>
          <w:rStyle w:val="StyleUnderline"/>
          <w:highlight w:val="yellow"/>
        </w:rPr>
        <w:t>stymie</w:t>
      </w:r>
      <w:r w:rsidRPr="00441C2C">
        <w:rPr>
          <w:sz w:val="16"/>
        </w:rPr>
        <w:t xml:space="preserve"> </w:t>
      </w:r>
      <w:r w:rsidRPr="00441C2C">
        <w:rPr>
          <w:rStyle w:val="Emphasis"/>
        </w:rPr>
        <w:t>energy sector traffic</w:t>
      </w:r>
      <w:r w:rsidRPr="00441C2C">
        <w:rPr>
          <w:sz w:val="16"/>
        </w:rPr>
        <w:t xml:space="preserve">, portions of </w:t>
      </w:r>
      <w:r w:rsidRPr="00441C2C">
        <w:rPr>
          <w:rStyle w:val="StyleUnderline"/>
        </w:rPr>
        <w:t>which depend on</w:t>
      </w:r>
      <w:r w:rsidRPr="00441C2C">
        <w:rPr>
          <w:sz w:val="16"/>
        </w:rPr>
        <w:t xml:space="preserve"> public, non-commercial </w:t>
      </w:r>
      <w:r w:rsidRPr="002A1106">
        <w:rPr>
          <w:rStyle w:val="Emphasis"/>
          <w:highlight w:val="yellow"/>
        </w:rPr>
        <w:t>internet</w:t>
      </w:r>
      <w:r w:rsidRPr="00441C2C">
        <w:rPr>
          <w:rStyle w:val="Emphasis"/>
        </w:rPr>
        <w:t xml:space="preserve"> access</w:t>
      </w:r>
      <w:r w:rsidRPr="00441C2C">
        <w:rPr>
          <w:sz w:val="16"/>
        </w:rPr>
        <w:t xml:space="preserve">. </w:t>
      </w:r>
      <w:r w:rsidRPr="00441C2C">
        <w:rPr>
          <w:rStyle w:val="StyleUnderline"/>
        </w:rPr>
        <w:t>Cybersecurity strategies</w:t>
      </w:r>
      <w:r w:rsidRPr="00441C2C">
        <w:rPr>
          <w:sz w:val="16"/>
        </w:rPr>
        <w:t xml:space="preserve"> to date </w:t>
      </w:r>
      <w:r w:rsidRPr="00441C2C">
        <w:rPr>
          <w:rStyle w:val="StyleUnderline"/>
        </w:rPr>
        <w:t>focused on firewalls, intrusion detection, and other strategies to keep hackers out</w:t>
      </w:r>
      <w:r w:rsidRPr="00441C2C">
        <w:rPr>
          <w:sz w:val="16"/>
        </w:rPr>
        <w:t xml:space="preserve">. </w:t>
      </w:r>
      <w:r w:rsidRPr="00441C2C">
        <w:rPr>
          <w:rStyle w:val="Emphasis"/>
        </w:rPr>
        <w:t>Users cannot throw a firewall over their own ISP</w:t>
      </w:r>
      <w:r w:rsidRPr="00441C2C">
        <w:rPr>
          <w:sz w:val="16"/>
        </w:rPr>
        <w:t>. The “hacker paradigm” fails to see ISP-induced risks that traditional cybersecurity strategies leave unmitigated.</w:t>
      </w:r>
    </w:p>
    <w:p w14:paraId="258A47DE" w14:textId="77777777" w:rsidR="000B6722" w:rsidRPr="00B7014C" w:rsidRDefault="000B6722" w:rsidP="000B6722">
      <w:pPr>
        <w:pStyle w:val="Heading4"/>
        <w:rPr>
          <w:rFonts w:cs="Arial"/>
        </w:rPr>
      </w:pPr>
      <w:r>
        <w:rPr>
          <w:rFonts w:cs="Arial"/>
        </w:rPr>
        <w:t xml:space="preserve">Cyber-attacks go </w:t>
      </w:r>
      <w:r>
        <w:rPr>
          <w:rFonts w:cs="Arial"/>
          <w:u w:val="single"/>
        </w:rPr>
        <w:t>nuclear</w:t>
      </w:r>
      <w:r>
        <w:rPr>
          <w:rFonts w:cs="Arial"/>
        </w:rPr>
        <w:t xml:space="preserve"> – extinction. </w:t>
      </w:r>
    </w:p>
    <w:p w14:paraId="44F3E4EB" w14:textId="77777777" w:rsidR="000B6722" w:rsidRPr="00C00601" w:rsidRDefault="000B6722" w:rsidP="000B6722">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5BA1D9F8" w14:textId="77777777" w:rsidR="000B6722" w:rsidRPr="00C00601" w:rsidRDefault="000B6722" w:rsidP="000B6722">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2A1106">
        <w:rPr>
          <w:rStyle w:val="StyleUnderline"/>
          <w:highlight w:val="yellow"/>
        </w:rPr>
        <w:t>cyber</w:t>
      </w:r>
      <w:r w:rsidRPr="00C00601">
        <w:rPr>
          <w:rStyle w:val="StyleUnderline"/>
        </w:rPr>
        <w:t>-attacks could</w:t>
      </w:r>
      <w:r w:rsidRPr="00C00601">
        <w:rPr>
          <w:sz w:val="16"/>
        </w:rPr>
        <w:t xml:space="preserve"> conceivably </w:t>
      </w:r>
      <w:r w:rsidRPr="002A1106">
        <w:rPr>
          <w:rStyle w:val="StyleUnderline"/>
          <w:highlight w:val="yellow"/>
        </w:rPr>
        <w:t>lead to</w:t>
      </w:r>
      <w:r w:rsidRPr="00C00601">
        <w:rPr>
          <w:rStyle w:val="StyleUnderline"/>
        </w:rPr>
        <w:t xml:space="preserve"> a </w:t>
      </w:r>
      <w:r w:rsidRPr="008B3DAA">
        <w:rPr>
          <w:rStyle w:val="StyleUnderline"/>
        </w:rPr>
        <w:t xml:space="preserve">military </w:t>
      </w:r>
      <w:r w:rsidRPr="002A1106">
        <w:rPr>
          <w:rStyle w:val="Emphasis"/>
          <w:highlight w:val="yellow"/>
        </w:rPr>
        <w:t>escalation</w:t>
      </w:r>
      <w:r w:rsidRPr="002A1106">
        <w:rPr>
          <w:sz w:val="16"/>
          <w:highlight w:val="yellow"/>
        </w:rPr>
        <w:t xml:space="preserve"> </w:t>
      </w:r>
      <w:r w:rsidRPr="002A1106">
        <w:rPr>
          <w:rStyle w:val="StyleUnderline"/>
          <w:highlight w:val="yellow"/>
        </w:rPr>
        <w:t>that</w:t>
      </w:r>
      <w:r w:rsidRPr="00C00601">
        <w:rPr>
          <w:sz w:val="16"/>
        </w:rPr>
        <w:t xml:space="preserve"> may further </w:t>
      </w:r>
      <w:r w:rsidRPr="002A1106">
        <w:rPr>
          <w:rStyle w:val="StyleUnderline"/>
          <w:highlight w:val="yellow"/>
        </w:rPr>
        <w:t>trigger</w:t>
      </w:r>
      <w:r w:rsidRPr="00C00601">
        <w:rPr>
          <w:rStyle w:val="StyleUnderline"/>
        </w:rPr>
        <w:t xml:space="preserve"> a </w:t>
      </w:r>
      <w:r w:rsidRPr="002A1106">
        <w:rPr>
          <w:rStyle w:val="Emphasis"/>
          <w:highlight w:val="yellow"/>
        </w:rPr>
        <w:t>nuclear</w:t>
      </w:r>
      <w:r w:rsidRPr="00C00601">
        <w:rPr>
          <w:sz w:val="16"/>
        </w:rPr>
        <w:t xml:space="preserve"> weapons </w:t>
      </w:r>
      <w:r w:rsidRPr="002A1106">
        <w:rPr>
          <w:rStyle w:val="Emphasis"/>
          <w:highlight w:val="yellow"/>
        </w:rPr>
        <w:t>exchange</w:t>
      </w:r>
      <w:r w:rsidRPr="00C00601">
        <w:rPr>
          <w:sz w:val="16"/>
        </w:rPr>
        <w:t xml:space="preserve">, a fact that </w:t>
      </w:r>
      <w:r w:rsidRPr="002A1106">
        <w:rPr>
          <w:rStyle w:val="StyleUnderline"/>
          <w:highlight w:val="yellow"/>
        </w:rPr>
        <w:t>became</w:t>
      </w:r>
      <w:r w:rsidRPr="00C00601">
        <w:rPr>
          <w:sz w:val="16"/>
        </w:rPr>
        <w:t xml:space="preserve"> more </w:t>
      </w:r>
      <w:r w:rsidRPr="002A1106">
        <w:rPr>
          <w:rStyle w:val="Emphasis"/>
          <w:highlight w:val="yellow"/>
        </w:rPr>
        <w:t>explicit</w:t>
      </w:r>
      <w:r w:rsidRPr="002A1106">
        <w:rPr>
          <w:sz w:val="16"/>
          <w:highlight w:val="yellow"/>
        </w:rPr>
        <w:t xml:space="preserve"> </w:t>
      </w:r>
      <w:r w:rsidRPr="002A1106">
        <w:rPr>
          <w:rStyle w:val="StyleUnderline"/>
          <w:highlight w:val="yellow"/>
        </w:rPr>
        <w:t>with the</w:t>
      </w:r>
      <w:r w:rsidRPr="00C00601">
        <w:rPr>
          <w:rStyle w:val="StyleUnderline"/>
        </w:rPr>
        <w:t xml:space="preserve"> adoption of the current</w:t>
      </w:r>
      <w:r w:rsidRPr="00C00601">
        <w:rPr>
          <w:sz w:val="16"/>
        </w:rPr>
        <w:t xml:space="preserve"> </w:t>
      </w:r>
      <w:r w:rsidRPr="002A1106">
        <w:rPr>
          <w:rStyle w:val="Emphasis"/>
          <w:highlight w:val="yellow"/>
        </w:rPr>
        <w:t>N</w:t>
      </w:r>
      <w:r w:rsidRPr="00C00601">
        <w:rPr>
          <w:sz w:val="16"/>
        </w:rPr>
        <w:t xml:space="preserve">uclear </w:t>
      </w:r>
      <w:r w:rsidRPr="002A1106">
        <w:rPr>
          <w:rStyle w:val="Emphasis"/>
          <w:highlight w:val="yellow"/>
        </w:rPr>
        <w:t>P</w:t>
      </w:r>
      <w:r w:rsidRPr="00C00601">
        <w:rPr>
          <w:sz w:val="16"/>
        </w:rPr>
        <w:t xml:space="preserve">osture </w:t>
      </w:r>
      <w:r w:rsidRPr="002A1106">
        <w:rPr>
          <w:rStyle w:val="Emphasis"/>
          <w:highlight w:val="yellow"/>
        </w:rPr>
        <w:t>R</w:t>
      </w:r>
      <w:r w:rsidRPr="00C00601">
        <w:rPr>
          <w:sz w:val="16"/>
        </w:rPr>
        <w:t xml:space="preserve">eview. This issue gets complicated given that </w:t>
      </w:r>
      <w:r w:rsidRPr="002A1106">
        <w:rPr>
          <w:rStyle w:val="Emphasis"/>
          <w:highlight w:val="yellow"/>
        </w:rPr>
        <w:t>third parties</w:t>
      </w:r>
      <w:r w:rsidRPr="002A1106">
        <w:rPr>
          <w:sz w:val="16"/>
          <w:highlight w:val="yellow"/>
        </w:rPr>
        <w:t xml:space="preserve"> </w:t>
      </w:r>
      <w:r w:rsidRPr="00C00601">
        <w:rPr>
          <w:rStyle w:val="StyleUnderline"/>
        </w:rPr>
        <w:t xml:space="preserve">may have the capabilities to </w:t>
      </w:r>
      <w:r w:rsidRPr="002A1106">
        <w:rPr>
          <w:rStyle w:val="Emphasis"/>
          <w:highlight w:val="yellow"/>
        </w:rPr>
        <w:t>invoke</w:t>
      </w:r>
      <w:r w:rsidRPr="00C00601">
        <w:rPr>
          <w:rStyle w:val="StyleUnderline"/>
        </w:rPr>
        <w:t xml:space="preserve"> a cyber </w:t>
      </w:r>
      <w:r w:rsidRPr="002A1106">
        <w:rPr>
          <w:rStyle w:val="StyleUnderline"/>
          <w:highlight w:val="yellow"/>
        </w:rPr>
        <w:t xml:space="preserve">conflict </w:t>
      </w:r>
      <w:r w:rsidRPr="00C00601">
        <w:rPr>
          <w:sz w:val="16"/>
          <w:szCs w:val="16"/>
        </w:rPr>
        <w:t>between Russia and the United States. Whether a country or a non-state actor, they could put the two countries on the verge of an armed conflict</w:t>
      </w:r>
      <w:r w:rsidRPr="00C00601">
        <w:rPr>
          <w:rStyle w:val="StyleUnderline"/>
        </w:rPr>
        <w:t xml:space="preserve"> </w:t>
      </w:r>
      <w:r w:rsidRPr="002A1106">
        <w:rPr>
          <w:rStyle w:val="StyleUnderline"/>
          <w:highlight w:val="yellow"/>
        </w:rPr>
        <w:t xml:space="preserve">by attacking </w:t>
      </w:r>
      <w:r w:rsidRPr="002A1106">
        <w:rPr>
          <w:rStyle w:val="Emphasis"/>
          <w:highlight w:val="yellow"/>
        </w:rPr>
        <w:t>c</w:t>
      </w:r>
      <w:r w:rsidRPr="00C00601">
        <w:rPr>
          <w:rStyle w:val="Emphasis"/>
        </w:rPr>
        <w:t xml:space="preserve">ritical </w:t>
      </w:r>
      <w:r w:rsidRPr="002A1106">
        <w:rPr>
          <w:rStyle w:val="Emphasis"/>
          <w:highlight w:val="yellow"/>
        </w:rPr>
        <w:t>i</w:t>
      </w:r>
      <w:r w:rsidRPr="00C00601">
        <w:rPr>
          <w:rStyle w:val="Emphasis"/>
        </w:rPr>
        <w:t>nfrastructure</w:t>
      </w:r>
      <w:r w:rsidRPr="00C00601">
        <w:rPr>
          <w:sz w:val="16"/>
        </w:rPr>
        <w:t xml:space="preserve"> of either of them </w:t>
      </w:r>
      <w:r w:rsidRPr="002A1106">
        <w:rPr>
          <w:rStyle w:val="StyleUnderline"/>
          <w:highlight w:val="yellow"/>
        </w:rPr>
        <w:t xml:space="preserve">and making it </w:t>
      </w:r>
      <w:r w:rsidRPr="002A1106">
        <w:rPr>
          <w:rStyle w:val="Emphasis"/>
          <w:highlight w:val="yellow"/>
        </w:rPr>
        <w:t>look</w:t>
      </w:r>
      <w:r w:rsidRPr="002A1106">
        <w:rPr>
          <w:rStyle w:val="StyleUnderline"/>
          <w:highlight w:val="yellow"/>
        </w:rPr>
        <w:t xml:space="preserve"> as if the aggressor were the </w:t>
      </w:r>
      <w:r w:rsidRPr="002A1106">
        <w:rPr>
          <w:rStyle w:val="Emphasis"/>
          <w:highlight w:val="yellow"/>
        </w:rPr>
        <w:t>other</w:t>
      </w:r>
      <w:r w:rsidRPr="00C00601">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6B33EDB0" w14:textId="77777777" w:rsidR="000B6722" w:rsidRPr="00C00601" w:rsidRDefault="000B6722" w:rsidP="000B6722">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2A1106">
        <w:rPr>
          <w:rStyle w:val="Emphasis"/>
          <w:highlight w:val="yellow"/>
        </w:rPr>
        <w:t>diminish</w:t>
      </w:r>
      <w:r w:rsidRPr="006B0B47">
        <w:rPr>
          <w:rStyle w:val="StyleUnderline"/>
        </w:rPr>
        <w:t>ing</w:t>
      </w:r>
      <w:r w:rsidRPr="002A1106">
        <w:rPr>
          <w:rStyle w:val="StyleUnderline"/>
          <w:highlight w:val="yellow"/>
        </w:rPr>
        <w:t xml:space="preserve"> </w:t>
      </w:r>
      <w:r w:rsidRPr="002A1106">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423256AC" w14:textId="77777777" w:rsidR="000B6722" w:rsidRPr="00C00601" w:rsidRDefault="000B6722" w:rsidP="000B6722">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2033E751" w14:textId="77777777" w:rsidR="000B6722" w:rsidRDefault="000B6722" w:rsidP="000B6722">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6B0B47">
        <w:rPr>
          <w:rStyle w:val="StyleUnderline"/>
        </w:rPr>
        <w:t xml:space="preserve">the </w:t>
      </w:r>
      <w:r w:rsidRPr="002A1106">
        <w:rPr>
          <w:rStyle w:val="StyleUnderline"/>
          <w:highlight w:val="yellow"/>
        </w:rPr>
        <w:t xml:space="preserve">world is </w:t>
      </w:r>
      <w:r w:rsidRPr="002A1106">
        <w:rPr>
          <w:rStyle w:val="Emphasis"/>
          <w:highlight w:val="yellow"/>
        </w:rPr>
        <w:t>sliding to</w:t>
      </w:r>
      <w:r w:rsidRPr="00C00601">
        <w:rPr>
          <w:rStyle w:val="Emphasis"/>
        </w:rPr>
        <w:t xml:space="preserve"> another major </w:t>
      </w:r>
      <w:r w:rsidRPr="002A1106">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2A1106">
        <w:rPr>
          <w:rStyle w:val="Emphasis"/>
          <w:highlight w:val="yellow"/>
        </w:rPr>
        <w:t>tension</w:t>
      </w:r>
      <w:r w:rsidRPr="002A1106">
        <w:rPr>
          <w:rStyle w:val="StyleUnderline"/>
          <w:highlight w:val="yellow"/>
        </w:rPr>
        <w:t xml:space="preserve"> is</w:t>
      </w:r>
      <w:r w:rsidRPr="00C00601">
        <w:rPr>
          <w:rStyle w:val="StyleUnderline"/>
        </w:rPr>
        <w:t xml:space="preserve"> </w:t>
      </w:r>
      <w:r w:rsidRPr="00C00601">
        <w:rPr>
          <w:rStyle w:val="Emphasis"/>
        </w:rPr>
        <w:t xml:space="preserve">getting </w:t>
      </w:r>
      <w:r w:rsidRPr="002A1106">
        <w:rPr>
          <w:rStyle w:val="Emphasis"/>
          <w:highlight w:val="yellow"/>
        </w:rPr>
        <w:t>out of control</w:t>
      </w:r>
      <w:r w:rsidRPr="00C00601">
        <w:rPr>
          <w:rStyle w:val="StyleUnderline"/>
        </w:rPr>
        <w:t xml:space="preserve">. The cyber arms race is gaining momentum. And there are </w:t>
      </w:r>
      <w:r w:rsidRPr="002A1106">
        <w:rPr>
          <w:rStyle w:val="Emphasis"/>
          <w:highlight w:val="yellow"/>
        </w:rPr>
        <w:t>no guarantees</w:t>
      </w:r>
      <w:r w:rsidRPr="00C00601">
        <w:rPr>
          <w:rStyle w:val="Emphasis"/>
        </w:rPr>
        <w:t xml:space="preserve"> that </w:t>
      </w:r>
      <w:r w:rsidRPr="006B0B47">
        <w:rPr>
          <w:rStyle w:val="Emphasis"/>
        </w:rPr>
        <w:t xml:space="preserve">the next </w:t>
      </w:r>
      <w:r w:rsidRPr="002A1106">
        <w:rPr>
          <w:rStyle w:val="Emphasis"/>
          <w:highlight w:val="yellow"/>
        </w:rPr>
        <w:t>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023DD84F" w14:textId="77777777" w:rsidR="000B6722" w:rsidRPr="00673DE7" w:rsidRDefault="000B6722" w:rsidP="000B6722">
      <w:pPr>
        <w:pStyle w:val="Heading4"/>
        <w:rPr>
          <w:rFonts w:cs="Arial"/>
        </w:rPr>
      </w:pPr>
      <w:r w:rsidRPr="00673DE7">
        <w:rPr>
          <w:rFonts w:cs="Arial"/>
        </w:rPr>
        <w:t xml:space="preserve">Energy wars </w:t>
      </w:r>
      <w:r>
        <w:rPr>
          <w:rFonts w:cs="Arial"/>
        </w:rPr>
        <w:t>cause</w:t>
      </w:r>
      <w:r w:rsidRPr="00673DE7">
        <w:rPr>
          <w:rFonts w:cs="Arial"/>
        </w:rPr>
        <w:t xml:space="preserve"> </w:t>
      </w:r>
      <w:r w:rsidRPr="00673DE7">
        <w:rPr>
          <w:rFonts w:cs="Arial"/>
          <w:u w:val="single"/>
        </w:rPr>
        <w:t>extinction</w:t>
      </w:r>
      <w:r w:rsidRPr="00673DE7">
        <w:rPr>
          <w:rFonts w:cs="Arial"/>
        </w:rPr>
        <w:t xml:space="preserve">. </w:t>
      </w:r>
    </w:p>
    <w:p w14:paraId="19A005ED" w14:textId="77777777" w:rsidR="000B6722" w:rsidRPr="00673DE7" w:rsidRDefault="000B6722" w:rsidP="000B6722">
      <w:pPr>
        <w:rPr>
          <w:b/>
          <w:bCs/>
          <w:sz w:val="26"/>
        </w:rPr>
      </w:pPr>
      <w:r w:rsidRPr="00673DE7">
        <w:rPr>
          <w:rStyle w:val="Style13ptBold"/>
        </w:rPr>
        <w:t>Holstein ’20</w:t>
      </w:r>
      <w:r w:rsidRPr="00673DE7">
        <w:t xml:space="preserve"> [Alex; 2020; Managing Partner at Holstein-Gray, M.Sc. in Russian and Post-Soviet Studies from the London School of Economics; Geopolitical Monitor, “Invisible Warfare: NATO and the Geopolitical Storm on the Market Economy Horizon,” </w:t>
      </w:r>
      <w:hyperlink r:id="rId6" w:history="1">
        <w:r w:rsidRPr="00673DE7">
          <w:rPr>
            <w:rStyle w:val="Hyperlink"/>
          </w:rPr>
          <w:t>https://www.geopoliticalmonitor.com/invisible-warfare-nato-and-the-geopolitical-storm-on-the-market-economy-horizon/</w:t>
        </w:r>
      </w:hyperlink>
      <w:r w:rsidRPr="00673DE7">
        <w:t>]</w:t>
      </w:r>
    </w:p>
    <w:p w14:paraId="2B10038F" w14:textId="77777777" w:rsidR="000B6722" w:rsidRPr="00673DE7" w:rsidRDefault="000B6722" w:rsidP="000B6722">
      <w:pPr>
        <w:rPr>
          <w:sz w:val="16"/>
        </w:rPr>
      </w:pPr>
      <w:r w:rsidRPr="00673DE7">
        <w:rPr>
          <w:sz w:val="16"/>
        </w:rPr>
        <w:t xml:space="preserve">But before we even get to that very worst of the worst-case scenarios of a direct collision between a NATO ally and Russia, </w:t>
      </w:r>
      <w:r w:rsidRPr="006B6CB0">
        <w:rPr>
          <w:rStyle w:val="StyleUnderline"/>
        </w:rPr>
        <w:t>even</w:t>
      </w:r>
      <w:r w:rsidRPr="00673DE7">
        <w:rPr>
          <w:rStyle w:val="StyleUnderline"/>
        </w:rPr>
        <w:t xml:space="preserve"> the </w:t>
      </w:r>
      <w:r w:rsidRPr="002A1106">
        <w:rPr>
          <w:rStyle w:val="Emphasis"/>
          <w:highlight w:val="yellow"/>
        </w:rPr>
        <w:t>slight</w:t>
      </w:r>
      <w:r w:rsidRPr="00673DE7">
        <w:rPr>
          <w:rStyle w:val="Emphasis"/>
        </w:rPr>
        <w:t xml:space="preserve">est </w:t>
      </w:r>
      <w:r w:rsidRPr="002A1106">
        <w:rPr>
          <w:rStyle w:val="Emphasis"/>
          <w:highlight w:val="yellow"/>
        </w:rPr>
        <w:t>escalation</w:t>
      </w:r>
      <w:r w:rsidRPr="002A1106">
        <w:rPr>
          <w:rStyle w:val="StyleUnderline"/>
          <w:highlight w:val="yellow"/>
        </w:rPr>
        <w:t xml:space="preserve"> in</w:t>
      </w:r>
      <w:r w:rsidRPr="00673DE7">
        <w:rPr>
          <w:sz w:val="16"/>
        </w:rPr>
        <w:t xml:space="preserve"> the region, considering its vital </w:t>
      </w:r>
      <w:r w:rsidRPr="002A1106">
        <w:rPr>
          <w:rStyle w:val="Emphasis"/>
          <w:highlight w:val="yellow"/>
        </w:rPr>
        <w:t xml:space="preserve">energy </w:t>
      </w:r>
      <w:r w:rsidRPr="006B6CB0">
        <w:rPr>
          <w:rStyle w:val="Emphasis"/>
        </w:rPr>
        <w:t>resources</w:t>
      </w:r>
      <w:r w:rsidRPr="00673DE7">
        <w:rPr>
          <w:rStyle w:val="StyleUnderline"/>
        </w:rPr>
        <w:t xml:space="preserve">, </w:t>
      </w:r>
      <w:r w:rsidRPr="002A1106">
        <w:rPr>
          <w:rStyle w:val="StyleUnderline"/>
          <w:highlight w:val="yellow"/>
        </w:rPr>
        <w:t>could</w:t>
      </w:r>
      <w:r w:rsidRPr="00673DE7">
        <w:rPr>
          <w:rStyle w:val="StyleUnderline"/>
        </w:rPr>
        <w:t xml:space="preserve"> have a </w:t>
      </w:r>
      <w:r w:rsidRPr="00673DE7">
        <w:rPr>
          <w:rStyle w:val="Emphasis"/>
        </w:rPr>
        <w:t>devastating impact</w:t>
      </w:r>
      <w:r w:rsidRPr="00673DE7">
        <w:rPr>
          <w:rStyle w:val="StyleUnderline"/>
        </w:rPr>
        <w:t xml:space="preserve"> on global markets, which</w:t>
      </w:r>
      <w:r w:rsidRPr="00673DE7">
        <w:rPr>
          <w:sz w:val="16"/>
        </w:rPr>
        <w:t xml:space="preserve"> in itself </w:t>
      </w:r>
      <w:r w:rsidRPr="00673DE7">
        <w:rPr>
          <w:rStyle w:val="StyleUnderline"/>
        </w:rPr>
        <w:t xml:space="preserve">would </w:t>
      </w:r>
      <w:r w:rsidRPr="002A1106">
        <w:rPr>
          <w:rStyle w:val="StyleUnderline"/>
          <w:highlight w:val="yellow"/>
        </w:rPr>
        <w:t>kick off</w:t>
      </w:r>
      <w:r w:rsidRPr="00673DE7">
        <w:rPr>
          <w:rStyle w:val="StyleUnderline"/>
        </w:rPr>
        <w:t xml:space="preserve"> a </w:t>
      </w:r>
      <w:r w:rsidRPr="00673DE7">
        <w:rPr>
          <w:rStyle w:val="Emphasis"/>
        </w:rPr>
        <w:t>wave of instability</w:t>
      </w:r>
      <w:r w:rsidRPr="00673DE7">
        <w:rPr>
          <w:rStyle w:val="StyleUnderline"/>
        </w:rPr>
        <w:t xml:space="preserve"> and eventual </w:t>
      </w:r>
      <w:r w:rsidRPr="002A1106">
        <w:rPr>
          <w:rStyle w:val="Emphasis"/>
          <w:highlight w:val="yellow"/>
        </w:rPr>
        <w:t>war</w:t>
      </w:r>
      <w:r w:rsidRPr="00673DE7">
        <w:rPr>
          <w:rStyle w:val="Emphasis"/>
        </w:rPr>
        <w:t>fare</w:t>
      </w:r>
      <w:r w:rsidRPr="00673DE7">
        <w:rPr>
          <w:sz w:val="16"/>
        </w:rPr>
        <w:t>.</w:t>
      </w:r>
    </w:p>
    <w:p w14:paraId="206540BF" w14:textId="77777777" w:rsidR="000B6722" w:rsidRPr="00673DE7" w:rsidRDefault="000B6722" w:rsidP="000B6722">
      <w:pPr>
        <w:rPr>
          <w:sz w:val="16"/>
        </w:rPr>
      </w:pPr>
      <w:r w:rsidRPr="00673DE7">
        <w:rPr>
          <w:rStyle w:val="StyleUnderline"/>
        </w:rPr>
        <w:t>As market economies evolve and integrate</w:t>
      </w:r>
      <w:r w:rsidRPr="00673DE7">
        <w:rPr>
          <w:sz w:val="16"/>
        </w:rPr>
        <w:t xml:space="preserve"> by engaging commerce and leveraging technology, </w:t>
      </w:r>
      <w:r w:rsidRPr="006B6CB0">
        <w:rPr>
          <w:rStyle w:val="StyleUnderline"/>
        </w:rPr>
        <w:t xml:space="preserve">the </w:t>
      </w:r>
      <w:r w:rsidRPr="002A1106">
        <w:rPr>
          <w:rStyle w:val="StyleUnderline"/>
          <w:highlight w:val="yellow"/>
        </w:rPr>
        <w:t>blend between</w:t>
      </w:r>
      <w:r w:rsidRPr="00673DE7">
        <w:rPr>
          <w:rStyle w:val="StyleUnderline"/>
        </w:rPr>
        <w:t xml:space="preserve"> national </w:t>
      </w:r>
      <w:r w:rsidRPr="002A1106">
        <w:rPr>
          <w:rStyle w:val="StyleUnderline"/>
          <w:highlight w:val="yellow"/>
        </w:rPr>
        <w:t>security and</w:t>
      </w:r>
      <w:r w:rsidRPr="00673DE7">
        <w:rPr>
          <w:rStyle w:val="StyleUnderline"/>
        </w:rPr>
        <w:t xml:space="preserve"> socio-</w:t>
      </w:r>
      <w:r w:rsidRPr="002A1106">
        <w:rPr>
          <w:rStyle w:val="StyleUnderline"/>
          <w:highlight w:val="yellow"/>
        </w:rPr>
        <w:t>economic</w:t>
      </w:r>
      <w:r w:rsidRPr="00673DE7">
        <w:rPr>
          <w:rStyle w:val="StyleUnderline"/>
        </w:rPr>
        <w:t xml:space="preserve"> imperatives </w:t>
      </w:r>
      <w:r w:rsidRPr="002A1106">
        <w:rPr>
          <w:rStyle w:val="StyleUnderline"/>
          <w:highlight w:val="yellow"/>
        </w:rPr>
        <w:t>becomes</w:t>
      </w:r>
      <w:r w:rsidRPr="00673DE7">
        <w:rPr>
          <w:rStyle w:val="StyleUnderline"/>
        </w:rPr>
        <w:t xml:space="preserve"> </w:t>
      </w:r>
      <w:r w:rsidRPr="00673DE7">
        <w:rPr>
          <w:rStyle w:val="Emphasis"/>
        </w:rPr>
        <w:t xml:space="preserve">even more </w:t>
      </w:r>
      <w:r w:rsidRPr="002A1106">
        <w:rPr>
          <w:rStyle w:val="Emphasis"/>
          <w:highlight w:val="yellow"/>
        </w:rPr>
        <w:t>prescient</w:t>
      </w:r>
      <w:r w:rsidRPr="00673DE7">
        <w:rPr>
          <w:sz w:val="16"/>
        </w:rPr>
        <w:t>. This carries with it both advantages and disadvantages. Traditionally, NATO military forces have relied on critical civilian infrastructure such as communications, food and water, industrial capacity, civil transport and energy supplies to conduct operations. The additional rise of non-kinetic asymmetric threats – cyberwarfare, information warfare, EMP attack – against non-traditional targets, such as banks or major multinational corporations that comprise key components of this critical infrastructure, adds an entirely new dimension to the defense requirements of the 21st century. In addition to dealing with more conventional kinetic threats from traditional and emerging adversaries, NATO must prepare itself for this new era of invisible warfare through deeper strategic cooperation with the private sector and corporate entities.</w:t>
      </w:r>
    </w:p>
    <w:p w14:paraId="677190EA" w14:textId="77777777" w:rsidR="000B6722" w:rsidRPr="00673DE7" w:rsidRDefault="000B6722" w:rsidP="000B6722">
      <w:pPr>
        <w:rPr>
          <w:sz w:val="16"/>
        </w:rPr>
      </w:pPr>
      <w:r w:rsidRPr="00673DE7">
        <w:rPr>
          <w:rStyle w:val="StyleUnderline"/>
        </w:rPr>
        <w:t xml:space="preserve">Great Powers and non-state </w:t>
      </w:r>
      <w:r w:rsidRPr="002A1106">
        <w:rPr>
          <w:rStyle w:val="StyleUnderline"/>
          <w:highlight w:val="yellow"/>
        </w:rPr>
        <w:t>actors</w:t>
      </w:r>
      <w:r w:rsidRPr="00673DE7">
        <w:rPr>
          <w:rStyle w:val="StyleUnderline"/>
        </w:rPr>
        <w:t xml:space="preserve"> </w:t>
      </w:r>
      <w:r w:rsidRPr="006B6CB0">
        <w:rPr>
          <w:rStyle w:val="StyleUnderline"/>
        </w:rPr>
        <w:t>alike</w:t>
      </w:r>
      <w:r w:rsidRPr="00673DE7">
        <w:rPr>
          <w:rStyle w:val="StyleUnderline"/>
        </w:rPr>
        <w:t xml:space="preserve"> can now </w:t>
      </w:r>
      <w:r w:rsidRPr="002A1106">
        <w:rPr>
          <w:rStyle w:val="StyleUnderline"/>
          <w:highlight w:val="yellow"/>
        </w:rPr>
        <w:t>conduct</w:t>
      </w:r>
      <w:r w:rsidRPr="00673DE7">
        <w:rPr>
          <w:rStyle w:val="StyleUnderline"/>
        </w:rPr>
        <w:t xml:space="preserve"> non-kinetic </w:t>
      </w:r>
      <w:r w:rsidRPr="002A1106">
        <w:rPr>
          <w:rStyle w:val="StyleUnderline"/>
          <w:highlight w:val="yellow"/>
        </w:rPr>
        <w:t>attacks</w:t>
      </w:r>
      <w:r w:rsidRPr="00673DE7">
        <w:rPr>
          <w:rStyle w:val="StyleUnderline"/>
        </w:rPr>
        <w:t xml:space="preserve"> </w:t>
      </w:r>
      <w:r w:rsidRPr="00673DE7">
        <w:rPr>
          <w:rStyle w:val="Emphasis"/>
        </w:rPr>
        <w:t xml:space="preserve">just </w:t>
      </w:r>
      <w:r w:rsidRPr="006B6CB0">
        <w:rPr>
          <w:rStyle w:val="Emphasis"/>
        </w:rPr>
        <w:t>as devastating</w:t>
      </w:r>
      <w:r w:rsidRPr="006B6CB0">
        <w:rPr>
          <w:rStyle w:val="StyleUnderline"/>
        </w:rPr>
        <w:t xml:space="preserve"> as</w:t>
      </w:r>
      <w:r w:rsidRPr="00673DE7">
        <w:rPr>
          <w:rStyle w:val="StyleUnderline"/>
        </w:rPr>
        <w:t xml:space="preserve"> any </w:t>
      </w:r>
      <w:r w:rsidRPr="002A1106">
        <w:rPr>
          <w:rStyle w:val="Emphasis"/>
          <w:highlight w:val="yellow"/>
        </w:rPr>
        <w:t>nuclear</w:t>
      </w:r>
      <w:r w:rsidRPr="002A1106">
        <w:rPr>
          <w:rStyle w:val="StyleUnderline"/>
          <w:highlight w:val="yellow"/>
        </w:rPr>
        <w:t xml:space="preserve">, </w:t>
      </w:r>
      <w:r w:rsidRPr="002A1106">
        <w:rPr>
          <w:rStyle w:val="Emphasis"/>
          <w:highlight w:val="yellow"/>
        </w:rPr>
        <w:t>bio</w:t>
      </w:r>
      <w:r w:rsidRPr="00673DE7">
        <w:rPr>
          <w:rStyle w:val="Emphasis"/>
        </w:rPr>
        <w:t>logical</w:t>
      </w:r>
      <w:r w:rsidRPr="00673DE7">
        <w:rPr>
          <w:rStyle w:val="StyleUnderline"/>
        </w:rPr>
        <w:t xml:space="preserve"> </w:t>
      </w:r>
      <w:r w:rsidRPr="002A1106">
        <w:rPr>
          <w:rStyle w:val="StyleUnderline"/>
          <w:highlight w:val="yellow"/>
        </w:rPr>
        <w:t xml:space="preserve">or </w:t>
      </w:r>
      <w:r w:rsidRPr="002A1106">
        <w:rPr>
          <w:rStyle w:val="Emphasis"/>
          <w:highlight w:val="yellow"/>
        </w:rPr>
        <w:t>chem</w:t>
      </w:r>
      <w:r w:rsidRPr="00673DE7">
        <w:rPr>
          <w:rStyle w:val="Emphasis"/>
        </w:rPr>
        <w:t xml:space="preserve">ical </w:t>
      </w:r>
      <w:r w:rsidRPr="002A1106">
        <w:rPr>
          <w:rStyle w:val="Emphasis"/>
          <w:highlight w:val="yellow"/>
        </w:rPr>
        <w:t>WMD</w:t>
      </w:r>
      <w:r w:rsidRPr="002A1106">
        <w:rPr>
          <w:rStyle w:val="StyleUnderline"/>
          <w:highlight w:val="yellow"/>
        </w:rPr>
        <w:t>, resulting in</w:t>
      </w:r>
      <w:r w:rsidRPr="00673DE7">
        <w:rPr>
          <w:rStyle w:val="StyleUnderline"/>
        </w:rPr>
        <w:t xml:space="preserve"> </w:t>
      </w:r>
      <w:r w:rsidRPr="00673DE7">
        <w:rPr>
          <w:rStyle w:val="Emphasis"/>
        </w:rPr>
        <w:t>millions of deaths</w:t>
      </w:r>
      <w:r w:rsidRPr="00673DE7">
        <w:rPr>
          <w:rStyle w:val="StyleUnderline"/>
        </w:rPr>
        <w:t xml:space="preserve"> and the </w:t>
      </w:r>
      <w:r w:rsidRPr="00673DE7">
        <w:rPr>
          <w:rStyle w:val="Emphasis"/>
        </w:rPr>
        <w:t xml:space="preserve">mass </w:t>
      </w:r>
      <w:r w:rsidRPr="002A1106">
        <w:rPr>
          <w:rStyle w:val="Emphasis"/>
          <w:highlight w:val="yellow"/>
        </w:rPr>
        <w:t>breakdown</w:t>
      </w:r>
      <w:r w:rsidRPr="00673DE7">
        <w:rPr>
          <w:rStyle w:val="Emphasis"/>
        </w:rPr>
        <w:t xml:space="preserve"> of societies</w:t>
      </w:r>
      <w:r w:rsidRPr="00673DE7">
        <w:rPr>
          <w:rStyle w:val="StyleUnderline"/>
        </w:rPr>
        <w:t>, while</w:t>
      </w:r>
      <w:r w:rsidRPr="00673DE7">
        <w:rPr>
          <w:sz w:val="16"/>
        </w:rPr>
        <w:t xml:space="preserve"> in turn </w:t>
      </w:r>
      <w:r w:rsidRPr="00673DE7">
        <w:rPr>
          <w:rStyle w:val="Emphasis"/>
        </w:rPr>
        <w:t>undermining</w:t>
      </w:r>
      <w:r w:rsidRPr="00673DE7">
        <w:rPr>
          <w:sz w:val="16"/>
        </w:rPr>
        <w:t xml:space="preserve"> the doctrine of </w:t>
      </w:r>
      <w:r w:rsidRPr="00673DE7">
        <w:rPr>
          <w:rStyle w:val="Emphasis"/>
        </w:rPr>
        <w:t>M</w:t>
      </w:r>
      <w:r w:rsidRPr="00673DE7">
        <w:rPr>
          <w:sz w:val="16"/>
        </w:rPr>
        <w:t xml:space="preserve">utually </w:t>
      </w:r>
      <w:r w:rsidRPr="00673DE7">
        <w:rPr>
          <w:rStyle w:val="Emphasis"/>
        </w:rPr>
        <w:t>A</w:t>
      </w:r>
      <w:r w:rsidRPr="00673DE7">
        <w:rPr>
          <w:sz w:val="16"/>
        </w:rPr>
        <w:t xml:space="preserve">ssured </w:t>
      </w:r>
      <w:r w:rsidRPr="00673DE7">
        <w:rPr>
          <w:rStyle w:val="Emphasis"/>
        </w:rPr>
        <w:t>D</w:t>
      </w:r>
      <w:r w:rsidRPr="00673DE7">
        <w:rPr>
          <w:sz w:val="16"/>
        </w:rPr>
        <w:t xml:space="preserve">estruction </w:t>
      </w:r>
      <w:r w:rsidRPr="002A1106">
        <w:rPr>
          <w:rStyle w:val="StyleUnderline"/>
          <w:highlight w:val="yellow"/>
        </w:rPr>
        <w:t>and</w:t>
      </w:r>
      <w:r w:rsidRPr="00673DE7">
        <w:rPr>
          <w:rStyle w:val="StyleUnderline"/>
        </w:rPr>
        <w:t xml:space="preserve"> other deterrents against </w:t>
      </w:r>
      <w:r w:rsidRPr="002A1106">
        <w:rPr>
          <w:rStyle w:val="Emphasis"/>
          <w:highlight w:val="yellow"/>
        </w:rPr>
        <w:t>nuc</w:t>
      </w:r>
      <w:r w:rsidRPr="00673DE7">
        <w:rPr>
          <w:rStyle w:val="Emphasis"/>
        </w:rPr>
        <w:t xml:space="preserve">lear </w:t>
      </w:r>
      <w:r w:rsidRPr="002A1106">
        <w:rPr>
          <w:rStyle w:val="Emphasis"/>
          <w:highlight w:val="yellow"/>
        </w:rPr>
        <w:t>war</w:t>
      </w:r>
      <w:r w:rsidRPr="00673DE7">
        <w:rPr>
          <w:sz w:val="16"/>
        </w:rPr>
        <w:t xml:space="preserve">. But </w:t>
      </w:r>
      <w:r w:rsidRPr="00673DE7">
        <w:rPr>
          <w:rStyle w:val="StyleUnderline"/>
        </w:rPr>
        <w:t xml:space="preserve">even </w:t>
      </w:r>
      <w:r w:rsidRPr="00673DE7">
        <w:rPr>
          <w:rStyle w:val="Emphasis"/>
        </w:rPr>
        <w:t xml:space="preserve">contained </w:t>
      </w:r>
      <w:r w:rsidRPr="002A1106">
        <w:rPr>
          <w:rStyle w:val="Emphasis"/>
          <w:highlight w:val="yellow"/>
        </w:rPr>
        <w:t>instability</w:t>
      </w:r>
      <w:r w:rsidRPr="00673DE7">
        <w:rPr>
          <w:rStyle w:val="StyleUnderline"/>
        </w:rPr>
        <w:t xml:space="preserve"> within specific regions </w:t>
      </w:r>
      <w:r w:rsidRPr="002A1106">
        <w:rPr>
          <w:rStyle w:val="StyleUnderline"/>
          <w:highlight w:val="yellow"/>
        </w:rPr>
        <w:t>could</w:t>
      </w:r>
      <w:r w:rsidRPr="00673DE7">
        <w:rPr>
          <w:rStyle w:val="StyleUnderline"/>
        </w:rPr>
        <w:t xml:space="preserve"> still </w:t>
      </w:r>
      <w:r w:rsidRPr="002A1106">
        <w:rPr>
          <w:rStyle w:val="Emphasis"/>
          <w:highlight w:val="yellow"/>
        </w:rPr>
        <w:t>disrupt</w:t>
      </w:r>
      <w:r w:rsidRPr="00673DE7">
        <w:rPr>
          <w:rStyle w:val="Emphasis"/>
        </w:rPr>
        <w:t xml:space="preserve"> markets</w:t>
      </w:r>
      <w:r w:rsidRPr="00673DE7">
        <w:rPr>
          <w:rStyle w:val="StyleUnderline"/>
        </w:rPr>
        <w:t xml:space="preserve"> on a </w:t>
      </w:r>
      <w:r w:rsidRPr="00673DE7">
        <w:rPr>
          <w:rStyle w:val="Emphasis"/>
        </w:rPr>
        <w:t>global scale</w:t>
      </w:r>
      <w:r w:rsidRPr="00673DE7">
        <w:rPr>
          <w:rStyle w:val="StyleUnderline"/>
        </w:rPr>
        <w:t xml:space="preserve">, whether </w:t>
      </w:r>
      <w:r w:rsidRPr="00673DE7">
        <w:rPr>
          <w:rStyle w:val="Emphasis"/>
        </w:rPr>
        <w:t xml:space="preserve">directly targeting </w:t>
      </w:r>
      <w:r w:rsidRPr="002A1106">
        <w:rPr>
          <w:rStyle w:val="Emphasis"/>
          <w:highlight w:val="yellow"/>
        </w:rPr>
        <w:t>infrastructure</w:t>
      </w:r>
      <w:r w:rsidRPr="00673DE7">
        <w:rPr>
          <w:rStyle w:val="StyleUnderline"/>
        </w:rPr>
        <w:t xml:space="preserve"> or as a </w:t>
      </w:r>
      <w:r w:rsidRPr="00673DE7">
        <w:rPr>
          <w:rStyle w:val="Emphasis"/>
        </w:rPr>
        <w:t>knock-</w:t>
      </w:r>
      <w:r w:rsidRPr="006B6CB0">
        <w:rPr>
          <w:rStyle w:val="Emphasis"/>
        </w:rPr>
        <w:t>on</w:t>
      </w:r>
      <w:r w:rsidRPr="00673DE7">
        <w:rPr>
          <w:rStyle w:val="Emphasis"/>
        </w:rPr>
        <w:t xml:space="preserve"> effect</w:t>
      </w:r>
      <w:r w:rsidRPr="00673DE7">
        <w:rPr>
          <w:rStyle w:val="StyleUnderline"/>
        </w:rPr>
        <w:t xml:space="preserve"> of a conventional engagement, as in the case of</w:t>
      </w:r>
      <w:r w:rsidRPr="00673DE7">
        <w:rPr>
          <w:sz w:val="16"/>
        </w:rPr>
        <w:t xml:space="preserve"> Nargono-Karabakh and </w:t>
      </w:r>
      <w:r w:rsidRPr="00673DE7">
        <w:rPr>
          <w:rStyle w:val="StyleUnderline"/>
        </w:rPr>
        <w:t>the threat to</w:t>
      </w:r>
      <w:r w:rsidRPr="00C25B95">
        <w:t xml:space="preserve"> </w:t>
      </w:r>
      <w:r w:rsidRPr="00C25B95">
        <w:rPr>
          <w:sz w:val="16"/>
          <w:szCs w:val="16"/>
        </w:rPr>
        <w:t>Europe’s</w:t>
      </w:r>
      <w:r w:rsidRPr="00C25B95">
        <w:t xml:space="preserve"> </w:t>
      </w:r>
      <w:r w:rsidRPr="00673DE7">
        <w:rPr>
          <w:rStyle w:val="Emphasis"/>
        </w:rPr>
        <w:t>energy supplies</w:t>
      </w:r>
      <w:r w:rsidRPr="006B6CB0">
        <w:rPr>
          <w:rStyle w:val="StyleUnderline"/>
        </w:rPr>
        <w:t>. A</w:t>
      </w:r>
      <w:r w:rsidRPr="006B6CB0">
        <w:t xml:space="preserve"> </w:t>
      </w:r>
      <w:r w:rsidRPr="006B6CB0">
        <w:rPr>
          <w:sz w:val="16"/>
          <w:szCs w:val="16"/>
        </w:rPr>
        <w:t>European</w:t>
      </w:r>
      <w:r w:rsidRPr="00C25B95">
        <w:t xml:space="preserve"> </w:t>
      </w:r>
      <w:r w:rsidRPr="00673DE7">
        <w:rPr>
          <w:rStyle w:val="Emphasis"/>
        </w:rPr>
        <w:t xml:space="preserve">energy </w:t>
      </w:r>
      <w:r w:rsidRPr="006B6CB0">
        <w:rPr>
          <w:rStyle w:val="Emphasis"/>
        </w:rPr>
        <w:t>crisis alone</w:t>
      </w:r>
      <w:r w:rsidRPr="006B6CB0">
        <w:rPr>
          <w:rStyle w:val="StyleUnderline"/>
        </w:rPr>
        <w:t xml:space="preserve"> could prove the tipping point toward a </w:t>
      </w:r>
      <w:r w:rsidRPr="006B6CB0">
        <w:rPr>
          <w:rStyle w:val="Emphasis"/>
        </w:rPr>
        <w:t>wider war</w:t>
      </w:r>
      <w:r w:rsidRPr="006B6CB0">
        <w:rPr>
          <w:rStyle w:val="StyleUnderline"/>
        </w:rPr>
        <w:t>, or</w:t>
      </w:r>
      <w:r w:rsidRPr="00673DE7">
        <w:rPr>
          <w:rStyle w:val="StyleUnderline"/>
        </w:rPr>
        <w:t xml:space="preserve"> a </w:t>
      </w:r>
      <w:r w:rsidRPr="00673DE7">
        <w:rPr>
          <w:rStyle w:val="Emphasis"/>
        </w:rPr>
        <w:t>societal breakdown</w:t>
      </w:r>
      <w:r w:rsidRPr="00673DE7">
        <w:rPr>
          <w:rStyle w:val="StyleUnderline"/>
        </w:rPr>
        <w:t xml:space="preserve">, without a </w:t>
      </w:r>
      <w:r w:rsidRPr="00673DE7">
        <w:rPr>
          <w:rStyle w:val="Emphasis"/>
        </w:rPr>
        <w:t>single shot fired</w:t>
      </w:r>
      <w:r w:rsidRPr="00673DE7">
        <w:rPr>
          <w:sz w:val="16"/>
        </w:rPr>
        <w:t>.</w:t>
      </w:r>
    </w:p>
    <w:p w14:paraId="0AD13D53" w14:textId="77777777" w:rsidR="000B6722" w:rsidRPr="00BD71DE" w:rsidRDefault="000B6722" w:rsidP="000B6722">
      <w:pPr>
        <w:pStyle w:val="Heading3"/>
        <w:rPr>
          <w:rFonts w:cs="Arial"/>
        </w:rPr>
      </w:pPr>
      <w:r>
        <w:rPr>
          <w:rFonts w:cs="Arial"/>
        </w:rPr>
        <w:t>1AC – Competition</w:t>
      </w:r>
    </w:p>
    <w:p w14:paraId="182A443D" w14:textId="77777777" w:rsidR="000B6722" w:rsidRPr="00107651" w:rsidRDefault="000B6722" w:rsidP="000B6722">
      <w:pPr>
        <w:pStyle w:val="Heading4"/>
        <w:rPr>
          <w:rFonts w:cs="Arial"/>
        </w:rPr>
      </w:pPr>
      <w:r>
        <w:rPr>
          <w:rFonts w:cs="Arial"/>
        </w:rPr>
        <w:t xml:space="preserve">Contention two: </w:t>
      </w:r>
      <w:r>
        <w:rPr>
          <w:rFonts w:cs="Arial"/>
          <w:u w:val="single"/>
        </w:rPr>
        <w:t>Competition</w:t>
      </w:r>
    </w:p>
    <w:p w14:paraId="28889CA5" w14:textId="77777777" w:rsidR="000B6722" w:rsidRPr="007012F2" w:rsidRDefault="000B6722" w:rsidP="000B6722">
      <w:pPr>
        <w:pStyle w:val="Heading4"/>
        <w:rPr>
          <w:rFonts w:cs="Arial"/>
        </w:rPr>
      </w:pPr>
      <w:r>
        <w:rPr>
          <w:rFonts w:cs="Arial"/>
        </w:rPr>
        <w:t xml:space="preserve">Regulatory cycles create </w:t>
      </w:r>
      <w:r>
        <w:rPr>
          <w:rFonts w:cs="Arial"/>
          <w:u w:val="single"/>
        </w:rPr>
        <w:t>inevitable gaps</w:t>
      </w:r>
      <w:r>
        <w:rPr>
          <w:rFonts w:cs="Arial"/>
        </w:rPr>
        <w:t xml:space="preserve"> in competition enforcement.</w:t>
      </w:r>
    </w:p>
    <w:p w14:paraId="1BEE4088" w14:textId="77777777" w:rsidR="000B6722" w:rsidRPr="00BD71DE" w:rsidRDefault="000B6722" w:rsidP="000B6722">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1E2E6C0A" w14:textId="77777777" w:rsidR="000B6722" w:rsidRPr="00BD71DE" w:rsidRDefault="000B6722" w:rsidP="000B6722">
      <w:pPr>
        <w:rPr>
          <w:rStyle w:val="Emphasis"/>
        </w:rPr>
      </w:pPr>
      <w:r w:rsidRPr="006C1615">
        <w:rPr>
          <w:sz w:val="16"/>
        </w:rPr>
        <w:t xml:space="preserve">Empirical evidence shows that </w:t>
      </w:r>
      <w:r w:rsidRPr="002A1106">
        <w:rPr>
          <w:rStyle w:val="StyleUnderline"/>
          <w:highlight w:val="yellow"/>
        </w:rPr>
        <w:t>antitrust</w:t>
      </w:r>
      <w:r w:rsidRPr="00BD71DE">
        <w:rPr>
          <w:rStyle w:val="StyleUnderline"/>
        </w:rPr>
        <w:t xml:space="preserve"> enforcement </w:t>
      </w:r>
      <w:r w:rsidRPr="002A1106">
        <w:rPr>
          <w:rStyle w:val="StyleUnderline"/>
          <w:highlight w:val="yellow"/>
        </w:rPr>
        <w:t xml:space="preserve">and regulation </w:t>
      </w:r>
      <w:r w:rsidRPr="002702D3">
        <w:rPr>
          <w:rStyle w:val="StyleUnderline"/>
        </w:rPr>
        <w:t xml:space="preserve">have </w:t>
      </w:r>
      <w:r w:rsidRPr="002A1106">
        <w:rPr>
          <w:rStyle w:val="StyleUnderline"/>
          <w:highlight w:val="yellow"/>
        </w:rPr>
        <w:t xml:space="preserve">not </w:t>
      </w:r>
      <w:r w:rsidRPr="002702D3">
        <w:rPr>
          <w:rStyle w:val="StyleUnderline"/>
        </w:rPr>
        <w:t xml:space="preserve">always </w:t>
      </w:r>
      <w:r w:rsidRPr="002A1106">
        <w:rPr>
          <w:rStyle w:val="StyleUnderline"/>
          <w:highlight w:val="yellow"/>
        </w:rPr>
        <w:t xml:space="preserve">changed in the </w:t>
      </w:r>
      <w:r w:rsidRPr="002A1106">
        <w:rPr>
          <w:rStyle w:val="Emphasis"/>
          <w:highlight w:val="yellow"/>
        </w:rPr>
        <w:t>same direction</w:t>
      </w:r>
      <w:r w:rsidRPr="006C1615">
        <w:rPr>
          <w:sz w:val="16"/>
        </w:rPr>
        <w:t xml:space="preserve">. 7 Beyond the fact that both policy tools represent forms of government intervention, </w:t>
      </w:r>
      <w:r w:rsidRPr="002702D3">
        <w:rPr>
          <w:rStyle w:val="StyleUnderline"/>
        </w:rPr>
        <w:t xml:space="preserve">there is </w:t>
      </w:r>
      <w:r w:rsidRPr="002702D3">
        <w:rPr>
          <w:rStyle w:val="Emphasis"/>
        </w:rPr>
        <w:t>no clear reason</w:t>
      </w:r>
      <w:r w:rsidRPr="002702D3">
        <w:rPr>
          <w:rStyle w:val="StyleUnderline"/>
        </w:rPr>
        <w:t xml:space="preserve"> why they should</w:t>
      </w:r>
      <w:r w:rsidRPr="00BD71DE">
        <w:rPr>
          <w:rStyle w:val="StyleUnderline"/>
        </w:rPr>
        <w:t>.</w:t>
      </w:r>
      <w:r w:rsidRPr="006C1615">
        <w:rPr>
          <w:sz w:val="16"/>
        </w:rPr>
        <w:t xml:space="preserve"> Comparative policy priorities offer one reason why the political intuition that antitrust and regulation move together might not hold. </w:t>
      </w:r>
      <w:r w:rsidRPr="002A1106">
        <w:rPr>
          <w:rStyle w:val="StyleUnderline"/>
          <w:highlight w:val="yellow"/>
        </w:rPr>
        <w:t>Regulation</w:t>
      </w:r>
      <w:r w:rsidRPr="006C1615">
        <w:rPr>
          <w:sz w:val="16"/>
        </w:rPr>
        <w:t xml:space="preserve"> tends to </w:t>
      </w:r>
      <w:r w:rsidRPr="002A1106">
        <w:rPr>
          <w:rStyle w:val="StyleUnderline"/>
          <w:highlight w:val="yellow"/>
        </w:rPr>
        <w:t>follow specific</w:t>
      </w:r>
      <w:r w:rsidRPr="00BD71DE">
        <w:rPr>
          <w:rStyle w:val="StyleUnderline"/>
        </w:rPr>
        <w:t xml:space="preserve"> policy </w:t>
      </w:r>
      <w:r w:rsidRPr="002A1106">
        <w:rPr>
          <w:rStyle w:val="StyleUnderline"/>
          <w:highlight w:val="yellow"/>
        </w:rPr>
        <w:t>concerns</w:t>
      </w:r>
      <w:r w:rsidRPr="00BD71DE">
        <w:rPr>
          <w:rStyle w:val="StyleUnderline"/>
        </w:rPr>
        <w:t>--the environment, worker safety, immigration, and health care</w:t>
      </w:r>
      <w:r w:rsidRPr="006C1615">
        <w:rPr>
          <w:sz w:val="16"/>
        </w:rPr>
        <w:t>, for example--</w:t>
      </w:r>
      <w:r w:rsidRPr="002A1106">
        <w:rPr>
          <w:rStyle w:val="StyleUnderline"/>
          <w:highlight w:val="yellow"/>
        </w:rPr>
        <w:t>and</w:t>
      </w:r>
      <w:r w:rsidRPr="00BD71DE">
        <w:rPr>
          <w:rStyle w:val="StyleUnderline"/>
        </w:rPr>
        <w:t xml:space="preserve"> therefore </w:t>
      </w:r>
      <w:r w:rsidRPr="004A0E7F">
        <w:rPr>
          <w:rStyle w:val="StyleUnderline"/>
        </w:rPr>
        <w:t xml:space="preserve">might </w:t>
      </w:r>
      <w:r w:rsidRPr="002A1106">
        <w:rPr>
          <w:rStyle w:val="Emphasis"/>
          <w:highlight w:val="yellow"/>
        </w:rPr>
        <w:t>increase</w:t>
      </w:r>
      <w:r w:rsidRPr="002A1106">
        <w:rPr>
          <w:rStyle w:val="StyleUnderline"/>
          <w:highlight w:val="yellow"/>
        </w:rPr>
        <w:t xml:space="preserve"> for some </w:t>
      </w:r>
      <w:r w:rsidRPr="002702D3">
        <w:rPr>
          <w:rStyle w:val="StyleUnderline"/>
        </w:rPr>
        <w:t xml:space="preserve">objectives </w:t>
      </w:r>
      <w:r w:rsidRPr="002A1106">
        <w:rPr>
          <w:rStyle w:val="StyleUnderline"/>
          <w:highlight w:val="yellow"/>
        </w:rPr>
        <w:t>and</w:t>
      </w:r>
      <w:r w:rsidRPr="00BD71DE">
        <w:rPr>
          <w:rStyle w:val="StyleUnderline"/>
        </w:rPr>
        <w:t xml:space="preserve"> stay </w:t>
      </w:r>
      <w:r w:rsidRPr="00B71C14">
        <w:rPr>
          <w:rStyle w:val="Emphasis"/>
        </w:rPr>
        <w:t xml:space="preserve">steady or </w:t>
      </w:r>
      <w:r w:rsidRPr="002A1106">
        <w:rPr>
          <w:rStyle w:val="Emphasis"/>
          <w:highlight w:val="yellow"/>
        </w:rPr>
        <w:t>retreat</w:t>
      </w:r>
      <w:r w:rsidRPr="002A1106">
        <w:rPr>
          <w:rStyle w:val="StyleUnderline"/>
          <w:highlight w:val="yellow"/>
        </w:rPr>
        <w:t xml:space="preserve"> for others</w:t>
      </w:r>
      <w:r w:rsidRPr="000529CB">
        <w:rPr>
          <w:rStyle w:val="StyleUnderline"/>
        </w:rPr>
        <w:t>,</w:t>
      </w:r>
      <w:r w:rsidRPr="006C1615">
        <w:rPr>
          <w:sz w:val="16"/>
        </w:rPr>
        <w:t xml:space="preserve"> </w:t>
      </w:r>
      <w:r w:rsidRPr="00BD71DE">
        <w:rPr>
          <w:rStyle w:val="StyleUnderline"/>
        </w:rPr>
        <w:t xml:space="preserve">depending on an administration's policy </w:t>
      </w:r>
      <w:r w:rsidRPr="004A0E7F">
        <w:rPr>
          <w:rStyle w:val="StyleUnderline"/>
        </w:rPr>
        <w:t>goals</w:t>
      </w:r>
      <w:r w:rsidRPr="004A0E7F">
        <w:rPr>
          <w:sz w:val="16"/>
        </w:rPr>
        <w:t xml:space="preserve">. </w:t>
      </w:r>
      <w:r w:rsidRPr="004A0E7F">
        <w:rPr>
          <w:rStyle w:val="StyleUnderline"/>
        </w:rPr>
        <w:t xml:space="preserve">A </w:t>
      </w:r>
      <w:r w:rsidRPr="004A0E7F">
        <w:rPr>
          <w:rStyle w:val="Emphasis"/>
        </w:rPr>
        <w:t xml:space="preserve">given </w:t>
      </w:r>
      <w:r w:rsidRPr="002A1106">
        <w:rPr>
          <w:rStyle w:val="Emphasis"/>
          <w:highlight w:val="yellow"/>
        </w:rPr>
        <w:t>administration</w:t>
      </w:r>
      <w:r w:rsidRPr="002A1106">
        <w:rPr>
          <w:rStyle w:val="StyleUnderline"/>
          <w:highlight w:val="yellow"/>
        </w:rPr>
        <w:t xml:space="preserve"> might</w:t>
      </w:r>
      <w:r w:rsidRPr="00BD71DE">
        <w:rPr>
          <w:rStyle w:val="StyleUnderline"/>
        </w:rPr>
        <w:t xml:space="preserve"> or might </w:t>
      </w:r>
      <w:r w:rsidRPr="002A1106">
        <w:rPr>
          <w:rStyle w:val="StyleUnderline"/>
          <w:highlight w:val="yellow"/>
        </w:rPr>
        <w:t>not</w:t>
      </w:r>
      <w:r w:rsidRPr="00BD71DE">
        <w:rPr>
          <w:rStyle w:val="StyleUnderline"/>
        </w:rPr>
        <w:t xml:space="preserve"> choose to </w:t>
      </w:r>
      <w:r w:rsidRPr="002A1106">
        <w:rPr>
          <w:rStyle w:val="StyleUnderline"/>
          <w:highlight w:val="yellow"/>
        </w:rPr>
        <w:t>prioritize antitrust</w:t>
      </w:r>
      <w:r w:rsidRPr="00BD71DE">
        <w:rPr>
          <w:rStyle w:val="StyleUnderline"/>
        </w:rPr>
        <w:t xml:space="preserve"> </w:t>
      </w:r>
      <w:r w:rsidRPr="006C1615">
        <w:rPr>
          <w:sz w:val="16"/>
        </w:rPr>
        <w:t>enforcement's objective of</w:t>
      </w:r>
      <w:r w:rsidRPr="00BD71DE">
        <w:rPr>
          <w:rStyle w:val="StyleUnderline"/>
        </w:rPr>
        <w:t xml:space="preserve"> </w:t>
      </w:r>
      <w:r w:rsidRPr="002A1106">
        <w:rPr>
          <w:rStyle w:val="Emphasis"/>
          <w:highlight w:val="yellow"/>
        </w:rPr>
        <w:t>promoting competition</w:t>
      </w:r>
      <w:r w:rsidRPr="006C1615">
        <w:rPr>
          <w:sz w:val="16"/>
        </w:rPr>
        <w:t xml:space="preserve">, possibly causing antitrust to rise or fall </w:t>
      </w:r>
      <w:r w:rsidRPr="002A1106">
        <w:rPr>
          <w:rStyle w:val="Emphasis"/>
          <w:highlight w:val="yellow"/>
        </w:rPr>
        <w:t>independently of regulation</w:t>
      </w:r>
      <w:r w:rsidRPr="00BD71DE">
        <w:rPr>
          <w:rStyle w:val="Emphasis"/>
        </w:rPr>
        <w:t>.</w:t>
      </w:r>
    </w:p>
    <w:p w14:paraId="75F36BCF" w14:textId="77777777" w:rsidR="000B6722" w:rsidRPr="006C1615" w:rsidRDefault="000B6722" w:rsidP="000B6722">
      <w:pPr>
        <w:rPr>
          <w:sz w:val="16"/>
        </w:rPr>
      </w:pPr>
      <w:r w:rsidRPr="006C1615">
        <w:rPr>
          <w:sz w:val="16"/>
        </w:rPr>
        <w:t>[*</w:t>
      </w:r>
      <w:r w:rsidRPr="004A0E7F">
        <w:rPr>
          <w:sz w:val="16"/>
        </w:rPr>
        <w:t xml:space="preserve">1925] </w:t>
      </w:r>
      <w:r w:rsidRPr="004A0E7F">
        <w:rPr>
          <w:rStyle w:val="StyleUnderline"/>
        </w:rPr>
        <w:t>Ideological and pragmatic considerations might also lead to varying relationships</w:t>
      </w:r>
      <w:r w:rsidRPr="0030676F">
        <w:rPr>
          <w:rStyle w:val="StyleUnderline"/>
        </w:rPr>
        <w:t xml:space="preserve"> in the trends of antitrust and regulation</w:t>
      </w:r>
      <w:r w:rsidRPr="006C1615">
        <w:rPr>
          <w:sz w:val="16"/>
        </w:rPr>
        <w:t>. A strongly market-oriented administration might decide that neither competition-enforcing rules nor antitrust is necessary, and reduce both forms of intervention. Alternatively, an administration suspicious of regulation might view antitrust as a less burdensome way to govern competition and replace regulation with antitrust enforcement, causing the two kinds of intervention to trend in opposite directions.</w:t>
      </w:r>
    </w:p>
    <w:p w14:paraId="167BDC89" w14:textId="77777777" w:rsidR="000B6722" w:rsidRPr="006C1615" w:rsidRDefault="000B6722" w:rsidP="000B6722">
      <w:pPr>
        <w:rPr>
          <w:sz w:val="16"/>
        </w:rPr>
      </w:pPr>
      <w:r w:rsidRPr="006C1615">
        <w:rPr>
          <w:sz w:val="16"/>
        </w:rPr>
        <w:t>The relationship between antitrust enforcement and regulation thus depends on policy choices about the importance of competition enforcement and the institutions through which to accomplish that enforcement. Those policy choices raise an underlying normative question: how should antitrust enforcement and regulation relate to each other?</w:t>
      </w:r>
    </w:p>
    <w:p w14:paraId="28C842D2" w14:textId="77777777" w:rsidR="000B6722" w:rsidRPr="006C1615" w:rsidRDefault="000B6722" w:rsidP="000B6722">
      <w:pPr>
        <w:rPr>
          <w:sz w:val="16"/>
        </w:rPr>
      </w:pPr>
      <w:r w:rsidRPr="006C1615">
        <w:rPr>
          <w:sz w:val="16"/>
        </w:rPr>
        <w:t xml:space="preserve">In addressing that question, this Feature argues that economics, legal doctrine, and current debates over competition policy all provide good reasons for antitrust enforcement to run counter to deregulation. Part I discusses why </w:t>
      </w:r>
      <w:r w:rsidRPr="002A1106">
        <w:rPr>
          <w:rStyle w:val="StyleUnderline"/>
          <w:highlight w:val="yellow"/>
        </w:rPr>
        <w:t xml:space="preserve">deregulation can lead to an </w:t>
      </w:r>
      <w:r w:rsidRPr="002A1106">
        <w:rPr>
          <w:rStyle w:val="Emphasis"/>
          <w:highlight w:val="yellow"/>
        </w:rPr>
        <w:t>enforcement gap</w:t>
      </w:r>
      <w:r w:rsidRPr="00BD71DE">
        <w:rPr>
          <w:rStyle w:val="StyleUnderline"/>
        </w:rPr>
        <w:t>, especially during an aggressive deregulatory cycle</w:t>
      </w:r>
      <w:r w:rsidRPr="006C1615">
        <w:rPr>
          <w:sz w:val="16"/>
        </w:rPr>
        <w:t xml:space="preserve">. Part II then turns to the question of how </w:t>
      </w:r>
      <w:r w:rsidRPr="002A1106">
        <w:rPr>
          <w:rStyle w:val="StyleUnderline"/>
          <w:highlight w:val="yellow"/>
        </w:rPr>
        <w:t>antitrust</w:t>
      </w:r>
      <w:r w:rsidRPr="00BD71DE">
        <w:rPr>
          <w:rStyle w:val="StyleUnderline"/>
        </w:rPr>
        <w:t xml:space="preserve"> authorities </w:t>
      </w:r>
      <w:r w:rsidRPr="002A1106">
        <w:rPr>
          <w:rStyle w:val="StyleUnderline"/>
          <w:highlight w:val="yellow"/>
        </w:rPr>
        <w:t>should respond to</w:t>
      </w:r>
      <w:r w:rsidRPr="00BD71DE">
        <w:rPr>
          <w:rStyle w:val="StyleUnderline"/>
        </w:rPr>
        <w:t xml:space="preserve"> the enforcement </w:t>
      </w:r>
      <w:r w:rsidRPr="002A1106">
        <w:rPr>
          <w:rStyle w:val="StyleUnderline"/>
          <w:highlight w:val="yellow"/>
        </w:rPr>
        <w:t>gaps</w:t>
      </w:r>
      <w:r w:rsidRPr="00BD71DE">
        <w:rPr>
          <w:rStyle w:val="StyleUnderline"/>
        </w:rPr>
        <w:t xml:space="preserve"> potentially </w:t>
      </w:r>
      <w:r w:rsidRPr="002A1106">
        <w:rPr>
          <w:rStyle w:val="Emphasis"/>
          <w:highlight w:val="yellow"/>
        </w:rPr>
        <w:t>created by deregulatory cycles</w:t>
      </w:r>
      <w:r w:rsidRPr="006C1615">
        <w:rPr>
          <w:sz w:val="16"/>
        </w:rPr>
        <w:t>, explaining why sound economic policy, the clarification of precedent, and the politics surrounding competition enforcement all weigh in favor of keeping antitrust enforcement strong as regulatory intervention weakens.</w:t>
      </w:r>
    </w:p>
    <w:p w14:paraId="25B83DF8" w14:textId="77777777" w:rsidR="000B6722" w:rsidRPr="006C1615" w:rsidRDefault="000B6722" w:rsidP="000B6722">
      <w:pPr>
        <w:rPr>
          <w:sz w:val="16"/>
        </w:rPr>
      </w:pPr>
      <w:r w:rsidRPr="006C1615">
        <w:rPr>
          <w:sz w:val="16"/>
        </w:rPr>
        <w:t xml:space="preserve">I . </w:t>
      </w:r>
      <w:r w:rsidRPr="009D66F7">
        <w:rPr>
          <w:rStyle w:val="StyleUnderline"/>
        </w:rPr>
        <w:t xml:space="preserve">DEREGULATION AND </w:t>
      </w:r>
      <w:r w:rsidRPr="009D66F7">
        <w:rPr>
          <w:rStyle w:val="Emphasis"/>
        </w:rPr>
        <w:t>GAPS IN COMPETITION ENFORCEMENT</w:t>
      </w:r>
    </w:p>
    <w:p w14:paraId="282E181B" w14:textId="77777777" w:rsidR="000B6722" w:rsidRPr="006C1615" w:rsidRDefault="000B6722" w:rsidP="000B6722">
      <w:pPr>
        <w:rPr>
          <w:sz w:val="16"/>
        </w:rPr>
      </w:pPr>
      <w:r w:rsidRPr="006C1615">
        <w:rPr>
          <w:sz w:val="16"/>
        </w:rPr>
        <w:t>A. Antitrust and Regulation as Policy Alternatives</w:t>
      </w:r>
    </w:p>
    <w:p w14:paraId="0B5F8274" w14:textId="77777777" w:rsidR="000B6722" w:rsidRPr="006C1615" w:rsidRDefault="000B6722" w:rsidP="000B6722">
      <w:pPr>
        <w:rPr>
          <w:sz w:val="16"/>
        </w:rPr>
      </w:pPr>
      <w:r w:rsidRPr="006C1615">
        <w:rPr>
          <w:sz w:val="16"/>
        </w:rPr>
        <w:t>A variety of institutions can govern economic competition. Decentralized, capitalist economies generally rely on markets themselves to provide the incentives and discipline necessary to keep prices low, output high, and innovation moving forward. 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innovation, and consumer preference, the governance of competition more often involves vigilance than liability or injunctions. Then-Judge Stephen Breyer, long [*1926] a leading scholar of antitrust and regulation, described the best situation as being an unregulated, competitive market in which "antitrust may help maintain competition." 9</w:t>
      </w:r>
    </w:p>
    <w:p w14:paraId="6A1C49EB" w14:textId="77777777" w:rsidR="000B6722" w:rsidRPr="006C1615" w:rsidRDefault="000B6722" w:rsidP="000B6722">
      <w:pPr>
        <w:rPr>
          <w:sz w:val="16"/>
        </w:rPr>
      </w:pPr>
      <w:r w:rsidRPr="002A1106">
        <w:rPr>
          <w:rStyle w:val="StyleUnderline"/>
          <w:highlight w:val="yellow"/>
        </w:rPr>
        <w:t>Antitrust</w:t>
      </w:r>
      <w:r w:rsidRPr="00BD71DE">
        <w:rPr>
          <w:rStyle w:val="StyleUnderline"/>
        </w:rPr>
        <w:t xml:space="preserve"> law </w:t>
      </w:r>
      <w:r w:rsidRPr="002702D3">
        <w:rPr>
          <w:rStyle w:val="StyleUnderline"/>
        </w:rPr>
        <w:t xml:space="preserve">aims to </w:t>
      </w:r>
      <w:r w:rsidRPr="002A1106">
        <w:rPr>
          <w:rStyle w:val="StyleUnderline"/>
          <w:highlight w:val="yellow"/>
        </w:rPr>
        <w:t>prevent</w:t>
      </w:r>
      <w:r w:rsidRPr="00BD71DE">
        <w:rPr>
          <w:rStyle w:val="StyleUnderline"/>
        </w:rPr>
        <w:t xml:space="preserve"> the </w:t>
      </w:r>
      <w:r w:rsidRPr="00BD71DE">
        <w:rPr>
          <w:rStyle w:val="Emphasis"/>
        </w:rPr>
        <w:t xml:space="preserve">improper creation and exploitation of </w:t>
      </w:r>
      <w:r w:rsidRPr="002A1106">
        <w:rPr>
          <w:rStyle w:val="Emphasis"/>
          <w:highlight w:val="yellow"/>
        </w:rPr>
        <w:t>market power</w:t>
      </w:r>
      <w:r w:rsidRPr="002A1106">
        <w:rPr>
          <w:rStyle w:val="StyleUnderline"/>
          <w:highlight w:val="yellow"/>
        </w:rPr>
        <w:t xml:space="preserve"> on a case-by-case basis</w:t>
      </w:r>
      <w:r w:rsidRPr="006C1615">
        <w:rPr>
          <w:sz w:val="16"/>
        </w:rPr>
        <w:t xml:space="preserve"> while avoiding the punishment of commercial success justly earned through "skill, foresight and industry." 10 Thus, competition authorities like the FTC and the DOJ's Antitrust Division review mergers, investigate single-firm conduct, and prosecute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5A4CBBE6" w14:textId="77777777" w:rsidR="000B6722" w:rsidRPr="006C1615" w:rsidRDefault="000B6722" w:rsidP="000B6722">
      <w:pPr>
        <w:rPr>
          <w:sz w:val="16"/>
        </w:rPr>
      </w:pPr>
      <w:r w:rsidRPr="006C1615">
        <w:rPr>
          <w:sz w:val="16"/>
        </w:rPr>
        <w:t xml:space="preserve">Antitrust is not, however, the only institution through which government addresses competition concerns and </w:t>
      </w:r>
      <w:r w:rsidRPr="000529CB">
        <w:rPr>
          <w:sz w:val="16"/>
        </w:rPr>
        <w:t xml:space="preserve">market failures. </w:t>
      </w:r>
      <w:r w:rsidRPr="000529CB">
        <w:rPr>
          <w:rStyle w:val="StyleUnderline"/>
        </w:rPr>
        <w:t>Congress can give regulatory agencies authority to intervene where they see the need to address competition and market structure</w:t>
      </w:r>
      <w:r w:rsidRPr="000529CB">
        <w:rPr>
          <w:sz w:val="16"/>
        </w:rPr>
        <w:t>--and Congress has often done so. With such statutory authority, "[i]n effect, the agency becomes a limited-jurisdiction enforcer of antitrust principles." 16 For example, the Department of Transportation (DOT) has jurisdiction to approve transfers of routes between airlines carriers, giving it a role in reviewing airline mergers. 17 The 1992 Cable Act gave the FCC authority [*1927] to limit the share of the national cable market that a single operator could serve, thereby giving the agency some control over the industry's market structure. 18 The FCC has long regulated market entry and, through its control over license transfers, reviewed mergers and acquisitions in several sectors of the telecommunications</w:t>
      </w:r>
      <w:r w:rsidRPr="006C1615">
        <w:rPr>
          <w:sz w:val="16"/>
        </w:rPr>
        <w:t xml:space="preserve"> industry. More recently, the FCC issued, 19 and then repealed, 20 "network neutrality" regulations intended to preserve ease of entry and a level playing field for digital services. The Food and Drug Administration (FDA), Securities and Exchange Commission (SEC), Department of Energy, and numerous other federal agencies have various powers that directly affect competition. 21 State regulation can be important as well in governing competition, particularly in the insurance and healthcare industries. 22</w:t>
      </w:r>
    </w:p>
    <w:p w14:paraId="4CD1463D" w14:textId="77777777" w:rsidR="000B6722" w:rsidRPr="00BD71DE" w:rsidRDefault="000B6722" w:rsidP="000B6722">
      <w:pPr>
        <w:rPr>
          <w:rStyle w:val="StyleUnderline"/>
        </w:rPr>
      </w:pPr>
      <w:r w:rsidRPr="006C1615">
        <w:rPr>
          <w:sz w:val="16"/>
        </w:rPr>
        <w:t xml:space="preserve">In contrast to the case-by-case approach of antitrust, </w:t>
      </w:r>
      <w:r w:rsidRPr="002A1106">
        <w:rPr>
          <w:rStyle w:val="StyleUnderline"/>
          <w:highlight w:val="yellow"/>
        </w:rPr>
        <w:t>regulation</w:t>
      </w:r>
      <w:r w:rsidRPr="00BD71DE">
        <w:rPr>
          <w:rStyle w:val="StyleUnderline"/>
        </w:rPr>
        <w:t xml:space="preserve"> typically </w:t>
      </w:r>
      <w:r w:rsidRPr="002A1106">
        <w:rPr>
          <w:rStyle w:val="StyleUnderline"/>
          <w:highlight w:val="yellow"/>
        </w:rPr>
        <w:t xml:space="preserve">imposes </w:t>
      </w:r>
      <w:r w:rsidRPr="002A1106">
        <w:rPr>
          <w:rStyle w:val="Emphasis"/>
          <w:highlight w:val="yellow"/>
        </w:rPr>
        <w:t>ex ante prohibitions</w:t>
      </w:r>
      <w:r w:rsidRPr="00BD71DE">
        <w:rPr>
          <w:rStyle w:val="StyleUnderline"/>
        </w:rPr>
        <w:t xml:space="preserve"> or </w:t>
      </w:r>
      <w:r w:rsidRPr="00BD71DE">
        <w:rPr>
          <w:rStyle w:val="Emphasis"/>
        </w:rPr>
        <w:t>requirements</w:t>
      </w:r>
      <w:r w:rsidRPr="00BD71DE">
        <w:rPr>
          <w:rStyle w:val="StyleUnderline"/>
        </w:rPr>
        <w:t xml:space="preserve"> on business conduct</w:t>
      </w:r>
      <w:r w:rsidRPr="006C1615">
        <w:rPr>
          <w:sz w:val="16"/>
        </w:rPr>
        <w:t xml:space="preserve">. The Telecommunications Act of 1996, for example, required incumbent local telephone companies to grant new competitors access to parts of their networks and prohibited incumbents from </w:t>
      </w:r>
      <w:r w:rsidRPr="004A0E7F">
        <w:rPr>
          <w:sz w:val="16"/>
        </w:rPr>
        <w:t xml:space="preserve">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4A0E7F">
        <w:rPr>
          <w:rStyle w:val="StyleUnderline"/>
        </w:rPr>
        <w:t>In contrast</w:t>
      </w:r>
      <w:r w:rsidRPr="004A0E7F">
        <w:rPr>
          <w:sz w:val="16"/>
        </w:rPr>
        <w:t xml:space="preserve"> [*1928] </w:t>
      </w:r>
      <w:r w:rsidRPr="004A0E7F">
        <w:rPr>
          <w:rStyle w:val="StyleUnderline"/>
        </w:rPr>
        <w:t>to antitrust, where the burden of proving liability is on the agency, under a regulatory regime the burden of seeking a waiver from regulation or challenging an agency's enforcement decision is usually on the regulated party.</w:t>
      </w:r>
    </w:p>
    <w:p w14:paraId="13806A47" w14:textId="77777777" w:rsidR="000B6722" w:rsidRPr="006C1615" w:rsidRDefault="000B6722" w:rsidP="000B6722">
      <w:pPr>
        <w:rPr>
          <w:sz w:val="16"/>
        </w:rPr>
      </w:pPr>
      <w:r w:rsidRPr="002702D3">
        <w:rPr>
          <w:rStyle w:val="StyleUnderline"/>
        </w:rPr>
        <w:t xml:space="preserve">Antitrust and regulation therefore </w:t>
      </w:r>
      <w:r w:rsidRPr="002702D3">
        <w:rPr>
          <w:rStyle w:val="Emphasis"/>
        </w:rPr>
        <w:t>present alternative approaches to governing competition</w:t>
      </w:r>
      <w:r w:rsidRPr="006C1615">
        <w:rPr>
          <w:sz w:val="16"/>
        </w:rPr>
        <w:t xml:space="preserve"> and addressing market failures. 24 The government can review individual mergers under the antitrust laws, as it does in most markets, or it can set rules that impose clear, ex ante limits on the extent of concentration, as the FCC did for media ownership under the Communications Act. 25 Government can investigate under the antitrust laws whether a firm has monopoly power that it has "willful[ly]" acquired or maintained other than "as a consequence of a superior product, business acumen, or historic accident." 26 Alternatively, with authority from Congress an agency can regulate how much of a market a single firm can serve, as the FCC tried to do with cable companies, 27 or require firms to dispose of key assets in order to promote competition in a relevant market, as the DOT has done with airline slots. 28</w:t>
      </w:r>
    </w:p>
    <w:p w14:paraId="4079F0A6" w14:textId="77777777" w:rsidR="000B6722" w:rsidRPr="006C1615" w:rsidRDefault="000B6722" w:rsidP="000B6722">
      <w:pPr>
        <w:rPr>
          <w:rStyle w:val="StyleUnderline"/>
        </w:rPr>
      </w:pPr>
      <w:r w:rsidRPr="002A1106">
        <w:rPr>
          <w:rStyle w:val="StyleUnderline"/>
          <w:highlight w:val="yellow"/>
        </w:rPr>
        <w:t>Deregulation raises the prospect</w:t>
      </w:r>
      <w:r w:rsidRPr="00BD71DE">
        <w:rPr>
          <w:rStyle w:val="StyleUnderline"/>
        </w:rPr>
        <w:t xml:space="preserve"> that</w:t>
      </w:r>
      <w:r w:rsidRPr="006C1615">
        <w:rPr>
          <w:sz w:val="16"/>
        </w:rPr>
        <w:t xml:space="preserve"> federal </w:t>
      </w:r>
      <w:r w:rsidRPr="000529CB">
        <w:rPr>
          <w:rStyle w:val="StyleUnderline"/>
        </w:rPr>
        <w:t>agencies</w:t>
      </w:r>
      <w:r w:rsidRPr="00BD71DE">
        <w:rPr>
          <w:rStyle w:val="StyleUnderline"/>
        </w:rPr>
        <w:t xml:space="preserve"> or </w:t>
      </w:r>
      <w:r w:rsidRPr="002A1106">
        <w:rPr>
          <w:rStyle w:val="StyleUnderline"/>
          <w:highlight w:val="yellow"/>
        </w:rPr>
        <w:t>Congress will</w:t>
      </w:r>
      <w:r w:rsidRPr="00BD71DE">
        <w:rPr>
          <w:rStyle w:val="StyleUnderline"/>
        </w:rPr>
        <w:t xml:space="preserve"> repeal or </w:t>
      </w:r>
      <w:r w:rsidRPr="002A1106">
        <w:rPr>
          <w:rStyle w:val="StyleUnderline"/>
          <w:highlight w:val="yellow"/>
        </w:rPr>
        <w:t>stop enforcing</w:t>
      </w:r>
      <w:r w:rsidRPr="006C1615">
        <w:rPr>
          <w:sz w:val="16"/>
        </w:rPr>
        <w:t xml:space="preserve"> some </w:t>
      </w:r>
      <w:r w:rsidRPr="002A1106">
        <w:rPr>
          <w:rStyle w:val="StyleUnderline"/>
          <w:highlight w:val="yellow"/>
        </w:rPr>
        <w:t>competition</w:t>
      </w:r>
      <w:r w:rsidRPr="006C1615">
        <w:rPr>
          <w:sz w:val="16"/>
        </w:rPr>
        <w:t xml:space="preserve">-oriented </w:t>
      </w:r>
      <w:r w:rsidRPr="004A0E7F">
        <w:rPr>
          <w:rStyle w:val="StyleUnderline"/>
        </w:rPr>
        <w:t>rules</w:t>
      </w:r>
      <w:r w:rsidRPr="006C1615">
        <w:rPr>
          <w:sz w:val="16"/>
        </w:rPr>
        <w:t xml:space="preserve">. </w:t>
      </w:r>
      <w:r w:rsidRPr="002A1106">
        <w:rPr>
          <w:rStyle w:val="StyleUnderline"/>
          <w:highlight w:val="yellow"/>
        </w:rPr>
        <w:t xml:space="preserve">The more rules </w:t>
      </w:r>
      <w:r w:rsidRPr="002702D3">
        <w:rPr>
          <w:rStyle w:val="StyleUnderline"/>
        </w:rPr>
        <w:t>the</w:t>
      </w:r>
      <w:r w:rsidRPr="00BD71DE">
        <w:rPr>
          <w:rStyle w:val="StyleUnderline"/>
        </w:rPr>
        <w:t xml:space="preserve"> </w:t>
      </w:r>
      <w:r w:rsidRPr="002702D3">
        <w:rPr>
          <w:rStyle w:val="StyleUnderline"/>
        </w:rPr>
        <w:t xml:space="preserve">government </w:t>
      </w:r>
      <w:r w:rsidRPr="002A1106">
        <w:rPr>
          <w:rStyle w:val="StyleUnderline"/>
          <w:highlight w:val="yellow"/>
        </w:rPr>
        <w:t>repeals, the more likely</w:t>
      </w:r>
      <w:r w:rsidRPr="00BD71DE">
        <w:rPr>
          <w:rStyle w:val="StyleUnderline"/>
        </w:rPr>
        <w:t xml:space="preserve"> it is that </w:t>
      </w:r>
      <w:r w:rsidRPr="002A1106">
        <w:rPr>
          <w:rStyle w:val="StyleUnderline"/>
          <w:highlight w:val="yellow"/>
        </w:rPr>
        <w:t>competition</w:t>
      </w:r>
      <w:r w:rsidRPr="002702D3">
        <w:rPr>
          <w:rStyle w:val="StyleUnderline"/>
        </w:rPr>
        <w:t xml:space="preserve">-oriented </w:t>
      </w:r>
      <w:r w:rsidRPr="002A1106">
        <w:rPr>
          <w:rStyle w:val="StyleUnderline"/>
          <w:highlight w:val="yellow"/>
        </w:rPr>
        <w:t xml:space="preserve">regulation gets </w:t>
      </w:r>
      <w:r w:rsidRPr="002A1106">
        <w:rPr>
          <w:rStyle w:val="Emphasis"/>
          <w:highlight w:val="yellow"/>
        </w:rPr>
        <w:t xml:space="preserve">caught in the dragnet </w:t>
      </w:r>
      <w:r w:rsidRPr="002702D3">
        <w:rPr>
          <w:rStyle w:val="Emphasis"/>
        </w:rPr>
        <w:t>and the greater the number of markets that will be affected</w:t>
      </w:r>
      <w:r w:rsidRPr="002702D3">
        <w:rPr>
          <w:sz w:val="16"/>
        </w:rPr>
        <w:t xml:space="preserve">, as recent experience demonstrates. 29 The result will be that </w:t>
      </w:r>
      <w:r w:rsidRPr="002702D3">
        <w:rPr>
          <w:rStyle w:val="Emphasis"/>
        </w:rPr>
        <w:t>competition enforcement could be lost</w:t>
      </w:r>
      <w:r w:rsidRPr="002702D3">
        <w:rPr>
          <w:rStyle w:val="StyleUnderline"/>
        </w:rPr>
        <w:t xml:space="preserve"> from mark</w:t>
      </w:r>
      <w:r w:rsidRPr="00BD71DE">
        <w:rPr>
          <w:rStyle w:val="StyleUnderline"/>
        </w:rPr>
        <w:t>ets</w:t>
      </w:r>
      <w:r w:rsidRPr="006C1615">
        <w:rPr>
          <w:sz w:val="16"/>
        </w:rPr>
        <w:t xml:space="preserve"> </w:t>
      </w:r>
      <w:r w:rsidRPr="00BD71DE">
        <w:rPr>
          <w:rStyle w:val="StyleUnderline"/>
        </w:rPr>
        <w:t xml:space="preserve">where a substantial enough </w:t>
      </w:r>
      <w:r w:rsidRPr="00BD71DE">
        <w:rPr>
          <w:rStyle w:val="Emphasis"/>
        </w:rPr>
        <w:t>market failure</w:t>
      </w:r>
      <w:r w:rsidRPr="00BD71DE">
        <w:rPr>
          <w:rStyle w:val="StyleUnderline"/>
        </w:rPr>
        <w:t xml:space="preserve"> had previously been found</w:t>
      </w:r>
      <w:r w:rsidRPr="006C1615">
        <w:rPr>
          <w:sz w:val="16"/>
        </w:rPr>
        <w:t xml:space="preserve"> </w:t>
      </w:r>
      <w:r w:rsidRPr="006C1615">
        <w:rPr>
          <w:rStyle w:val="StyleUnderline"/>
        </w:rPr>
        <w:t>to warrant regulatory oversight.</w:t>
      </w:r>
    </w:p>
    <w:p w14:paraId="2111D564" w14:textId="77777777" w:rsidR="000B6722" w:rsidRPr="00BD71DE" w:rsidRDefault="000B6722" w:rsidP="000B6722">
      <w:pPr>
        <w:rPr>
          <w:rStyle w:val="Emphasis"/>
        </w:rPr>
      </w:pPr>
      <w:r w:rsidRPr="00217F55">
        <w:rPr>
          <w:sz w:val="16"/>
        </w:rPr>
        <w:t xml:space="preserve">B. Why the Level and Trend of </w:t>
      </w:r>
      <w:r w:rsidRPr="00BD71DE">
        <w:rPr>
          <w:rStyle w:val="Emphasis"/>
        </w:rPr>
        <w:t>Regulatory Activity Can Matter for Competition</w:t>
      </w:r>
    </w:p>
    <w:p w14:paraId="443422F0" w14:textId="77777777" w:rsidR="000B6722" w:rsidRPr="00217F55" w:rsidRDefault="000B6722" w:rsidP="000B6722">
      <w:pPr>
        <w:rPr>
          <w:sz w:val="16"/>
        </w:rPr>
      </w:pPr>
      <w:r w:rsidRPr="00217F55">
        <w:rPr>
          <w:sz w:val="16"/>
        </w:rPr>
        <w:t xml:space="preserve">The likelihood of </w:t>
      </w:r>
      <w:r w:rsidRPr="002702D3">
        <w:rPr>
          <w:rStyle w:val="StyleUnderline"/>
        </w:rPr>
        <w:t xml:space="preserve">gaps in competition enforcement becomes higher as the government more aggressively pursues </w:t>
      </w:r>
      <w:r w:rsidRPr="002702D3">
        <w:rPr>
          <w:rStyle w:val="Emphasis"/>
        </w:rPr>
        <w:t>deregulation</w:t>
      </w:r>
      <w:r w:rsidRPr="002702D3">
        <w:rPr>
          <w:sz w:val="16"/>
        </w:rPr>
        <w:t xml:space="preserve">. </w:t>
      </w:r>
      <w:r w:rsidRPr="002702D3">
        <w:rPr>
          <w:rStyle w:val="StyleUnderline"/>
        </w:rPr>
        <w:t>The federal government</w:t>
      </w:r>
      <w:r w:rsidRPr="002702D3">
        <w:rPr>
          <w:sz w:val="16"/>
        </w:rPr>
        <w:t xml:space="preserve"> [*1929] has </w:t>
      </w:r>
      <w:r w:rsidRPr="002702D3">
        <w:rPr>
          <w:rStyle w:val="StyleUnderline"/>
        </w:rPr>
        <w:t>recently embarked on</w:t>
      </w:r>
      <w:r w:rsidRPr="00BD71DE">
        <w:rPr>
          <w:rStyle w:val="StyleUnderline"/>
        </w:rPr>
        <w:t xml:space="preserve"> a </w:t>
      </w:r>
      <w:r w:rsidRPr="00BD71DE">
        <w:rPr>
          <w:rStyle w:val="Emphasis"/>
        </w:rPr>
        <w:t>comprehensive deregulatory agenda</w:t>
      </w:r>
      <w:r w:rsidRPr="00217F55">
        <w:rPr>
          <w:sz w:val="16"/>
        </w:rPr>
        <w:t xml:space="preserve"> </w:t>
      </w:r>
      <w:r w:rsidRPr="00BD71DE">
        <w:rPr>
          <w:rStyle w:val="StyleUnderline"/>
        </w:rPr>
        <w:t>in</w:t>
      </w:r>
      <w:r w:rsidRPr="00217F55">
        <w:rPr>
          <w:sz w:val="16"/>
        </w:rPr>
        <w:t xml:space="preserve"> both </w:t>
      </w:r>
      <w:r w:rsidRPr="00BD71DE">
        <w:rPr>
          <w:rStyle w:val="StyleUnderline"/>
        </w:rPr>
        <w:t>Congress and</w:t>
      </w:r>
      <w:r w:rsidRPr="00217F55">
        <w:rPr>
          <w:sz w:val="16"/>
        </w:rPr>
        <w:t xml:space="preserve"> </w:t>
      </w:r>
      <w:r w:rsidRPr="00BD71DE">
        <w:rPr>
          <w:rStyle w:val="StyleUnderline"/>
        </w:rPr>
        <w:t>the Executive</w:t>
      </w:r>
      <w:r w:rsidRPr="00217F55">
        <w:rPr>
          <w:sz w:val="16"/>
        </w:rPr>
        <w:t xml:space="preserve"> Branch. As the Trump Administration came into power, a group of House Republicans presented the President with a list of over two hundred regulations they wished to have immediately repealed. 30 </w:t>
      </w:r>
      <w:r w:rsidRPr="002A1106">
        <w:rPr>
          <w:rStyle w:val="StyleUnderline"/>
          <w:highlight w:val="yellow"/>
        </w:rPr>
        <w:t>Congress</w:t>
      </w:r>
      <w:r w:rsidRPr="00217F55">
        <w:rPr>
          <w:sz w:val="16"/>
        </w:rPr>
        <w:t xml:space="preserve"> itself </w:t>
      </w:r>
      <w:r w:rsidRPr="002A1106">
        <w:rPr>
          <w:rStyle w:val="StyleUnderline"/>
          <w:highlight w:val="yellow"/>
        </w:rPr>
        <w:t>used</w:t>
      </w:r>
      <w:r w:rsidRPr="00217F55">
        <w:rPr>
          <w:sz w:val="16"/>
        </w:rPr>
        <w:t xml:space="preserve"> </w:t>
      </w:r>
      <w:r w:rsidRPr="001A1E67">
        <w:rPr>
          <w:rStyle w:val="StyleUnderline"/>
        </w:rPr>
        <w:t>the</w:t>
      </w:r>
      <w:r w:rsidRPr="00217F55">
        <w:rPr>
          <w:sz w:val="16"/>
        </w:rPr>
        <w:t xml:space="preserve"> Congressional </w:t>
      </w:r>
      <w:r w:rsidRPr="002A1106">
        <w:rPr>
          <w:rStyle w:val="StyleUnderline"/>
          <w:highlight w:val="yellow"/>
        </w:rPr>
        <w:t>Review Act</w:t>
      </w:r>
      <w:r w:rsidRPr="00217F55">
        <w:rPr>
          <w:sz w:val="16"/>
        </w:rPr>
        <w:t xml:space="preserve"> 31--</w:t>
      </w:r>
      <w:r w:rsidRPr="001A1E67">
        <w:rPr>
          <w:rStyle w:val="StyleUnderline"/>
        </w:rPr>
        <w:t>a</w:t>
      </w:r>
      <w:r w:rsidRPr="00217F55">
        <w:rPr>
          <w:sz w:val="16"/>
        </w:rPr>
        <w:t xml:space="preserve"> 1996 </w:t>
      </w:r>
      <w:r w:rsidRPr="001A1E67">
        <w:rPr>
          <w:rStyle w:val="StyleUnderline"/>
        </w:rPr>
        <w:t>statute that allows expedited legislative repeal of a rule</w:t>
      </w:r>
      <w:r w:rsidRPr="00217F55">
        <w:rPr>
          <w:sz w:val="16"/>
        </w:rPr>
        <w:t xml:space="preserve"> within a limited time of its publication--</w:t>
      </w:r>
      <w:r w:rsidRPr="002A1106">
        <w:rPr>
          <w:rStyle w:val="Emphasis"/>
          <w:highlight w:val="yellow"/>
        </w:rPr>
        <w:t>fourteen times</w:t>
      </w:r>
      <w:r w:rsidRPr="00217F55">
        <w:rPr>
          <w:sz w:val="16"/>
        </w:rPr>
        <w:t xml:space="preserve"> in just five months after having successfully invoked it only once in the prior twenty-one years. 32 Meanwhile, and most significantly, President </w:t>
      </w:r>
      <w:r w:rsidRPr="002A1106">
        <w:rPr>
          <w:rStyle w:val="StyleUnderline"/>
          <w:highlight w:val="yellow"/>
        </w:rPr>
        <w:t>Trump signed</w:t>
      </w:r>
      <w:r w:rsidRPr="00790D75">
        <w:rPr>
          <w:rStyle w:val="StyleUnderline"/>
        </w:rPr>
        <w:t xml:space="preserve"> </w:t>
      </w:r>
      <w:r w:rsidRPr="002A1106">
        <w:rPr>
          <w:rStyle w:val="Emphasis"/>
          <w:highlight w:val="yellow"/>
        </w:rPr>
        <w:t>executive orders</w:t>
      </w:r>
      <w:r w:rsidRPr="002A1106">
        <w:rPr>
          <w:rStyle w:val="StyleUnderline"/>
          <w:highlight w:val="yellow"/>
        </w:rPr>
        <w:t xml:space="preserve"> mandating</w:t>
      </w:r>
      <w:r w:rsidRPr="00790D75">
        <w:rPr>
          <w:rStyle w:val="StyleUnderline"/>
        </w:rPr>
        <w:t xml:space="preserve"> broad </w:t>
      </w:r>
      <w:r w:rsidRPr="002A1106">
        <w:rPr>
          <w:rStyle w:val="Emphasis"/>
          <w:highlight w:val="yellow"/>
        </w:rPr>
        <w:t>rollback</w:t>
      </w:r>
      <w:r w:rsidRPr="00790D75">
        <w:rPr>
          <w:rStyle w:val="StyleUnderline"/>
        </w:rPr>
        <w:t xml:space="preserve"> of regulatory programs</w:t>
      </w:r>
      <w:r w:rsidRPr="00217F55">
        <w:rPr>
          <w:sz w:val="16"/>
        </w:rPr>
        <w:t xml:space="preserve">, 33 also issuing a sweeping mandate that Executive Branch agencies identify two rules to repeal for every new rule they issue. 34 Moreover, </w:t>
      </w:r>
      <w:r w:rsidRPr="00BD71DE">
        <w:rPr>
          <w:rStyle w:val="StyleUnderline"/>
        </w:rPr>
        <w:t>that same two-for-one executive order set a "regulatory budget" that constrains the total number of new rules any agency can issue</w:t>
      </w:r>
      <w:r w:rsidRPr="00217F55">
        <w:rPr>
          <w:sz w:val="16"/>
        </w:rPr>
        <w:t>, regardless of the rule's predicted benefits, 35 while another executive order requires that agencies establish "Regulatory Reform Task Forces" whose mission is to identify rules to repeal or reform. 36</w:t>
      </w:r>
    </w:p>
    <w:p w14:paraId="1F2D2137" w14:textId="77777777" w:rsidR="000B6722" w:rsidRPr="00217F55" w:rsidRDefault="000B6722" w:rsidP="000B6722">
      <w:pPr>
        <w:rPr>
          <w:sz w:val="16"/>
        </w:rPr>
      </w:pPr>
      <w:r w:rsidRPr="00BD71DE">
        <w:rPr>
          <w:rStyle w:val="StyleUnderline"/>
        </w:rPr>
        <w:t xml:space="preserve">The </w:t>
      </w:r>
      <w:r w:rsidRPr="002702D3">
        <w:rPr>
          <w:rStyle w:val="StyleUnderline"/>
        </w:rPr>
        <w:t xml:space="preserve">executive </w:t>
      </w:r>
      <w:r w:rsidRPr="002702D3">
        <w:rPr>
          <w:sz w:val="16"/>
        </w:rPr>
        <w:t xml:space="preserve">orders on deregulation could affect competition enforcement in two ways: the </w:t>
      </w:r>
      <w:r w:rsidRPr="002702D3">
        <w:rPr>
          <w:rStyle w:val="StyleUnderline"/>
        </w:rPr>
        <w:t>"two-for-one" mandate makes it more likely that agencies will repeal rules that currently promote competition</w:t>
      </w:r>
      <w:r w:rsidRPr="002702D3">
        <w:rPr>
          <w:sz w:val="16"/>
        </w:rPr>
        <w:t xml:space="preserve"> and constrain market power, and </w:t>
      </w:r>
      <w:r w:rsidRPr="002702D3">
        <w:rPr>
          <w:rStyle w:val="StyleUnderline"/>
        </w:rPr>
        <w:t>the "regulatory budget" mandate makes it less likely that agencies will issue rules to address market failures</w:t>
      </w:r>
      <w:r w:rsidRPr="002702D3">
        <w:rPr>
          <w:sz w:val="16"/>
        </w:rPr>
        <w:t xml:space="preserve"> for which regulation could be appropriate. This will erode the stock of</w:t>
      </w:r>
      <w:r w:rsidRPr="00217F55">
        <w:rPr>
          <w:sz w:val="16"/>
        </w:rPr>
        <w:t xml:space="preserve"> existing rules and restrict the flow of new rules. Together, </w:t>
      </w:r>
      <w:r w:rsidRPr="004A0E7F">
        <w:rPr>
          <w:rStyle w:val="StyleUnderline"/>
        </w:rPr>
        <w:t xml:space="preserve">the </w:t>
      </w:r>
      <w:r w:rsidRPr="002A1106">
        <w:rPr>
          <w:rStyle w:val="StyleUnderline"/>
          <w:highlight w:val="yellow"/>
        </w:rPr>
        <w:t>executive orders increase</w:t>
      </w:r>
      <w:r w:rsidRPr="00BD71DE">
        <w:rPr>
          <w:rStyle w:val="StyleUnderline"/>
        </w:rPr>
        <w:t xml:space="preserve"> the </w:t>
      </w:r>
      <w:r w:rsidRPr="002A1106">
        <w:rPr>
          <w:rStyle w:val="StyleUnderline"/>
          <w:highlight w:val="yellow"/>
        </w:rPr>
        <w:t>likelihood</w:t>
      </w:r>
      <w:r w:rsidRPr="00BD71DE">
        <w:rPr>
          <w:rStyle w:val="StyleUnderline"/>
        </w:rPr>
        <w:t xml:space="preserve"> </w:t>
      </w:r>
      <w:r w:rsidRPr="002A1106">
        <w:rPr>
          <w:rStyle w:val="StyleUnderline"/>
          <w:highlight w:val="yellow"/>
        </w:rPr>
        <w:t xml:space="preserve">of </w:t>
      </w:r>
      <w:r w:rsidRPr="002A1106">
        <w:rPr>
          <w:rStyle w:val="Emphasis"/>
          <w:highlight w:val="yellow"/>
        </w:rPr>
        <w:t>diminished competition enforcement through regulation</w:t>
      </w:r>
      <w:r w:rsidRPr="00217F55">
        <w:rPr>
          <w:sz w:val="16"/>
        </w:rPr>
        <w:t xml:space="preserve"> </w:t>
      </w:r>
      <w:r w:rsidRPr="00BD71DE">
        <w:rPr>
          <w:rStyle w:val="StyleUnderline"/>
        </w:rPr>
        <w:t xml:space="preserve">and decrease the probability that regulatory agencies can </w:t>
      </w:r>
      <w:r w:rsidRPr="00BD71DE">
        <w:rPr>
          <w:rStyle w:val="Emphasis"/>
        </w:rPr>
        <w:t>respond to market failures</w:t>
      </w:r>
      <w:r w:rsidRPr="00217F55">
        <w:rPr>
          <w:sz w:val="16"/>
        </w:rPr>
        <w:t xml:space="preserve">. Consistent with that prediction, data on the flow of rules from federal agencies to the Office of Information and Regulatory Affairs (OIRA)--the White House office that reviews all significant Executive Branch regulation--showed that the office reviewed an abnormally low number of rules [*1930] during the first year of the Trump administration. 37 To give a broader picture of the current changes in regulatory activity, </w:t>
      </w:r>
      <w:r w:rsidRPr="002A1106">
        <w:rPr>
          <w:rStyle w:val="StyleUnderline"/>
          <w:highlight w:val="yellow"/>
        </w:rPr>
        <w:t>Trump</w:t>
      </w:r>
      <w:r w:rsidRPr="00BD71DE">
        <w:rPr>
          <w:rStyle w:val="StyleUnderline"/>
        </w:rPr>
        <w:t>'s</w:t>
      </w:r>
      <w:r w:rsidRPr="00217F55">
        <w:rPr>
          <w:sz w:val="16"/>
        </w:rPr>
        <w:t xml:space="preserve"> chief </w:t>
      </w:r>
      <w:r w:rsidRPr="00BD71DE">
        <w:rPr>
          <w:rStyle w:val="StyleUnderline"/>
        </w:rPr>
        <w:t>regulatory official reported</w:t>
      </w:r>
      <w:r w:rsidRPr="00217F55">
        <w:rPr>
          <w:sz w:val="16"/>
        </w:rPr>
        <w:t xml:space="preserve"> </w:t>
      </w:r>
      <w:r w:rsidRPr="00BD71DE">
        <w:rPr>
          <w:rStyle w:val="StyleUnderline"/>
        </w:rPr>
        <w:t xml:space="preserve">at the end of 2017 that the administration had </w:t>
      </w:r>
      <w:r w:rsidRPr="002A1106">
        <w:rPr>
          <w:rStyle w:val="Emphasis"/>
          <w:highlight w:val="yellow"/>
        </w:rPr>
        <w:t>repealed 67</w:t>
      </w:r>
      <w:r w:rsidRPr="002A1106">
        <w:rPr>
          <w:rStyle w:val="StyleUnderline"/>
          <w:highlight w:val="yellow"/>
        </w:rPr>
        <w:t xml:space="preserve"> regulations</w:t>
      </w:r>
      <w:r w:rsidRPr="00217F55">
        <w:rPr>
          <w:sz w:val="16"/>
        </w:rPr>
        <w:t xml:space="preserve">, </w:t>
      </w:r>
      <w:r w:rsidRPr="002A1106">
        <w:rPr>
          <w:rStyle w:val="Emphasis"/>
          <w:highlight w:val="yellow"/>
        </w:rPr>
        <w:t xml:space="preserve">withdrawn 635 </w:t>
      </w:r>
      <w:r w:rsidRPr="004A0E7F">
        <w:rPr>
          <w:rStyle w:val="Emphasis"/>
        </w:rPr>
        <w:t xml:space="preserve">pending </w:t>
      </w:r>
      <w:r w:rsidRPr="002A1106">
        <w:rPr>
          <w:rStyle w:val="Emphasis"/>
          <w:highlight w:val="yellow"/>
        </w:rPr>
        <w:t>rules</w:t>
      </w:r>
      <w:r w:rsidRPr="002702D3">
        <w:rPr>
          <w:sz w:val="16"/>
        </w:rPr>
        <w:t>,</w:t>
      </w:r>
      <w:r w:rsidRPr="002A1106">
        <w:rPr>
          <w:sz w:val="16"/>
          <w:highlight w:val="yellow"/>
        </w:rPr>
        <w:t xml:space="preserve"> </w:t>
      </w:r>
      <w:r w:rsidRPr="002702D3">
        <w:rPr>
          <w:rStyle w:val="StyleUnderline"/>
        </w:rPr>
        <w:t>put 244 proposed rules on "</w:t>
      </w:r>
      <w:r w:rsidRPr="002702D3">
        <w:rPr>
          <w:rStyle w:val="Emphasis"/>
        </w:rPr>
        <w:t>inactive</w:t>
      </w:r>
      <w:r w:rsidRPr="002702D3">
        <w:rPr>
          <w:rStyle w:val="StyleUnderline"/>
        </w:rPr>
        <w:t>" status</w:t>
      </w:r>
      <w:r w:rsidRPr="002702D3">
        <w:rPr>
          <w:sz w:val="16"/>
        </w:rPr>
        <w:t xml:space="preserve">, </w:t>
      </w:r>
      <w:r w:rsidRPr="002702D3">
        <w:rPr>
          <w:rStyle w:val="Emphasis"/>
        </w:rPr>
        <w:t>and delayed</w:t>
      </w:r>
      <w:r w:rsidRPr="002702D3">
        <w:rPr>
          <w:sz w:val="16"/>
        </w:rPr>
        <w:t xml:space="preserve"> an additional </w:t>
      </w:r>
      <w:r w:rsidRPr="002702D3">
        <w:rPr>
          <w:rStyle w:val="Emphasis"/>
        </w:rPr>
        <w:t>700</w:t>
      </w:r>
      <w:r w:rsidRPr="002702D3">
        <w:rPr>
          <w:sz w:val="16"/>
        </w:rPr>
        <w:t xml:space="preserve"> rules. 38</w:t>
      </w:r>
    </w:p>
    <w:p w14:paraId="215FEE29" w14:textId="77777777" w:rsidR="000B6722" w:rsidRPr="00217F55" w:rsidRDefault="000B6722" w:rsidP="000B6722">
      <w:pPr>
        <w:rPr>
          <w:sz w:val="16"/>
        </w:rPr>
      </w:pPr>
      <w:r w:rsidRPr="00217F55">
        <w:rPr>
          <w:sz w:val="16"/>
        </w:rPr>
        <w:t xml:space="preserve">Data help to illustrate why </w:t>
      </w:r>
      <w:r w:rsidRPr="004D0898">
        <w:rPr>
          <w:rStyle w:val="StyleUnderline"/>
        </w:rPr>
        <w:t>the</w:t>
      </w:r>
      <w:r w:rsidRPr="00217F55">
        <w:rPr>
          <w:sz w:val="16"/>
        </w:rPr>
        <w:t xml:space="preserve"> current </w:t>
      </w:r>
      <w:r w:rsidRPr="004D0898">
        <w:rPr>
          <w:rStyle w:val="StyleUnderline"/>
        </w:rPr>
        <w:t xml:space="preserve">deregulatory push is likely to open </w:t>
      </w:r>
      <w:r w:rsidRPr="00277618">
        <w:rPr>
          <w:rStyle w:val="Emphasis"/>
        </w:rPr>
        <w:t>gaps in competition enforcement</w:t>
      </w:r>
      <w:r w:rsidRPr="004D0898">
        <w:rPr>
          <w:rStyle w:val="StyleUnderline"/>
        </w:rPr>
        <w:t xml:space="preserve"> through repeal of relevant rules</w:t>
      </w:r>
      <w:r w:rsidRPr="00217F55">
        <w:rPr>
          <w:sz w:val="16"/>
        </w:rPr>
        <w:t>. Had government agencies in recent years in fact issued the unprecedented volume of regulation claimed by members of Congress, candidates, and interest groups, 39 then aggressive deregulation might be a corrective measure that would reduce burdens without removing anything essential--there would be plenty of low-benefit rules hanging around for agencies to repeal without harm. The data show, however, that regulation under the Obama Administration was by several measures lower than it had been under George W. Bush and Bill Clinton (and by overall number of rules, even Ronald Reagan).</w:t>
      </w:r>
    </w:p>
    <w:p w14:paraId="784050B1" w14:textId="77777777" w:rsidR="000B6722" w:rsidRPr="00217F55" w:rsidRDefault="000B6722" w:rsidP="000B6722">
      <w:pPr>
        <w:rPr>
          <w:sz w:val="16"/>
        </w:rPr>
      </w:pPr>
      <w:r w:rsidRPr="00217F55">
        <w:rPr>
          <w:sz w:val="16"/>
        </w:rPr>
        <w:t>[*1931]  FIGURE 1. FINAL RULES PUBLISHED IN THE FEDERAL REGISTER 40</w:t>
      </w:r>
    </w:p>
    <w:p w14:paraId="5664802C" w14:textId="77777777" w:rsidR="000B6722" w:rsidRPr="00217F55" w:rsidRDefault="000B6722" w:rsidP="000B6722">
      <w:pPr>
        <w:rPr>
          <w:sz w:val="16"/>
        </w:rPr>
      </w:pPr>
      <w:r w:rsidRPr="00217F55">
        <w:rPr>
          <w:sz w:val="16"/>
        </w:rPr>
        <w:t>[*1932]  FIGURE 2. SIGNIFICANT RULES PUBLISHED DURING PRESIDENTIAL TERM 41</w:t>
      </w:r>
    </w:p>
    <w:p w14:paraId="68960B26" w14:textId="77777777" w:rsidR="000B6722" w:rsidRPr="00217F55" w:rsidRDefault="000B6722" w:rsidP="000B6722">
      <w:pPr>
        <w:rPr>
          <w:sz w:val="16"/>
        </w:rPr>
      </w:pPr>
      <w:r w:rsidRPr="00217F55">
        <w:rPr>
          <w:sz w:val="16"/>
        </w:rPr>
        <w:t>[*1933]  FIGURE 3. ECONOMICALLY SIGNIFICANT RULES ISSUED DURING PRESIDENTIAL TERM 42</w:t>
      </w:r>
    </w:p>
    <w:p w14:paraId="5F36919C" w14:textId="77777777" w:rsidR="000B6722" w:rsidRPr="00217F55" w:rsidRDefault="000B6722" w:rsidP="000B6722">
      <w:pPr>
        <w:rPr>
          <w:sz w:val="16"/>
        </w:rPr>
      </w:pPr>
      <w:r w:rsidRPr="00217F55">
        <w:rPr>
          <w:sz w:val="16"/>
        </w:rPr>
        <w:t xml:space="preserve">[*1934] Figure 1 shows the </w:t>
      </w:r>
      <w:r w:rsidRPr="00BD71DE">
        <w:rPr>
          <w:rStyle w:val="StyleUnderline"/>
        </w:rPr>
        <w:t>total rulemaking activity by the federal government since</w:t>
      </w:r>
      <w:r w:rsidRPr="00217F55">
        <w:rPr>
          <w:sz w:val="16"/>
        </w:rPr>
        <w:t xml:space="preserve"> the start of the </w:t>
      </w:r>
      <w:r w:rsidRPr="00BD71DE">
        <w:rPr>
          <w:rStyle w:val="Emphasis"/>
        </w:rPr>
        <w:t>Reagan</w:t>
      </w:r>
      <w:r w:rsidRPr="00217F55">
        <w:rPr>
          <w:sz w:val="16"/>
        </w:rPr>
        <w:t xml:space="preserve"> Administration. </w:t>
      </w:r>
      <w:r w:rsidRPr="00BD71DE">
        <w:rPr>
          <w:rStyle w:val="StyleUnderline"/>
        </w:rPr>
        <w:t xml:space="preserve">The </w:t>
      </w:r>
      <w:r w:rsidRPr="002702D3">
        <w:rPr>
          <w:rStyle w:val="StyleUnderline"/>
        </w:rPr>
        <w:t xml:space="preserve">federal </w:t>
      </w:r>
      <w:r w:rsidRPr="002A1106">
        <w:rPr>
          <w:rStyle w:val="StyleUnderline"/>
          <w:highlight w:val="yellow"/>
        </w:rPr>
        <w:t>government issued fewer rules</w:t>
      </w:r>
      <w:r w:rsidRPr="00BD71DE">
        <w:rPr>
          <w:rStyle w:val="StyleUnderline"/>
        </w:rPr>
        <w:t xml:space="preserve"> per year on average </w:t>
      </w:r>
      <w:r w:rsidRPr="002A1106">
        <w:rPr>
          <w:rStyle w:val="StyleUnderline"/>
          <w:highlight w:val="yellow"/>
        </w:rPr>
        <w:t>under</w:t>
      </w:r>
      <w:r w:rsidRPr="00217F55">
        <w:rPr>
          <w:sz w:val="16"/>
        </w:rPr>
        <w:t xml:space="preserve"> President </w:t>
      </w:r>
      <w:r w:rsidRPr="002A1106">
        <w:rPr>
          <w:rStyle w:val="Emphasis"/>
          <w:highlight w:val="yellow"/>
        </w:rPr>
        <w:t>Obama</w:t>
      </w:r>
      <w:r w:rsidRPr="002A1106">
        <w:rPr>
          <w:sz w:val="16"/>
          <w:highlight w:val="yellow"/>
        </w:rPr>
        <w:t xml:space="preserve"> </w:t>
      </w:r>
      <w:r w:rsidRPr="002A1106">
        <w:rPr>
          <w:rStyle w:val="StyleUnderline"/>
          <w:highlight w:val="yellow"/>
        </w:rPr>
        <w:t>than</w:t>
      </w:r>
      <w:r w:rsidRPr="00217F55">
        <w:rPr>
          <w:sz w:val="16"/>
        </w:rPr>
        <w:t xml:space="preserve"> under </w:t>
      </w:r>
      <w:r w:rsidRPr="002A1106">
        <w:rPr>
          <w:rStyle w:val="Emphasis"/>
          <w:highlight w:val="yellow"/>
        </w:rPr>
        <w:t>any</w:t>
      </w:r>
      <w:r w:rsidRPr="00BD71DE">
        <w:rPr>
          <w:rStyle w:val="Emphasis"/>
        </w:rPr>
        <w:t xml:space="preserve"> previous </w:t>
      </w:r>
      <w:r w:rsidRPr="002702D3">
        <w:rPr>
          <w:rStyle w:val="Emphasis"/>
        </w:rPr>
        <w:t>administration</w:t>
      </w:r>
      <w:r w:rsidRPr="00BD71DE">
        <w:rPr>
          <w:rStyle w:val="StyleUnderline"/>
        </w:rPr>
        <w:t xml:space="preserve"> since 1980</w:t>
      </w:r>
      <w:r w:rsidRPr="00217F55">
        <w:rPr>
          <w:sz w:val="16"/>
        </w:rPr>
        <w:t xml:space="preserve">. Figure 2 looks more narrowly at </w:t>
      </w:r>
      <w:r w:rsidRPr="00BD71DE">
        <w:rPr>
          <w:rStyle w:val="StyleUnderline"/>
        </w:rPr>
        <w:t>"</w:t>
      </w:r>
      <w:r w:rsidRPr="00BD71DE">
        <w:rPr>
          <w:rStyle w:val="Emphasis"/>
        </w:rPr>
        <w:t>significant rules</w:t>
      </w:r>
      <w:r w:rsidRPr="00BD71DE">
        <w:rPr>
          <w:rStyle w:val="StyleUnderline"/>
        </w:rPr>
        <w:t>,"</w:t>
      </w:r>
      <w:r w:rsidRPr="00217F55">
        <w:rPr>
          <w:sz w:val="16"/>
        </w:rPr>
        <w:t xml:space="preserve"> those </w:t>
      </w:r>
      <w:r w:rsidRPr="00BD71DE">
        <w:rPr>
          <w:rStyle w:val="StyleUnderline"/>
        </w:rPr>
        <w:t>that</w:t>
      </w:r>
      <w:r w:rsidRPr="00217F55">
        <w:rPr>
          <w:sz w:val="16"/>
        </w:rPr>
        <w:t xml:space="preserve"> typically </w:t>
      </w:r>
      <w:r w:rsidRPr="00BD71DE">
        <w:rPr>
          <w:rStyle w:val="StyleUnderline"/>
        </w:rPr>
        <w:t>require review by OIRA</w:t>
      </w:r>
      <w:r w:rsidRPr="00217F55">
        <w:rPr>
          <w:sz w:val="16"/>
        </w:rPr>
        <w:t xml:space="preserve"> and are subject to requirements set forth by a series of executive orders starting under President Reagan. 43 Significant rules generally constitute the most important rules an administration will issue. As Figure 2 shows, </w:t>
      </w:r>
      <w:r w:rsidRPr="00BD71DE">
        <w:rPr>
          <w:rStyle w:val="StyleUnderline"/>
        </w:rPr>
        <w:t xml:space="preserve">the </w:t>
      </w:r>
      <w:r w:rsidRPr="00352001">
        <w:rPr>
          <w:rStyle w:val="StyleUnderline"/>
        </w:rPr>
        <w:t>Obama</w:t>
      </w:r>
      <w:r w:rsidRPr="00BD71DE">
        <w:rPr>
          <w:rStyle w:val="StyleUnderline"/>
        </w:rPr>
        <w:t xml:space="preserve"> Administration issued fewer such rules</w:t>
      </w:r>
      <w:r w:rsidRPr="00217F55">
        <w:rPr>
          <w:sz w:val="16"/>
        </w:rPr>
        <w:t xml:space="preserve"> </w:t>
      </w:r>
      <w:r w:rsidRPr="00BD71DE">
        <w:rPr>
          <w:rStyle w:val="Emphasis"/>
        </w:rPr>
        <w:t>than</w:t>
      </w:r>
      <w:r w:rsidRPr="00217F55">
        <w:rPr>
          <w:sz w:val="16"/>
        </w:rPr>
        <w:t xml:space="preserve"> either the </w:t>
      </w:r>
      <w:r w:rsidRPr="00BD71DE">
        <w:rPr>
          <w:rStyle w:val="Emphasis"/>
        </w:rPr>
        <w:t>Clinton or</w:t>
      </w:r>
      <w:r w:rsidRPr="00217F55">
        <w:rPr>
          <w:sz w:val="16"/>
        </w:rPr>
        <w:t xml:space="preserve"> G.W. </w:t>
      </w:r>
      <w:r w:rsidRPr="00BD71DE">
        <w:rPr>
          <w:rStyle w:val="Emphasis"/>
        </w:rPr>
        <w:t>Bush</w:t>
      </w:r>
      <w:r w:rsidRPr="00217F55">
        <w:rPr>
          <w:sz w:val="16"/>
        </w:rPr>
        <w:t xml:space="preserve"> Administrations. Only in Figure 3, which further restricts the focus to "economically significant" rules, does the Obama Administration exceed its predecessors. It bears noting that the absolute number of economically significant rules by which Obama exceeded the two preceding administrations is less than 150, with the Obama Administration having reviewed 970 such rules, compared to Bush's 760 and Clinton's 732. 44 Moreover, the threshold for defining an economically significant rule of $ 100 million per year of total economic activity is modest in the context of the U.S. economy--for perspective, it is less than the combined annual sales of just three average Walmart stores 45 (of which there are well over four thousand in the United States 46)--and has not been adjusted since 1981, when the Reagan Administration established the threshold. 47 To be sure, several rules that agencies issued under President Obama dramatically exceeded that threshold, although the overall number of such rules was small; for example, over the course of the Obama Administration, twenty-six rules had annual costs exceeding one billion dollars. 48</w:t>
      </w:r>
    </w:p>
    <w:p w14:paraId="4B7D0196" w14:textId="77777777" w:rsidR="000B6722" w:rsidRPr="00217F55" w:rsidRDefault="000B6722" w:rsidP="000B6722">
      <w:pPr>
        <w:rPr>
          <w:sz w:val="16"/>
        </w:rPr>
      </w:pPr>
      <w:r w:rsidRPr="00217F55">
        <w:rPr>
          <w:sz w:val="16"/>
        </w:rPr>
        <w:t xml:space="preserve">[*1935] These figures show that </w:t>
      </w:r>
      <w:r w:rsidRPr="00BD71DE">
        <w:rPr>
          <w:rStyle w:val="StyleUnderline"/>
        </w:rPr>
        <w:t xml:space="preserve">the Trump deregulatory push </w:t>
      </w:r>
      <w:r w:rsidRPr="00CE082E">
        <w:rPr>
          <w:rStyle w:val="Emphasis"/>
        </w:rPr>
        <w:t>did not follow</w:t>
      </w:r>
      <w:r w:rsidRPr="00BD71DE">
        <w:rPr>
          <w:rStyle w:val="StyleUnderline"/>
        </w:rPr>
        <w:t xml:space="preserve"> an unusual spike in regulatory activity</w:t>
      </w:r>
      <w:r w:rsidRPr="00217F55">
        <w:rPr>
          <w:sz w:val="16"/>
        </w:rPr>
        <w:t xml:space="preserve"> or unusual build up in the stock of rules that could be harmlessly repealed. If agencies could meet their two-for-one repeal obligations by picking and choosing from among unnecessary or ineffective rules, they might avoid choosing candidates that perform important competition-related functions. Such easy pickings are, however, scarcer than the deregulatory rhetoric would suggest. </w:t>
      </w:r>
      <w:r w:rsidRPr="007D122D">
        <w:rPr>
          <w:rStyle w:val="StyleUnderline"/>
        </w:rPr>
        <w:t xml:space="preserve">A large number of rules whose </w:t>
      </w:r>
      <w:r w:rsidRPr="00D73FFE">
        <w:rPr>
          <w:rStyle w:val="Emphasis"/>
        </w:rPr>
        <w:t>repeal might be beneficial</w:t>
      </w:r>
      <w:r w:rsidRPr="007D122D">
        <w:rPr>
          <w:rStyle w:val="StyleUnderline"/>
        </w:rPr>
        <w:t xml:space="preserve"> had already been reviewed, revised, or taken off the books</w:t>
      </w:r>
      <w:r w:rsidRPr="00217F55">
        <w:rPr>
          <w:sz w:val="16"/>
        </w:rPr>
        <w:t xml:space="preserve"> through a serious effort at regulatory lookback and repeal </w:t>
      </w:r>
      <w:r w:rsidRPr="007D122D">
        <w:rPr>
          <w:rStyle w:val="StyleUnderline"/>
        </w:rPr>
        <w:t>under</w:t>
      </w:r>
      <w:r w:rsidRPr="00217F55">
        <w:rPr>
          <w:sz w:val="16"/>
        </w:rPr>
        <w:t xml:space="preserve"> the </w:t>
      </w:r>
      <w:r w:rsidRPr="007D122D">
        <w:rPr>
          <w:rStyle w:val="StyleUnderline"/>
        </w:rPr>
        <w:t>Obama</w:t>
      </w:r>
      <w:r w:rsidRPr="00217F55">
        <w:rPr>
          <w:sz w:val="16"/>
        </w:rPr>
        <w:t xml:space="preserve"> Administration. Obama's Executive Order 13,610 in 2012 required agencies to submit biannual reports to OIRA identifying rules to reexamine and consider for reform or repeal. 49 By the end of the Obama Administration, agencies had reviewed hundreds of rules and made changes that led to projected regulatory savings of about $ 37 billion over five years. 50 As a result, when Trump issued his executive orders not only was there no obvious surplus of insufficiently effective rules, but the rules that most warranted repeal were likely already revised or removed. It is not surprising under these circumstances that the </w:t>
      </w:r>
      <w:r w:rsidRPr="009C2247">
        <w:rPr>
          <w:rStyle w:val="StyleUnderline"/>
        </w:rPr>
        <w:t>Trump</w:t>
      </w:r>
      <w:r w:rsidRPr="00217F55">
        <w:rPr>
          <w:sz w:val="16"/>
        </w:rPr>
        <w:t xml:space="preserve"> Administration </w:t>
      </w:r>
      <w:r w:rsidRPr="009C2247">
        <w:rPr>
          <w:rStyle w:val="StyleUnderline"/>
        </w:rPr>
        <w:t xml:space="preserve">has been criticized for failing to </w:t>
      </w:r>
      <w:r w:rsidRPr="009C2247">
        <w:rPr>
          <w:rStyle w:val="Emphasis"/>
        </w:rPr>
        <w:t>disclose the costs of certain regulatory repeals</w:t>
      </w:r>
      <w:r w:rsidRPr="00217F55">
        <w:rPr>
          <w:sz w:val="16"/>
        </w:rPr>
        <w:t xml:space="preserve"> and has been reversed by the courts for bypassing proper deregulatory processes. 51</w:t>
      </w:r>
    </w:p>
    <w:p w14:paraId="15B2B142" w14:textId="77777777" w:rsidR="000B6722" w:rsidRPr="00217F55" w:rsidRDefault="000B6722" w:rsidP="000B6722">
      <w:pPr>
        <w:rPr>
          <w:sz w:val="16"/>
        </w:rPr>
      </w:pPr>
      <w:r w:rsidRPr="002702D3">
        <w:rPr>
          <w:rStyle w:val="StyleUnderline"/>
        </w:rPr>
        <w:t>To impose a radical deregulatory agenda</w:t>
      </w:r>
      <w:r w:rsidRPr="002702D3">
        <w:rPr>
          <w:sz w:val="16"/>
        </w:rPr>
        <w:t xml:space="preserve"> in these circumstances </w:t>
      </w:r>
      <w:r w:rsidRPr="002702D3">
        <w:rPr>
          <w:rStyle w:val="StyleUnderline"/>
        </w:rPr>
        <w:t xml:space="preserve">is to </w:t>
      </w:r>
      <w:r w:rsidRPr="002702D3">
        <w:rPr>
          <w:rStyle w:val="Emphasis"/>
        </w:rPr>
        <w:t>ensure</w:t>
      </w:r>
      <w:r w:rsidRPr="002702D3">
        <w:rPr>
          <w:sz w:val="16"/>
        </w:rPr>
        <w:t xml:space="preserve">, either through the repeal process or through nonenforcement, that </w:t>
      </w:r>
      <w:r w:rsidRPr="002702D3">
        <w:rPr>
          <w:rStyle w:val="StyleUnderline"/>
        </w:rPr>
        <w:t xml:space="preserve">competition-oriented rules will be </w:t>
      </w:r>
      <w:r w:rsidRPr="002702D3">
        <w:rPr>
          <w:rStyle w:val="Emphasis"/>
        </w:rPr>
        <w:t>retracted or fall into disuse</w:t>
      </w:r>
      <w:r w:rsidRPr="002702D3">
        <w:rPr>
          <w:sz w:val="16"/>
        </w:rPr>
        <w:t xml:space="preserve">. </w:t>
      </w:r>
      <w:r w:rsidRPr="002702D3">
        <w:rPr>
          <w:rStyle w:val="StyleUnderline"/>
        </w:rPr>
        <w:t xml:space="preserve">Either outcome would cause potential </w:t>
      </w:r>
      <w:r w:rsidRPr="002702D3">
        <w:rPr>
          <w:rStyle w:val="Emphasis"/>
        </w:rPr>
        <w:t>gaps in effective competition policy</w:t>
      </w:r>
      <w:r w:rsidRPr="002702D3">
        <w:rPr>
          <w:sz w:val="16"/>
        </w:rPr>
        <w:t>. In fact, the Trump Administration has already slated for reconsideration or repealed several regulatory programs specifically addressing competition and market structure. The FCC, under the leadership of a Trump-appointed chair, repealed the agency's 2015 Open Internet Order within the first year of the Administration. 52 The</w:t>
      </w:r>
      <w:r w:rsidRPr="00217F55">
        <w:rPr>
          <w:sz w:val="16"/>
        </w:rPr>
        <w:t xml:space="preserve"> Open Internet Order aimed to prevent anticompetitive discrimination and collusion in the delivery of [*1936] digital content to subscribers. 53 The FCC had already used that set of regulations to investigate large carriers for not counting their proprietary content toward subscribers' data caps (so called "zero rating"), thereby potentially disadvantaging content from rival content producers. 54 The repeal of the rules serves as an example not only of a reduction in competition-focused regulation, but also of the Trump Administration's commitment to deregulation--it is willing to repeal rules with substantial public and political support. The FCC received a record 21 million comments on its potential repeal of the Open Internet Order. A study commissioned by a lobbying organization for large telecommunications companies seeking repeal of the order found that many of those comments were repetitive form letters, but acknowledged that the result of its deeper analysis of the body of comments was that "general sentiment [was] against" repeal. 55 Numerous polls found that most voters favored retaining the Open Internet Order's regulations, and moreover, that the support for the Order was bipartisan. 56</w:t>
      </w:r>
    </w:p>
    <w:p w14:paraId="0346FBAF" w14:textId="77777777" w:rsidR="000B6722" w:rsidRPr="00217F55" w:rsidRDefault="000B6722" w:rsidP="000B6722">
      <w:pPr>
        <w:rPr>
          <w:sz w:val="16"/>
        </w:rPr>
      </w:pPr>
      <w:r w:rsidRPr="00217F55">
        <w:rPr>
          <w:sz w:val="16"/>
        </w:rPr>
        <w:t>Perhaps not surprisingly given the prevailing public opinion, of which the FCC was well aware, 57 repeal of the Open Internet Order has been met with a strong legal and political response. A coalition of twenty-two states--led by Republicans and Democrats--filed suit to block the FCC's repeal. 58 An effort by Senate Democrats to force a vote to reverse the FCC's repeal and restore the 2015 Open Internet Order is reported to have marshalled fifty votes, one short of the needed majority. 59 If the administration is moving quickly to repeal rules largely [*1937] viewed as necessary and beneficial by the public, then it is likely Trump's regulatory agencies will move even faster to repeal or stop issuing rules with less public visibility, regardless of whether those rules promoted competition or other beneficial objectives.</w:t>
      </w:r>
    </w:p>
    <w:p w14:paraId="55321FB8" w14:textId="77777777" w:rsidR="000B6722" w:rsidRPr="00217F55" w:rsidRDefault="000B6722" w:rsidP="000B6722">
      <w:pPr>
        <w:rPr>
          <w:sz w:val="16"/>
        </w:rPr>
      </w:pPr>
      <w:r w:rsidRPr="00217F55">
        <w:rPr>
          <w:sz w:val="16"/>
        </w:rPr>
        <w:t xml:space="preserve">Indeed, </w:t>
      </w:r>
      <w:r w:rsidRPr="002A1106">
        <w:rPr>
          <w:rStyle w:val="StyleUnderline"/>
          <w:highlight w:val="yellow"/>
        </w:rPr>
        <w:t>deregulatory actions</w:t>
      </w:r>
      <w:r w:rsidRPr="001B468E">
        <w:rPr>
          <w:rStyle w:val="StyleUnderline"/>
        </w:rPr>
        <w:t xml:space="preserve"> affecting competition </w:t>
      </w:r>
      <w:r w:rsidRPr="004A0E7F">
        <w:rPr>
          <w:rStyle w:val="StyleUnderline"/>
        </w:rPr>
        <w:t xml:space="preserve">have been </w:t>
      </w:r>
      <w:r w:rsidRPr="002A1106">
        <w:rPr>
          <w:rStyle w:val="StyleUnderline"/>
          <w:highlight w:val="yellow"/>
        </w:rPr>
        <w:t>tak</w:t>
      </w:r>
      <w:r w:rsidRPr="004A0E7F">
        <w:rPr>
          <w:rStyle w:val="StyleUnderline"/>
        </w:rPr>
        <w:t xml:space="preserve">ing </w:t>
      </w:r>
      <w:r w:rsidRPr="002A1106">
        <w:rPr>
          <w:rStyle w:val="StyleUnderline"/>
          <w:highlight w:val="yellow"/>
        </w:rPr>
        <w:t xml:space="preserve">place </w:t>
      </w:r>
      <w:r w:rsidRPr="002A1106">
        <w:rPr>
          <w:rStyle w:val="Emphasis"/>
          <w:highlight w:val="yellow"/>
        </w:rPr>
        <w:t>across</w:t>
      </w:r>
      <w:r w:rsidRPr="00217F55">
        <w:rPr>
          <w:sz w:val="16"/>
        </w:rPr>
        <w:t xml:space="preserve"> a range of </w:t>
      </w:r>
      <w:r w:rsidRPr="001B468E">
        <w:rPr>
          <w:rStyle w:val="Emphasis"/>
        </w:rPr>
        <w:t xml:space="preserve">federal </w:t>
      </w:r>
      <w:r w:rsidRPr="002A1106">
        <w:rPr>
          <w:rStyle w:val="Emphasis"/>
          <w:highlight w:val="yellow"/>
        </w:rPr>
        <w:t>agencies</w:t>
      </w:r>
      <w:r w:rsidRPr="00217F55">
        <w:rPr>
          <w:sz w:val="16"/>
        </w:rPr>
        <w:t xml:space="preserve">. For example, </w:t>
      </w:r>
      <w:r w:rsidRPr="00352001">
        <w:rPr>
          <w:rStyle w:val="StyleUnderline"/>
        </w:rPr>
        <w:t>the SEC is considering</w:t>
      </w:r>
      <w:r w:rsidRPr="00217F55">
        <w:rPr>
          <w:sz w:val="16"/>
        </w:rPr>
        <w:t xml:space="preserve"> "pilot </w:t>
      </w:r>
      <w:r w:rsidRPr="00F93414">
        <w:rPr>
          <w:rStyle w:val="StyleUnderline"/>
        </w:rPr>
        <w:t xml:space="preserve">repeals" of two regulations designed to increase transparency and competition among market </w:t>
      </w:r>
      <w:r w:rsidRPr="00BC2570">
        <w:rPr>
          <w:rStyle w:val="Emphasis"/>
        </w:rPr>
        <w:t>intermediaries, like stock exchanges</w:t>
      </w:r>
      <w:r w:rsidRPr="00217F55">
        <w:rPr>
          <w:sz w:val="16"/>
        </w:rPr>
        <w:t xml:space="preserve">. 60 Former SEC Chair Mary Jo White had identified those same rules as protecting investors by bringing increased competition to equity and bond markets. 61 During the Obama Administration, the DOT proposed rules to make airline pricing and policies more transparent to consumers and to enhance competition in air travel. 62 The Trump DOT withdrew those rules, specifically referencing the deregulatory Executive Order 13,771. 63 </w:t>
      </w:r>
      <w:r w:rsidRPr="00751AD9">
        <w:rPr>
          <w:rStyle w:val="StyleUnderline"/>
        </w:rPr>
        <w:t>The</w:t>
      </w:r>
      <w:r w:rsidRPr="00217F55">
        <w:rPr>
          <w:sz w:val="16"/>
        </w:rPr>
        <w:t xml:space="preserve"> Department of Agriculture (</w:t>
      </w:r>
      <w:r w:rsidRPr="002A1106">
        <w:rPr>
          <w:rStyle w:val="Emphasis"/>
          <w:highlight w:val="yellow"/>
        </w:rPr>
        <w:t>USDA</w:t>
      </w:r>
      <w:r w:rsidRPr="00217F55">
        <w:rPr>
          <w:sz w:val="16"/>
        </w:rPr>
        <w:t xml:space="preserve">) has announced that it </w:t>
      </w:r>
      <w:r w:rsidRPr="002A1106">
        <w:rPr>
          <w:rStyle w:val="StyleUnderline"/>
          <w:highlight w:val="yellow"/>
        </w:rPr>
        <w:t>will not allow</w:t>
      </w:r>
      <w:r w:rsidRPr="00217F55">
        <w:rPr>
          <w:sz w:val="16"/>
        </w:rPr>
        <w:t xml:space="preserve"> finalization of </w:t>
      </w:r>
      <w:r w:rsidRPr="00751AD9">
        <w:rPr>
          <w:rStyle w:val="StyleUnderline"/>
        </w:rPr>
        <w:t>the</w:t>
      </w:r>
      <w:r w:rsidRPr="00217F55">
        <w:rPr>
          <w:sz w:val="16"/>
        </w:rPr>
        <w:t xml:space="preserve"> interim "</w:t>
      </w:r>
      <w:r w:rsidRPr="00B06992">
        <w:rPr>
          <w:rStyle w:val="StyleUnderline"/>
        </w:rPr>
        <w:t xml:space="preserve">Fair Farmer Practices" </w:t>
      </w:r>
      <w:r w:rsidRPr="002A1106">
        <w:rPr>
          <w:rStyle w:val="StyleUnderline"/>
          <w:highlight w:val="yellow"/>
        </w:rPr>
        <w:t>rule</w:t>
      </w:r>
      <w:r w:rsidRPr="00217F55">
        <w:rPr>
          <w:sz w:val="16"/>
        </w:rPr>
        <w:t xml:space="preserve">, 64 a rule </w:t>
      </w:r>
      <w:r w:rsidRPr="002A1106">
        <w:rPr>
          <w:rStyle w:val="StyleUnderline"/>
          <w:highlight w:val="yellow"/>
        </w:rPr>
        <w:t>described</w:t>
      </w:r>
      <w:r w:rsidRPr="00217F55">
        <w:rPr>
          <w:sz w:val="16"/>
        </w:rPr>
        <w:t xml:space="preserve"> by one representative of cattle </w:t>
      </w:r>
      <w:r w:rsidRPr="00751AD9">
        <w:rPr>
          <w:rStyle w:val="StyleUnderline"/>
        </w:rPr>
        <w:t xml:space="preserve">farmers </w:t>
      </w:r>
      <w:r w:rsidRPr="002A1106">
        <w:rPr>
          <w:rStyle w:val="StyleUnderline"/>
          <w:highlight w:val="yellow"/>
        </w:rPr>
        <w:t>as "implement[ing</w:t>
      </w:r>
      <w:r w:rsidRPr="00751AD9">
        <w:rPr>
          <w:rStyle w:val="StyleUnderline"/>
        </w:rPr>
        <w:t xml:space="preserve">] the rules of </w:t>
      </w:r>
      <w:r w:rsidRPr="002A1106">
        <w:rPr>
          <w:rStyle w:val="Emphasis"/>
          <w:highlight w:val="yellow"/>
        </w:rPr>
        <w:t>competition</w:t>
      </w:r>
      <w:r w:rsidRPr="00217F55">
        <w:rPr>
          <w:sz w:val="16"/>
        </w:rPr>
        <w:t xml:space="preserve">" so that "producers would no longer have to wait for the federal government to act before anticompetitive conduct is corrected." 65 Moreover, </w:t>
      </w:r>
      <w:r w:rsidRPr="004B08A8">
        <w:rPr>
          <w:rStyle w:val="StyleUnderline"/>
        </w:rPr>
        <w:t>the FCC did not restrict its competition-oriented deregulation to network neutrality</w:t>
      </w:r>
      <w:r w:rsidRPr="00217F55">
        <w:rPr>
          <w:sz w:val="16"/>
        </w:rPr>
        <w:t xml:space="preserve">, also </w:t>
      </w:r>
      <w:r w:rsidRPr="003152A4">
        <w:rPr>
          <w:rStyle w:val="StyleUnderline"/>
        </w:rPr>
        <w:t>issuing an order repealing decades-old limitations on media concentration</w:t>
      </w:r>
      <w:r w:rsidRPr="00217F55">
        <w:rPr>
          <w:sz w:val="16"/>
        </w:rPr>
        <w:t xml:space="preserve"> and cross-ownership within a local geographic market. 66</w:t>
      </w:r>
    </w:p>
    <w:p w14:paraId="7EF7CA0E" w14:textId="77777777" w:rsidR="000B6722" w:rsidRPr="00217F55" w:rsidRDefault="000B6722" w:rsidP="000B6722">
      <w:pPr>
        <w:rPr>
          <w:sz w:val="16"/>
        </w:rPr>
      </w:pPr>
      <w:r w:rsidRPr="00217F55">
        <w:rPr>
          <w:sz w:val="16"/>
        </w:rPr>
        <w:t xml:space="preserve">[*1938] The above list does not represent a comprehensive effort to identify deregulatory initiatives that relate to competition. These examples show, however, that </w:t>
      </w:r>
      <w:r w:rsidRPr="00EE689C">
        <w:rPr>
          <w:rStyle w:val="StyleUnderline"/>
        </w:rPr>
        <w:t xml:space="preserve">even if competition-focused rules make up a very small proportion of total regulation, deregulation can still have </w:t>
      </w:r>
      <w:r w:rsidRPr="00EE689C">
        <w:rPr>
          <w:rStyle w:val="Emphasis"/>
        </w:rPr>
        <w:t>important implications for competition enforcement</w:t>
      </w:r>
      <w:r w:rsidRPr="00217F55">
        <w:rPr>
          <w:sz w:val="16"/>
        </w:rPr>
        <w:t>. As seen in Figure 4, there has already been a notable decline in the proportion of rules emerging from the Trump Administration that even mention "competition" or "market competition" in their text. 67 While this is only the roughest measure of competition-oriented regulation, the results are consistent with a reduction in rules governing market performance, whether that reduction comes through removing existing rules or declining to promulgate new rules.</w:t>
      </w:r>
    </w:p>
    <w:p w14:paraId="030F87BB" w14:textId="77777777" w:rsidR="000B6722" w:rsidRPr="00217F55" w:rsidRDefault="000B6722" w:rsidP="000B6722">
      <w:pPr>
        <w:rPr>
          <w:sz w:val="16"/>
        </w:rPr>
      </w:pPr>
      <w:r w:rsidRPr="00217F55">
        <w:rPr>
          <w:sz w:val="16"/>
        </w:rPr>
        <w:t>[*1932]  FIGURE 4. PROPORTION OF FINAL FEDERAL RULES MENTIONING "COMPETITION" OR "MARKET COMPETITION" 68</w:t>
      </w:r>
    </w:p>
    <w:p w14:paraId="05D6C22A" w14:textId="77777777" w:rsidR="000B6722" w:rsidRPr="00217F55" w:rsidRDefault="000B6722" w:rsidP="000B6722">
      <w:pPr>
        <w:rPr>
          <w:sz w:val="16"/>
        </w:rPr>
      </w:pPr>
      <w:r w:rsidRPr="00217F55">
        <w:rPr>
          <w:sz w:val="16"/>
        </w:rPr>
        <w:t xml:space="preserve">Certain characteristics of competition-enforcing rules might make them particularly vulnerable to repeal or non-enforcement. Notably, </w:t>
      </w:r>
      <w:r w:rsidRPr="002A1106">
        <w:rPr>
          <w:rStyle w:val="StyleUnderline"/>
          <w:highlight w:val="yellow"/>
        </w:rPr>
        <w:t>competition</w:t>
      </w:r>
      <w:r w:rsidRPr="00EE19E1">
        <w:rPr>
          <w:rStyle w:val="StyleUnderline"/>
        </w:rPr>
        <w:t xml:space="preserve">-oriented </w:t>
      </w:r>
      <w:r w:rsidRPr="002A1106">
        <w:rPr>
          <w:rStyle w:val="StyleUnderline"/>
          <w:highlight w:val="yellow"/>
        </w:rPr>
        <w:t>rules</w:t>
      </w:r>
      <w:r w:rsidRPr="00217F55">
        <w:rPr>
          <w:sz w:val="16"/>
        </w:rPr>
        <w:t xml:space="preserve"> might </w:t>
      </w:r>
      <w:r w:rsidRPr="002A1106">
        <w:rPr>
          <w:rStyle w:val="StyleUnderline"/>
          <w:highlight w:val="yellow"/>
        </w:rPr>
        <w:t xml:space="preserve">have </w:t>
      </w:r>
      <w:r w:rsidRPr="002702D3">
        <w:rPr>
          <w:rStyle w:val="StyleUnderline"/>
        </w:rPr>
        <w:t>fewer fixed costs</w:t>
      </w:r>
      <w:r w:rsidRPr="00EE19E1">
        <w:rPr>
          <w:rStyle w:val="StyleUnderline"/>
        </w:rPr>
        <w:t xml:space="preserve"> </w:t>
      </w:r>
      <w:r w:rsidRPr="002702D3">
        <w:rPr>
          <w:rStyle w:val="StyleUnderline"/>
        </w:rPr>
        <w:t xml:space="preserve">but </w:t>
      </w:r>
      <w:r w:rsidRPr="002702D3">
        <w:rPr>
          <w:rStyle w:val="Emphasis"/>
        </w:rPr>
        <w:t xml:space="preserve">higher </w:t>
      </w:r>
      <w:r w:rsidRPr="002A1106">
        <w:rPr>
          <w:rStyle w:val="Emphasis"/>
          <w:highlight w:val="yellow"/>
        </w:rPr>
        <w:t>recurring costs</w:t>
      </w:r>
      <w:r w:rsidRPr="004A0E7F">
        <w:rPr>
          <w:rStyle w:val="StyleUnderline"/>
        </w:rPr>
        <w:t xml:space="preserve"> for firms</w:t>
      </w:r>
      <w:r w:rsidRPr="00217F55">
        <w:rPr>
          <w:sz w:val="16"/>
        </w:rPr>
        <w:t xml:space="preserve"> [*1939] than other kinds of regulation, which more likely require companies to make initial investments to meet regulatory standards. </w:t>
      </w:r>
      <w:r w:rsidRPr="002A1106">
        <w:rPr>
          <w:rStyle w:val="StyleUnderline"/>
          <w:highlight w:val="yellow"/>
        </w:rPr>
        <w:t>Rules</w:t>
      </w:r>
      <w:r w:rsidRPr="00217F55">
        <w:rPr>
          <w:sz w:val="16"/>
        </w:rPr>
        <w:t xml:space="preserve"> such as those </w:t>
      </w:r>
      <w:r w:rsidRPr="002A1106">
        <w:rPr>
          <w:rStyle w:val="StyleUnderline"/>
          <w:highlight w:val="yellow"/>
        </w:rPr>
        <w:t xml:space="preserve">governing </w:t>
      </w:r>
      <w:r w:rsidRPr="002702D3">
        <w:rPr>
          <w:rStyle w:val="StyleUnderline"/>
        </w:rPr>
        <w:t>emissions</w:t>
      </w:r>
      <w:r w:rsidRPr="00217F55">
        <w:rPr>
          <w:sz w:val="16"/>
        </w:rPr>
        <w:t xml:space="preserve"> reductions, toxic chemicals, </w:t>
      </w:r>
      <w:r w:rsidRPr="002A1106">
        <w:rPr>
          <w:rStyle w:val="Emphasis"/>
          <w:highlight w:val="yellow"/>
        </w:rPr>
        <w:t>workplace</w:t>
      </w:r>
      <w:r w:rsidRPr="00217F55">
        <w:rPr>
          <w:sz w:val="16"/>
        </w:rPr>
        <w:t xml:space="preserve"> </w:t>
      </w:r>
      <w:r w:rsidRPr="002702D3">
        <w:rPr>
          <w:rStyle w:val="StyleUnderline"/>
        </w:rPr>
        <w:t>safety</w:t>
      </w:r>
      <w:r w:rsidRPr="00217F55">
        <w:rPr>
          <w:sz w:val="16"/>
        </w:rPr>
        <w:t xml:space="preserve">, transportation safety, </w:t>
      </w:r>
      <w:r w:rsidRPr="002A1106">
        <w:rPr>
          <w:rStyle w:val="Emphasis"/>
          <w:highlight w:val="yellow"/>
        </w:rPr>
        <w:t>ag</w:t>
      </w:r>
      <w:r w:rsidRPr="002702D3">
        <w:rPr>
          <w:rStyle w:val="Emphasis"/>
        </w:rPr>
        <w:t>ricultural standards</w:t>
      </w:r>
      <w:r w:rsidRPr="00217F55">
        <w:rPr>
          <w:sz w:val="16"/>
        </w:rPr>
        <w:t xml:space="preserve">, </w:t>
      </w:r>
      <w:r w:rsidRPr="00492037">
        <w:rPr>
          <w:rStyle w:val="StyleUnderline"/>
        </w:rPr>
        <w:t>and the like</w:t>
      </w:r>
      <w:r w:rsidRPr="00217F55">
        <w:rPr>
          <w:sz w:val="16"/>
        </w:rPr>
        <w:t xml:space="preserve"> often </w:t>
      </w:r>
      <w:r w:rsidRPr="002A1106">
        <w:rPr>
          <w:rStyle w:val="StyleUnderline"/>
          <w:highlight w:val="yellow"/>
        </w:rPr>
        <w:t>require companies to invest upfront</w:t>
      </w:r>
      <w:r w:rsidRPr="00217F55">
        <w:rPr>
          <w:sz w:val="16"/>
        </w:rPr>
        <w:t xml:space="preserve"> in new technologies, compliance systems, or ways of doing business when a standard changes. </w:t>
      </w:r>
      <w:r w:rsidRPr="002A1106">
        <w:rPr>
          <w:rStyle w:val="StyleUnderline"/>
          <w:highlight w:val="yellow"/>
        </w:rPr>
        <w:t xml:space="preserve">To the extent </w:t>
      </w:r>
      <w:r w:rsidRPr="004A0E7F">
        <w:rPr>
          <w:rStyle w:val="Emphasis"/>
        </w:rPr>
        <w:t xml:space="preserve">such </w:t>
      </w:r>
      <w:r w:rsidRPr="002A1106">
        <w:rPr>
          <w:rStyle w:val="Emphasis"/>
          <w:highlight w:val="yellow"/>
        </w:rPr>
        <w:t>investments</w:t>
      </w:r>
      <w:r w:rsidRPr="004A0E7F">
        <w:rPr>
          <w:rStyle w:val="StyleUnderline"/>
        </w:rPr>
        <w:t xml:space="preserve"> </w:t>
      </w:r>
      <w:r w:rsidRPr="002A1106">
        <w:rPr>
          <w:rStyle w:val="StyleUnderline"/>
          <w:highlight w:val="yellow"/>
        </w:rPr>
        <w:t>are fixed</w:t>
      </w:r>
      <w:r w:rsidRPr="00D12E73">
        <w:rPr>
          <w:rStyle w:val="StyleUnderline"/>
        </w:rPr>
        <w:t xml:space="preserve"> rather than recurring, </w:t>
      </w:r>
      <w:r w:rsidRPr="002A1106">
        <w:rPr>
          <w:rStyle w:val="StyleUnderline"/>
          <w:highlight w:val="yellow"/>
        </w:rPr>
        <w:t>repeal of</w:t>
      </w:r>
      <w:r w:rsidRPr="00D12E73">
        <w:rPr>
          <w:rStyle w:val="StyleUnderline"/>
        </w:rPr>
        <w:t xml:space="preserve"> the underlying </w:t>
      </w:r>
      <w:r w:rsidRPr="002A1106">
        <w:rPr>
          <w:rStyle w:val="StyleUnderline"/>
          <w:highlight w:val="yellow"/>
        </w:rPr>
        <w:t xml:space="preserve">regulation </w:t>
      </w:r>
      <w:r w:rsidRPr="002A1106">
        <w:rPr>
          <w:rStyle w:val="Emphasis"/>
          <w:highlight w:val="yellow"/>
        </w:rPr>
        <w:t xml:space="preserve">might not save much </w:t>
      </w:r>
      <w:r w:rsidRPr="002702D3">
        <w:rPr>
          <w:rStyle w:val="Emphasis"/>
        </w:rPr>
        <w:t>for the regulated firms</w:t>
      </w:r>
      <w:r w:rsidRPr="00217F55">
        <w:rPr>
          <w:sz w:val="16"/>
        </w:rPr>
        <w:t xml:space="preserve"> going forward compared to what the rule has already cost them. 69 In such cases, the constituency for repeal of the rule will be much weaker than the constituency that might have existed to prevent initial promulgation of the rule. Indeed, </w:t>
      </w:r>
      <w:r w:rsidRPr="00946780">
        <w:rPr>
          <w:rStyle w:val="StyleUnderline"/>
        </w:rPr>
        <w:t>regulated firms</w:t>
      </w:r>
      <w:r w:rsidRPr="00217F55">
        <w:rPr>
          <w:sz w:val="16"/>
        </w:rPr>
        <w:t xml:space="preserve">, having already sunk the costs of compliance, </w:t>
      </w:r>
      <w:r w:rsidRPr="00946780">
        <w:rPr>
          <w:rStyle w:val="StyleUnderline"/>
        </w:rPr>
        <w:t>might want to keep the</w:t>
      </w:r>
      <w:r w:rsidRPr="00217F55">
        <w:rPr>
          <w:sz w:val="16"/>
        </w:rPr>
        <w:t xml:space="preserve"> </w:t>
      </w:r>
      <w:r w:rsidRPr="006E0880">
        <w:rPr>
          <w:rStyle w:val="StyleUnderline"/>
        </w:rPr>
        <w:t>rule in place so</w:t>
      </w:r>
      <w:r w:rsidRPr="00217F55">
        <w:rPr>
          <w:sz w:val="16"/>
        </w:rPr>
        <w:t xml:space="preserve"> that </w:t>
      </w:r>
      <w:r w:rsidRPr="00946780">
        <w:rPr>
          <w:rStyle w:val="StyleUnderline"/>
        </w:rPr>
        <w:t>new competitors would have to incur the same regulatory costs</w:t>
      </w:r>
      <w:r w:rsidRPr="00217F55">
        <w:rPr>
          <w:sz w:val="16"/>
        </w:rPr>
        <w:t xml:space="preserve"> to enter the market. This is particularly true for rules that require regulated firms to invest in new technology or other capital improvements. The OECD reports that "[i]n regulated sectors, licensing procedures, territorial restrictions, safety standards, and other legal requirements may unnecessarily deter or delay entry. In some cases, these regulations seem to be the result of lobbying efforts by incumbent firms to protect their businesses." 70</w:t>
      </w:r>
    </w:p>
    <w:p w14:paraId="1AE385B3" w14:textId="77777777" w:rsidR="000B6722" w:rsidRPr="004A0E7F" w:rsidRDefault="000B6722" w:rsidP="000B6722">
      <w:pPr>
        <w:rPr>
          <w:sz w:val="16"/>
        </w:rPr>
      </w:pPr>
      <w:r w:rsidRPr="009D1FC7">
        <w:rPr>
          <w:rStyle w:val="StyleUnderline"/>
        </w:rPr>
        <w:t>The economic logic</w:t>
      </w:r>
      <w:r w:rsidRPr="00217F55">
        <w:rPr>
          <w:sz w:val="16"/>
        </w:rPr>
        <w:t xml:space="preserve"> that can drive incumbent </w:t>
      </w:r>
      <w:r w:rsidRPr="004A0E7F">
        <w:rPr>
          <w:sz w:val="16"/>
        </w:rPr>
        <w:t xml:space="preserve">firms to accept existing rules or even lobby for additional regulation </w:t>
      </w:r>
      <w:r w:rsidRPr="004A0E7F">
        <w:rPr>
          <w:rStyle w:val="StyleUnderline"/>
        </w:rPr>
        <w:t>no longer holds for rules that</w:t>
      </w:r>
      <w:r w:rsidRPr="004A0E7F">
        <w:rPr>
          <w:sz w:val="16"/>
        </w:rPr>
        <w:t xml:space="preserve"> do not impose upfront costs and that </w:t>
      </w:r>
      <w:r w:rsidRPr="004A0E7F">
        <w:rPr>
          <w:rStyle w:val="StyleUnderline"/>
        </w:rPr>
        <w:t>increase</w:t>
      </w:r>
      <w:r w:rsidRPr="004A0E7F">
        <w:rPr>
          <w:sz w:val="16"/>
        </w:rPr>
        <w:t xml:space="preserve"> rather than reduce </w:t>
      </w:r>
      <w:r w:rsidRPr="004A0E7F">
        <w:rPr>
          <w:rStyle w:val="StyleUnderline"/>
        </w:rPr>
        <w:t>competition for incumbent firms</w:t>
      </w:r>
      <w:r w:rsidRPr="004A0E7F">
        <w:rPr>
          <w:sz w:val="16"/>
        </w:rPr>
        <w:t xml:space="preserve">. </w:t>
      </w:r>
      <w:r w:rsidRPr="004A0E7F">
        <w:rPr>
          <w:rStyle w:val="StyleUnderline"/>
        </w:rPr>
        <w:t xml:space="preserve">Because such rules erode rather than protect </w:t>
      </w:r>
      <w:r w:rsidRPr="004A0E7F">
        <w:rPr>
          <w:rStyle w:val="Emphasis"/>
        </w:rPr>
        <w:t>incumbent firms' market positions</w:t>
      </w:r>
      <w:r w:rsidRPr="004A0E7F">
        <w:rPr>
          <w:sz w:val="16"/>
        </w:rPr>
        <w:t xml:space="preserve">, it seems likely that </w:t>
      </w:r>
      <w:r w:rsidRPr="004A0E7F">
        <w:rPr>
          <w:rStyle w:val="StyleUnderline"/>
        </w:rPr>
        <w:t xml:space="preserve">such rules will have a much </w:t>
      </w:r>
      <w:r w:rsidRPr="004A0E7F">
        <w:rPr>
          <w:rStyle w:val="Emphasis"/>
        </w:rPr>
        <w:t>stronger constituency for repeal</w:t>
      </w:r>
      <w:r w:rsidRPr="004A0E7F">
        <w:rPr>
          <w:sz w:val="16"/>
        </w:rPr>
        <w:t>. Regulated firms have much greater incentive to seek removal of rules that cause rather than impede competition.</w:t>
      </w:r>
    </w:p>
    <w:p w14:paraId="258CF697" w14:textId="77777777" w:rsidR="000B6722" w:rsidRPr="00217F55" w:rsidRDefault="000B6722" w:rsidP="000B6722">
      <w:pPr>
        <w:rPr>
          <w:sz w:val="16"/>
        </w:rPr>
      </w:pPr>
      <w:r w:rsidRPr="004A0E7F">
        <w:rPr>
          <w:sz w:val="16"/>
        </w:rPr>
        <w:t>The behavior of regulated telephone companies in the 1990s provides a supportive example. When FCC rules and a consent decree prevented providers of local telephone service from entering the market for long-distance and other telephone services, the local carriers sued in court to have the restrictions lifted so that</w:t>
      </w:r>
      <w:r w:rsidRPr="00217F55">
        <w:rPr>
          <w:sz w:val="16"/>
        </w:rPr>
        <w:t xml:space="preserve"> they could compete in those markets. 71 A beneficiary of those restrictions, long-distance carrier AT&amp;T not surprisingly opposed the petition of the local telephone companies. 72 Several years later Congress turned the tables and, in the Telecommunications Act of 1996, not only opened the long-distance market to [*1940] competition but also required the FCC to issue regulations facilitating entry into the local telephone markets that had until then been monopolies. 73 Almost immediately after the FCC issued its market-opening regulations the local telephone companies sued to block them, ultimately losing in the Supreme Court. 74 The local companies continued to fight those rules for years, notwithstanding requirements to come into compliance in the interim. 75 These telecommunications cases illustrate the dynamics that can lead to a push by regulated firms to dismantle competition-enforcing rules. In this regard, it is relevant that many rules that would be either repealed or not issued as part of a deregulatory initiative could, like the examples from the SEC, DOT, and USDA discussed above, be rules that impose behavioral constraints to increase competition rather than standards that require capital expenditure.</w:t>
      </w:r>
    </w:p>
    <w:p w14:paraId="2BDCCFE4" w14:textId="77777777" w:rsidR="000B6722" w:rsidRDefault="000B6722" w:rsidP="000B6722">
      <w:r w:rsidRPr="00217F55">
        <w:rPr>
          <w:sz w:val="16"/>
        </w:rPr>
        <w:t xml:space="preserve">Regardless of the merits of any particular deregulatory action, the examples and figures above demonstrate that </w:t>
      </w:r>
      <w:r w:rsidRPr="00D234F2">
        <w:rPr>
          <w:rStyle w:val="StyleUnderline"/>
        </w:rPr>
        <w:t xml:space="preserve">aggressively </w:t>
      </w:r>
      <w:r w:rsidRPr="002A1106">
        <w:rPr>
          <w:rStyle w:val="StyleUnderline"/>
          <w:highlight w:val="yellow"/>
        </w:rPr>
        <w:t>deregulating while constraining</w:t>
      </w:r>
      <w:r w:rsidRPr="00D234F2">
        <w:rPr>
          <w:rStyle w:val="StyleUnderline"/>
        </w:rPr>
        <w:t xml:space="preserve"> new </w:t>
      </w:r>
      <w:r w:rsidRPr="002A1106">
        <w:rPr>
          <w:rStyle w:val="StyleUnderline"/>
          <w:highlight w:val="yellow"/>
        </w:rPr>
        <w:t>regulation is likely to</w:t>
      </w:r>
      <w:r w:rsidRPr="00D234F2">
        <w:rPr>
          <w:rStyle w:val="StyleUnderline"/>
        </w:rPr>
        <w:t xml:space="preserve"> </w:t>
      </w:r>
      <w:r w:rsidRPr="002A1106">
        <w:rPr>
          <w:rStyle w:val="Emphasis"/>
          <w:highlight w:val="yellow"/>
        </w:rPr>
        <w:t xml:space="preserve">diminish </w:t>
      </w:r>
      <w:r w:rsidRPr="002702D3">
        <w:rPr>
          <w:rStyle w:val="Emphasis"/>
        </w:rPr>
        <w:t xml:space="preserve">rule-based </w:t>
      </w:r>
      <w:r w:rsidRPr="002A1106">
        <w:rPr>
          <w:rStyle w:val="Emphasis"/>
          <w:highlight w:val="yellow"/>
        </w:rPr>
        <w:t xml:space="preserve">competition </w:t>
      </w:r>
      <w:r w:rsidRPr="002702D3">
        <w:rPr>
          <w:rStyle w:val="Emphasis"/>
        </w:rPr>
        <w:t>enforcement</w:t>
      </w:r>
      <w:r w:rsidRPr="00217F55">
        <w:rPr>
          <w:sz w:val="16"/>
        </w:rPr>
        <w:t xml:space="preserve"> in markets </w:t>
      </w:r>
      <w:r w:rsidRPr="00726044">
        <w:rPr>
          <w:rStyle w:val="StyleUnderline"/>
        </w:rPr>
        <w:t>where agencies at some point had found sufficient actual or potential market failures to warrant regulatory intervention</w:t>
      </w:r>
      <w:r w:rsidRPr="00217F55">
        <w:rPr>
          <w:sz w:val="16"/>
        </w:rPr>
        <w:t xml:space="preserve">. That probability is exacerbated by the fact that the Trump Administration's current deregulatory push does not begin from a historically inflated stock of rules. Not only had the Obama Administration, despite issuing some large and costly rules, issued fewer regulations than previous administrations, but as mentioned above, it had already engaged in a significant regulatory lookback and reform effort. Some regulations might still warrant repeal, and some competition rules might be outdated, counter-productive, or unnecessary. But other rules might, even if imperfect, be improving market performance relative to the unregulated baseline. </w:t>
      </w:r>
      <w:r w:rsidRPr="004B536C">
        <w:rPr>
          <w:rStyle w:val="StyleUnderline"/>
        </w:rPr>
        <w:t>The risk is</w:t>
      </w:r>
      <w:r w:rsidRPr="00217F55">
        <w:rPr>
          <w:sz w:val="16"/>
        </w:rPr>
        <w:t xml:space="preserve"> therefore </w:t>
      </w:r>
      <w:r w:rsidRPr="004B536C">
        <w:rPr>
          <w:rStyle w:val="StyleUnderline"/>
        </w:rPr>
        <w:t>high</w:t>
      </w:r>
      <w:r w:rsidRPr="00217F55">
        <w:rPr>
          <w:sz w:val="16"/>
        </w:rPr>
        <w:t xml:space="preserve"> that </w:t>
      </w:r>
      <w:r w:rsidRPr="004B536C">
        <w:rPr>
          <w:rStyle w:val="StyleUnderline"/>
        </w:rPr>
        <w:t xml:space="preserve">this deregulatory cycle will produce </w:t>
      </w:r>
      <w:r w:rsidRPr="00FD24A9">
        <w:rPr>
          <w:rStyle w:val="Emphasis"/>
        </w:rPr>
        <w:t>significant gaps in competition enforcement that must ultimately be addressed</w:t>
      </w:r>
      <w:r w:rsidRPr="00217F55">
        <w:rPr>
          <w:sz w:val="16"/>
        </w:rPr>
        <w:t xml:space="preserve"> to preserve consumer welfare.</w:t>
      </w:r>
    </w:p>
    <w:p w14:paraId="51203588" w14:textId="77777777" w:rsidR="000B6722" w:rsidRPr="00AA0E49" w:rsidRDefault="000B6722" w:rsidP="000B6722">
      <w:pPr>
        <w:pStyle w:val="Heading4"/>
      </w:pPr>
      <w:r>
        <w:t xml:space="preserve">Antitrust claims are </w:t>
      </w:r>
      <w:r>
        <w:rPr>
          <w:u w:val="single"/>
        </w:rPr>
        <w:t>barred</w:t>
      </w:r>
      <w:r>
        <w:t xml:space="preserve"> in industries where a competition regulator </w:t>
      </w:r>
      <w:r>
        <w:rPr>
          <w:u w:val="single"/>
        </w:rPr>
        <w:t>exists</w:t>
      </w:r>
      <w:r>
        <w:t xml:space="preserve">, </w:t>
      </w:r>
      <w:r w:rsidRPr="00352001">
        <w:rPr>
          <w:iCs w:val="0"/>
          <w:u w:val="single"/>
        </w:rPr>
        <w:t>regardless</w:t>
      </w:r>
      <w:r>
        <w:t xml:space="preserve"> of whether the regulator is </w:t>
      </w:r>
      <w:r>
        <w:rPr>
          <w:u w:val="single"/>
        </w:rPr>
        <w:t>actually regulating</w:t>
      </w:r>
      <w:r>
        <w:t xml:space="preserve"> competition.</w:t>
      </w:r>
    </w:p>
    <w:p w14:paraId="5BB2807A" w14:textId="77777777" w:rsidR="000B6722" w:rsidRPr="00C056E9" w:rsidRDefault="000B6722" w:rsidP="000B6722">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69F7B736" w14:textId="77777777" w:rsidR="000B6722" w:rsidRPr="00C056E9" w:rsidRDefault="000B6722" w:rsidP="000B6722">
      <w:pPr>
        <w:rPr>
          <w:sz w:val="16"/>
        </w:rPr>
      </w:pPr>
      <w:r w:rsidRPr="00C056E9">
        <w:rPr>
          <w:sz w:val="16"/>
        </w:rPr>
        <w:t>I. Introduction 1</w:t>
      </w:r>
    </w:p>
    <w:p w14:paraId="5F3C8C39" w14:textId="77777777" w:rsidR="000B6722" w:rsidRPr="00C056E9" w:rsidRDefault="000B6722" w:rsidP="000B6722">
      <w:pPr>
        <w:rPr>
          <w:sz w:val="16"/>
        </w:rPr>
      </w:pPr>
      <w:r w:rsidRPr="00BB6F3D">
        <w:rPr>
          <w:sz w:val="16"/>
        </w:rPr>
        <w:t xml:space="preserve">Effective </w:t>
      </w:r>
      <w:r w:rsidRPr="002A1106">
        <w:rPr>
          <w:rStyle w:val="StyleUnderline"/>
          <w:highlight w:val="yellow"/>
        </w:rPr>
        <w:t>antitrust</w:t>
      </w:r>
      <w:r w:rsidRPr="00BB6F3D">
        <w:rPr>
          <w:rStyle w:val="StyleUnderline"/>
        </w:rPr>
        <w:t xml:space="preserve"> application </w:t>
      </w:r>
      <w:r w:rsidRPr="002A1106">
        <w:rPr>
          <w:rStyle w:val="StyleUnderline"/>
          <w:highlight w:val="yellow"/>
        </w:rPr>
        <w:t xml:space="preserve">in </w:t>
      </w:r>
      <w:r w:rsidRPr="002A1106">
        <w:rPr>
          <w:rStyle w:val="Emphasis"/>
          <w:highlight w:val="yellow"/>
        </w:rPr>
        <w:t>regulated industries</w:t>
      </w:r>
      <w:r w:rsidRPr="002A1106">
        <w:rPr>
          <w:rStyle w:val="StyleUnderline"/>
          <w:highlight w:val="yellow"/>
        </w:rPr>
        <w:t xml:space="preserve"> is crucial </w:t>
      </w:r>
      <w:r w:rsidRPr="001F1D36">
        <w:rPr>
          <w:rStyle w:val="StyleUnderline"/>
        </w:rPr>
        <w:t xml:space="preserve">to the nation's </w:t>
      </w:r>
      <w:r w:rsidRPr="001F1D36">
        <w:rPr>
          <w:rStyle w:val="Emphasis"/>
        </w:rPr>
        <w:t>economic well-being</w:t>
      </w:r>
      <w:r w:rsidRPr="001F1D36">
        <w:rPr>
          <w:sz w:val="16"/>
        </w:rPr>
        <w:t>.</w:t>
      </w:r>
      <w:r w:rsidRPr="00BB6F3D">
        <w:rPr>
          <w:sz w:val="16"/>
        </w:rPr>
        <w:t xml:space="preserve"> </w:t>
      </w:r>
      <w:r w:rsidRPr="00BB6F3D">
        <w:rPr>
          <w:rStyle w:val="StyleUnderline"/>
        </w:rPr>
        <w:t>These</w:t>
      </w:r>
      <w:r w:rsidRPr="00BB6F3D">
        <w:rPr>
          <w:sz w:val="16"/>
        </w:rPr>
        <w:t xml:space="preserve"> industries </w:t>
      </w:r>
      <w:r w:rsidRPr="00BB6F3D">
        <w:rPr>
          <w:rStyle w:val="StyleUnderline"/>
        </w:rPr>
        <w:t xml:space="preserve">are some of our </w:t>
      </w:r>
      <w:r w:rsidRPr="00BB6F3D">
        <w:rPr>
          <w:rStyle w:val="Emphasis"/>
        </w:rPr>
        <w:t>most important</w:t>
      </w:r>
      <w:r w:rsidRPr="00BB6F3D">
        <w:rPr>
          <w:sz w:val="16"/>
        </w:rPr>
        <w:t xml:space="preserve">, </w:t>
      </w:r>
      <w:r w:rsidRPr="00BB6F3D">
        <w:rPr>
          <w:rStyle w:val="StyleUnderline"/>
        </w:rPr>
        <w:t>including</w:t>
      </w:r>
      <w:r w:rsidRPr="00BB6F3D">
        <w:rPr>
          <w:sz w:val="16"/>
        </w:rPr>
        <w:t xml:space="preserve"> segments of </w:t>
      </w:r>
      <w:r w:rsidRPr="002A1106">
        <w:rPr>
          <w:rStyle w:val="Emphasis"/>
          <w:highlight w:val="yellow"/>
        </w:rPr>
        <w:t>electricity</w:t>
      </w:r>
      <w:r w:rsidRPr="00BB6F3D">
        <w:rPr>
          <w:rStyle w:val="StyleUnderline"/>
        </w:rPr>
        <w:t xml:space="preserve">, public transportation, </w:t>
      </w:r>
      <w:r w:rsidRPr="002A1106">
        <w:rPr>
          <w:rStyle w:val="Emphasis"/>
          <w:highlight w:val="yellow"/>
        </w:rPr>
        <w:t>communications</w:t>
      </w:r>
      <w:r w:rsidRPr="00BB6F3D">
        <w:rPr>
          <w:rStyle w:val="StyleUnderline"/>
        </w:rPr>
        <w:t xml:space="preserve">, health care, banking, trading markets, and </w:t>
      </w:r>
      <w:r w:rsidRPr="001F1D36">
        <w:rPr>
          <w:rStyle w:val="Emphasis"/>
        </w:rPr>
        <w:t>securities</w:t>
      </w:r>
      <w:r w:rsidRPr="00BB6F3D">
        <w:rPr>
          <w:sz w:val="16"/>
        </w:rPr>
        <w:t xml:space="preserve">. </w:t>
      </w:r>
      <w:r w:rsidRPr="00BB6F3D">
        <w:rPr>
          <w:rStyle w:val="StyleUnderline"/>
        </w:rPr>
        <w:t>Although</w:t>
      </w:r>
      <w:r w:rsidRPr="00BB6F3D">
        <w:rPr>
          <w:sz w:val="16"/>
        </w:rPr>
        <w:t xml:space="preserve"> in recent years </w:t>
      </w:r>
      <w:r w:rsidRPr="00BB6F3D">
        <w:rPr>
          <w:rStyle w:val="StyleUnderline"/>
        </w:rPr>
        <w:t>aspects</w:t>
      </w:r>
      <w:r w:rsidRPr="00BB6F3D">
        <w:rPr>
          <w:sz w:val="16"/>
        </w:rPr>
        <w:t xml:space="preserve"> of these industries </w:t>
      </w:r>
      <w:r w:rsidRPr="00BB6F3D">
        <w:rPr>
          <w:rStyle w:val="StyleUnderline"/>
        </w:rPr>
        <w:t xml:space="preserve">have been deregulated, </w:t>
      </w:r>
      <w:r w:rsidRPr="001F1D36">
        <w:rPr>
          <w:rStyle w:val="Emphasis"/>
        </w:rPr>
        <w:t xml:space="preserve">regulated </w:t>
      </w:r>
      <w:r w:rsidRPr="002A1106">
        <w:rPr>
          <w:rStyle w:val="Emphasis"/>
          <w:highlight w:val="yellow"/>
        </w:rPr>
        <w:t>industries</w:t>
      </w:r>
      <w:r w:rsidRPr="002A1106">
        <w:rPr>
          <w:rStyle w:val="StyleUnderline"/>
          <w:highlight w:val="yellow"/>
        </w:rPr>
        <w:t xml:space="preserve"> have </w:t>
      </w:r>
      <w:r w:rsidRPr="004A0E7F">
        <w:rPr>
          <w:rStyle w:val="StyleUnderline"/>
        </w:rPr>
        <w:t xml:space="preserve">a history of </w:t>
      </w:r>
      <w:r w:rsidRPr="002A1106">
        <w:rPr>
          <w:rStyle w:val="Emphasis"/>
          <w:highlight w:val="yellow"/>
        </w:rPr>
        <w:t>monopolization</w:t>
      </w:r>
      <w:r w:rsidRPr="00BB6F3D">
        <w:rPr>
          <w:sz w:val="16"/>
        </w:rPr>
        <w:t xml:space="preserve">, and </w:t>
      </w:r>
      <w:r w:rsidRPr="00BB6F3D">
        <w:rPr>
          <w:rStyle w:val="StyleUnderline"/>
        </w:rPr>
        <w:t>companies in them</w:t>
      </w:r>
      <w:r w:rsidRPr="00BB6F3D">
        <w:rPr>
          <w:sz w:val="16"/>
        </w:rPr>
        <w:t xml:space="preserve"> often </w:t>
      </w:r>
      <w:r w:rsidRPr="00BB6F3D">
        <w:rPr>
          <w:rStyle w:val="StyleUnderline"/>
        </w:rPr>
        <w:t>have</w:t>
      </w:r>
      <w:r w:rsidRPr="00BB6F3D">
        <w:rPr>
          <w:sz w:val="16"/>
        </w:rPr>
        <w:t xml:space="preserve"> a </w:t>
      </w:r>
      <w:r w:rsidRPr="00BB6F3D">
        <w:rPr>
          <w:rStyle w:val="StyleUnderline"/>
        </w:rPr>
        <w:t xml:space="preserve">continued ability to exercise </w:t>
      </w:r>
      <w:r w:rsidRPr="00BB6F3D">
        <w:rPr>
          <w:rStyle w:val="Emphasis"/>
        </w:rPr>
        <w:t>market power</w:t>
      </w:r>
      <w:r w:rsidRPr="00BB6F3D">
        <w:rPr>
          <w:sz w:val="16"/>
        </w:rPr>
        <w:t>. 2</w:t>
      </w:r>
    </w:p>
    <w:p w14:paraId="30DC5F58" w14:textId="77777777" w:rsidR="000B6722" w:rsidRPr="00C056E9" w:rsidRDefault="000B6722" w:rsidP="000B6722">
      <w:pPr>
        <w:rPr>
          <w:sz w:val="16"/>
        </w:rPr>
      </w:pPr>
      <w:r w:rsidRPr="00A810BB">
        <w:rPr>
          <w:rStyle w:val="StyleUnderline"/>
        </w:rPr>
        <w:t>Early in the history of regulated industries</w:t>
      </w:r>
      <w:r w:rsidRPr="00C056E9">
        <w:rPr>
          <w:sz w:val="16"/>
        </w:rPr>
        <w:t xml:space="preserve">, </w:t>
      </w:r>
      <w:r w:rsidRPr="0038732F">
        <w:rPr>
          <w:rStyle w:val="StyleUnderline"/>
        </w:rPr>
        <w:t>courts were</w:t>
      </w:r>
      <w:r w:rsidRPr="00C056E9">
        <w:rPr>
          <w:sz w:val="16"/>
        </w:rPr>
        <w:t xml:space="preserve"> the major </w:t>
      </w:r>
      <w:r w:rsidRPr="0038732F">
        <w:rPr>
          <w:rStyle w:val="StyleUnderline"/>
        </w:rPr>
        <w:t>protectors of antitrust principles</w:t>
      </w:r>
      <w:r w:rsidRPr="00C056E9">
        <w:rPr>
          <w:sz w:val="16"/>
        </w:rPr>
        <w:t xml:space="preserve">. </w:t>
      </w:r>
      <w:r w:rsidRPr="008008DF">
        <w:rPr>
          <w:rStyle w:val="StyleUnderline"/>
        </w:rPr>
        <w:t>Most regulatory agencies limited themselves</w:t>
      </w:r>
      <w:r w:rsidRPr="00C056E9">
        <w:rPr>
          <w:sz w:val="16"/>
        </w:rPr>
        <w:t>, sometimes consistent with their statutes and their purposes</w:t>
      </w:r>
      <w:r w:rsidRPr="001F1D36">
        <w:rPr>
          <w:sz w:val="16"/>
        </w:rPr>
        <w:t xml:space="preserve">, to enforcing their authorizing statutes, </w:t>
      </w:r>
      <w:r w:rsidRPr="001F1D36">
        <w:rPr>
          <w:rStyle w:val="StyleUnderline"/>
        </w:rPr>
        <w:t>excluding</w:t>
      </w:r>
      <w:r w:rsidRPr="001F1D36">
        <w:rPr>
          <w:sz w:val="16"/>
        </w:rPr>
        <w:t xml:space="preserve"> any significant consideration of </w:t>
      </w:r>
      <w:r w:rsidRPr="001F1D36">
        <w:rPr>
          <w:rStyle w:val="StyleUnderline"/>
        </w:rPr>
        <w:t>antitrust</w:t>
      </w:r>
      <w:r w:rsidRPr="001F1D36">
        <w:rPr>
          <w:sz w:val="16"/>
        </w:rPr>
        <w:t xml:space="preserve"> issues or [*629] consequences. 3 However, somewhat </w:t>
      </w:r>
      <w:r w:rsidRPr="001F1D36">
        <w:rPr>
          <w:rStyle w:val="StyleUnderline"/>
        </w:rPr>
        <w:t>coextensive with</w:t>
      </w:r>
      <w:r w:rsidRPr="001F1D36">
        <w:rPr>
          <w:sz w:val="16"/>
        </w:rPr>
        <w:t xml:space="preserve"> the movement towards </w:t>
      </w:r>
      <w:r w:rsidRPr="001F1D36">
        <w:rPr>
          <w:rStyle w:val="StyleUnderline"/>
        </w:rPr>
        <w:t>deregulation, agencies took on</w:t>
      </w:r>
      <w:r w:rsidRPr="001F1D36">
        <w:rPr>
          <w:sz w:val="16"/>
        </w:rPr>
        <w:t xml:space="preserve"> </w:t>
      </w:r>
      <w:r w:rsidRPr="001F1D36">
        <w:rPr>
          <w:rStyle w:val="StyleUnderline"/>
        </w:rPr>
        <w:t>greater responsibility for considering antitrust issues</w:t>
      </w:r>
      <w:r w:rsidRPr="001F1D36">
        <w:rPr>
          <w:sz w:val="16"/>
        </w:rPr>
        <w:t xml:space="preserve">, often under some duress, </w:t>
      </w:r>
      <w:r w:rsidRPr="001F1D36">
        <w:rPr>
          <w:rStyle w:val="StyleUnderline"/>
        </w:rPr>
        <w:t>leading to</w:t>
      </w:r>
      <w:r w:rsidRPr="001F1D36">
        <w:rPr>
          <w:sz w:val="16"/>
        </w:rPr>
        <w:t xml:space="preserve"> a model of </w:t>
      </w:r>
      <w:r w:rsidRPr="001F1D36">
        <w:rPr>
          <w:rStyle w:val="Emphasis"/>
        </w:rPr>
        <w:t>shared judicial and agency</w:t>
      </w:r>
      <w:r w:rsidRPr="001F1D36">
        <w:rPr>
          <w:rStyle w:val="StyleUnderline"/>
        </w:rPr>
        <w:t xml:space="preserve"> antitrust responsibility</w:t>
      </w:r>
      <w:r w:rsidRPr="001F1D36">
        <w:rPr>
          <w:sz w:val="16"/>
        </w:rPr>
        <w:t>.</w:t>
      </w:r>
      <w:r w:rsidRPr="00C056E9">
        <w:rPr>
          <w:sz w:val="16"/>
        </w:rPr>
        <w:t xml:space="preserve"> 4</w:t>
      </w:r>
    </w:p>
    <w:p w14:paraId="11427762" w14:textId="77777777" w:rsidR="000B6722" w:rsidRPr="00C056E9" w:rsidRDefault="000B6722" w:rsidP="000B6722">
      <w:pPr>
        <w:rPr>
          <w:sz w:val="16"/>
        </w:rPr>
      </w:pPr>
      <w:r w:rsidRPr="00C056E9">
        <w:rPr>
          <w:sz w:val="16"/>
        </w:rPr>
        <w:t xml:space="preserve">Elements in the Supreme Court's 2004 Verizon Communications Inc. v. Law Offices of Curtis V. </w:t>
      </w:r>
      <w:r w:rsidRPr="002A1106">
        <w:rPr>
          <w:rStyle w:val="Emphasis"/>
          <w:highlight w:val="yellow"/>
        </w:rPr>
        <w:t>Trinko</w:t>
      </w:r>
      <w:r w:rsidRPr="00C056E9">
        <w:rPr>
          <w:sz w:val="16"/>
        </w:rPr>
        <w:t xml:space="preserve">, LLP (Trinko) decision </w:t>
      </w:r>
      <w:r w:rsidRPr="002A1106">
        <w:rPr>
          <w:rStyle w:val="StyleUnderline"/>
          <w:highlight w:val="yellow"/>
        </w:rPr>
        <w:t xml:space="preserve">represent a shift </w:t>
      </w:r>
      <w:r w:rsidRPr="004A0E7F">
        <w:rPr>
          <w:rStyle w:val="StyleUnderline"/>
        </w:rPr>
        <w:t xml:space="preserve">away </w:t>
      </w:r>
      <w:r w:rsidRPr="002A1106">
        <w:rPr>
          <w:rStyle w:val="StyleUnderline"/>
          <w:highlight w:val="yellow"/>
        </w:rPr>
        <w:t>from shared</w:t>
      </w:r>
      <w:r w:rsidRPr="00C056E9">
        <w:rPr>
          <w:sz w:val="16"/>
        </w:rPr>
        <w:t xml:space="preserve"> judicial and agency antitrust </w:t>
      </w:r>
      <w:r w:rsidRPr="002A1106">
        <w:rPr>
          <w:rStyle w:val="StyleUnderline"/>
          <w:highlight w:val="yellow"/>
        </w:rPr>
        <w:t>responsibility</w:t>
      </w:r>
      <w:r w:rsidRPr="00C056E9">
        <w:rPr>
          <w:sz w:val="16"/>
        </w:rPr>
        <w:t xml:space="preserve"> in which courts and agencies both exercise parallel antitrust review. 5 In a decision, which may be fairly characterized as largely dictum, </w:t>
      </w:r>
      <w:r w:rsidRPr="001F1D36">
        <w:rPr>
          <w:rStyle w:val="StyleUnderline"/>
        </w:rPr>
        <w:t>the</w:t>
      </w:r>
      <w:r w:rsidRPr="00C056E9">
        <w:rPr>
          <w:sz w:val="16"/>
        </w:rPr>
        <w:t xml:space="preserve"> Supreme </w:t>
      </w:r>
      <w:r w:rsidRPr="002A1106">
        <w:rPr>
          <w:rStyle w:val="StyleUnderline"/>
          <w:highlight w:val="yellow"/>
        </w:rPr>
        <w:t>Court interpreted</w:t>
      </w:r>
      <w:r w:rsidRPr="00C056E9">
        <w:rPr>
          <w:sz w:val="16"/>
        </w:rPr>
        <w:t xml:space="preserve"> that </w:t>
      </w:r>
      <w:r w:rsidRPr="00712C48">
        <w:rPr>
          <w:rStyle w:val="StyleUnderline"/>
        </w:rPr>
        <w:t xml:space="preserve">substantial </w:t>
      </w:r>
      <w:r w:rsidRPr="002A1106">
        <w:rPr>
          <w:rStyle w:val="StyleUnderline"/>
          <w:highlight w:val="yellow"/>
        </w:rPr>
        <w:t>regulated industry</w:t>
      </w:r>
      <w:r w:rsidRPr="00C056E9">
        <w:rPr>
          <w:sz w:val="16"/>
        </w:rPr>
        <w:t xml:space="preserve"> antitrust </w:t>
      </w:r>
      <w:r w:rsidRPr="001F1D36">
        <w:rPr>
          <w:rStyle w:val="StyleUnderline"/>
        </w:rPr>
        <w:t>formulation</w:t>
      </w:r>
      <w:r w:rsidRPr="00712C48">
        <w:rPr>
          <w:rStyle w:val="StyleUnderline"/>
        </w:rPr>
        <w:t xml:space="preserve"> and enforcement </w:t>
      </w:r>
      <w:r w:rsidRPr="002A1106">
        <w:rPr>
          <w:rStyle w:val="StyleUnderline"/>
          <w:highlight w:val="yellow"/>
        </w:rPr>
        <w:t>is</w:t>
      </w:r>
      <w:r w:rsidRPr="00712C48">
        <w:rPr>
          <w:rStyle w:val="StyleUnderline"/>
        </w:rPr>
        <w:t xml:space="preserve"> often </w:t>
      </w:r>
      <w:r w:rsidRPr="004A0E7F">
        <w:rPr>
          <w:rStyle w:val="StyleUnderline"/>
        </w:rPr>
        <w:t xml:space="preserve">best </w:t>
      </w:r>
      <w:r w:rsidRPr="002A1106">
        <w:rPr>
          <w:rStyle w:val="StyleUnderline"/>
          <w:highlight w:val="yellow"/>
        </w:rPr>
        <w:t>left to</w:t>
      </w:r>
      <w:r w:rsidRPr="00712C48">
        <w:rPr>
          <w:rStyle w:val="StyleUnderline"/>
        </w:rPr>
        <w:t xml:space="preserve"> </w:t>
      </w:r>
      <w:r w:rsidRPr="00442833">
        <w:rPr>
          <w:rStyle w:val="Emphasis"/>
        </w:rPr>
        <w:t xml:space="preserve">administrative </w:t>
      </w:r>
      <w:r w:rsidRPr="002A1106">
        <w:rPr>
          <w:rStyle w:val="Emphasis"/>
          <w:highlight w:val="yellow"/>
        </w:rPr>
        <w:t xml:space="preserve">agencies </w:t>
      </w:r>
      <w:r w:rsidRPr="001F1D36">
        <w:rPr>
          <w:rStyle w:val="Emphasis"/>
        </w:rPr>
        <w:t>to the exclusion of the courts</w:t>
      </w:r>
      <w:r w:rsidRPr="00C056E9">
        <w:rPr>
          <w:sz w:val="16"/>
        </w:rPr>
        <w:t>. 6 This presumption of agency primacy was reinforced in the Court's 2007 Credit Suisse Sec. (USA), LLC v. Billing decision. 7 Lower court cases have generally followed this direction, albeit with significant variations. 8</w:t>
      </w:r>
    </w:p>
    <w:p w14:paraId="3DEA97DC" w14:textId="77777777" w:rsidR="000B6722" w:rsidRPr="00C056E9" w:rsidRDefault="000B6722" w:rsidP="000B6722">
      <w:pPr>
        <w:rPr>
          <w:sz w:val="16"/>
        </w:rPr>
      </w:pPr>
      <w:r w:rsidRPr="00C056E9">
        <w:rPr>
          <w:sz w:val="16"/>
        </w:rPr>
        <w:t xml:space="preserve">The Supreme Court appears to have been influenced by the view that administrative competition regulation may reduce the need for the strict judicial antitrust enforcement of pre-Trinko cases. 9 The Court expressed concerns that the complex and technical nature of antitrust enforcement may require expert knowledge that courts lack and that antitrust cases may be overly burdensome and expensive to defendants. 10 In moving towards giving agencies antitrust enforcement priority, the Court cites the complicated nature and agencies' presumed specialized knowledge of regulated industries' problems. 11 </w:t>
      </w:r>
      <w:r w:rsidRPr="001F1D36">
        <w:rPr>
          <w:rStyle w:val="StyleUnderline"/>
        </w:rPr>
        <w:t>The Court</w:t>
      </w:r>
      <w:r w:rsidRPr="001F1D36">
        <w:rPr>
          <w:sz w:val="16"/>
        </w:rPr>
        <w:t xml:space="preserve"> implied that rigid</w:t>
      </w:r>
      <w:r w:rsidRPr="00C056E9">
        <w:rPr>
          <w:sz w:val="16"/>
        </w:rPr>
        <w:t xml:space="preserve"> antitrust enforcement may limit company investments in [*630] innovative technology or create other market inefficiencies and </w:t>
      </w:r>
      <w:r w:rsidRPr="002A1106">
        <w:rPr>
          <w:rStyle w:val="StyleUnderline"/>
          <w:highlight w:val="yellow"/>
        </w:rPr>
        <w:t>suggested</w:t>
      </w:r>
      <w:r w:rsidRPr="00C056E9">
        <w:rPr>
          <w:sz w:val="16"/>
        </w:rPr>
        <w:t xml:space="preserve"> that "</w:t>
      </w:r>
      <w:r w:rsidRPr="009E1D82">
        <w:rPr>
          <w:rStyle w:val="StyleUnderline"/>
        </w:rPr>
        <w:t xml:space="preserve">the </w:t>
      </w:r>
      <w:r w:rsidRPr="00BE5D60">
        <w:rPr>
          <w:rStyle w:val="Emphasis"/>
        </w:rPr>
        <w:t xml:space="preserve">existence of </w:t>
      </w:r>
      <w:r w:rsidRPr="002A1106">
        <w:rPr>
          <w:rStyle w:val="Emphasis"/>
          <w:highlight w:val="yellow"/>
        </w:rPr>
        <w:t>a</w:t>
      </w:r>
      <w:r w:rsidRPr="00BE5D60">
        <w:rPr>
          <w:rStyle w:val="Emphasis"/>
        </w:rPr>
        <w:t xml:space="preserve"> </w:t>
      </w:r>
      <w:r w:rsidRPr="002A1106">
        <w:rPr>
          <w:rStyle w:val="Emphasis"/>
          <w:highlight w:val="yellow"/>
        </w:rPr>
        <w:t xml:space="preserve">regulatory structure </w:t>
      </w:r>
      <w:r w:rsidRPr="004A0E7F">
        <w:rPr>
          <w:rStyle w:val="Emphasis"/>
        </w:rPr>
        <w:t xml:space="preserve">designed </w:t>
      </w:r>
      <w:r w:rsidRPr="002A1106">
        <w:rPr>
          <w:rStyle w:val="Emphasis"/>
          <w:highlight w:val="yellow"/>
        </w:rPr>
        <w:t xml:space="preserve">to </w:t>
      </w:r>
      <w:r w:rsidRPr="001F1D36">
        <w:rPr>
          <w:rStyle w:val="Emphasis"/>
        </w:rPr>
        <w:t xml:space="preserve">deter and </w:t>
      </w:r>
      <w:r w:rsidRPr="002A1106">
        <w:rPr>
          <w:rStyle w:val="Emphasis"/>
          <w:highlight w:val="yellow"/>
        </w:rPr>
        <w:t>remedy anticompetitive harm</w:t>
      </w:r>
      <w:r w:rsidRPr="002A1106">
        <w:rPr>
          <w:sz w:val="16"/>
          <w:highlight w:val="yellow"/>
        </w:rPr>
        <w:t xml:space="preserve">" </w:t>
      </w:r>
      <w:r w:rsidRPr="002A1106">
        <w:rPr>
          <w:rStyle w:val="StyleUnderline"/>
          <w:highlight w:val="yellow"/>
        </w:rPr>
        <w:t>means</w:t>
      </w:r>
      <w:r w:rsidRPr="00C056E9">
        <w:rPr>
          <w:sz w:val="16"/>
        </w:rPr>
        <w:t xml:space="preserve"> that "the </w:t>
      </w:r>
      <w:r w:rsidRPr="00647A4A">
        <w:rPr>
          <w:rStyle w:val="StyleUnderline"/>
        </w:rPr>
        <w:t xml:space="preserve">additional </w:t>
      </w:r>
      <w:r w:rsidRPr="004A0E7F">
        <w:rPr>
          <w:rStyle w:val="StyleUnderline"/>
        </w:rPr>
        <w:t>benefit to competition</w:t>
      </w:r>
      <w:r w:rsidRPr="00647A4A">
        <w:rPr>
          <w:rStyle w:val="StyleUnderline"/>
        </w:rPr>
        <w:t xml:space="preserve"> provided </w:t>
      </w:r>
      <w:r w:rsidRPr="002A1106">
        <w:rPr>
          <w:rStyle w:val="StyleUnderline"/>
          <w:highlight w:val="yellow"/>
        </w:rPr>
        <w:t>by antitrust</w:t>
      </w:r>
      <w:r w:rsidRPr="00C056E9">
        <w:rPr>
          <w:sz w:val="16"/>
        </w:rPr>
        <w:t xml:space="preserve"> enforcement </w:t>
      </w:r>
      <w:r w:rsidRPr="002A1106">
        <w:rPr>
          <w:rStyle w:val="StyleUnderline"/>
          <w:highlight w:val="yellow"/>
        </w:rPr>
        <w:t>will</w:t>
      </w:r>
      <w:r w:rsidRPr="00C056E9">
        <w:rPr>
          <w:sz w:val="16"/>
        </w:rPr>
        <w:t xml:space="preserve"> tend to </w:t>
      </w:r>
      <w:r w:rsidRPr="002A1106">
        <w:rPr>
          <w:rStyle w:val="StyleUnderline"/>
          <w:highlight w:val="yellow"/>
        </w:rPr>
        <w:t>be</w:t>
      </w:r>
      <w:r w:rsidRPr="00C056E9">
        <w:rPr>
          <w:sz w:val="16"/>
        </w:rPr>
        <w:t xml:space="preserve"> [</w:t>
      </w:r>
      <w:r w:rsidRPr="00D93E2D">
        <w:rPr>
          <w:sz w:val="16"/>
        </w:rPr>
        <w:t>sufficiently</w:t>
      </w:r>
      <w:r w:rsidRPr="00C056E9">
        <w:rPr>
          <w:sz w:val="16"/>
        </w:rPr>
        <w:t xml:space="preserve">] </w:t>
      </w:r>
      <w:r w:rsidRPr="002A1106">
        <w:rPr>
          <w:rStyle w:val="Emphasis"/>
          <w:highlight w:val="yellow"/>
        </w:rPr>
        <w:t>small</w:t>
      </w:r>
      <w:r w:rsidRPr="00C056E9">
        <w:rPr>
          <w:sz w:val="16"/>
        </w:rPr>
        <w:t xml:space="preserve"> [so that] it will be less plausible that the antitrust laws contemplate such additional scrutiny." 12 Similarly, </w:t>
      </w:r>
      <w:r w:rsidRPr="003C46EB">
        <w:rPr>
          <w:rStyle w:val="StyleUnderline"/>
        </w:rPr>
        <w:t>one part of the Credit Suisse</w:t>
      </w:r>
      <w:r w:rsidRPr="00C056E9">
        <w:rPr>
          <w:sz w:val="16"/>
        </w:rPr>
        <w:t xml:space="preserve"> implied repeal </w:t>
      </w:r>
      <w:r w:rsidRPr="003C46EB">
        <w:rPr>
          <w:rStyle w:val="StyleUnderline"/>
        </w:rPr>
        <w:t>test was whether there was "clear and adequate</w:t>
      </w:r>
      <w:r w:rsidRPr="00C056E9">
        <w:rPr>
          <w:sz w:val="16"/>
        </w:rPr>
        <w:t xml:space="preserve"> [U.S. Securities and Exchange Commission (SEC)] </w:t>
      </w:r>
      <w:r w:rsidRPr="00680878">
        <w:rPr>
          <w:rStyle w:val="Emphasis"/>
        </w:rPr>
        <w:t>authority to regulate</w:t>
      </w:r>
      <w:r w:rsidRPr="00C056E9">
        <w:rPr>
          <w:sz w:val="16"/>
        </w:rPr>
        <w:t>." 13 The Court said that in view of the active SEC enforcement of the "rules and regulations that forbid the conduct in question[,] … any enforcement-related need for an antitrust lawsuit is unusually small." 14 However, it must be stressed that the Court's stated premises were that in some instances administrative agencies can substitute for courts in carrying out the antitrust function, not that regulated companies are granted a free pass to violate antitrust laws. 15</w:t>
      </w:r>
    </w:p>
    <w:p w14:paraId="6BD0A1AB" w14:textId="77777777" w:rsidR="000B6722" w:rsidRPr="00C056E9" w:rsidRDefault="000B6722" w:rsidP="000B6722">
      <w:pPr>
        <w:rPr>
          <w:sz w:val="16"/>
        </w:rPr>
      </w:pPr>
      <w:r w:rsidRPr="00C056E9">
        <w:rPr>
          <w:sz w:val="16"/>
        </w:rPr>
        <w:t xml:space="preserve">The direction of Trinko, Credit Suisse, and their progeny suggest movement towards an </w:t>
      </w:r>
      <w:r w:rsidRPr="002A1106">
        <w:rPr>
          <w:rStyle w:val="StyleUnderline"/>
          <w:highlight w:val="yellow"/>
        </w:rPr>
        <w:t>abdication of</w:t>
      </w:r>
      <w:r w:rsidRPr="0042018B">
        <w:rPr>
          <w:rStyle w:val="StyleUnderline"/>
        </w:rPr>
        <w:t xml:space="preserve"> the </w:t>
      </w:r>
      <w:r w:rsidRPr="004A0E7F">
        <w:rPr>
          <w:rStyle w:val="StyleUnderline"/>
        </w:rPr>
        <w:t>courts'</w:t>
      </w:r>
      <w:r w:rsidRPr="0042018B">
        <w:rPr>
          <w:rStyle w:val="StyleUnderline"/>
        </w:rPr>
        <w:t xml:space="preserve"> traditional role of </w:t>
      </w:r>
      <w:r w:rsidRPr="002A1106">
        <w:rPr>
          <w:rStyle w:val="StyleUnderline"/>
          <w:highlight w:val="yellow"/>
        </w:rPr>
        <w:t>antitrust</w:t>
      </w:r>
      <w:r w:rsidRPr="0042018B">
        <w:rPr>
          <w:rStyle w:val="StyleUnderline"/>
        </w:rPr>
        <w:t xml:space="preserve"> enforcement </w:t>
      </w:r>
      <w:r w:rsidRPr="002A1106">
        <w:rPr>
          <w:rStyle w:val="StyleUnderline"/>
          <w:highlight w:val="yellow"/>
        </w:rPr>
        <w:t xml:space="preserve">in </w:t>
      </w:r>
      <w:r w:rsidRPr="002A1106">
        <w:rPr>
          <w:rStyle w:val="Emphasis"/>
          <w:highlight w:val="yellow"/>
        </w:rPr>
        <w:t>regulated industries</w:t>
      </w:r>
      <w:r w:rsidRPr="00C056E9">
        <w:rPr>
          <w:sz w:val="16"/>
        </w:rPr>
        <w:t xml:space="preserve">. Such an abdication </w:t>
      </w:r>
      <w:r w:rsidRPr="002A1106">
        <w:rPr>
          <w:rStyle w:val="Emphasis"/>
          <w:highlight w:val="yellow"/>
        </w:rPr>
        <w:t>could be perilous</w:t>
      </w:r>
      <w:r w:rsidRPr="001043C1">
        <w:rPr>
          <w:rStyle w:val="Emphasis"/>
        </w:rPr>
        <w:t xml:space="preserve"> for consumers</w:t>
      </w:r>
      <w:r w:rsidRPr="00C056E9">
        <w:rPr>
          <w:sz w:val="16"/>
        </w:rPr>
        <w:t xml:space="preserve">. Contrary to assumptions that may underlie Trinko and Credit Suisse, </w:t>
      </w:r>
      <w:r w:rsidRPr="002A1106">
        <w:rPr>
          <w:rStyle w:val="StyleUnderline"/>
          <w:highlight w:val="yellow"/>
        </w:rPr>
        <w:t xml:space="preserve">agencies are </w:t>
      </w:r>
      <w:r w:rsidRPr="002A1106">
        <w:rPr>
          <w:rStyle w:val="Emphasis"/>
          <w:highlight w:val="yellow"/>
        </w:rPr>
        <w:t>not adequate</w:t>
      </w:r>
      <w:r w:rsidRPr="001B4D43">
        <w:rPr>
          <w:rStyle w:val="Emphasis"/>
        </w:rPr>
        <w:t xml:space="preserve"> or complete substitutes</w:t>
      </w:r>
      <w:r w:rsidRPr="00C056E9">
        <w:rPr>
          <w:sz w:val="16"/>
        </w:rPr>
        <w:t xml:space="preserve"> for courts in antitrust enforcement. There are structural and procedural barriers that prevent or limit agencies from properly implementing antitrust standards even where, as for example, in the case of Trinko and New York Mercantile Exchange, Inc. v. Intercontinental Exchange, Inc., they may be deemed to be enforcing statutory competitive norms. 16 Most significantly, because antitrust market structures and conduct raise factual competitive issues, by its nature effective </w:t>
      </w:r>
      <w:r w:rsidRPr="002A1106">
        <w:rPr>
          <w:rStyle w:val="StyleUnderline"/>
          <w:highlight w:val="yellow"/>
        </w:rPr>
        <w:t>antitrust</w:t>
      </w:r>
      <w:r w:rsidRPr="00C41CB3">
        <w:rPr>
          <w:rStyle w:val="StyleUnderline"/>
        </w:rPr>
        <w:t xml:space="preserve"> enforcement often </w:t>
      </w:r>
      <w:r w:rsidRPr="002A1106">
        <w:rPr>
          <w:rStyle w:val="StyleUnderline"/>
          <w:highlight w:val="yellow"/>
        </w:rPr>
        <w:t>requires</w:t>
      </w:r>
      <w:r w:rsidRPr="00C41CB3">
        <w:rPr>
          <w:rStyle w:val="StyleUnderline"/>
        </w:rPr>
        <w:t xml:space="preserve"> thorough </w:t>
      </w:r>
      <w:r w:rsidRPr="002A1106">
        <w:rPr>
          <w:rStyle w:val="Emphasis"/>
          <w:highlight w:val="yellow"/>
        </w:rPr>
        <w:t>factual development</w:t>
      </w:r>
      <w:r w:rsidRPr="00C056E9">
        <w:rPr>
          <w:sz w:val="16"/>
        </w:rPr>
        <w:t xml:space="preserve">. 17 </w:t>
      </w:r>
      <w:r w:rsidRPr="002A1106">
        <w:rPr>
          <w:rStyle w:val="StyleUnderline"/>
          <w:highlight w:val="yellow"/>
        </w:rPr>
        <w:t>Agencies are</w:t>
      </w:r>
      <w:r w:rsidRPr="00C056E9">
        <w:rPr>
          <w:sz w:val="16"/>
        </w:rPr>
        <w:t xml:space="preserve"> often either unwilling or </w:t>
      </w:r>
      <w:r w:rsidRPr="002A1106">
        <w:rPr>
          <w:rStyle w:val="Emphasis"/>
          <w:highlight w:val="yellow"/>
        </w:rPr>
        <w:t>unable</w:t>
      </w:r>
      <w:r w:rsidRPr="002A1106">
        <w:rPr>
          <w:sz w:val="16"/>
          <w:highlight w:val="yellow"/>
        </w:rPr>
        <w:t xml:space="preserve"> </w:t>
      </w:r>
      <w:r w:rsidRPr="002A1106">
        <w:rPr>
          <w:rStyle w:val="StyleUnderline"/>
          <w:highlight w:val="yellow"/>
        </w:rPr>
        <w:t>to provide</w:t>
      </w:r>
      <w:r w:rsidRPr="00341E7D">
        <w:rPr>
          <w:rStyle w:val="StyleUnderline"/>
        </w:rPr>
        <w:t xml:space="preserve"> processes</w:t>
      </w:r>
      <w:r w:rsidRPr="00C056E9">
        <w:rPr>
          <w:sz w:val="16"/>
        </w:rPr>
        <w:t xml:space="preserve">, </w:t>
      </w:r>
      <w:r w:rsidRPr="00AE31F0">
        <w:rPr>
          <w:rStyle w:val="StyleUnderline"/>
        </w:rPr>
        <w:t xml:space="preserve">including adequate </w:t>
      </w:r>
      <w:r w:rsidRPr="002A1106">
        <w:rPr>
          <w:rStyle w:val="Emphasis"/>
          <w:highlight w:val="yellow"/>
        </w:rPr>
        <w:t>discovery and hearings</w:t>
      </w:r>
      <w:r w:rsidRPr="00AE31F0">
        <w:rPr>
          <w:rStyle w:val="Emphasis"/>
        </w:rPr>
        <w:t>, to bring necessary facts to light.</w:t>
      </w:r>
      <w:r w:rsidRPr="00C056E9">
        <w:rPr>
          <w:sz w:val="16"/>
        </w:rPr>
        <w:t xml:space="preserve"> 18</w:t>
      </w:r>
    </w:p>
    <w:p w14:paraId="3DD719A7" w14:textId="77777777" w:rsidR="000B6722" w:rsidRDefault="000B6722" w:rsidP="000B6722">
      <w:pPr>
        <w:rPr>
          <w:sz w:val="16"/>
        </w:rPr>
      </w:pPr>
      <w:r w:rsidRPr="00C056E9">
        <w:rPr>
          <w:sz w:val="16"/>
        </w:rPr>
        <w:t xml:space="preserve">[*631] Trinko and Credit Suisse do not require courts to leave antitrust enforcement entirely to agencies. Although Trinko, and to a lesser extent Credit Suisse, suggest greater court deference to agencies, 19 their holdings are limited. The cases each have text and subtext: their texts require deference only where, as in Trinko, an agency is enforcing its own rules and there is no clear, separate antitrust violation and where, as in Credit Suisse, there is agency authority and an exercise of jurisdiction so that implied antitrust repeal is necessary to avoid judicial and agency conflicts. 20 By its terms, Trinko merely leaves enforcement of Federal Communications Commission (FCC) antitrust requirements to the FCC. 21 It does not purport to open a new area of implied antitrust repeal. Credit Suisse articulates standards to determine whether regulatory statutes effect implied repeal. 22 Therefore, neither case precludes courts and agencies from playing their proper antitrust roles and, where appropriate, courts and agencies from reinforcing each other in applying </w:t>
      </w:r>
      <w:r w:rsidRPr="00DA40E8">
        <w:rPr>
          <w:sz w:val="16"/>
        </w:rPr>
        <w:t xml:space="preserve">antitrust policies. However, the </w:t>
      </w:r>
      <w:r w:rsidRPr="00DA40E8">
        <w:rPr>
          <w:rStyle w:val="StyleUnderline"/>
        </w:rPr>
        <w:t xml:space="preserve">subtext of these and other cases </w:t>
      </w:r>
      <w:r w:rsidRPr="00DA40E8">
        <w:rPr>
          <w:rStyle w:val="Emphasis"/>
        </w:rPr>
        <w:t>must</w:t>
      </w:r>
      <w:r w:rsidRPr="00DA40E8">
        <w:rPr>
          <w:sz w:val="16"/>
        </w:rPr>
        <w:t xml:space="preserve"> be recognized as at least </w:t>
      </w:r>
      <w:r w:rsidRPr="00DA40E8">
        <w:rPr>
          <w:rStyle w:val="Emphasis"/>
        </w:rPr>
        <w:t>suggest</w:t>
      </w:r>
      <w:r w:rsidRPr="00DA40E8">
        <w:rPr>
          <w:sz w:val="16"/>
        </w:rPr>
        <w:t xml:space="preserve">ing that </w:t>
      </w:r>
      <w:r w:rsidRPr="00DA40E8">
        <w:rPr>
          <w:rStyle w:val="StyleUnderline"/>
        </w:rPr>
        <w:t xml:space="preserve">courts should grant agencies </w:t>
      </w:r>
      <w:r w:rsidRPr="00DA40E8">
        <w:rPr>
          <w:rStyle w:val="Emphasis"/>
        </w:rPr>
        <w:t>greater deference</w:t>
      </w:r>
      <w:r w:rsidRPr="00DA40E8">
        <w:rPr>
          <w:sz w:val="16"/>
        </w:rPr>
        <w:t xml:space="preserve"> </w:t>
      </w:r>
      <w:r w:rsidRPr="00DA40E8">
        <w:rPr>
          <w:rStyle w:val="StyleUnderline"/>
        </w:rPr>
        <w:t>premised on</w:t>
      </w:r>
      <w:r w:rsidRPr="00C056E9">
        <w:rPr>
          <w:sz w:val="16"/>
        </w:rPr>
        <w:t xml:space="preserve"> the belief </w:t>
      </w:r>
      <w:r w:rsidRPr="00A87277">
        <w:rPr>
          <w:rStyle w:val="StyleUnderline"/>
        </w:rPr>
        <w:t>that where agencies are actively protecting against antitrust abuse, there is reduced benefit from strict judicial antitrust enforcement</w:t>
      </w:r>
      <w:r w:rsidRPr="00C056E9">
        <w:rPr>
          <w:sz w:val="16"/>
        </w:rPr>
        <w:t xml:space="preserve">. 23 Taken together, </w:t>
      </w:r>
      <w:r w:rsidRPr="001F1D36">
        <w:rPr>
          <w:rStyle w:val="StyleUnderline"/>
        </w:rPr>
        <w:t>Trinko and Credit Suisse have</w:t>
      </w:r>
      <w:r w:rsidRPr="001F1D36">
        <w:rPr>
          <w:sz w:val="16"/>
        </w:rPr>
        <w:t xml:space="preserve"> a </w:t>
      </w:r>
      <w:r w:rsidRPr="001F1D36">
        <w:rPr>
          <w:rStyle w:val="StyleUnderline"/>
        </w:rPr>
        <w:t xml:space="preserve">flavor that courts should be more </w:t>
      </w:r>
      <w:r w:rsidRPr="001F1D36">
        <w:rPr>
          <w:rStyle w:val="Emphasis"/>
        </w:rPr>
        <w:t>restrained in antitrust application in regulated industries</w:t>
      </w:r>
      <w:r w:rsidRPr="001F1D36">
        <w:rPr>
          <w:sz w:val="16"/>
        </w:rPr>
        <w:t xml:space="preserve"> and more deferential to agencies.</w:t>
      </w:r>
    </w:p>
    <w:p w14:paraId="7FFFF14F" w14:textId="77777777" w:rsidR="000B6722" w:rsidRPr="00FE4CAD" w:rsidRDefault="000B6722" w:rsidP="000B6722">
      <w:pPr>
        <w:rPr>
          <w:sz w:val="16"/>
        </w:rPr>
      </w:pPr>
      <w:r w:rsidRPr="00FE4CAD">
        <w:rPr>
          <w:sz w:val="16"/>
        </w:rPr>
        <w:t>Thus, Trinko, Credit Suisse, and their progeny warrant a close examination of how agencies function in enforcing competition policy. In this context, this article examines the capabilities of agencies to perform the antitrust role. It recommends that in antitrust enforcement, courts should limit deference to where it is justified. This is consistent with Trinko and Credit Suisse, which, in fact, allow courts and agencies to engage in complementary antitrust enforcement, resulting in more effective antitrust policy implementation. 24 In the last part of this article, we propose recommendations to appropriately draw the boundaries between court and agency authority to protect consumer interests.</w:t>
      </w:r>
    </w:p>
    <w:p w14:paraId="18D95525" w14:textId="77777777" w:rsidR="000B6722" w:rsidRPr="00FE4CAD" w:rsidRDefault="000B6722" w:rsidP="000B6722">
      <w:pPr>
        <w:rPr>
          <w:sz w:val="16"/>
        </w:rPr>
      </w:pPr>
      <w:r w:rsidRPr="00FE4CAD">
        <w:rPr>
          <w:sz w:val="16"/>
        </w:rPr>
        <w:t xml:space="preserve">[*632] </w:t>
      </w:r>
    </w:p>
    <w:p w14:paraId="64A42037" w14:textId="77777777" w:rsidR="000B6722" w:rsidRPr="00FE4CAD" w:rsidRDefault="000B6722" w:rsidP="000B6722">
      <w:pPr>
        <w:rPr>
          <w:sz w:val="16"/>
        </w:rPr>
      </w:pPr>
      <w:r w:rsidRPr="00FE4CAD">
        <w:rPr>
          <w:sz w:val="16"/>
        </w:rPr>
        <w:t>II. Evolution of Antitrust Application in Regulated Industries</w:t>
      </w:r>
    </w:p>
    <w:p w14:paraId="0774CB88" w14:textId="77777777" w:rsidR="000B6722" w:rsidRPr="00FE4CAD" w:rsidRDefault="000B6722" w:rsidP="000B6722">
      <w:pPr>
        <w:rPr>
          <w:sz w:val="16"/>
        </w:rPr>
      </w:pPr>
      <w:r w:rsidRPr="00FE4CAD">
        <w:rPr>
          <w:sz w:val="16"/>
        </w:rPr>
        <w:t>A. Historic Antitrust Application</w:t>
      </w:r>
    </w:p>
    <w:p w14:paraId="26B0C2F3" w14:textId="77777777" w:rsidR="000B6722" w:rsidRPr="00FE4CAD" w:rsidRDefault="000B6722" w:rsidP="000B6722">
      <w:pPr>
        <w:rPr>
          <w:sz w:val="16"/>
        </w:rPr>
      </w:pPr>
      <w:r w:rsidRPr="00DA40E8">
        <w:rPr>
          <w:sz w:val="16"/>
        </w:rPr>
        <w:t xml:space="preserve">The importance of the antitrust laws (or something like them) to ensure economic freedom has been repeatedly acknowledged from before the formation of this country 25 to the present time. 26 The </w:t>
      </w:r>
      <w:r w:rsidRPr="00DA40E8">
        <w:rPr>
          <w:rStyle w:val="StyleUnderline"/>
        </w:rPr>
        <w:t>importance of antitrust</w:t>
      </w:r>
      <w:r w:rsidRPr="00DA40E8">
        <w:rPr>
          <w:sz w:val="16"/>
        </w:rPr>
        <w:t xml:space="preserve"> enforcement </w:t>
      </w:r>
      <w:r w:rsidRPr="00DA40E8">
        <w:rPr>
          <w:rStyle w:val="StyleUnderline"/>
        </w:rPr>
        <w:t xml:space="preserve">holds particularly true for </w:t>
      </w:r>
      <w:r w:rsidRPr="002A1106">
        <w:rPr>
          <w:rStyle w:val="StyleUnderline"/>
          <w:highlight w:val="yellow"/>
        </w:rPr>
        <w:t>regulated industries</w:t>
      </w:r>
      <w:r w:rsidRPr="00DA40E8">
        <w:rPr>
          <w:sz w:val="16"/>
        </w:rPr>
        <w:t xml:space="preserve">. 27 </w:t>
      </w:r>
      <w:r w:rsidRPr="00DA40E8">
        <w:rPr>
          <w:rStyle w:val="StyleUnderline"/>
        </w:rPr>
        <w:t>These</w:t>
      </w:r>
      <w:r w:rsidRPr="00DA40E8">
        <w:rPr>
          <w:sz w:val="16"/>
        </w:rPr>
        <w:t xml:space="preserve"> industries </w:t>
      </w:r>
      <w:r w:rsidRPr="002A1106">
        <w:rPr>
          <w:rStyle w:val="StyleUnderline"/>
          <w:highlight w:val="yellow"/>
        </w:rPr>
        <w:t xml:space="preserve">provide </w:t>
      </w:r>
      <w:r w:rsidRPr="002A1106">
        <w:rPr>
          <w:rStyle w:val="Emphasis"/>
          <w:highlight w:val="yellow"/>
        </w:rPr>
        <w:t>essential</w:t>
      </w:r>
      <w:r w:rsidRPr="00DA40E8">
        <w:rPr>
          <w:rStyle w:val="Emphasis"/>
        </w:rPr>
        <w:t xml:space="preserve"> public </w:t>
      </w:r>
      <w:r w:rsidRPr="002A1106">
        <w:rPr>
          <w:rStyle w:val="Emphasis"/>
          <w:highlight w:val="yellow"/>
        </w:rPr>
        <w:t>services</w:t>
      </w:r>
      <w:r w:rsidRPr="00DA40E8">
        <w:rPr>
          <w:sz w:val="16"/>
        </w:rPr>
        <w:t xml:space="preserve">, and despite the recent trend in such industries towards deregulation and a greater reliance on markets instead of strict regulation to control prices and services, these </w:t>
      </w:r>
      <w:r w:rsidRPr="00DA40E8">
        <w:rPr>
          <w:rStyle w:val="StyleUnderline"/>
        </w:rPr>
        <w:t xml:space="preserve">industries have a history of </w:t>
      </w:r>
      <w:r w:rsidRPr="00DA40E8">
        <w:rPr>
          <w:rStyle w:val="Emphasis"/>
        </w:rPr>
        <w:t>monopolization</w:t>
      </w:r>
      <w:r w:rsidRPr="00DA40E8">
        <w:rPr>
          <w:sz w:val="16"/>
        </w:rPr>
        <w:t xml:space="preserve">. 28 </w:t>
      </w:r>
      <w:r w:rsidRPr="00DA40E8">
        <w:rPr>
          <w:rStyle w:val="StyleUnderline"/>
        </w:rPr>
        <w:t>Companies in them often have a continued ability to exercise market power</w:t>
      </w:r>
      <w:r w:rsidRPr="00DA40E8">
        <w:rPr>
          <w:sz w:val="16"/>
        </w:rPr>
        <w:t>. 29</w:t>
      </w:r>
    </w:p>
    <w:p w14:paraId="6633B400" w14:textId="77777777" w:rsidR="000B6722" w:rsidRPr="00FE4CAD" w:rsidRDefault="000B6722" w:rsidP="000B6722">
      <w:pPr>
        <w:rPr>
          <w:sz w:val="16"/>
        </w:rPr>
      </w:pPr>
      <w:r w:rsidRPr="00FE4CAD">
        <w:rPr>
          <w:sz w:val="16"/>
        </w:rPr>
        <w:t xml:space="preserve">Many, if not all, regulated industries are </w:t>
      </w:r>
      <w:r w:rsidRPr="001F1D36">
        <w:rPr>
          <w:sz w:val="16"/>
        </w:rPr>
        <w:t xml:space="preserve">undergoing a transformation, in whole or in part, from monopoly to more competitive industry structures. 30 Perhaps </w:t>
      </w:r>
      <w:r w:rsidRPr="001F1D36">
        <w:rPr>
          <w:rStyle w:val="StyleUnderline"/>
        </w:rPr>
        <w:t>because of</w:t>
      </w:r>
      <w:r w:rsidRPr="001F1D36">
        <w:rPr>
          <w:sz w:val="16"/>
        </w:rPr>
        <w:t xml:space="preserve"> their </w:t>
      </w:r>
      <w:r w:rsidRPr="001F1D36">
        <w:rPr>
          <w:rStyle w:val="StyleUnderline"/>
        </w:rPr>
        <w:t xml:space="preserve">history as </w:t>
      </w:r>
      <w:r w:rsidRPr="001F1D36">
        <w:rPr>
          <w:rStyle w:val="Emphasis"/>
        </w:rPr>
        <w:t>regulated monopolies</w:t>
      </w:r>
      <w:r w:rsidRPr="001F1D36">
        <w:rPr>
          <w:sz w:val="16"/>
        </w:rPr>
        <w:t xml:space="preserve"> </w:t>
      </w:r>
      <w:r w:rsidRPr="001F1D36">
        <w:rPr>
          <w:rStyle w:val="StyleUnderline"/>
        </w:rPr>
        <w:t xml:space="preserve">as well as industry characteristics (e.g., </w:t>
      </w:r>
      <w:r w:rsidRPr="001F1D36">
        <w:rPr>
          <w:rStyle w:val="Emphasis"/>
        </w:rPr>
        <w:t>essential services</w:t>
      </w:r>
      <w:r w:rsidRPr="001F1D36">
        <w:rPr>
          <w:sz w:val="16"/>
        </w:rPr>
        <w:t xml:space="preserve"> produced by high-cost investments), </w:t>
      </w:r>
      <w:r w:rsidRPr="001F1D36">
        <w:rPr>
          <w:rStyle w:val="StyleUnderline"/>
        </w:rPr>
        <w:t xml:space="preserve">such industries often have structures susceptible to the exercise of </w:t>
      </w:r>
      <w:r w:rsidRPr="001F1D36">
        <w:rPr>
          <w:rStyle w:val="Emphasis"/>
        </w:rPr>
        <w:t>monopoly power</w:t>
      </w:r>
      <w:r w:rsidRPr="001F1D36">
        <w:rPr>
          <w:sz w:val="16"/>
        </w:rPr>
        <w:t>. Therefore, the</w:t>
      </w:r>
      <w:r w:rsidRPr="00FE4CAD">
        <w:rPr>
          <w:sz w:val="16"/>
        </w:rPr>
        <w:t xml:space="preserve"> </w:t>
      </w:r>
      <w:r w:rsidRPr="002A1106">
        <w:rPr>
          <w:rStyle w:val="StyleUnderline"/>
          <w:highlight w:val="yellow"/>
        </w:rPr>
        <w:t>movement toward competition should lead to</w:t>
      </w:r>
      <w:r w:rsidRPr="00AA6380">
        <w:rPr>
          <w:rStyle w:val="StyleUnderline"/>
        </w:rPr>
        <w:t xml:space="preserve"> an </w:t>
      </w:r>
      <w:r w:rsidRPr="00AA6380">
        <w:rPr>
          <w:rStyle w:val="Emphasis"/>
        </w:rPr>
        <w:t xml:space="preserve">increased </w:t>
      </w:r>
      <w:r w:rsidRPr="002A1106">
        <w:rPr>
          <w:rStyle w:val="Emphasis"/>
          <w:highlight w:val="yellow"/>
        </w:rPr>
        <w:t>need for antitrust</w:t>
      </w:r>
      <w:r w:rsidRPr="00AA6380">
        <w:rPr>
          <w:rStyle w:val="Emphasis"/>
        </w:rPr>
        <w:t xml:space="preserve"> enforcement in regulated industries</w:t>
      </w:r>
      <w:r w:rsidRPr="00FE4CAD">
        <w:rPr>
          <w:sz w:val="16"/>
        </w:rPr>
        <w:t>. As one scholar has noted:</w:t>
      </w:r>
    </w:p>
    <w:p w14:paraId="688D4807" w14:textId="77777777" w:rsidR="000B6722" w:rsidRPr="00FE4CAD" w:rsidRDefault="000B6722" w:rsidP="000B6722">
      <w:pPr>
        <w:rPr>
          <w:sz w:val="16"/>
        </w:rPr>
      </w:pPr>
      <w:r w:rsidRPr="00FE4CAD">
        <w:rPr>
          <w:sz w:val="16"/>
        </w:rPr>
        <w:t xml:space="preserve">Deregulation has given antitrust an expanding role in many </w:t>
      </w:r>
      <w:r w:rsidRPr="001F1D36">
        <w:rPr>
          <w:sz w:val="16"/>
        </w:rPr>
        <w:t xml:space="preserve">markets, </w:t>
      </w:r>
      <w:r w:rsidRPr="001F1D36">
        <w:rPr>
          <w:rStyle w:val="StyleUnderline"/>
        </w:rPr>
        <w:t xml:space="preserve">such as </w:t>
      </w:r>
      <w:r w:rsidRPr="001F1D36">
        <w:rPr>
          <w:rStyle w:val="Emphasis"/>
        </w:rPr>
        <w:t>telecommunications</w:t>
      </w:r>
      <w:r w:rsidRPr="001F1D36">
        <w:rPr>
          <w:rStyle w:val="StyleUnderline"/>
        </w:rPr>
        <w:t xml:space="preserve">, </w:t>
      </w:r>
      <w:r w:rsidRPr="001F1D36">
        <w:rPr>
          <w:rStyle w:val="Emphasis"/>
        </w:rPr>
        <w:t>electric power</w:t>
      </w:r>
      <w:r w:rsidRPr="001F1D36">
        <w:rPr>
          <w:rStyle w:val="StyleUnderline"/>
        </w:rPr>
        <w:t xml:space="preserve">, and commercial </w:t>
      </w:r>
      <w:r w:rsidRPr="001F1D36">
        <w:rPr>
          <w:rStyle w:val="Emphasis"/>
        </w:rPr>
        <w:t>aviation</w:t>
      </w:r>
      <w:r w:rsidRPr="001F1D36">
        <w:rPr>
          <w:sz w:val="16"/>
        </w:rPr>
        <w:t>, to name a few. As an increasing number of activities in these markets pass out of the realm of strict agency control and into the realm of private, market-based decision making, antitrust picks</w:t>
      </w:r>
      <w:r w:rsidRPr="00FE4CAD">
        <w:rPr>
          <w:sz w:val="16"/>
        </w:rPr>
        <w:t xml:space="preserve"> up where the regulatory regime leaves off. 31</w:t>
      </w:r>
    </w:p>
    <w:p w14:paraId="0F112131" w14:textId="77777777" w:rsidR="000B6722" w:rsidRPr="00FE4CAD" w:rsidRDefault="000B6722" w:rsidP="000B6722">
      <w:pPr>
        <w:rPr>
          <w:sz w:val="16"/>
        </w:rPr>
      </w:pPr>
      <w:r w:rsidRPr="00FE4CAD">
        <w:rPr>
          <w:sz w:val="16"/>
        </w:rPr>
        <w:t>[*633] Recognizing that antitrust laws are the cornerstones for ensuring economic freedom, Congress passed the principal antitrust laws, the Sherman and Clayton Acts nearly 125 years ago in grandly absolute terms. 32 Although staying grounded in the philosophy that antitrust laws play an important role in ensuring protection of a well-functioning market for the public good, courts have nevertheless nuanced the application of these laws as companies, economic activities, markets, and even theories in vogue have changed. 33</w:t>
      </w:r>
    </w:p>
    <w:p w14:paraId="1F3316D1" w14:textId="77777777" w:rsidR="000B6722" w:rsidRPr="00FE4CAD" w:rsidRDefault="000B6722" w:rsidP="000B6722">
      <w:pPr>
        <w:rPr>
          <w:sz w:val="16"/>
        </w:rPr>
      </w:pPr>
      <w:r w:rsidRPr="00FE4CAD">
        <w:rPr>
          <w:sz w:val="16"/>
        </w:rPr>
        <w:t>It is not surprising then, that as the application of antitrust laws has evolved, the interpretation applicable to those in regulated industries has also changed, including the theories of responsibility for the enforcement of those laws. 34 In the early years, if they thought about antitrust issues at all, most regulatory agencies concluded that their job was to enforce their authorizing statutes and to leave antitrust issues to the courts. 35 The Court agreed, defining the judiciary's function as "seeing that the policy entrusted to the courts is not frustrated by an administrative agency." 36</w:t>
      </w:r>
    </w:p>
    <w:p w14:paraId="05FF0461" w14:textId="77777777" w:rsidR="000B6722" w:rsidRPr="00FE4CAD" w:rsidRDefault="000B6722" w:rsidP="000B6722">
      <w:pPr>
        <w:rPr>
          <w:sz w:val="16"/>
        </w:rPr>
      </w:pPr>
      <w:r w:rsidRPr="00FE4CAD">
        <w:rPr>
          <w:sz w:val="16"/>
        </w:rPr>
        <w:t xml:space="preserve">Furthermore, </w:t>
      </w:r>
      <w:r w:rsidRPr="002A1106">
        <w:rPr>
          <w:rStyle w:val="Emphasis"/>
          <w:highlight w:val="yellow"/>
        </w:rPr>
        <w:t>historically</w:t>
      </w:r>
      <w:r w:rsidRPr="002A1106">
        <w:rPr>
          <w:rStyle w:val="StyleUnderline"/>
          <w:highlight w:val="yellow"/>
        </w:rPr>
        <w:t xml:space="preserve"> agencies</w:t>
      </w:r>
      <w:r w:rsidRPr="002A1106">
        <w:rPr>
          <w:sz w:val="16"/>
          <w:highlight w:val="yellow"/>
        </w:rPr>
        <w:t xml:space="preserve"> </w:t>
      </w:r>
      <w:r w:rsidRPr="002A1106">
        <w:rPr>
          <w:rStyle w:val="StyleUnderline"/>
          <w:highlight w:val="yellow"/>
        </w:rPr>
        <w:t xml:space="preserve">have </w:t>
      </w:r>
      <w:r w:rsidRPr="002A1106">
        <w:rPr>
          <w:rStyle w:val="Emphasis"/>
          <w:highlight w:val="yellow"/>
        </w:rPr>
        <w:t>not</w:t>
      </w:r>
      <w:r w:rsidRPr="002A1106">
        <w:rPr>
          <w:sz w:val="16"/>
          <w:highlight w:val="yellow"/>
        </w:rPr>
        <w:t xml:space="preserve"> </w:t>
      </w:r>
      <w:r w:rsidRPr="002A1106">
        <w:rPr>
          <w:rStyle w:val="StyleUnderline"/>
          <w:highlight w:val="yellow"/>
        </w:rPr>
        <w:t xml:space="preserve">been </w:t>
      </w:r>
      <w:r w:rsidRPr="002A1106">
        <w:rPr>
          <w:rStyle w:val="Emphasis"/>
          <w:highlight w:val="yellow"/>
        </w:rPr>
        <w:t>appreciative</w:t>
      </w:r>
      <w:r w:rsidRPr="002A1106">
        <w:rPr>
          <w:rStyle w:val="StyleUnderline"/>
          <w:highlight w:val="yellow"/>
        </w:rPr>
        <w:t xml:space="preserve"> of</w:t>
      </w:r>
      <w:r w:rsidRPr="004D5E65">
        <w:rPr>
          <w:rStyle w:val="StyleUnderline"/>
        </w:rPr>
        <w:t xml:space="preserve"> being asked to take into account the perceived intricacies of </w:t>
      </w:r>
      <w:r w:rsidRPr="002A1106">
        <w:rPr>
          <w:rStyle w:val="Emphasis"/>
          <w:highlight w:val="yellow"/>
        </w:rPr>
        <w:t>antitrust</w:t>
      </w:r>
      <w:r w:rsidRPr="0006359A">
        <w:rPr>
          <w:rStyle w:val="Emphasis"/>
        </w:rPr>
        <w:t xml:space="preserve"> policy</w:t>
      </w:r>
      <w:r w:rsidRPr="00FE4CAD">
        <w:rPr>
          <w:sz w:val="16"/>
        </w:rPr>
        <w:t xml:space="preserve"> nor of having antitrust doctrine interfere with agency support for perceived industry needs (satisfaction of which agencies may well have felt served public interests). 37 As late as the 1970s, agencies often continued to ignore antitrust [*634] policy as it applied to their areas of expertise, and courts had to ultimately force them into doing so, kicking and screaming, as it were. 38 This was so, even though it was clear that the agency was not to enforce the antitrust laws as such, but to apply the principles of those laws as their principles affected the tasks committed to the agencies in their own statutes. 39</w:t>
      </w:r>
    </w:p>
    <w:p w14:paraId="2357B669" w14:textId="77777777" w:rsidR="000B6722" w:rsidRPr="00FE4CAD" w:rsidRDefault="000B6722" w:rsidP="000B6722">
      <w:pPr>
        <w:rPr>
          <w:sz w:val="16"/>
        </w:rPr>
      </w:pPr>
      <w:r w:rsidRPr="002A1106">
        <w:rPr>
          <w:rStyle w:val="StyleUnderline"/>
          <w:highlight w:val="yellow"/>
        </w:rPr>
        <w:t>Courts</w:t>
      </w:r>
      <w:r w:rsidRPr="00FE4CAD">
        <w:rPr>
          <w:sz w:val="16"/>
        </w:rPr>
        <w:t xml:space="preserve"> did refer matters to agencies under the doctrine of "primary jurisdiction" where agencies had subject matter jurisdiction or necessary knowledge. 40 However, in doing so, they </w:t>
      </w:r>
      <w:r w:rsidRPr="002A1106">
        <w:rPr>
          <w:rStyle w:val="StyleUnderline"/>
          <w:highlight w:val="yellow"/>
        </w:rPr>
        <w:t>gave agencies</w:t>
      </w:r>
      <w:r w:rsidRPr="00B37EC5">
        <w:rPr>
          <w:rStyle w:val="StyleUnderline"/>
        </w:rPr>
        <w:t xml:space="preserve"> </w:t>
      </w:r>
      <w:r w:rsidRPr="002A1106">
        <w:rPr>
          <w:rStyle w:val="StyleUnderline"/>
          <w:highlight w:val="yellow"/>
        </w:rPr>
        <w:t>deference</w:t>
      </w:r>
      <w:r w:rsidRPr="00FE4CAD">
        <w:rPr>
          <w:sz w:val="16"/>
        </w:rPr>
        <w:t xml:space="preserve"> generally </w:t>
      </w:r>
      <w:r w:rsidRPr="002A1106">
        <w:rPr>
          <w:rStyle w:val="Emphasis"/>
          <w:highlight w:val="yellow"/>
        </w:rPr>
        <w:t>only</w:t>
      </w:r>
      <w:r w:rsidRPr="00FE4CAD">
        <w:rPr>
          <w:sz w:val="16"/>
        </w:rPr>
        <w:t xml:space="preserve"> in those circumstances "</w:t>
      </w:r>
      <w:r w:rsidRPr="002A1106">
        <w:rPr>
          <w:rStyle w:val="StyleUnderline"/>
          <w:highlight w:val="yellow"/>
        </w:rPr>
        <w:t>where protection of</w:t>
      </w:r>
      <w:r w:rsidRPr="00FE4CAD">
        <w:rPr>
          <w:sz w:val="16"/>
        </w:rPr>
        <w:t xml:space="preserve"> the integrity of </w:t>
      </w:r>
      <w:r w:rsidRPr="002A1106">
        <w:rPr>
          <w:rStyle w:val="StyleUnderline"/>
          <w:highlight w:val="yellow"/>
        </w:rPr>
        <w:t>a regulatory scheme dictated</w:t>
      </w:r>
      <w:r w:rsidRPr="00CA7506">
        <w:rPr>
          <w:rStyle w:val="StyleUnderline"/>
        </w:rPr>
        <w:t xml:space="preserve"> preliminary </w:t>
      </w:r>
      <w:r w:rsidRPr="002A1106">
        <w:rPr>
          <w:rStyle w:val="StyleUnderline"/>
          <w:highlight w:val="yellow"/>
        </w:rPr>
        <w:t>resort to the agency</w:t>
      </w:r>
      <w:r w:rsidRPr="00FE4CAD">
        <w:rPr>
          <w:sz w:val="16"/>
        </w:rPr>
        <w:t xml:space="preserve"> which administers the scheme." 41 The </w:t>
      </w:r>
      <w:r w:rsidRPr="00DA40E8">
        <w:rPr>
          <w:rStyle w:val="StyleUnderline"/>
        </w:rPr>
        <w:t>courts</w:t>
      </w:r>
      <w:r w:rsidRPr="00FE4CAD">
        <w:rPr>
          <w:sz w:val="16"/>
        </w:rPr>
        <w:t xml:space="preserve"> generally </w:t>
      </w:r>
      <w:r w:rsidRPr="002A1106">
        <w:rPr>
          <w:rStyle w:val="StyleUnderline"/>
          <w:highlight w:val="yellow"/>
        </w:rPr>
        <w:t>required</w:t>
      </w:r>
      <w:r w:rsidRPr="00FE4CAD">
        <w:rPr>
          <w:sz w:val="16"/>
        </w:rPr>
        <w:t xml:space="preserve"> a clear </w:t>
      </w:r>
      <w:r w:rsidRPr="002A1106">
        <w:rPr>
          <w:rStyle w:val="StyleUnderline"/>
          <w:highlight w:val="yellow"/>
        </w:rPr>
        <w:t>showing of "</w:t>
      </w:r>
      <w:r w:rsidRPr="002A1106">
        <w:rPr>
          <w:rStyle w:val="Emphasis"/>
          <w:highlight w:val="yellow"/>
        </w:rPr>
        <w:t>plain repugnancy</w:t>
      </w:r>
      <w:r w:rsidRPr="0006359A">
        <w:rPr>
          <w:rStyle w:val="StyleUnderline"/>
        </w:rPr>
        <w:t xml:space="preserve"> between the antitrust and regulatory provisions</w:t>
      </w:r>
      <w:r w:rsidRPr="00FE4CAD">
        <w:rPr>
          <w:sz w:val="16"/>
        </w:rPr>
        <w:t xml:space="preserve">" as to "the precise ingredients of a case subject to the [agency's] broad regulatory and remedial powers" </w:t>
      </w:r>
      <w:r w:rsidRPr="00B37EC5">
        <w:rPr>
          <w:rStyle w:val="StyleUnderline"/>
        </w:rPr>
        <w:t>before they would defer to agency enforcement</w:t>
      </w:r>
      <w:r w:rsidRPr="00FE4CAD">
        <w:rPr>
          <w:sz w:val="16"/>
        </w:rPr>
        <w:t>. 42 Even when courts deferred, appellate courts would continue to provide review of agency decisions, thereby helping to maintain antitrust review. 43 And in those cases where agencies had completed their proceedings prior to the commencement of the judicial antitrust enforcement action, the judiciary sometimes found it unnecessary to invoke the doctrine of primary jurisdiction. 44 A fair conclusion, we believe, is that courts maintained their primacy over antitrust enforcement except when their doing so would be in direct conflict with an agency statutory requirement.</w:t>
      </w:r>
    </w:p>
    <w:p w14:paraId="76FDA452" w14:textId="77777777" w:rsidR="000B6722" w:rsidRPr="00FE4CAD" w:rsidRDefault="000B6722" w:rsidP="000B6722">
      <w:pPr>
        <w:rPr>
          <w:sz w:val="16"/>
        </w:rPr>
      </w:pPr>
      <w:r w:rsidRPr="00FE4CAD">
        <w:rPr>
          <w:sz w:val="16"/>
        </w:rPr>
        <w:t>B. The Effect of Trinko and Credit Suisse on the Court's Role in Antitrust Enforcement</w:t>
      </w:r>
    </w:p>
    <w:p w14:paraId="7B95D73F" w14:textId="77777777" w:rsidR="000B6722" w:rsidRPr="00FE4CAD" w:rsidRDefault="000B6722" w:rsidP="000B6722">
      <w:pPr>
        <w:rPr>
          <w:sz w:val="16"/>
        </w:rPr>
      </w:pPr>
      <w:r w:rsidRPr="00FE4CAD">
        <w:rPr>
          <w:sz w:val="16"/>
        </w:rPr>
        <w:t xml:space="preserve">Contrary to the above, in recent years </w:t>
      </w:r>
      <w:r w:rsidRPr="005E69F3">
        <w:rPr>
          <w:rStyle w:val="StyleUnderline"/>
        </w:rPr>
        <w:t xml:space="preserve">the Supreme </w:t>
      </w:r>
      <w:r w:rsidRPr="002A1106">
        <w:rPr>
          <w:rStyle w:val="StyleUnderline"/>
          <w:highlight w:val="yellow"/>
        </w:rPr>
        <w:t>Court</w:t>
      </w:r>
      <w:r w:rsidRPr="00FE4CAD">
        <w:rPr>
          <w:sz w:val="16"/>
        </w:rPr>
        <w:t xml:space="preserve">, through its opinions </w:t>
      </w:r>
      <w:r w:rsidRPr="002A1106">
        <w:rPr>
          <w:rStyle w:val="StyleUnderline"/>
          <w:highlight w:val="yellow"/>
        </w:rPr>
        <w:t xml:space="preserve">in </w:t>
      </w:r>
      <w:r w:rsidRPr="002A1106">
        <w:rPr>
          <w:rStyle w:val="Emphasis"/>
          <w:highlight w:val="yellow"/>
        </w:rPr>
        <w:t>Trinko</w:t>
      </w:r>
      <w:r w:rsidRPr="002A1106">
        <w:rPr>
          <w:sz w:val="16"/>
          <w:highlight w:val="yellow"/>
        </w:rPr>
        <w:t xml:space="preserve"> </w:t>
      </w:r>
      <w:r w:rsidRPr="002A1106">
        <w:rPr>
          <w:rStyle w:val="StyleUnderline"/>
          <w:highlight w:val="yellow"/>
        </w:rPr>
        <w:t xml:space="preserve">and </w:t>
      </w:r>
      <w:r w:rsidRPr="002A1106">
        <w:rPr>
          <w:rStyle w:val="Emphasis"/>
          <w:highlight w:val="yellow"/>
        </w:rPr>
        <w:t>Credit Suisse</w:t>
      </w:r>
      <w:r w:rsidRPr="00FE4CAD">
        <w:rPr>
          <w:sz w:val="16"/>
        </w:rPr>
        <w:t xml:space="preserve">, has </w:t>
      </w:r>
      <w:r w:rsidRPr="002A1106">
        <w:rPr>
          <w:rStyle w:val="StyleUnderline"/>
          <w:highlight w:val="yellow"/>
        </w:rPr>
        <w:t>ruled</w:t>
      </w:r>
      <w:r w:rsidRPr="00FE4CAD">
        <w:rPr>
          <w:sz w:val="16"/>
        </w:rPr>
        <w:t xml:space="preserve"> that </w:t>
      </w:r>
      <w:r w:rsidRPr="002A1106">
        <w:rPr>
          <w:rStyle w:val="StyleUnderline"/>
          <w:highlight w:val="yellow"/>
        </w:rPr>
        <w:t xml:space="preserve">courts </w:t>
      </w:r>
      <w:r w:rsidRPr="002A1106">
        <w:rPr>
          <w:rStyle w:val="Emphasis"/>
          <w:highlight w:val="yellow"/>
        </w:rPr>
        <w:t>should not decide</w:t>
      </w:r>
      <w:r w:rsidRPr="001A05DD">
        <w:rPr>
          <w:rStyle w:val="Emphasis"/>
        </w:rPr>
        <w:t xml:space="preserve"> certain </w:t>
      </w:r>
      <w:r w:rsidRPr="002A1106">
        <w:rPr>
          <w:rStyle w:val="Emphasis"/>
          <w:highlight w:val="yellow"/>
        </w:rPr>
        <w:t xml:space="preserve">antitrust </w:t>
      </w:r>
      <w:r w:rsidRPr="004A0E7F">
        <w:rPr>
          <w:rStyle w:val="Emphasis"/>
        </w:rPr>
        <w:t>cases</w:t>
      </w:r>
      <w:r w:rsidRPr="00FE4CAD">
        <w:rPr>
          <w:sz w:val="16"/>
        </w:rPr>
        <w:t xml:space="preserve"> brought in federal courts by directing dismissal of [*635] proceedings </w:t>
      </w:r>
      <w:r w:rsidRPr="002A1106">
        <w:rPr>
          <w:rStyle w:val="StyleUnderline"/>
          <w:highlight w:val="yellow"/>
        </w:rPr>
        <w:t>where it believes</w:t>
      </w:r>
      <w:r w:rsidRPr="001A05DD">
        <w:rPr>
          <w:rStyle w:val="StyleUnderline"/>
        </w:rPr>
        <w:t xml:space="preserve"> that </w:t>
      </w:r>
      <w:r w:rsidRPr="004A0E7F">
        <w:rPr>
          <w:rStyle w:val="StyleUnderline"/>
        </w:rPr>
        <w:t xml:space="preserve">the </w:t>
      </w:r>
      <w:r w:rsidRPr="002A1106">
        <w:rPr>
          <w:rStyle w:val="StyleUnderline"/>
          <w:highlight w:val="yellow"/>
        </w:rPr>
        <w:t xml:space="preserve">issues </w:t>
      </w:r>
      <w:r w:rsidRPr="002A1106">
        <w:rPr>
          <w:rStyle w:val="Emphasis"/>
          <w:highlight w:val="yellow"/>
        </w:rPr>
        <w:t>could</w:t>
      </w:r>
      <w:r w:rsidRPr="001A05DD">
        <w:rPr>
          <w:rStyle w:val="StyleUnderline"/>
        </w:rPr>
        <w:t xml:space="preserve"> and should </w:t>
      </w:r>
      <w:r w:rsidRPr="002A1106">
        <w:rPr>
          <w:rStyle w:val="Emphasis"/>
          <w:highlight w:val="yellow"/>
        </w:rPr>
        <w:t>have been raised before</w:t>
      </w:r>
      <w:r w:rsidRPr="001A05DD">
        <w:rPr>
          <w:rStyle w:val="Emphasis"/>
        </w:rPr>
        <w:t xml:space="preserve"> regulatory </w:t>
      </w:r>
      <w:r w:rsidRPr="002A1106">
        <w:rPr>
          <w:rStyle w:val="Emphasis"/>
          <w:highlight w:val="yellow"/>
        </w:rPr>
        <w:t>agencies</w:t>
      </w:r>
      <w:r w:rsidRPr="00FE4CAD">
        <w:rPr>
          <w:sz w:val="16"/>
        </w:rPr>
        <w:t>. 45 This is a turnabout from traditional, primary court enforcement of antitrust laws or, at the very least, agency enforcement complementing court jurisdiction. 46</w:t>
      </w:r>
    </w:p>
    <w:p w14:paraId="3E6F76A9" w14:textId="77777777" w:rsidR="000B6722" w:rsidRPr="00FE4CAD" w:rsidRDefault="000B6722" w:rsidP="000B6722">
      <w:pPr>
        <w:rPr>
          <w:sz w:val="16"/>
        </w:rPr>
      </w:pPr>
      <w:r w:rsidRPr="00FE4CAD">
        <w:rPr>
          <w:sz w:val="16"/>
        </w:rPr>
        <w:t xml:space="preserve">At the outset, we note that the conclusions of Trinko and Credit Suisse's antitrust deference to regulatory agencies may be a significant overstatement of the decisions' scopes. In Trinko, the Court defined the question as "whether a complaint alleging breach of the incumbent's duty under the 1996 [Telecommunications] Act to share its network with competitors states a claim under [section] 2 of the Sherman Act." 47 Its holding was: "We conclude that Verizon's alleged insufficient assistance in the provision of service to rivals is not a recognized antitrust claim under this Court's existing refusal-to-deal precedents." 48 Fundamentally, the Court held that a breach of a statutory access mandate </w:t>
      </w:r>
      <w:r w:rsidRPr="001F1D36">
        <w:rPr>
          <w:sz w:val="16"/>
        </w:rPr>
        <w:t xml:space="preserve">does not, in itself, make out an antitrust violation and that it is for the FCC to enforce its own rules. 49 And in Credit Suisse, the case did not involve issues of damages to particular plaintiffs. Rather, it involved the formulation of rules, which the SEC was apparently well-suited to make. 50 Thus, viewed in their specifics, the Court's holdings are limited and may be fairly interpreted as rendering unto Caesar that which is Caesar's. </w:t>
      </w:r>
      <w:r w:rsidRPr="001F1D36">
        <w:rPr>
          <w:rStyle w:val="StyleUnderline"/>
        </w:rPr>
        <w:t xml:space="preserve">The Court's </w:t>
      </w:r>
      <w:r w:rsidRPr="001F1D36">
        <w:rPr>
          <w:rStyle w:val="Emphasis"/>
        </w:rPr>
        <w:t>expansive dicta in Trinko</w:t>
      </w:r>
      <w:r w:rsidRPr="001F1D36">
        <w:rPr>
          <w:sz w:val="16"/>
        </w:rPr>
        <w:t xml:space="preserve"> </w:t>
      </w:r>
      <w:r w:rsidRPr="001F1D36">
        <w:rPr>
          <w:rStyle w:val="StyleUnderline"/>
        </w:rPr>
        <w:t>and</w:t>
      </w:r>
      <w:r w:rsidRPr="001F1D36">
        <w:rPr>
          <w:sz w:val="16"/>
        </w:rPr>
        <w:t xml:space="preserve"> its </w:t>
      </w:r>
      <w:r w:rsidRPr="001F1D36">
        <w:rPr>
          <w:rStyle w:val="StyleUnderline"/>
        </w:rPr>
        <w:t>four-step standard for determining when an agency statute implicitly precludes court enforcement in Credit Suisse</w:t>
      </w:r>
      <w:r w:rsidRPr="001F1D36">
        <w:rPr>
          <w:sz w:val="16"/>
        </w:rPr>
        <w:t xml:space="preserve"> 51 </w:t>
      </w:r>
      <w:r w:rsidRPr="001F1D36">
        <w:rPr>
          <w:rStyle w:val="StyleUnderline"/>
        </w:rPr>
        <w:t>suggests</w:t>
      </w:r>
      <w:r w:rsidRPr="001F1D36">
        <w:rPr>
          <w:sz w:val="16"/>
        </w:rPr>
        <w:t xml:space="preserve"> that, at least in some circumstances, </w:t>
      </w:r>
      <w:r w:rsidRPr="001F1D36">
        <w:rPr>
          <w:rStyle w:val="StyleUnderline"/>
        </w:rPr>
        <w:t xml:space="preserve">courts may adopt a </w:t>
      </w:r>
      <w:r w:rsidRPr="001F1D36">
        <w:rPr>
          <w:rStyle w:val="Emphasis"/>
        </w:rPr>
        <w:t>diminished antitrust enforcement role in regulated industries</w:t>
      </w:r>
      <w:r w:rsidRPr="001F1D36">
        <w:rPr>
          <w:sz w:val="16"/>
        </w:rPr>
        <w:t>. 52 The dicta in Trinko and the four step test of Credit Suisse</w:t>
      </w:r>
      <w:r w:rsidRPr="00FE4CAD">
        <w:rPr>
          <w:sz w:val="16"/>
        </w:rPr>
        <w:t xml:space="preserve"> rest on interrelated but potentially erroneous presumptions, including that agencies can and are effectively policing violations of antitrust principles in [*636] regulated industries and, especially where there are agency competition requirements, that courts are ill-suited to examine the complexities of antitrust conflicts in highly technical fields. 53 Because the Court's dicta is largely based on flawed assumptions, it would be most unfortunate for American consumers and the place of antitrust law as the "Magna Carta of free enterprise" 54 if these suggestions of a limited judicial antitrust role were institutionalized.</w:t>
      </w:r>
    </w:p>
    <w:p w14:paraId="55280517" w14:textId="77777777" w:rsidR="000B6722" w:rsidRPr="00FE4CAD" w:rsidRDefault="000B6722" w:rsidP="000B6722">
      <w:pPr>
        <w:rPr>
          <w:sz w:val="16"/>
        </w:rPr>
      </w:pPr>
      <w:r w:rsidRPr="00FE4CAD">
        <w:rPr>
          <w:sz w:val="16"/>
        </w:rPr>
        <w:t>A 2010 written statement before the House Committee on the Judiciary, which was stated to represent the views of the Federal Trade Commission (FTC), addressed the current state of the law in these areas, as relevant for these purposes:</w:t>
      </w:r>
    </w:p>
    <w:p w14:paraId="7B581912" w14:textId="77777777" w:rsidR="000B6722" w:rsidRPr="00FE4CAD" w:rsidRDefault="000B6722" w:rsidP="000B6722">
      <w:pPr>
        <w:rPr>
          <w:sz w:val="16"/>
        </w:rPr>
      </w:pPr>
      <w:r w:rsidRPr="00047298">
        <w:rPr>
          <w:rStyle w:val="StyleUnderline"/>
        </w:rPr>
        <w:t>The</w:t>
      </w:r>
      <w:r w:rsidRPr="00FE4CAD">
        <w:rPr>
          <w:sz w:val="16"/>
        </w:rPr>
        <w:t xml:space="preserve"> combined </w:t>
      </w:r>
      <w:r w:rsidRPr="00047298">
        <w:rPr>
          <w:rStyle w:val="StyleUnderline"/>
        </w:rPr>
        <w:t>effect</w:t>
      </w:r>
      <w:r w:rsidRPr="00FE4CAD">
        <w:rPr>
          <w:sz w:val="16"/>
        </w:rPr>
        <w:t xml:space="preserve"> of Credit Suisse and Trinko </w:t>
      </w:r>
      <w:r w:rsidRPr="00047298">
        <w:rPr>
          <w:rStyle w:val="StyleUnderline"/>
        </w:rPr>
        <w:t xml:space="preserve">is to make it </w:t>
      </w:r>
      <w:r w:rsidRPr="00407E49">
        <w:rPr>
          <w:rStyle w:val="Emphasis"/>
        </w:rPr>
        <w:t>more difficult</w:t>
      </w:r>
      <w:r w:rsidRPr="00FE4CAD">
        <w:rPr>
          <w:sz w:val="16"/>
        </w:rPr>
        <w:t xml:space="preserve"> than before for either private plaintiffs or public agencies </w:t>
      </w:r>
      <w:r w:rsidRPr="00722A96">
        <w:rPr>
          <w:rStyle w:val="StyleUnderline"/>
        </w:rPr>
        <w:t xml:space="preserve">to bring </w:t>
      </w:r>
      <w:r w:rsidRPr="00D60BC4">
        <w:rPr>
          <w:rStyle w:val="Emphasis"/>
        </w:rPr>
        <w:t>important antitrust cases</w:t>
      </w:r>
      <w:r w:rsidRPr="00722A96">
        <w:rPr>
          <w:rStyle w:val="StyleUnderline"/>
        </w:rPr>
        <w:t xml:space="preserve"> in </w:t>
      </w:r>
      <w:r w:rsidRPr="00DA7C7C">
        <w:rPr>
          <w:rStyle w:val="Emphasis"/>
        </w:rPr>
        <w:t>regulated sectors</w:t>
      </w:r>
      <w:r w:rsidRPr="00722A96">
        <w:rPr>
          <w:rStyle w:val="StyleUnderline"/>
        </w:rPr>
        <w:t xml:space="preserve"> of the American economy</w:t>
      </w:r>
      <w:r w:rsidRPr="00FE4CAD">
        <w:rPr>
          <w:sz w:val="16"/>
        </w:rPr>
        <w:t>. 55</w:t>
      </w:r>
    </w:p>
    <w:p w14:paraId="7DC6BFF2" w14:textId="77777777" w:rsidR="000B6722" w:rsidRPr="00FE4CAD" w:rsidRDefault="000B6722" w:rsidP="000B6722">
      <w:pPr>
        <w:rPr>
          <w:sz w:val="16"/>
        </w:rPr>
      </w:pPr>
      <w:r w:rsidRPr="00931F49">
        <w:rPr>
          <w:sz w:val="16"/>
        </w:rPr>
        <w:t xml:space="preserve">The viewpoint expressed in the FTC statement is not uncommon. As government regulation expands, </w:t>
      </w:r>
      <w:r w:rsidRPr="00931F49">
        <w:rPr>
          <w:rStyle w:val="StyleUnderline"/>
        </w:rPr>
        <w:t>the category of entities that can claim</w:t>
      </w:r>
      <w:r w:rsidRPr="00931F49">
        <w:rPr>
          <w:sz w:val="16"/>
        </w:rPr>
        <w:t xml:space="preserve"> that direct </w:t>
      </w:r>
      <w:r w:rsidRPr="00931F49">
        <w:rPr>
          <w:rStyle w:val="StyleUnderline"/>
        </w:rPr>
        <w:t>antitrust</w:t>
      </w:r>
      <w:r w:rsidRPr="00931F49">
        <w:rPr>
          <w:sz w:val="16"/>
        </w:rPr>
        <w:t xml:space="preserve"> actions </w:t>
      </w:r>
      <w:r w:rsidRPr="00931F49">
        <w:rPr>
          <w:rStyle w:val="StyleUnderline"/>
        </w:rPr>
        <w:t xml:space="preserve">should be foregone in favor of </w:t>
      </w:r>
      <w:r w:rsidRPr="00931F49">
        <w:rPr>
          <w:rStyle w:val="Emphasis"/>
        </w:rPr>
        <w:t>continued "supervision"</w:t>
      </w:r>
      <w:r w:rsidRPr="00931F49">
        <w:rPr>
          <w:sz w:val="16"/>
        </w:rPr>
        <w:t xml:space="preserve"> </w:t>
      </w:r>
      <w:r w:rsidRPr="00931F49">
        <w:rPr>
          <w:rStyle w:val="Emphasis"/>
        </w:rPr>
        <w:t>by</w:t>
      </w:r>
      <w:r w:rsidRPr="00931F49">
        <w:rPr>
          <w:sz w:val="16"/>
        </w:rPr>
        <w:t xml:space="preserve"> often friendly </w:t>
      </w:r>
      <w:r w:rsidRPr="00931F49">
        <w:rPr>
          <w:rStyle w:val="Emphasis"/>
        </w:rPr>
        <w:t>agencies</w:t>
      </w:r>
      <w:r w:rsidRPr="00931F49">
        <w:rPr>
          <w:sz w:val="16"/>
        </w:rPr>
        <w:t xml:space="preserve"> </w:t>
      </w:r>
      <w:r w:rsidRPr="00931F49">
        <w:rPr>
          <w:rStyle w:val="StyleUnderline"/>
        </w:rPr>
        <w:t>will expand</w:t>
      </w:r>
      <w:r w:rsidRPr="00931F49">
        <w:rPr>
          <w:sz w:val="16"/>
        </w:rPr>
        <w:t xml:space="preserve"> as well. 56 Thus, the issues discussed are addressed to crucial, and not necessarily limited, segments of the economy.</w:t>
      </w:r>
    </w:p>
    <w:p w14:paraId="4CBEA338" w14:textId="77777777" w:rsidR="000B6722" w:rsidRPr="004E7C43" w:rsidRDefault="000B6722" w:rsidP="000B6722">
      <w:pPr>
        <w:rPr>
          <w:sz w:val="16"/>
        </w:rPr>
      </w:pPr>
      <w:r w:rsidRPr="004E7C43">
        <w:rPr>
          <w:sz w:val="16"/>
        </w:rPr>
        <w:t>III. Potential Impacts of Trinko and Credit Suisse on Antitrust Governance</w:t>
      </w:r>
    </w:p>
    <w:p w14:paraId="4888825F" w14:textId="77777777" w:rsidR="000B6722" w:rsidRPr="004E7C43" w:rsidRDefault="000B6722" w:rsidP="000B6722">
      <w:pPr>
        <w:rPr>
          <w:sz w:val="16"/>
        </w:rPr>
      </w:pPr>
      <w:r w:rsidRPr="00D96588">
        <w:rPr>
          <w:rStyle w:val="StyleUnderline"/>
        </w:rPr>
        <w:t xml:space="preserve">Trinko and Credit Suisse counsel deference to regulatory agencies' determinations over </w:t>
      </w:r>
      <w:r w:rsidRPr="00D96588">
        <w:rPr>
          <w:rStyle w:val="Emphasis"/>
        </w:rPr>
        <w:t>substantial areas of antitrust</w:t>
      </w:r>
      <w:r w:rsidRPr="00D96588">
        <w:rPr>
          <w:rStyle w:val="StyleUnderline"/>
        </w:rPr>
        <w:t xml:space="preserve"> policy</w:t>
      </w:r>
      <w:r w:rsidRPr="004E7C43">
        <w:rPr>
          <w:sz w:val="16"/>
        </w:rPr>
        <w:t xml:space="preserve"> formulation and enforcement. 57 Leaning towards a deferral to agency action on a theory that agency process must be more efficient for society without an examination of the alternative process and structure as it actually works would be an example of a beautiful theory submerging gritty actuality. 58 And, of course, </w:t>
      </w:r>
      <w:r w:rsidRPr="006A237A">
        <w:rPr>
          <w:rStyle w:val="StyleUnderline"/>
        </w:rPr>
        <w:t xml:space="preserve">the costs and </w:t>
      </w:r>
      <w:r w:rsidRPr="002A1106">
        <w:rPr>
          <w:rStyle w:val="StyleUnderline"/>
          <w:highlight w:val="yellow"/>
        </w:rPr>
        <w:t>burdens of</w:t>
      </w:r>
      <w:r w:rsidRPr="006A237A">
        <w:rPr>
          <w:rStyle w:val="StyleUnderline"/>
        </w:rPr>
        <w:t xml:space="preserve"> </w:t>
      </w:r>
      <w:r w:rsidRPr="006A237A">
        <w:rPr>
          <w:rStyle w:val="Emphasis"/>
        </w:rPr>
        <w:t xml:space="preserve">excessive </w:t>
      </w:r>
      <w:r w:rsidRPr="002A1106">
        <w:rPr>
          <w:rStyle w:val="Emphasis"/>
          <w:highlight w:val="yellow"/>
        </w:rPr>
        <w:t>litigation</w:t>
      </w:r>
      <w:r w:rsidRPr="004E7C43">
        <w:rPr>
          <w:sz w:val="16"/>
        </w:rPr>
        <w:t xml:space="preserve"> to which the Court refers in cases like Trinko and Twombly </w:t>
      </w:r>
      <w:r w:rsidRPr="002A1106">
        <w:rPr>
          <w:rStyle w:val="StyleUnderline"/>
          <w:highlight w:val="yellow"/>
        </w:rPr>
        <w:t>may</w:t>
      </w:r>
      <w:r w:rsidRPr="00494C7A">
        <w:rPr>
          <w:rStyle w:val="StyleUnderline"/>
        </w:rPr>
        <w:t xml:space="preserve"> well </w:t>
      </w:r>
      <w:r w:rsidRPr="002A1106">
        <w:rPr>
          <w:rStyle w:val="StyleUnderline"/>
          <w:highlight w:val="yellow"/>
        </w:rPr>
        <w:t>be</w:t>
      </w:r>
      <w:r w:rsidRPr="00494C7A">
        <w:rPr>
          <w:rStyle w:val="StyleUnderline"/>
        </w:rPr>
        <w:t xml:space="preserve"> </w:t>
      </w:r>
      <w:r w:rsidRPr="00C412E0">
        <w:rPr>
          <w:rStyle w:val="Emphasis"/>
        </w:rPr>
        <w:t xml:space="preserve">greatly </w:t>
      </w:r>
      <w:r w:rsidRPr="002A1106">
        <w:rPr>
          <w:rStyle w:val="Emphasis"/>
          <w:highlight w:val="yellow"/>
        </w:rPr>
        <w:t>overstated</w:t>
      </w:r>
      <w:r w:rsidRPr="002A1106">
        <w:rPr>
          <w:rStyle w:val="StyleUnderline"/>
          <w:highlight w:val="yellow"/>
        </w:rPr>
        <w:t xml:space="preserve"> compared with the</w:t>
      </w:r>
      <w:r w:rsidRPr="00494C7A">
        <w:rPr>
          <w:rStyle w:val="StyleUnderline"/>
        </w:rPr>
        <w:t xml:space="preserve"> </w:t>
      </w:r>
      <w:r w:rsidRPr="008044D2">
        <w:rPr>
          <w:rStyle w:val="Emphasis"/>
        </w:rPr>
        <w:t xml:space="preserve">undoubtedly </w:t>
      </w:r>
      <w:r w:rsidRPr="004A0E7F">
        <w:rPr>
          <w:rStyle w:val="Emphasis"/>
        </w:rPr>
        <w:t xml:space="preserve">huge </w:t>
      </w:r>
      <w:r w:rsidRPr="002A1106">
        <w:rPr>
          <w:rStyle w:val="Emphasis"/>
          <w:highlight w:val="yellow"/>
        </w:rPr>
        <w:t>costs</w:t>
      </w:r>
      <w:r w:rsidRPr="004E7C43">
        <w:rPr>
          <w:sz w:val="16"/>
        </w:rPr>
        <w:t xml:space="preserve"> </w:t>
      </w:r>
      <w:r w:rsidRPr="005C78AC">
        <w:rPr>
          <w:rStyle w:val="StyleUnderline"/>
        </w:rPr>
        <w:t xml:space="preserve">to society </w:t>
      </w:r>
      <w:r w:rsidRPr="002A1106">
        <w:rPr>
          <w:rStyle w:val="StyleUnderline"/>
          <w:highlight w:val="yellow"/>
        </w:rPr>
        <w:t xml:space="preserve">from </w:t>
      </w:r>
      <w:r w:rsidRPr="002A1106">
        <w:rPr>
          <w:rStyle w:val="Emphasis"/>
          <w:highlight w:val="yellow"/>
        </w:rPr>
        <w:t>non</w:t>
      </w:r>
      <w:r w:rsidRPr="004A0E7F">
        <w:rPr>
          <w:rStyle w:val="Emphasis"/>
        </w:rPr>
        <w:t xml:space="preserve">-antitrust </w:t>
      </w:r>
      <w:r w:rsidRPr="002A1106">
        <w:rPr>
          <w:rStyle w:val="Emphasis"/>
          <w:highlight w:val="yellow"/>
        </w:rPr>
        <w:t>enforcement</w:t>
      </w:r>
      <w:r w:rsidRPr="004E7C43">
        <w:rPr>
          <w:sz w:val="16"/>
        </w:rPr>
        <w:t xml:space="preserve">. 59 </w:t>
      </w:r>
      <w:r w:rsidRPr="00173B84">
        <w:rPr>
          <w:rStyle w:val="StyleUnderline"/>
        </w:rPr>
        <w:t>The Court's</w:t>
      </w:r>
      <w:r w:rsidRPr="004E7C43">
        <w:rPr>
          <w:sz w:val="16"/>
        </w:rPr>
        <w:t xml:space="preserve"> apparent </w:t>
      </w:r>
      <w:r w:rsidRPr="00173B84">
        <w:rPr>
          <w:rStyle w:val="StyleUnderline"/>
        </w:rPr>
        <w:t>view</w:t>
      </w:r>
      <w:r w:rsidRPr="004E7C43">
        <w:rPr>
          <w:sz w:val="16"/>
        </w:rPr>
        <w:t xml:space="preserve"> in [*637] Trinko and Credit Suisse that </w:t>
      </w:r>
      <w:r w:rsidRPr="005C0191">
        <w:rPr>
          <w:rStyle w:val="StyleUnderline"/>
        </w:rPr>
        <w:t xml:space="preserve">regulatory agencies can </w:t>
      </w:r>
      <w:r w:rsidRPr="00AC6C5B">
        <w:rPr>
          <w:rStyle w:val="Emphasis"/>
        </w:rPr>
        <w:t>displace courts as the enforcers of antitrust norms</w:t>
      </w:r>
      <w:r w:rsidRPr="004E7C43">
        <w:rPr>
          <w:sz w:val="16"/>
        </w:rPr>
        <w:t xml:space="preserve"> </w:t>
      </w:r>
      <w:r w:rsidRPr="00CC02F3">
        <w:rPr>
          <w:rStyle w:val="StyleUnderline"/>
        </w:rPr>
        <w:t>does not come to grips with how agencies function</w:t>
      </w:r>
      <w:r w:rsidRPr="004E7C43">
        <w:rPr>
          <w:sz w:val="16"/>
        </w:rPr>
        <w:t>.</w:t>
      </w:r>
    </w:p>
    <w:p w14:paraId="37FE46FC" w14:textId="77777777" w:rsidR="000B6722" w:rsidRPr="004E7C43" w:rsidRDefault="000B6722" w:rsidP="000B6722">
      <w:pPr>
        <w:rPr>
          <w:sz w:val="16"/>
        </w:rPr>
      </w:pPr>
      <w:r w:rsidRPr="00931F49">
        <w:rPr>
          <w:rStyle w:val="StyleUnderline"/>
        </w:rPr>
        <w:t>Trinko has an undercurrent suggesting</w:t>
      </w:r>
      <w:r w:rsidRPr="00931F49">
        <w:rPr>
          <w:sz w:val="16"/>
        </w:rPr>
        <w:t xml:space="preserve"> </w:t>
      </w:r>
      <w:r w:rsidRPr="00931F49">
        <w:rPr>
          <w:rStyle w:val="StyleUnderline"/>
        </w:rPr>
        <w:t>that</w:t>
      </w:r>
      <w:r w:rsidRPr="00931F49">
        <w:rPr>
          <w:sz w:val="16"/>
        </w:rPr>
        <w:t xml:space="preserve"> there is a strict demarcation of authority between </w:t>
      </w:r>
      <w:r w:rsidRPr="00931F49">
        <w:rPr>
          <w:rStyle w:val="StyleUnderline"/>
        </w:rPr>
        <w:t>antitrust courts</w:t>
      </w:r>
      <w:r w:rsidRPr="00931F49">
        <w:rPr>
          <w:sz w:val="16"/>
        </w:rPr>
        <w:t xml:space="preserve"> </w:t>
      </w:r>
      <w:r w:rsidRPr="00931F49">
        <w:rPr>
          <w:rStyle w:val="StyleUnderline"/>
        </w:rPr>
        <w:t>and</w:t>
      </w:r>
      <w:r w:rsidRPr="00931F49">
        <w:rPr>
          <w:sz w:val="16"/>
        </w:rPr>
        <w:t xml:space="preserve"> administrative </w:t>
      </w:r>
      <w:r w:rsidRPr="00931F49">
        <w:rPr>
          <w:rStyle w:val="StyleUnderline"/>
        </w:rPr>
        <w:t>agencies</w:t>
      </w:r>
      <w:r w:rsidRPr="00931F49">
        <w:rPr>
          <w:sz w:val="16"/>
        </w:rPr>
        <w:t xml:space="preserve"> with </w:t>
      </w:r>
      <w:r w:rsidRPr="00931F49">
        <w:rPr>
          <w:rStyle w:val="StyleUnderline"/>
        </w:rPr>
        <w:t xml:space="preserve">the former being largely </w:t>
      </w:r>
      <w:r w:rsidRPr="00931F49">
        <w:rPr>
          <w:rStyle w:val="Emphasis"/>
        </w:rPr>
        <w:t>confined</w:t>
      </w:r>
      <w:r w:rsidRPr="00931F49">
        <w:rPr>
          <w:rStyle w:val="StyleUnderline"/>
        </w:rPr>
        <w:t xml:space="preserve"> to enforcement of antitrust rules in </w:t>
      </w:r>
      <w:r w:rsidRPr="00931F49">
        <w:rPr>
          <w:rStyle w:val="Emphasis"/>
        </w:rPr>
        <w:t>unregulated industries</w:t>
      </w:r>
      <w:r w:rsidRPr="00931F49">
        <w:rPr>
          <w:sz w:val="16"/>
        </w:rPr>
        <w:t xml:space="preserve"> </w:t>
      </w:r>
      <w:r w:rsidRPr="00931F49">
        <w:rPr>
          <w:rStyle w:val="StyleUnderline"/>
        </w:rPr>
        <w:t>and the latter</w:t>
      </w:r>
      <w:r w:rsidRPr="00931F49">
        <w:rPr>
          <w:sz w:val="16"/>
        </w:rPr>
        <w:t xml:space="preserve"> primarily </w:t>
      </w:r>
      <w:r w:rsidRPr="00931F49">
        <w:rPr>
          <w:rStyle w:val="Emphasis"/>
        </w:rPr>
        <w:t>enforcing antitrust policy in industries that agencies regulate</w:t>
      </w:r>
      <w:r w:rsidRPr="00931F49">
        <w:rPr>
          <w:sz w:val="16"/>
        </w:rPr>
        <w:t>. 60 For example, referring to the FCC and New York State Public Service Commission, in Trinko, the Court stated:</w:t>
      </w:r>
    </w:p>
    <w:p w14:paraId="30F60E89" w14:textId="77777777" w:rsidR="000B6722" w:rsidRPr="004E7C43" w:rsidRDefault="000B6722" w:rsidP="000B6722">
      <w:pPr>
        <w:rPr>
          <w:sz w:val="16"/>
        </w:rPr>
      </w:pPr>
      <w:r w:rsidRPr="004E7C43">
        <w:rPr>
          <w:sz w:val="16"/>
        </w:rPr>
        <w:t>The regulatory framework that exists in this case demonstrates how, in certain circumstances, "regulation significantly diminishes the likelihood of major antitrust harm." 61</w:t>
      </w:r>
    </w:p>
    <w:p w14:paraId="6A986134" w14:textId="77777777" w:rsidR="000B6722" w:rsidRPr="004E7C43" w:rsidRDefault="000B6722" w:rsidP="000B6722">
      <w:pPr>
        <w:rPr>
          <w:sz w:val="16"/>
        </w:rPr>
      </w:pPr>
      <w:r w:rsidRPr="004E7C43">
        <w:rPr>
          <w:sz w:val="16"/>
        </w:rPr>
        <w:t>… .</w:t>
      </w:r>
    </w:p>
    <w:p w14:paraId="72D5F402" w14:textId="77777777" w:rsidR="000B6722" w:rsidRPr="004E7C43" w:rsidRDefault="000B6722" w:rsidP="000B6722">
      <w:pPr>
        <w:rPr>
          <w:sz w:val="16"/>
        </w:rPr>
      </w:pPr>
      <w:r w:rsidRPr="004E7C43">
        <w:rPr>
          <w:sz w:val="16"/>
        </w:rPr>
        <w:t>[The Court further said:]</w:t>
      </w:r>
    </w:p>
    <w:p w14:paraId="14FEF50E" w14:textId="77777777" w:rsidR="000B6722" w:rsidRPr="004E7C43" w:rsidRDefault="000B6722" w:rsidP="000B6722">
      <w:pPr>
        <w:rPr>
          <w:sz w:val="16"/>
        </w:rPr>
      </w:pPr>
      <w:r w:rsidRPr="004E7C43">
        <w:rPr>
          <w:sz w:val="16"/>
        </w:rPr>
        <w:t>Effective remediation of violations of regulatory sharing requirements will ordinarily require continuing supervision of a highly detailed decree… . An antitrust court is unlikely to be an effective day-to-day enforcer of these detailed sharing obligations. 62</w:t>
      </w:r>
    </w:p>
    <w:p w14:paraId="140BC52C" w14:textId="77777777" w:rsidR="000B6722" w:rsidRPr="004E7C43" w:rsidRDefault="000B6722" w:rsidP="000B6722">
      <w:pPr>
        <w:rPr>
          <w:sz w:val="16"/>
        </w:rPr>
      </w:pPr>
      <w:r w:rsidRPr="004E7C43">
        <w:rPr>
          <w:sz w:val="16"/>
        </w:rPr>
        <w:t>After reviewing the FCC's regulation of Verizon, including a "competitive checklist, which … includes the nondiscriminatory provision of access" as well as "continuing oversight," the Court concluded that the regulatory "regime was an effective steward of the antitrust function." 63</w:t>
      </w:r>
    </w:p>
    <w:p w14:paraId="2297ED79" w14:textId="77777777" w:rsidR="000B6722" w:rsidRPr="004E7C43" w:rsidRDefault="000B6722" w:rsidP="000B6722">
      <w:pPr>
        <w:rPr>
          <w:sz w:val="16"/>
        </w:rPr>
      </w:pPr>
      <w:r w:rsidRPr="00E84A2D">
        <w:rPr>
          <w:rStyle w:val="StyleUnderline"/>
        </w:rPr>
        <w:t xml:space="preserve">The </w:t>
      </w:r>
      <w:r w:rsidRPr="002A1106">
        <w:rPr>
          <w:rStyle w:val="StyleUnderline"/>
          <w:highlight w:val="yellow"/>
        </w:rPr>
        <w:t>Trinko</w:t>
      </w:r>
      <w:r w:rsidRPr="00E84A2D">
        <w:rPr>
          <w:rStyle w:val="StyleUnderline"/>
        </w:rPr>
        <w:t xml:space="preserve"> decision</w:t>
      </w:r>
      <w:r w:rsidRPr="004E7C43">
        <w:rPr>
          <w:sz w:val="16"/>
        </w:rPr>
        <w:t xml:space="preserve"> does not say, but </w:t>
      </w:r>
      <w:r w:rsidRPr="00E84A2D">
        <w:rPr>
          <w:rStyle w:val="StyleUnderline"/>
        </w:rPr>
        <w:t xml:space="preserve">may </w:t>
      </w:r>
      <w:r w:rsidRPr="002A1106">
        <w:rPr>
          <w:rStyle w:val="StyleUnderline"/>
          <w:highlight w:val="yellow"/>
        </w:rPr>
        <w:t>come close to</w:t>
      </w:r>
      <w:r w:rsidRPr="00E84A2D">
        <w:rPr>
          <w:rStyle w:val="StyleUnderline"/>
        </w:rPr>
        <w:t xml:space="preserve"> saying</w:t>
      </w:r>
      <w:r w:rsidRPr="004E7C43">
        <w:rPr>
          <w:sz w:val="16"/>
        </w:rPr>
        <w:t xml:space="preserve">, that </w:t>
      </w:r>
      <w:r w:rsidRPr="002A1106">
        <w:rPr>
          <w:rStyle w:val="StyleUnderline"/>
          <w:highlight w:val="yellow"/>
        </w:rPr>
        <w:t>courts need not enforce</w:t>
      </w:r>
      <w:r w:rsidRPr="004C6ACB">
        <w:rPr>
          <w:rStyle w:val="StyleUnderline"/>
        </w:rPr>
        <w:t xml:space="preserve"> the </w:t>
      </w:r>
      <w:r w:rsidRPr="00785A03">
        <w:rPr>
          <w:rStyle w:val="Emphasis"/>
        </w:rPr>
        <w:t xml:space="preserve">existing </w:t>
      </w:r>
      <w:r w:rsidRPr="001F1D36">
        <w:rPr>
          <w:rStyle w:val="Emphasis"/>
        </w:rPr>
        <w:t>section 2</w:t>
      </w:r>
      <w:r w:rsidRPr="002A1106">
        <w:rPr>
          <w:rStyle w:val="Emphasis"/>
          <w:highlight w:val="yellow"/>
        </w:rPr>
        <w:t xml:space="preserve"> monopolization </w:t>
      </w:r>
      <w:r w:rsidRPr="004A0E7F">
        <w:rPr>
          <w:rStyle w:val="Emphasis"/>
        </w:rPr>
        <w:t xml:space="preserve">provisions </w:t>
      </w:r>
      <w:r w:rsidRPr="002A1106">
        <w:rPr>
          <w:rStyle w:val="Emphasis"/>
          <w:highlight w:val="yellow"/>
        </w:rPr>
        <w:t>where</w:t>
      </w:r>
      <w:r w:rsidRPr="00785A03">
        <w:rPr>
          <w:rStyle w:val="Emphasis"/>
        </w:rPr>
        <w:t xml:space="preserve"> </w:t>
      </w:r>
      <w:r w:rsidRPr="002A1106">
        <w:rPr>
          <w:rStyle w:val="Emphasis"/>
          <w:highlight w:val="yellow"/>
        </w:rPr>
        <w:t>agencies have jurisdiction</w:t>
      </w:r>
      <w:r w:rsidRPr="004E7C43">
        <w:rPr>
          <w:sz w:val="16"/>
        </w:rPr>
        <w:t xml:space="preserve"> </w:t>
      </w:r>
      <w:r w:rsidRPr="009752F0">
        <w:rPr>
          <w:rStyle w:val="StyleUnderline"/>
        </w:rPr>
        <w:t>over</w:t>
      </w:r>
      <w:r w:rsidRPr="004E7C43">
        <w:rPr>
          <w:sz w:val="16"/>
        </w:rPr>
        <w:t xml:space="preserve"> the </w:t>
      </w:r>
      <w:r w:rsidRPr="009752F0">
        <w:rPr>
          <w:rStyle w:val="Emphasis"/>
        </w:rPr>
        <w:t>day-to-day enforcement</w:t>
      </w:r>
      <w:r w:rsidRPr="004E7C43">
        <w:rPr>
          <w:sz w:val="16"/>
        </w:rPr>
        <w:t xml:space="preserve"> </w:t>
      </w:r>
      <w:r w:rsidRPr="00A17687">
        <w:rPr>
          <w:rStyle w:val="StyleUnderline"/>
        </w:rPr>
        <w:t>of competitive</w:t>
      </w:r>
      <w:r w:rsidRPr="004E7C43">
        <w:rPr>
          <w:sz w:val="16"/>
        </w:rPr>
        <w:t xml:space="preserve"> access </w:t>
      </w:r>
      <w:r w:rsidRPr="00A17687">
        <w:rPr>
          <w:rStyle w:val="StyleUnderline"/>
        </w:rPr>
        <w:t>conditions</w:t>
      </w:r>
      <w:r w:rsidRPr="004E7C43">
        <w:rPr>
          <w:sz w:val="16"/>
        </w:rPr>
        <w:t xml:space="preserve">. 64 The reference to the doctrine of implied immunity in this regard is particularly troublesome. 65 </w:t>
      </w:r>
      <w:r w:rsidRPr="00EC24DC">
        <w:rPr>
          <w:rStyle w:val="StyleUnderline"/>
        </w:rPr>
        <w:t>The</w:t>
      </w:r>
      <w:r w:rsidRPr="004E7C43">
        <w:rPr>
          <w:sz w:val="16"/>
        </w:rPr>
        <w:t xml:space="preserve"> Court's </w:t>
      </w:r>
      <w:r w:rsidRPr="001F1D36">
        <w:rPr>
          <w:rStyle w:val="StyleUnderline"/>
        </w:rPr>
        <w:t>judgment may be viewed as a signal to lower courts</w:t>
      </w:r>
      <w:r w:rsidRPr="001F1D36">
        <w:rPr>
          <w:sz w:val="16"/>
        </w:rPr>
        <w:t xml:space="preserve"> that </w:t>
      </w:r>
      <w:r w:rsidRPr="001F1D36">
        <w:rPr>
          <w:rStyle w:val="StyleUnderline"/>
        </w:rPr>
        <w:t>they should</w:t>
      </w:r>
      <w:r w:rsidRPr="001F1D36">
        <w:rPr>
          <w:sz w:val="16"/>
        </w:rPr>
        <w:t xml:space="preserve"> apply similar reasoning in implied immunity contexts and </w:t>
      </w:r>
      <w:r w:rsidRPr="001F1D36">
        <w:rPr>
          <w:rStyle w:val="StyleUnderline"/>
        </w:rPr>
        <w:t>back off from antitrust enforcement in network and infrastructure industries</w:t>
      </w:r>
      <w:r w:rsidRPr="001F1D36">
        <w:rPr>
          <w:sz w:val="16"/>
        </w:rPr>
        <w:t xml:space="preserve">, </w:t>
      </w:r>
      <w:r w:rsidRPr="001F1D36">
        <w:rPr>
          <w:rStyle w:val="Emphasis"/>
        </w:rPr>
        <w:t>even those subject to deregulation</w:t>
      </w:r>
      <w:r w:rsidRPr="001F1D36">
        <w:rPr>
          <w:sz w:val="16"/>
        </w:rPr>
        <w:t xml:space="preserve"> mandates or</w:t>
      </w:r>
      <w:r w:rsidRPr="004E7C43">
        <w:rPr>
          <w:sz w:val="16"/>
        </w:rPr>
        <w:t xml:space="preserve"> policies. For these industries, </w:t>
      </w:r>
      <w:r w:rsidRPr="008C2020">
        <w:rPr>
          <w:rStyle w:val="StyleUnderline"/>
        </w:rPr>
        <w:t>the Court appears to view antitrust principles as being served adequately by leaving enforcement</w:t>
      </w:r>
      <w:r w:rsidRPr="004E7C43">
        <w:rPr>
          <w:sz w:val="16"/>
        </w:rPr>
        <w:t xml:space="preserve"> of section 2 policies </w:t>
      </w:r>
      <w:r w:rsidRPr="006B2F89">
        <w:rPr>
          <w:rStyle w:val="StyleUnderline"/>
        </w:rPr>
        <w:t xml:space="preserve">to agencies that allegedly have more </w:t>
      </w:r>
      <w:r w:rsidRPr="006B2F89">
        <w:rPr>
          <w:rStyle w:val="Emphasis"/>
        </w:rPr>
        <w:t>specialized knowledge</w:t>
      </w:r>
      <w:r w:rsidRPr="004E7C43">
        <w:rPr>
          <w:sz w:val="16"/>
        </w:rPr>
        <w:t xml:space="preserve"> and greater oversight capability than courts. 66 The importance of applying </w:t>
      </w:r>
      <w:r w:rsidRPr="001F1D36">
        <w:rPr>
          <w:sz w:val="16"/>
        </w:rPr>
        <w:t xml:space="preserve">antitrust principles to these industries and [*638] the regulatory inadequacies discussed below would make applying an unnecessarily expanded interpretation of Trinko and Credit Suisse unconscionable. </w:t>
      </w:r>
      <w:r w:rsidRPr="001F1D36">
        <w:rPr>
          <w:rStyle w:val="StyleUnderline"/>
        </w:rPr>
        <w:t xml:space="preserve">Because of the </w:t>
      </w:r>
      <w:r w:rsidRPr="001F1D36">
        <w:rPr>
          <w:rStyle w:val="Emphasis"/>
        </w:rPr>
        <w:t>political power</w:t>
      </w:r>
      <w:r w:rsidRPr="001F1D36">
        <w:rPr>
          <w:rStyle w:val="StyleUnderline"/>
        </w:rPr>
        <w:t xml:space="preserve"> of many industry market participants, </w:t>
      </w:r>
      <w:r w:rsidRPr="001F1D36">
        <w:rPr>
          <w:rStyle w:val="Emphasis"/>
        </w:rPr>
        <w:t>once exemptions are allowed, they are difficult to remove</w:t>
      </w:r>
      <w:r w:rsidRPr="001F1D36">
        <w:rPr>
          <w:sz w:val="16"/>
        </w:rPr>
        <w:t>. 67 Moreover, it is legally unnecessary to withhold enforcement because the issue in Trinko was narrowly stated to be limited to "deciding whether to recognize an expansion of the contours of [section] 2" of the Sherman Act and the Credit Suisse test would rarely be preclusive</w:t>
      </w:r>
      <w:r w:rsidRPr="004E7C43">
        <w:rPr>
          <w:sz w:val="16"/>
        </w:rPr>
        <w:t>. 68 Both cases are structured to allow the law to develop as factual proofs may compel. 69</w:t>
      </w:r>
    </w:p>
    <w:p w14:paraId="397DEF2F" w14:textId="77777777" w:rsidR="000B6722" w:rsidRPr="00EC6B20" w:rsidRDefault="000B6722" w:rsidP="000B6722">
      <w:pPr>
        <w:rPr>
          <w:rStyle w:val="Emphasis"/>
        </w:rPr>
      </w:pPr>
      <w:r w:rsidRPr="00EF7EB5">
        <w:rPr>
          <w:rStyle w:val="StyleUnderline"/>
        </w:rPr>
        <w:t xml:space="preserve">The Court seems to view antitrust courts and administrative agencies as performing much </w:t>
      </w:r>
      <w:r w:rsidRPr="00EF7EB5">
        <w:rPr>
          <w:rStyle w:val="Emphasis"/>
        </w:rPr>
        <w:t>the same function</w:t>
      </w:r>
      <w:r w:rsidRPr="004E7C43">
        <w:rPr>
          <w:sz w:val="16"/>
        </w:rPr>
        <w:t xml:space="preserve">. In fact, </w:t>
      </w:r>
      <w:r w:rsidRPr="00655BB9">
        <w:rPr>
          <w:rStyle w:val="StyleUnderline"/>
        </w:rPr>
        <w:t xml:space="preserve">a </w:t>
      </w:r>
      <w:r w:rsidRPr="00655BB9">
        <w:rPr>
          <w:rStyle w:val="Emphasis"/>
        </w:rPr>
        <w:t>major component</w:t>
      </w:r>
      <w:r w:rsidRPr="004E7C43">
        <w:rPr>
          <w:sz w:val="16"/>
        </w:rPr>
        <w:t xml:space="preserve"> </w:t>
      </w:r>
      <w:r w:rsidRPr="00B6621D">
        <w:rPr>
          <w:rStyle w:val="StyleUnderline"/>
        </w:rPr>
        <w:t>of</w:t>
      </w:r>
      <w:r w:rsidRPr="004E7C43">
        <w:rPr>
          <w:sz w:val="16"/>
        </w:rPr>
        <w:t xml:space="preserve"> the </w:t>
      </w:r>
      <w:r w:rsidRPr="00B6621D">
        <w:rPr>
          <w:rStyle w:val="StyleUnderline"/>
        </w:rPr>
        <w:t>Credit Suisse</w:t>
      </w:r>
      <w:r w:rsidRPr="004E7C43">
        <w:rPr>
          <w:sz w:val="16"/>
        </w:rPr>
        <w:t xml:space="preserve"> implied immunity test </w:t>
      </w:r>
      <w:r w:rsidRPr="00B6621D">
        <w:rPr>
          <w:rStyle w:val="StyleUnderline"/>
        </w:rPr>
        <w:t>is</w:t>
      </w:r>
      <w:r w:rsidRPr="004E7C43">
        <w:rPr>
          <w:sz w:val="16"/>
        </w:rPr>
        <w:t xml:space="preserve"> that </w:t>
      </w:r>
      <w:r w:rsidRPr="00B6621D">
        <w:rPr>
          <w:rStyle w:val="StyleUnderline"/>
        </w:rPr>
        <w:t>agencies have the authority to regulate and actively do so</w:t>
      </w:r>
      <w:r w:rsidRPr="004E7C43">
        <w:rPr>
          <w:sz w:val="16"/>
        </w:rPr>
        <w:t xml:space="preserve">. 70 Therefore, </w:t>
      </w:r>
      <w:r w:rsidRPr="00116F67">
        <w:rPr>
          <w:rStyle w:val="StyleUnderline"/>
        </w:rPr>
        <w:t>the</w:t>
      </w:r>
      <w:r w:rsidRPr="004E7C43">
        <w:rPr>
          <w:sz w:val="16"/>
        </w:rPr>
        <w:t xml:space="preserve"> Credit Suisse </w:t>
      </w:r>
      <w:r w:rsidRPr="00116F67">
        <w:rPr>
          <w:rStyle w:val="StyleUnderline"/>
        </w:rPr>
        <w:t>Court appears comfortable</w:t>
      </w:r>
      <w:r w:rsidRPr="004E7C43">
        <w:rPr>
          <w:sz w:val="16"/>
        </w:rPr>
        <w:t xml:space="preserve"> </w:t>
      </w:r>
      <w:r w:rsidRPr="00116F67">
        <w:rPr>
          <w:rStyle w:val="StyleUnderline"/>
        </w:rPr>
        <w:t>leaving</w:t>
      </w:r>
      <w:r w:rsidRPr="004E7C43">
        <w:rPr>
          <w:sz w:val="16"/>
        </w:rPr>
        <w:t xml:space="preserve"> substantial </w:t>
      </w:r>
      <w:r w:rsidRPr="00116F67">
        <w:rPr>
          <w:rStyle w:val="StyleUnderline"/>
        </w:rPr>
        <w:t>antitrust enforcement in regulated industries to administrative agencies</w:t>
      </w:r>
      <w:r w:rsidRPr="004E7C43">
        <w:rPr>
          <w:sz w:val="16"/>
        </w:rPr>
        <w:t xml:space="preserve">. 71 To the extent that it exists, </w:t>
      </w:r>
      <w:r w:rsidRPr="008251A2">
        <w:rPr>
          <w:rStyle w:val="StyleUnderline"/>
        </w:rPr>
        <w:t xml:space="preserve">this comfort would be </w:t>
      </w:r>
      <w:r w:rsidRPr="008251A2">
        <w:rPr>
          <w:rStyle w:val="Emphasis"/>
        </w:rPr>
        <w:t>misplaced</w:t>
      </w:r>
      <w:r w:rsidRPr="004E7C43">
        <w:rPr>
          <w:sz w:val="16"/>
        </w:rPr>
        <w:t xml:space="preserve"> not only because courts are required to apply the law, but also because </w:t>
      </w:r>
      <w:r w:rsidRPr="002A1106">
        <w:rPr>
          <w:rStyle w:val="StyleUnderline"/>
          <w:highlight w:val="yellow"/>
        </w:rPr>
        <w:t>courts and</w:t>
      </w:r>
      <w:r w:rsidRPr="004E7C43">
        <w:rPr>
          <w:sz w:val="16"/>
        </w:rPr>
        <w:t xml:space="preserve"> administrative </w:t>
      </w:r>
      <w:r w:rsidRPr="002A1106">
        <w:rPr>
          <w:rStyle w:val="StyleUnderline"/>
          <w:highlight w:val="yellow"/>
        </w:rPr>
        <w:t>agencies</w:t>
      </w:r>
      <w:r w:rsidRPr="00D13888">
        <w:rPr>
          <w:rStyle w:val="StyleUnderline"/>
        </w:rPr>
        <w:t xml:space="preserve"> often </w:t>
      </w:r>
      <w:r w:rsidRPr="002A1106">
        <w:rPr>
          <w:rStyle w:val="StyleUnderline"/>
          <w:highlight w:val="yellow"/>
        </w:rPr>
        <w:t xml:space="preserve">act </w:t>
      </w:r>
      <w:r w:rsidRPr="001F1D36">
        <w:rPr>
          <w:rStyle w:val="Emphasis"/>
        </w:rPr>
        <w:t xml:space="preserve">far </w:t>
      </w:r>
      <w:r w:rsidRPr="002A1106">
        <w:rPr>
          <w:rStyle w:val="Emphasis"/>
          <w:highlight w:val="yellow"/>
        </w:rPr>
        <w:t>differently</w:t>
      </w:r>
      <w:r w:rsidRPr="004E7C43">
        <w:rPr>
          <w:sz w:val="16"/>
        </w:rPr>
        <w:t xml:space="preserve"> both </w:t>
      </w:r>
      <w:r w:rsidRPr="001F1D36">
        <w:rPr>
          <w:rStyle w:val="StyleUnderline"/>
        </w:rPr>
        <w:t>in</w:t>
      </w:r>
      <w:r w:rsidRPr="001F1D36">
        <w:rPr>
          <w:sz w:val="16"/>
        </w:rPr>
        <w:t xml:space="preserve"> procedural and substantive </w:t>
      </w:r>
      <w:r w:rsidRPr="001F1D36">
        <w:rPr>
          <w:rStyle w:val="StyleUnderline"/>
        </w:rPr>
        <w:t>decision-making</w:t>
      </w:r>
      <w:r w:rsidRPr="001F1D36">
        <w:rPr>
          <w:sz w:val="16"/>
        </w:rPr>
        <w:t xml:space="preserve">. </w:t>
      </w:r>
      <w:r w:rsidRPr="002A1106">
        <w:rPr>
          <w:rStyle w:val="Emphasis"/>
          <w:highlight w:val="yellow"/>
        </w:rPr>
        <w:t>Deference</w:t>
      </w:r>
      <w:r w:rsidRPr="00EC6B20">
        <w:rPr>
          <w:rStyle w:val="Emphasis"/>
        </w:rPr>
        <w:t xml:space="preserve"> would often </w:t>
      </w:r>
      <w:r w:rsidRPr="002A1106">
        <w:rPr>
          <w:rStyle w:val="Emphasis"/>
          <w:highlight w:val="yellow"/>
        </w:rPr>
        <w:t>mean antitrust abandonment</w:t>
      </w:r>
      <w:r w:rsidRPr="001519CE">
        <w:t>.</w:t>
      </w:r>
    </w:p>
    <w:p w14:paraId="2F4DA8B4" w14:textId="77777777" w:rsidR="000B6722" w:rsidRPr="0039423D" w:rsidRDefault="000B6722" w:rsidP="000B6722">
      <w:pPr>
        <w:pStyle w:val="Heading4"/>
      </w:pPr>
      <w:r>
        <w:t xml:space="preserve">Implied Immunity risks of </w:t>
      </w:r>
      <w:r>
        <w:rPr>
          <w:u w:val="single"/>
        </w:rPr>
        <w:t>monopolization</w:t>
      </w:r>
      <w:r>
        <w:t xml:space="preserve"> in </w:t>
      </w:r>
      <w:r>
        <w:rPr>
          <w:u w:val="single"/>
        </w:rPr>
        <w:t>critical industries</w:t>
      </w:r>
      <w:r>
        <w:t xml:space="preserve"> are </w:t>
      </w:r>
      <w:r>
        <w:rPr>
          <w:u w:val="single"/>
        </w:rPr>
        <w:t>much larger</w:t>
      </w:r>
      <w:r>
        <w:t xml:space="preserve"> than potential for conflict between antitrust and regulation.</w:t>
      </w:r>
    </w:p>
    <w:p w14:paraId="514DD7EF" w14:textId="77777777" w:rsidR="000B6722" w:rsidRPr="00C056E9" w:rsidRDefault="000B6722" w:rsidP="000B6722">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3261BDCC" w14:textId="77777777" w:rsidR="000B6722" w:rsidRPr="00413FC2" w:rsidRDefault="000B6722" w:rsidP="000B6722">
      <w:pPr>
        <w:rPr>
          <w:sz w:val="16"/>
        </w:rPr>
      </w:pPr>
      <w:r w:rsidRPr="00413FC2">
        <w:rPr>
          <w:sz w:val="16"/>
        </w:rPr>
        <w:t>IV. An Optimal Solution: Complementary and Effective Antitrust Responsibility</w:t>
      </w:r>
    </w:p>
    <w:p w14:paraId="6ABB0A02" w14:textId="77777777" w:rsidR="000B6722" w:rsidRPr="00413FC2" w:rsidRDefault="000B6722" w:rsidP="000B6722">
      <w:pPr>
        <w:rPr>
          <w:sz w:val="16"/>
        </w:rPr>
      </w:pPr>
      <w:r w:rsidRPr="00413FC2">
        <w:rPr>
          <w:sz w:val="16"/>
        </w:rPr>
        <w:t xml:space="preserve">Trinko's strict holding only addresses the question of whether, if </w:t>
      </w:r>
      <w:r w:rsidRPr="001F1D36">
        <w:rPr>
          <w:sz w:val="16"/>
        </w:rPr>
        <w:t xml:space="preserve">the FCC promulgates an access rule, violation of that rule creates a section 2 refusal to [*656] deal claim, and Credit Suisse establishes a four part test that arguably seeks to avoid direct judicial-agency conflicts. 170 However, </w:t>
      </w:r>
      <w:r w:rsidRPr="001F1D36">
        <w:rPr>
          <w:rStyle w:val="StyleUnderline"/>
        </w:rPr>
        <w:t>to the extent that the Supreme Court</w:t>
      </w:r>
      <w:r w:rsidRPr="001F1D36">
        <w:rPr>
          <w:sz w:val="16"/>
        </w:rPr>
        <w:t xml:space="preserve">, </w:t>
      </w:r>
      <w:r w:rsidRPr="001F1D36">
        <w:rPr>
          <w:rStyle w:val="StyleUnderline"/>
        </w:rPr>
        <w:t>other courts, or</w:t>
      </w:r>
      <w:r w:rsidRPr="001F1D36">
        <w:rPr>
          <w:sz w:val="16"/>
        </w:rPr>
        <w:t xml:space="preserve"> </w:t>
      </w:r>
      <w:r w:rsidRPr="001F1D36">
        <w:rPr>
          <w:rStyle w:val="StyleUnderline"/>
        </w:rPr>
        <w:t>commentators suggest</w:t>
      </w:r>
      <w:r w:rsidRPr="001F1D36">
        <w:rPr>
          <w:sz w:val="16"/>
        </w:rPr>
        <w:t xml:space="preserve"> that </w:t>
      </w:r>
      <w:r w:rsidRPr="001F1D36">
        <w:rPr>
          <w:rStyle w:val="StyleUnderline"/>
        </w:rPr>
        <w:t>lower courts should avoid section 2 or other antitrust enforcement in areas where agencies have jurisdiction</w:t>
      </w:r>
      <w:r w:rsidRPr="001F1D36">
        <w:rPr>
          <w:sz w:val="16"/>
        </w:rPr>
        <w:t xml:space="preserve">, </w:t>
      </w:r>
      <w:r w:rsidRPr="001F1D36">
        <w:rPr>
          <w:rStyle w:val="Emphasis"/>
        </w:rPr>
        <w:t>this dicta</w:t>
      </w:r>
      <w:r w:rsidRPr="001F1D36">
        <w:rPr>
          <w:sz w:val="16"/>
        </w:rPr>
        <w:t xml:space="preserve"> and commentary </w:t>
      </w:r>
      <w:r w:rsidRPr="001F1D36">
        <w:rPr>
          <w:rStyle w:val="Emphasis"/>
        </w:rPr>
        <w:t>should be rejected</w:t>
      </w:r>
      <w:r w:rsidRPr="001F1D36">
        <w:rPr>
          <w:sz w:val="16"/>
        </w:rPr>
        <w:t xml:space="preserve"> because</w:t>
      </w:r>
      <w:r w:rsidRPr="00413FC2">
        <w:rPr>
          <w:sz w:val="16"/>
        </w:rPr>
        <w:t xml:space="preserve"> </w:t>
      </w:r>
      <w:r w:rsidRPr="00AB051E">
        <w:rPr>
          <w:rStyle w:val="StyleUnderline"/>
        </w:rPr>
        <w:t xml:space="preserve">in regulated industries </w:t>
      </w:r>
      <w:r w:rsidRPr="00AB051E">
        <w:rPr>
          <w:rStyle w:val="Emphasis"/>
        </w:rPr>
        <w:t>critical to the Nation's welfare,</w:t>
      </w:r>
      <w:r w:rsidRPr="00AB051E">
        <w:rPr>
          <w:rStyle w:val="StyleUnderline"/>
        </w:rPr>
        <w:t xml:space="preserve"> </w:t>
      </w:r>
      <w:r w:rsidRPr="000529CB">
        <w:rPr>
          <w:rStyle w:val="StyleUnderline"/>
        </w:rPr>
        <w:t>antitrust</w:t>
      </w:r>
      <w:r w:rsidRPr="00AB051E">
        <w:rPr>
          <w:rStyle w:val="StyleUnderline"/>
        </w:rPr>
        <w:t xml:space="preserve"> enforcement is "</w:t>
      </w:r>
      <w:r w:rsidRPr="00AB051E">
        <w:rPr>
          <w:rStyle w:val="Emphasis"/>
        </w:rPr>
        <w:t>not less important but more so."</w:t>
      </w:r>
      <w:r w:rsidRPr="00413FC2">
        <w:rPr>
          <w:sz w:val="16"/>
        </w:rPr>
        <w:t xml:space="preserve"> 171 Such </w:t>
      </w:r>
      <w:r w:rsidRPr="002A1106">
        <w:rPr>
          <w:rStyle w:val="StyleUnderline"/>
          <w:highlight w:val="yellow"/>
        </w:rPr>
        <w:t>an either-courts-or-agencies</w:t>
      </w:r>
      <w:r w:rsidRPr="00074B67">
        <w:rPr>
          <w:rStyle w:val="StyleUnderline"/>
        </w:rPr>
        <w:t xml:space="preserve">-should-exercise-jurisdiction </w:t>
      </w:r>
      <w:r w:rsidRPr="002A1106">
        <w:rPr>
          <w:rStyle w:val="StyleUnderline"/>
          <w:highlight w:val="yellow"/>
        </w:rPr>
        <w:t>approach</w:t>
      </w:r>
      <w:r w:rsidRPr="00074B67">
        <w:rPr>
          <w:rStyle w:val="StyleUnderline"/>
        </w:rPr>
        <w:t xml:space="preserve"> to antitrust enforcement </w:t>
      </w:r>
      <w:r w:rsidRPr="002A1106">
        <w:rPr>
          <w:rStyle w:val="StyleUnderline"/>
          <w:highlight w:val="yellow"/>
        </w:rPr>
        <w:t>can</w:t>
      </w:r>
      <w:r w:rsidRPr="00074B67">
        <w:rPr>
          <w:rStyle w:val="StyleUnderline"/>
        </w:rPr>
        <w:t xml:space="preserve"> too easily </w:t>
      </w:r>
      <w:r w:rsidRPr="002A1106">
        <w:rPr>
          <w:rStyle w:val="StyleUnderline"/>
          <w:highlight w:val="yellow"/>
        </w:rPr>
        <w:t xml:space="preserve">result in </w:t>
      </w:r>
      <w:r w:rsidRPr="002A1106">
        <w:rPr>
          <w:rStyle w:val="Emphasis"/>
          <w:highlight w:val="yellow"/>
        </w:rPr>
        <w:t>no enforcement</w:t>
      </w:r>
      <w:r w:rsidRPr="00413FC2">
        <w:rPr>
          <w:sz w:val="16"/>
        </w:rPr>
        <w:t>. Agencies and courts can and should complement each other in providing effective antitrust consideration. Such complementary consideration of anticompetitive issues would avoid much of the potential for conflict that concerned the Court in Trinko and Credit Suisse while better ensuring full antitrust consideration. 172</w:t>
      </w:r>
    </w:p>
    <w:p w14:paraId="247BD2D5" w14:textId="77777777" w:rsidR="000B6722" w:rsidRPr="00413FC2" w:rsidRDefault="000B6722" w:rsidP="000B6722">
      <w:pPr>
        <w:rPr>
          <w:sz w:val="16"/>
        </w:rPr>
      </w:pPr>
      <w:r w:rsidRPr="00413FC2">
        <w:rPr>
          <w:sz w:val="16"/>
        </w:rPr>
        <w:t>To some extent the concept of complementary jurisdiction reflects an attitude that recognizes that both courts and agencies have important and sometimes parallel antitrust responsibilities. It assumes that under their conjoint responsibilities both are expected to protect against anticompetitive abuse within their jurisdictions. As Judge Skelly Wright put the matter,</w:t>
      </w:r>
    </w:p>
    <w:p w14:paraId="3D5402A1" w14:textId="77777777" w:rsidR="000B6722" w:rsidRPr="00413FC2" w:rsidRDefault="000B6722" w:rsidP="000B6722">
      <w:pPr>
        <w:rPr>
          <w:sz w:val="16"/>
        </w:rPr>
      </w:pPr>
      <w:r w:rsidRPr="00431E15">
        <w:rPr>
          <w:rStyle w:val="StyleUnderline"/>
        </w:rPr>
        <w:t>the</w:t>
      </w:r>
      <w:r w:rsidRPr="00413FC2">
        <w:rPr>
          <w:sz w:val="16"/>
        </w:rPr>
        <w:t xml:space="preserve"> basic </w:t>
      </w:r>
      <w:r w:rsidRPr="00431E15">
        <w:rPr>
          <w:rStyle w:val="StyleUnderline"/>
        </w:rPr>
        <w:t xml:space="preserve">goal of direct </w:t>
      </w:r>
      <w:r w:rsidRPr="009E778C">
        <w:rPr>
          <w:rStyle w:val="Emphasis"/>
        </w:rPr>
        <w:t>governmental regulation</w:t>
      </w:r>
      <w:r w:rsidRPr="00413FC2">
        <w:rPr>
          <w:sz w:val="16"/>
        </w:rPr>
        <w:t xml:space="preserve"> through administrative bodies </w:t>
      </w:r>
      <w:r w:rsidRPr="00632516">
        <w:rPr>
          <w:rStyle w:val="StyleUnderline"/>
        </w:rPr>
        <w:t>and the goal of</w:t>
      </w:r>
      <w:r w:rsidRPr="00413FC2">
        <w:rPr>
          <w:sz w:val="16"/>
        </w:rPr>
        <w:t xml:space="preserve"> indirect governmental regulation in the form of </w:t>
      </w:r>
      <w:r w:rsidRPr="00632516">
        <w:rPr>
          <w:rStyle w:val="StyleUnderline"/>
        </w:rPr>
        <w:t xml:space="preserve">antitrust law is the </w:t>
      </w:r>
      <w:r w:rsidRPr="00970719">
        <w:rPr>
          <w:rStyle w:val="Emphasis"/>
        </w:rPr>
        <w:t>same</w:t>
      </w:r>
      <w:r w:rsidRPr="00413FC2">
        <w:rPr>
          <w:sz w:val="16"/>
        </w:rPr>
        <w:t xml:space="preserve"> - </w:t>
      </w:r>
      <w:r w:rsidRPr="00A416DE">
        <w:rPr>
          <w:rStyle w:val="StyleUnderline"/>
        </w:rPr>
        <w:t>to achieve the most efficient allocation of resources possible</w:t>
      </w:r>
      <w:r w:rsidRPr="00413FC2">
        <w:rPr>
          <w:sz w:val="16"/>
        </w:rPr>
        <w:t>… . Another example of their common purpose is that both types of regulation seek to establish an atmosphere which will stimulate innovations for better service at a lower cost. This analysis suggests that the two forms of economic regulation complement each other. 173</w:t>
      </w:r>
    </w:p>
    <w:p w14:paraId="5AF5BEBE" w14:textId="77777777" w:rsidR="000B6722" w:rsidRPr="00413FC2" w:rsidRDefault="000B6722" w:rsidP="000B6722">
      <w:pPr>
        <w:rPr>
          <w:sz w:val="16"/>
        </w:rPr>
      </w:pPr>
      <w:r w:rsidRPr="00413FC2">
        <w:rPr>
          <w:sz w:val="16"/>
        </w:rPr>
        <w:t xml:space="preserve">As is discussed herein, </w:t>
      </w:r>
      <w:r w:rsidRPr="00AA1E78">
        <w:rPr>
          <w:rStyle w:val="StyleUnderline"/>
        </w:rPr>
        <w:t xml:space="preserve">under these standards, </w:t>
      </w:r>
      <w:r w:rsidRPr="002A1106">
        <w:rPr>
          <w:rStyle w:val="StyleUnderline"/>
          <w:highlight w:val="yellow"/>
        </w:rPr>
        <w:t xml:space="preserve">except where there is </w:t>
      </w:r>
      <w:r w:rsidRPr="001F1D36">
        <w:rPr>
          <w:rStyle w:val="StyleUnderline"/>
        </w:rPr>
        <w:t xml:space="preserve">a </w:t>
      </w:r>
      <w:r w:rsidRPr="002A1106">
        <w:rPr>
          <w:rStyle w:val="Emphasis"/>
          <w:highlight w:val="yellow"/>
        </w:rPr>
        <w:t>direct conflict</w:t>
      </w:r>
      <w:r w:rsidRPr="00413FC2">
        <w:rPr>
          <w:sz w:val="16"/>
        </w:rPr>
        <w:t xml:space="preserve">, </w:t>
      </w:r>
      <w:r w:rsidRPr="002A1106">
        <w:rPr>
          <w:rStyle w:val="Emphasis"/>
          <w:highlight w:val="yellow"/>
        </w:rPr>
        <w:t>judicial antitrust</w:t>
      </w:r>
      <w:r w:rsidRPr="002A1106">
        <w:rPr>
          <w:rStyle w:val="StyleUnderline"/>
          <w:highlight w:val="yellow"/>
        </w:rPr>
        <w:t xml:space="preserve"> and </w:t>
      </w:r>
      <w:r w:rsidRPr="002A1106">
        <w:rPr>
          <w:rStyle w:val="Emphasis"/>
          <w:highlight w:val="yellow"/>
        </w:rPr>
        <w:t>agency cases</w:t>
      </w:r>
      <w:r w:rsidRPr="002A1106">
        <w:rPr>
          <w:rStyle w:val="StyleUnderline"/>
          <w:highlight w:val="yellow"/>
        </w:rPr>
        <w:t xml:space="preserve"> would </w:t>
      </w:r>
      <w:r w:rsidRPr="001F1D36">
        <w:rPr>
          <w:rStyle w:val="Emphasis"/>
        </w:rPr>
        <w:t xml:space="preserve">both </w:t>
      </w:r>
      <w:r w:rsidRPr="002A1106">
        <w:rPr>
          <w:rStyle w:val="Emphasis"/>
          <w:highlight w:val="yellow"/>
        </w:rPr>
        <w:t>move forward within</w:t>
      </w:r>
      <w:r w:rsidRPr="00FA0569">
        <w:rPr>
          <w:rStyle w:val="Emphasis"/>
        </w:rPr>
        <w:t xml:space="preserve"> their </w:t>
      </w:r>
      <w:r w:rsidRPr="002A1106">
        <w:rPr>
          <w:rStyle w:val="Emphasis"/>
          <w:highlight w:val="yellow"/>
        </w:rPr>
        <w:t>jurisdictions</w:t>
      </w:r>
      <w:r w:rsidRPr="00413FC2">
        <w:rPr>
          <w:sz w:val="16"/>
        </w:rPr>
        <w:t xml:space="preserve">. Through doctrines of primary jurisdiction, where appropriate, a court could refer questions or matters to agencies or agencies could defer to courts, with the non-lead forum holding the case in abeyance. 174 Sometimes court and agency preclusion rules would apply. 175 A court could make its relief subject to companies making tariff or other filings with agencies to avoid conflict and achieve efficiencies in oversight, as occurred, for example, in Otter Tail Power Co. v. United States. 176 Although a parallel court or agency claim might lead to a deferral of one of the actions, if we are to give a primacy to antitrust policy as it affects regulated industries, the fact of a deferral would not justify a dismissal as occurred in Credit Suisse except where (1) full agency antitrust consideration is assured; (2) agency duplicative statutory authority and [*657] actions would be contradictory to a court or agency moving forward, </w:t>
      </w:r>
      <w:r w:rsidRPr="004A0E7F">
        <w:rPr>
          <w:sz w:val="16"/>
        </w:rPr>
        <w:t xml:space="preserve">which mandates such dismissal under properly applied Credit Suisse and Midcal standards, as are discussed infra; and (3) the authority of the court or agency which proceeds under deferral has jurisdictional or subject matter priority and knowledge. 177 </w:t>
      </w:r>
      <w:r w:rsidRPr="004A0E7F">
        <w:rPr>
          <w:rStyle w:val="StyleUnderline"/>
        </w:rPr>
        <w:t xml:space="preserve">Agencies would be responsible to exercise their authority to implement antitrust policy to the </w:t>
      </w:r>
      <w:r w:rsidRPr="004A0E7F">
        <w:rPr>
          <w:rStyle w:val="Emphasis"/>
        </w:rPr>
        <w:t>maximum possible extent</w:t>
      </w:r>
      <w:r w:rsidRPr="004A0E7F">
        <w:rPr>
          <w:sz w:val="16"/>
        </w:rPr>
        <w:t>, granting the most limited</w:t>
      </w:r>
      <w:r w:rsidRPr="000529CB">
        <w:rPr>
          <w:sz w:val="16"/>
        </w:rPr>
        <w:t xml:space="preserve"> feasible antitrust exclusions consistent with</w:t>
      </w:r>
      <w:r w:rsidRPr="00413FC2">
        <w:rPr>
          <w:sz w:val="16"/>
        </w:rPr>
        <w:t xml:space="preserve"> their responsibilities under their enabling statutes. 178</w:t>
      </w:r>
    </w:p>
    <w:p w14:paraId="20A35A37" w14:textId="77777777" w:rsidR="000B6722" w:rsidRPr="00413FC2" w:rsidRDefault="000B6722" w:rsidP="000B6722">
      <w:pPr>
        <w:rPr>
          <w:sz w:val="16"/>
        </w:rPr>
      </w:pPr>
      <w:r w:rsidRPr="008A3476">
        <w:rPr>
          <w:rStyle w:val="StyleUnderline"/>
        </w:rPr>
        <w:t xml:space="preserve">The </w:t>
      </w:r>
      <w:r w:rsidRPr="002A1106">
        <w:rPr>
          <w:rStyle w:val="Emphasis"/>
          <w:highlight w:val="yellow"/>
        </w:rPr>
        <w:t>place of regulated industries in our economy</w:t>
      </w:r>
      <w:r w:rsidRPr="002A1106">
        <w:rPr>
          <w:rStyle w:val="StyleUnderline"/>
          <w:highlight w:val="yellow"/>
        </w:rPr>
        <w:t xml:space="preserve"> warrants</w:t>
      </w:r>
      <w:r w:rsidRPr="008A3476">
        <w:rPr>
          <w:rStyle w:val="StyleUnderline"/>
        </w:rPr>
        <w:t xml:space="preserve"> an </w:t>
      </w:r>
      <w:r w:rsidRPr="00DA32E9">
        <w:rPr>
          <w:rStyle w:val="Emphasis"/>
        </w:rPr>
        <w:t xml:space="preserve">appropriate </w:t>
      </w:r>
      <w:r w:rsidRPr="004A0E7F">
        <w:rPr>
          <w:rStyle w:val="Emphasis"/>
        </w:rPr>
        <w:t xml:space="preserve">emphasis on </w:t>
      </w:r>
      <w:r w:rsidRPr="002A1106">
        <w:rPr>
          <w:rStyle w:val="Emphasis"/>
          <w:highlight w:val="yellow"/>
        </w:rPr>
        <w:t>antitrust</w:t>
      </w:r>
      <w:r w:rsidRPr="00DA32E9">
        <w:rPr>
          <w:rStyle w:val="Emphasis"/>
        </w:rPr>
        <w:t xml:space="preserve"> policy</w:t>
      </w:r>
      <w:r w:rsidRPr="00413FC2">
        <w:rPr>
          <w:sz w:val="16"/>
        </w:rPr>
        <w:t xml:space="preserve">. These standards provide such emphasis. Notwithstanding suggestions to the contrary in the Trinko dicta, antitrust enforcement is essential in these industries because, as the FERC analysis exemplifies, </w:t>
      </w:r>
      <w:r w:rsidRPr="002A1106">
        <w:rPr>
          <w:rStyle w:val="StyleUnderline"/>
          <w:highlight w:val="yellow"/>
        </w:rPr>
        <w:t>such industries</w:t>
      </w:r>
      <w:r w:rsidRPr="00C201AD">
        <w:rPr>
          <w:rStyle w:val="StyleUnderline"/>
        </w:rPr>
        <w:t xml:space="preserve"> almost always </w:t>
      </w:r>
      <w:r w:rsidRPr="002A1106">
        <w:rPr>
          <w:rStyle w:val="StyleUnderline"/>
          <w:highlight w:val="yellow"/>
        </w:rPr>
        <w:t>lack</w:t>
      </w:r>
      <w:r w:rsidRPr="00C201AD">
        <w:rPr>
          <w:rStyle w:val="StyleUnderline"/>
        </w:rPr>
        <w:t xml:space="preserve"> sufficient </w:t>
      </w:r>
      <w:r w:rsidRPr="002A1106">
        <w:rPr>
          <w:rStyle w:val="StyleUnderline"/>
          <w:highlight w:val="yellow"/>
        </w:rPr>
        <w:t>competitive</w:t>
      </w:r>
      <w:r w:rsidRPr="00C201AD">
        <w:rPr>
          <w:rStyle w:val="StyleUnderline"/>
        </w:rPr>
        <w:t xml:space="preserve"> response </w:t>
      </w:r>
      <w:r w:rsidRPr="002A1106">
        <w:rPr>
          <w:rStyle w:val="StyleUnderline"/>
          <w:highlight w:val="yellow"/>
        </w:rPr>
        <w:t>potential to prevent</w:t>
      </w:r>
      <w:r w:rsidRPr="00C201AD">
        <w:rPr>
          <w:rStyle w:val="StyleUnderline"/>
        </w:rPr>
        <w:t xml:space="preserve"> the </w:t>
      </w:r>
      <w:r w:rsidRPr="00A00060">
        <w:rPr>
          <w:rStyle w:val="Emphasis"/>
        </w:rPr>
        <w:t xml:space="preserve">sustained exercise of </w:t>
      </w:r>
      <w:r w:rsidRPr="002A1106">
        <w:rPr>
          <w:rStyle w:val="Emphasis"/>
          <w:highlight w:val="yellow"/>
        </w:rPr>
        <w:t>market power</w:t>
      </w:r>
      <w:r w:rsidRPr="00413FC2">
        <w:rPr>
          <w:sz w:val="16"/>
        </w:rPr>
        <w:t xml:space="preserve">. 179 </w:t>
      </w:r>
      <w:r w:rsidRPr="0032608D">
        <w:rPr>
          <w:rStyle w:val="StyleUnderline"/>
        </w:rPr>
        <w:t>This</w:t>
      </w:r>
      <w:r w:rsidRPr="00413FC2">
        <w:rPr>
          <w:sz w:val="16"/>
        </w:rPr>
        <w:t xml:space="preserve"> deficiency </w:t>
      </w:r>
      <w:r w:rsidRPr="0032608D">
        <w:rPr>
          <w:rStyle w:val="StyleUnderline"/>
        </w:rPr>
        <w:t>can be attributed to</w:t>
      </w:r>
      <w:r w:rsidRPr="00413FC2">
        <w:rPr>
          <w:sz w:val="16"/>
        </w:rPr>
        <w:t xml:space="preserve">, among other things, </w:t>
      </w:r>
      <w:r w:rsidRPr="0032608D">
        <w:rPr>
          <w:rStyle w:val="StyleUnderline"/>
        </w:rPr>
        <w:t>preexisting and continuing industry concentration, historic monopoly positions of certain market participants, and the industries' intensive capital structures which impede non-incumbent entry</w:t>
      </w:r>
      <w:r w:rsidRPr="00413FC2">
        <w:rPr>
          <w:sz w:val="16"/>
        </w:rPr>
        <w:t>. 180</w:t>
      </w:r>
    </w:p>
    <w:p w14:paraId="35C8A5A1" w14:textId="77777777" w:rsidR="000B6722" w:rsidRPr="00413FC2" w:rsidRDefault="000B6722" w:rsidP="000B6722">
      <w:pPr>
        <w:rPr>
          <w:sz w:val="16"/>
        </w:rPr>
      </w:pPr>
      <w:r w:rsidRPr="00413FC2">
        <w:rPr>
          <w:sz w:val="16"/>
        </w:rPr>
        <w:t xml:space="preserve">Due to political and institutional pressures as well as agencies' continuing to move away from adjudicatory processes, </w:t>
      </w:r>
      <w:r w:rsidRPr="001F1D36">
        <w:rPr>
          <w:rStyle w:val="Emphasis"/>
        </w:rPr>
        <w:t xml:space="preserve">regulatory </w:t>
      </w:r>
      <w:r w:rsidRPr="002A1106">
        <w:rPr>
          <w:rStyle w:val="Emphasis"/>
          <w:highlight w:val="yellow"/>
        </w:rPr>
        <w:t>agencies cannot</w:t>
      </w:r>
      <w:r w:rsidRPr="00DD3D78">
        <w:rPr>
          <w:rStyle w:val="Emphasis"/>
        </w:rPr>
        <w:t xml:space="preserve">, by themselves, </w:t>
      </w:r>
      <w:r w:rsidRPr="001F1D36">
        <w:rPr>
          <w:rStyle w:val="Emphasis"/>
        </w:rPr>
        <w:t>adequately</w:t>
      </w:r>
      <w:r w:rsidRPr="00DD3D78">
        <w:rPr>
          <w:rStyle w:val="Emphasis"/>
        </w:rPr>
        <w:t xml:space="preserve"> </w:t>
      </w:r>
      <w:r w:rsidRPr="002A1106">
        <w:rPr>
          <w:rStyle w:val="Emphasis"/>
          <w:highlight w:val="yellow"/>
        </w:rPr>
        <w:t>provide</w:t>
      </w:r>
      <w:r w:rsidRPr="00DD3D78">
        <w:rPr>
          <w:rStyle w:val="Emphasis"/>
        </w:rPr>
        <w:t xml:space="preserve"> necessary </w:t>
      </w:r>
      <w:r w:rsidRPr="002A1106">
        <w:rPr>
          <w:rStyle w:val="Emphasis"/>
          <w:highlight w:val="yellow"/>
        </w:rPr>
        <w:t>antitrust</w:t>
      </w:r>
      <w:r w:rsidRPr="00DD3D78">
        <w:rPr>
          <w:rStyle w:val="Emphasis"/>
        </w:rPr>
        <w:t xml:space="preserve"> enforcement</w:t>
      </w:r>
      <w:r w:rsidRPr="00413FC2">
        <w:rPr>
          <w:sz w:val="16"/>
        </w:rPr>
        <w:t xml:space="preserve">. 181 Agencies often have broad jurisdictions over particular industry market structures and transactions and also particularized knowledge of industries that fall under their jurisdictions, including an ability to enforce day to day implementation of court remedies. 182 However, </w:t>
      </w:r>
      <w:r w:rsidRPr="002A1106">
        <w:rPr>
          <w:rStyle w:val="StyleUnderline"/>
          <w:highlight w:val="yellow"/>
        </w:rPr>
        <w:t xml:space="preserve">courts have </w:t>
      </w:r>
      <w:r w:rsidRPr="004A0E7F">
        <w:rPr>
          <w:rStyle w:val="StyleUnderline"/>
        </w:rPr>
        <w:t>direct</w:t>
      </w:r>
      <w:r w:rsidRPr="00CA761C">
        <w:rPr>
          <w:rStyle w:val="StyleUnderline"/>
        </w:rPr>
        <w:t xml:space="preserve"> antitrust adjudicatory </w:t>
      </w:r>
      <w:r w:rsidRPr="002A1106">
        <w:rPr>
          <w:rStyle w:val="Emphasis"/>
          <w:highlight w:val="yellow"/>
        </w:rPr>
        <w:t>jurisdiction</w:t>
      </w:r>
      <w:r w:rsidRPr="002A1106">
        <w:rPr>
          <w:rStyle w:val="StyleUnderline"/>
          <w:highlight w:val="yellow"/>
        </w:rPr>
        <w:t xml:space="preserve"> and</w:t>
      </w:r>
      <w:r w:rsidRPr="00CA761C">
        <w:rPr>
          <w:rStyle w:val="StyleUnderline"/>
        </w:rPr>
        <w:t xml:space="preserve"> broad </w:t>
      </w:r>
      <w:r w:rsidRPr="002A1106">
        <w:rPr>
          <w:rStyle w:val="Emphasis"/>
          <w:highlight w:val="yellow"/>
        </w:rPr>
        <w:t>remedial authority</w:t>
      </w:r>
      <w:r w:rsidRPr="00413FC2">
        <w:rPr>
          <w:sz w:val="16"/>
        </w:rPr>
        <w:t>. 183 Agencies and courts should work together to prevent violations of antitrust law and policy and to ensure consumer welfare.</w:t>
      </w:r>
    </w:p>
    <w:p w14:paraId="6D86ED6C" w14:textId="77777777" w:rsidR="000B6722" w:rsidRPr="00413FC2" w:rsidRDefault="000B6722" w:rsidP="000B6722">
      <w:pPr>
        <w:rPr>
          <w:sz w:val="16"/>
        </w:rPr>
      </w:pPr>
      <w:r w:rsidRPr="00413FC2">
        <w:rPr>
          <w:sz w:val="16"/>
        </w:rPr>
        <w:t>A. Suggestions That Courts and Agencies Cannot Exercise a Complementary Antitrust Role Are Inapt</w:t>
      </w:r>
    </w:p>
    <w:p w14:paraId="6C4F4390" w14:textId="77777777" w:rsidR="000B6722" w:rsidRPr="00413FC2" w:rsidRDefault="000B6722" w:rsidP="000B6722">
      <w:pPr>
        <w:rPr>
          <w:sz w:val="16"/>
        </w:rPr>
      </w:pPr>
      <w:r w:rsidRPr="00413FC2">
        <w:rPr>
          <w:sz w:val="16"/>
        </w:rPr>
        <w:t>As we show in Section III, today's electricity industry provides a ready, but hardly exclusive, example of where antitrust courts and regulatory agencies can and should play complementary and reinforcing roles. Such complementary, [*658] non-exclusive jurisdiction would tend to ensure the likelihood of necessary antitrust enforcement and the application of agency experience and knowledge in addition to maintaining both fora's advantages.</w:t>
      </w:r>
    </w:p>
    <w:p w14:paraId="37DFEAEB" w14:textId="77777777" w:rsidR="000B6722" w:rsidRPr="00413FC2" w:rsidRDefault="000B6722" w:rsidP="000B6722">
      <w:pPr>
        <w:rPr>
          <w:sz w:val="16"/>
        </w:rPr>
      </w:pPr>
      <w:r w:rsidRPr="00413FC2">
        <w:rPr>
          <w:sz w:val="16"/>
        </w:rPr>
        <w:t xml:space="preserve">The </w:t>
      </w:r>
      <w:r w:rsidRPr="000529CB">
        <w:rPr>
          <w:rStyle w:val="StyleUnderline"/>
        </w:rPr>
        <w:t>Trinko</w:t>
      </w:r>
      <w:r w:rsidRPr="00C954A9">
        <w:rPr>
          <w:rStyle w:val="StyleUnderline"/>
        </w:rPr>
        <w:t xml:space="preserve"> and Credit Suisse Courts</w:t>
      </w:r>
      <w:r w:rsidRPr="00413FC2">
        <w:rPr>
          <w:sz w:val="16"/>
        </w:rPr>
        <w:t xml:space="preserve"> </w:t>
      </w:r>
      <w:r w:rsidRPr="00C954A9">
        <w:rPr>
          <w:rStyle w:val="StyleUnderline"/>
        </w:rPr>
        <w:t>raise concerns</w:t>
      </w:r>
      <w:r w:rsidRPr="00413FC2">
        <w:rPr>
          <w:sz w:val="16"/>
        </w:rPr>
        <w:t xml:space="preserve"> that such </w:t>
      </w:r>
      <w:r w:rsidRPr="00C954A9">
        <w:rPr>
          <w:rStyle w:val="StyleUnderline"/>
        </w:rPr>
        <w:t xml:space="preserve">dual jurisdiction can lead to </w:t>
      </w:r>
      <w:r w:rsidRPr="002A1106">
        <w:rPr>
          <w:rStyle w:val="Emphasis"/>
          <w:highlight w:val="yellow"/>
        </w:rPr>
        <w:t>duplicative proceedings</w:t>
      </w:r>
      <w:r w:rsidRPr="00413FC2">
        <w:rPr>
          <w:sz w:val="16"/>
        </w:rPr>
        <w:t xml:space="preserve"> and conflicting requirements and that courts cannot fashion appropriate antitrust relief in regulated industries. 184 However, </w:t>
      </w:r>
      <w:r w:rsidRPr="008035DB">
        <w:rPr>
          <w:rStyle w:val="StyleUnderline"/>
        </w:rPr>
        <w:t xml:space="preserve">these </w:t>
      </w:r>
      <w:r w:rsidRPr="002A1106">
        <w:rPr>
          <w:rStyle w:val="StyleUnderline"/>
          <w:highlight w:val="yellow"/>
        </w:rPr>
        <w:t>objections are</w:t>
      </w:r>
      <w:r w:rsidRPr="00413FC2">
        <w:rPr>
          <w:sz w:val="16"/>
        </w:rPr>
        <w:t xml:space="preserve"> more </w:t>
      </w:r>
      <w:r w:rsidRPr="002A1106">
        <w:rPr>
          <w:rStyle w:val="Emphasis"/>
          <w:highlight w:val="yellow"/>
        </w:rPr>
        <w:t>theoretical</w:t>
      </w:r>
      <w:r w:rsidRPr="00413FC2">
        <w:rPr>
          <w:sz w:val="16"/>
        </w:rPr>
        <w:t xml:space="preserve"> than real. </w:t>
      </w:r>
      <w:r w:rsidRPr="002A1106">
        <w:rPr>
          <w:rStyle w:val="Emphasis"/>
          <w:highlight w:val="yellow"/>
        </w:rPr>
        <w:t>Complementary jurisdiction has not posed</w:t>
      </w:r>
      <w:r w:rsidRPr="00A03FB9">
        <w:rPr>
          <w:rStyle w:val="Emphasis"/>
        </w:rPr>
        <w:t xml:space="preserve"> </w:t>
      </w:r>
      <w:r w:rsidRPr="002A1106">
        <w:rPr>
          <w:rStyle w:val="Emphasis"/>
          <w:highlight w:val="yellow"/>
        </w:rPr>
        <w:t>problems</w:t>
      </w:r>
      <w:r w:rsidRPr="004337CB">
        <w:rPr>
          <w:rStyle w:val="StyleUnderline"/>
        </w:rPr>
        <w:t xml:space="preserve"> to date or</w:t>
      </w:r>
      <w:r w:rsidRPr="00413FC2">
        <w:rPr>
          <w:sz w:val="16"/>
        </w:rPr>
        <w:t xml:space="preserve">, if it has, </w:t>
      </w:r>
      <w:r w:rsidRPr="004337CB">
        <w:rPr>
          <w:rStyle w:val="StyleUnderline"/>
        </w:rPr>
        <w:t>the Supreme Court does not cite evidence of such problems</w:t>
      </w:r>
      <w:r w:rsidRPr="00413FC2">
        <w:rPr>
          <w:sz w:val="16"/>
        </w:rPr>
        <w:t xml:space="preserve">. In fact, </w:t>
      </w:r>
      <w:r w:rsidRPr="002A1106">
        <w:rPr>
          <w:rStyle w:val="StyleUnderline"/>
          <w:highlight w:val="yellow"/>
        </w:rPr>
        <w:t>there has been no</w:t>
      </w:r>
      <w:r w:rsidRPr="00791A65">
        <w:rPr>
          <w:rStyle w:val="StyleUnderline"/>
        </w:rPr>
        <w:t xml:space="preserve"> real </w:t>
      </w:r>
      <w:r w:rsidRPr="002A1106">
        <w:rPr>
          <w:rStyle w:val="StyleUnderline"/>
          <w:highlight w:val="yellow"/>
        </w:rPr>
        <w:t>showing</w:t>
      </w:r>
      <w:r w:rsidRPr="00791A65">
        <w:rPr>
          <w:rStyle w:val="StyleUnderline"/>
        </w:rPr>
        <w:t xml:space="preserve"> that </w:t>
      </w:r>
      <w:r w:rsidRPr="002A1106">
        <w:rPr>
          <w:rStyle w:val="StyleUnderline"/>
          <w:highlight w:val="yellow"/>
        </w:rPr>
        <w:t>agencies do not</w:t>
      </w:r>
      <w:r w:rsidRPr="00791A65">
        <w:rPr>
          <w:rStyle w:val="StyleUnderline"/>
        </w:rPr>
        <w:t xml:space="preserve"> </w:t>
      </w:r>
      <w:r w:rsidRPr="002A1106">
        <w:rPr>
          <w:rStyle w:val="StyleUnderline"/>
          <w:highlight w:val="yellow"/>
        </w:rPr>
        <w:t>welcome</w:t>
      </w:r>
      <w:r w:rsidRPr="00791A65">
        <w:rPr>
          <w:rStyle w:val="StyleUnderline"/>
        </w:rPr>
        <w:t xml:space="preserve"> court </w:t>
      </w:r>
      <w:r w:rsidRPr="002A1106">
        <w:rPr>
          <w:rStyle w:val="StyleUnderline"/>
          <w:highlight w:val="yellow"/>
        </w:rPr>
        <w:t>antitrust</w:t>
      </w:r>
      <w:r w:rsidRPr="00791A65">
        <w:rPr>
          <w:rStyle w:val="StyleUnderline"/>
        </w:rPr>
        <w:t xml:space="preserve"> enforcement</w:t>
      </w:r>
      <w:r w:rsidRPr="00413FC2">
        <w:rPr>
          <w:sz w:val="16"/>
        </w:rPr>
        <w:t xml:space="preserve">, </w:t>
      </w:r>
      <w:r w:rsidRPr="002A1106">
        <w:rPr>
          <w:rStyle w:val="StyleUnderline"/>
          <w:highlight w:val="yellow"/>
        </w:rPr>
        <w:t xml:space="preserve">which expends </w:t>
      </w:r>
      <w:r w:rsidRPr="002A1106">
        <w:rPr>
          <w:rStyle w:val="Emphasis"/>
          <w:highlight w:val="yellow"/>
        </w:rPr>
        <w:t>none</w:t>
      </w:r>
      <w:r w:rsidRPr="00CD48DF">
        <w:rPr>
          <w:rStyle w:val="Emphasis"/>
        </w:rPr>
        <w:t xml:space="preserve"> (or hardly any) </w:t>
      </w:r>
      <w:r w:rsidRPr="002A1106">
        <w:rPr>
          <w:rStyle w:val="Emphasis"/>
          <w:highlight w:val="yellow"/>
        </w:rPr>
        <w:t>of their resources</w:t>
      </w:r>
      <w:r w:rsidRPr="002A1106">
        <w:rPr>
          <w:sz w:val="16"/>
          <w:highlight w:val="yellow"/>
        </w:rPr>
        <w:t xml:space="preserve"> </w:t>
      </w:r>
      <w:r w:rsidRPr="002A1106">
        <w:rPr>
          <w:rStyle w:val="StyleUnderline"/>
          <w:highlight w:val="yellow"/>
        </w:rPr>
        <w:t xml:space="preserve">and </w:t>
      </w:r>
      <w:r w:rsidRPr="001F1D36">
        <w:rPr>
          <w:rStyle w:val="StyleUnderline"/>
        </w:rPr>
        <w:t xml:space="preserve">can </w:t>
      </w:r>
      <w:r w:rsidRPr="002A1106">
        <w:rPr>
          <w:rStyle w:val="StyleUnderline"/>
          <w:highlight w:val="yellow"/>
        </w:rPr>
        <w:t>lead to pro-competitive results for which they</w:t>
      </w:r>
      <w:r w:rsidRPr="00BE5782">
        <w:rPr>
          <w:rStyle w:val="StyleUnderline"/>
        </w:rPr>
        <w:t xml:space="preserve"> </w:t>
      </w:r>
      <w:r w:rsidRPr="002A1106">
        <w:rPr>
          <w:rStyle w:val="Emphasis"/>
          <w:highlight w:val="yellow"/>
        </w:rPr>
        <w:t>cannot be</w:t>
      </w:r>
      <w:r w:rsidRPr="004C65DF">
        <w:rPr>
          <w:rStyle w:val="Emphasis"/>
        </w:rPr>
        <w:t xml:space="preserve"> politically </w:t>
      </w:r>
      <w:r w:rsidRPr="002A1106">
        <w:rPr>
          <w:rStyle w:val="Emphasis"/>
          <w:highlight w:val="yellow"/>
        </w:rPr>
        <w:t>blamed</w:t>
      </w:r>
      <w:r w:rsidRPr="00413FC2">
        <w:rPr>
          <w:sz w:val="16"/>
        </w:rPr>
        <w:t>. 185 For example, we have never heard of any NRC objection to the idea that the courts can also enforce NRC antitrust license conditions. 186 By the same token, agencies can implement judicial (and other administrative) remedies. 187</w:t>
      </w:r>
    </w:p>
    <w:p w14:paraId="2443F9BD" w14:textId="77777777" w:rsidR="000B6722" w:rsidRPr="000529CB" w:rsidRDefault="000B6722" w:rsidP="000B6722">
      <w:pPr>
        <w:rPr>
          <w:rStyle w:val="Emphasis"/>
        </w:rPr>
      </w:pPr>
      <w:r w:rsidRPr="000529CB">
        <w:rPr>
          <w:sz w:val="16"/>
        </w:rPr>
        <w:t xml:space="preserve">Of course, </w:t>
      </w:r>
      <w:r w:rsidRPr="000529CB">
        <w:rPr>
          <w:rStyle w:val="StyleUnderline"/>
        </w:rPr>
        <w:t>coordinate jurisdiction may</w:t>
      </w:r>
      <w:r w:rsidRPr="000529CB">
        <w:rPr>
          <w:sz w:val="16"/>
        </w:rPr>
        <w:t xml:space="preserve">, </w:t>
      </w:r>
      <w:r w:rsidRPr="000529CB">
        <w:rPr>
          <w:rStyle w:val="StyleUnderline"/>
        </w:rPr>
        <w:t>to some extent</w:t>
      </w:r>
      <w:r w:rsidRPr="000529CB">
        <w:rPr>
          <w:sz w:val="16"/>
        </w:rPr>
        <w:t xml:space="preserve">, allow for forum shopping or </w:t>
      </w:r>
      <w:r w:rsidRPr="000529CB">
        <w:rPr>
          <w:rStyle w:val="StyleUnderline"/>
        </w:rPr>
        <w:t>create duplicative costs</w:t>
      </w:r>
      <w:r w:rsidRPr="000529CB">
        <w:rPr>
          <w:sz w:val="16"/>
        </w:rPr>
        <w:t xml:space="preserve">. But if there is a primacy to preventing and correcting anticompetitive conduct, </w:t>
      </w:r>
      <w:r w:rsidRPr="000529CB">
        <w:rPr>
          <w:rStyle w:val="StyleUnderline"/>
        </w:rPr>
        <w:t>the fact that a court or agency may pass on a particular questionable company action does not automatically justify allowing that action to be continued</w:t>
      </w:r>
      <w:r w:rsidRPr="000529CB">
        <w:rPr>
          <w:sz w:val="16"/>
        </w:rPr>
        <w:t xml:space="preserve">. </w:t>
      </w:r>
      <w:r w:rsidRPr="000529CB">
        <w:rPr>
          <w:rStyle w:val="StyleUnderline"/>
        </w:rPr>
        <w:t xml:space="preserve">Courts and agencies have different roles and </w:t>
      </w:r>
      <w:r w:rsidRPr="001F1D36">
        <w:rPr>
          <w:rStyle w:val="StyleUnderline"/>
        </w:rPr>
        <w:t>priorities</w:t>
      </w:r>
      <w:r w:rsidRPr="001F1D36">
        <w:rPr>
          <w:sz w:val="16"/>
        </w:rPr>
        <w:t xml:space="preserve">: </w:t>
      </w:r>
      <w:r w:rsidRPr="001F1D36">
        <w:rPr>
          <w:rStyle w:val="StyleUnderline"/>
        </w:rPr>
        <w:t>if a company's conduct is contrary to competition rulings</w:t>
      </w:r>
      <w:r w:rsidRPr="001F1D36">
        <w:rPr>
          <w:sz w:val="16"/>
        </w:rPr>
        <w:t xml:space="preserve"> </w:t>
      </w:r>
      <w:r w:rsidRPr="001F1D36">
        <w:rPr>
          <w:rStyle w:val="Emphasis"/>
        </w:rPr>
        <w:t>in either judicial or administrative fora, it probably should be disallowed</w:t>
      </w:r>
      <w:r w:rsidRPr="001F1D36">
        <w:rPr>
          <w:sz w:val="16"/>
        </w:rPr>
        <w:t>.</w:t>
      </w:r>
    </w:p>
    <w:p w14:paraId="5ED07C42" w14:textId="77777777" w:rsidR="000B6722" w:rsidRPr="00413FC2" w:rsidRDefault="000B6722" w:rsidP="000B6722">
      <w:pPr>
        <w:rPr>
          <w:sz w:val="16"/>
        </w:rPr>
      </w:pPr>
      <w:r w:rsidRPr="00F96F38">
        <w:rPr>
          <w:rStyle w:val="Emphasis"/>
        </w:rPr>
        <w:t>On balance</w:t>
      </w:r>
      <w:r w:rsidRPr="00413FC2">
        <w:rPr>
          <w:sz w:val="16"/>
        </w:rPr>
        <w:t xml:space="preserve">, </w:t>
      </w:r>
      <w:r w:rsidRPr="00223298">
        <w:rPr>
          <w:rStyle w:val="StyleUnderline"/>
        </w:rPr>
        <w:t xml:space="preserve">the </w:t>
      </w:r>
      <w:r w:rsidRPr="002A1106">
        <w:rPr>
          <w:rStyle w:val="StyleUnderline"/>
          <w:highlight w:val="yellow"/>
        </w:rPr>
        <w:t xml:space="preserve">availability of duplicate fora is </w:t>
      </w:r>
      <w:r w:rsidRPr="002A1106">
        <w:rPr>
          <w:rStyle w:val="Emphasis"/>
          <w:highlight w:val="yellow"/>
        </w:rPr>
        <w:t xml:space="preserve">preferable to non-enforcement </w:t>
      </w:r>
      <w:r w:rsidRPr="001F1D36">
        <w:rPr>
          <w:rStyle w:val="Emphasis"/>
        </w:rPr>
        <w:t>risks</w:t>
      </w:r>
      <w:r w:rsidRPr="001F1D36">
        <w:rPr>
          <w:sz w:val="16"/>
        </w:rPr>
        <w:t xml:space="preserve">. </w:t>
      </w:r>
      <w:r w:rsidRPr="00504986">
        <w:rPr>
          <w:rStyle w:val="Emphasis"/>
        </w:rPr>
        <w:t>Because of the importance of antitrust to national economic policy</w:t>
      </w:r>
      <w:r w:rsidRPr="00504986">
        <w:rPr>
          <w:sz w:val="16"/>
        </w:rPr>
        <w:t xml:space="preserve">, </w:t>
      </w:r>
      <w:r w:rsidRPr="00504986">
        <w:rPr>
          <w:rStyle w:val="StyleUnderline"/>
        </w:rPr>
        <w:t>both</w:t>
      </w:r>
      <w:r w:rsidRPr="00D068C1">
        <w:rPr>
          <w:rStyle w:val="StyleUnderline"/>
        </w:rPr>
        <w:t xml:space="preserve"> </w:t>
      </w:r>
      <w:r w:rsidRPr="002A1106">
        <w:rPr>
          <w:rStyle w:val="StyleUnderline"/>
          <w:highlight w:val="yellow"/>
        </w:rPr>
        <w:t>agencies and courts could act in harmony</w:t>
      </w:r>
      <w:r w:rsidRPr="00413FC2">
        <w:rPr>
          <w:sz w:val="16"/>
        </w:rPr>
        <w:t xml:space="preserve">, taking similar directions in applying antitrust policy. At minimum, </w:t>
      </w:r>
      <w:r w:rsidRPr="002A1106">
        <w:rPr>
          <w:rStyle w:val="StyleUnderline"/>
          <w:highlight w:val="yellow"/>
        </w:rPr>
        <w:t xml:space="preserve">one </w:t>
      </w:r>
      <w:r w:rsidRPr="001F1D36">
        <w:rPr>
          <w:rStyle w:val="StyleUnderline"/>
        </w:rPr>
        <w:t xml:space="preserve">could be </w:t>
      </w:r>
      <w:r w:rsidRPr="002A1106">
        <w:rPr>
          <w:rStyle w:val="Emphasis"/>
          <w:highlight w:val="yellow"/>
        </w:rPr>
        <w:t>neutral</w:t>
      </w:r>
      <w:r w:rsidRPr="002A1106">
        <w:rPr>
          <w:rStyle w:val="StyleUnderline"/>
          <w:highlight w:val="yellow"/>
        </w:rPr>
        <w:t xml:space="preserve"> during</w:t>
      </w:r>
      <w:r w:rsidRPr="0077718C">
        <w:rPr>
          <w:rStyle w:val="StyleUnderline"/>
        </w:rPr>
        <w:t xml:space="preserve"> the </w:t>
      </w:r>
      <w:r w:rsidRPr="002A1106">
        <w:rPr>
          <w:rStyle w:val="Emphasis"/>
          <w:highlight w:val="yellow"/>
        </w:rPr>
        <w:t xml:space="preserve">pendency of the other's </w:t>
      </w:r>
      <w:r w:rsidRPr="001F1D36">
        <w:rPr>
          <w:rStyle w:val="Emphasis"/>
        </w:rPr>
        <w:t xml:space="preserve">more </w:t>
      </w:r>
      <w:r w:rsidRPr="00504986">
        <w:rPr>
          <w:rStyle w:val="Emphasis"/>
        </w:rPr>
        <w:t>aggressive</w:t>
      </w:r>
      <w:r w:rsidRPr="00817B43">
        <w:rPr>
          <w:rStyle w:val="Emphasis"/>
        </w:rPr>
        <w:t xml:space="preserve"> antitrust </w:t>
      </w:r>
      <w:r w:rsidRPr="002A1106">
        <w:rPr>
          <w:rStyle w:val="Emphasis"/>
          <w:highlight w:val="yellow"/>
        </w:rPr>
        <w:t>enforcement</w:t>
      </w:r>
      <w:r w:rsidRPr="00413FC2">
        <w:rPr>
          <w:sz w:val="16"/>
        </w:rPr>
        <w:t>. 188</w:t>
      </w:r>
    </w:p>
    <w:p w14:paraId="7F3BDD71" w14:textId="77777777" w:rsidR="000B6722" w:rsidRDefault="000B6722" w:rsidP="000B6722">
      <w:r w:rsidRPr="00413FC2">
        <w:rPr>
          <w:sz w:val="16"/>
        </w:rPr>
        <w:t>Treating courts and agencies as complementary bodies permits more effective remedies than if courts and agency jurisdictions are deemed inherently separate</w:t>
      </w:r>
      <w:r w:rsidRPr="001F1D36">
        <w:rPr>
          <w:sz w:val="16"/>
        </w:rPr>
        <w:t xml:space="preserve">. </w:t>
      </w:r>
      <w:r w:rsidRPr="001F1D36">
        <w:rPr>
          <w:rStyle w:val="StyleUnderline"/>
        </w:rPr>
        <w:t xml:space="preserve">Regulated industries, including electricity, natural gas and oil pipelines, telecommunications and transportation, tend to be among our </w:t>
      </w:r>
      <w:r w:rsidRPr="001F1D36">
        <w:rPr>
          <w:rStyle w:val="Emphasis"/>
        </w:rPr>
        <w:t>most important</w:t>
      </w:r>
      <w:r w:rsidRPr="001F1D36">
        <w:rPr>
          <w:sz w:val="16"/>
        </w:rPr>
        <w:t xml:space="preserve"> </w:t>
      </w:r>
      <w:r w:rsidRPr="001F1D36">
        <w:rPr>
          <w:rStyle w:val="StyleUnderline"/>
        </w:rPr>
        <w:t>and</w:t>
      </w:r>
      <w:r w:rsidRPr="001F1D36">
        <w:rPr>
          <w:sz w:val="16"/>
        </w:rPr>
        <w:t xml:space="preserve">, frequently, </w:t>
      </w:r>
      <w:r w:rsidRPr="001F1D36">
        <w:rPr>
          <w:rStyle w:val="StyleUnderline"/>
        </w:rPr>
        <w:t xml:space="preserve">those where antitrust problems are </w:t>
      </w:r>
      <w:r w:rsidRPr="001F1D36">
        <w:rPr>
          <w:rStyle w:val="Emphasis"/>
        </w:rPr>
        <w:t>most likely to</w:t>
      </w:r>
      <w:r w:rsidRPr="001F1D36">
        <w:rPr>
          <w:rStyle w:val="StyleUnderline"/>
        </w:rPr>
        <w:t xml:space="preserve"> [*659] </w:t>
      </w:r>
      <w:r w:rsidRPr="001F1D36">
        <w:rPr>
          <w:rStyle w:val="Emphasis"/>
        </w:rPr>
        <w:t>occur</w:t>
      </w:r>
      <w:r w:rsidRPr="001F1D36">
        <w:rPr>
          <w:sz w:val="16"/>
        </w:rPr>
        <w:t xml:space="preserve">. </w:t>
      </w:r>
      <w:r w:rsidRPr="001F1D36">
        <w:rPr>
          <w:rStyle w:val="StyleUnderline"/>
        </w:rPr>
        <w:t xml:space="preserve">These are industries that </w:t>
      </w:r>
      <w:r w:rsidRPr="001F1D36">
        <w:rPr>
          <w:rStyle w:val="Emphasis"/>
        </w:rPr>
        <w:t>often have had monopoly structures</w:t>
      </w:r>
      <w:r w:rsidRPr="001F1D36">
        <w:rPr>
          <w:rStyle w:val="StyleUnderline"/>
        </w:rPr>
        <w:t>, but are</w:t>
      </w:r>
      <w:r w:rsidRPr="00BE74D3">
        <w:rPr>
          <w:rStyle w:val="StyleUnderline"/>
        </w:rPr>
        <w:t xml:space="preserve"> now evolving towards competition</w:t>
      </w:r>
      <w:r w:rsidRPr="00413FC2">
        <w:rPr>
          <w:sz w:val="16"/>
        </w:rPr>
        <w:t xml:space="preserve">. </w:t>
      </w:r>
      <w:r w:rsidRPr="00B008D7">
        <w:rPr>
          <w:rStyle w:val="Emphasis"/>
        </w:rPr>
        <w:t>Their products and services are vital</w:t>
      </w:r>
      <w:r w:rsidRPr="00413FC2">
        <w:rPr>
          <w:sz w:val="16"/>
        </w:rPr>
        <w:t xml:space="preserve">. </w:t>
      </w:r>
      <w:r w:rsidRPr="009047E8">
        <w:rPr>
          <w:rStyle w:val="StyleUnderline"/>
        </w:rPr>
        <w:t xml:space="preserve">If there are </w:t>
      </w:r>
      <w:r w:rsidRPr="000B1544">
        <w:rPr>
          <w:rStyle w:val="Emphasis"/>
        </w:rPr>
        <w:t>any segments of the economy</w:t>
      </w:r>
      <w:r w:rsidRPr="009047E8">
        <w:rPr>
          <w:rStyle w:val="StyleUnderline"/>
        </w:rPr>
        <w:t xml:space="preserve"> where one would want strict antitrust enforcement, it is in regulated industries.</w:t>
      </w:r>
    </w:p>
    <w:p w14:paraId="36AB46B7" w14:textId="77777777" w:rsidR="000B6722" w:rsidRPr="00CD7FBF" w:rsidRDefault="000B6722" w:rsidP="000B6722">
      <w:pPr>
        <w:pStyle w:val="Heading4"/>
        <w:rPr>
          <w:rFonts w:cs="Arial"/>
        </w:rPr>
      </w:pPr>
      <w:r>
        <w:rPr>
          <w:rFonts w:cs="Arial"/>
        </w:rPr>
        <w:t xml:space="preserve">Precedent is </w:t>
      </w:r>
      <w:r>
        <w:rPr>
          <w:rFonts w:cs="Arial"/>
          <w:u w:val="single"/>
        </w:rPr>
        <w:t>ambiguous</w:t>
      </w:r>
      <w:r>
        <w:rPr>
          <w:rFonts w:cs="Arial"/>
        </w:rPr>
        <w:t xml:space="preserve"> – clarifying that antitrust is available in absence of an </w:t>
      </w:r>
      <w:r>
        <w:rPr>
          <w:rFonts w:cs="Arial"/>
          <w:u w:val="single"/>
        </w:rPr>
        <w:t>actual conflict</w:t>
      </w:r>
      <w:r>
        <w:rPr>
          <w:rFonts w:cs="Arial"/>
        </w:rPr>
        <w:t xml:space="preserve"> is key.</w:t>
      </w:r>
    </w:p>
    <w:p w14:paraId="63C4AE53" w14:textId="77777777" w:rsidR="000B6722" w:rsidRPr="00BD71DE" w:rsidRDefault="000B6722" w:rsidP="000B6722">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0B6089CF" w14:textId="77777777" w:rsidR="000B6722" w:rsidRPr="006A7C2A" w:rsidRDefault="000B6722" w:rsidP="000B6722">
      <w:pPr>
        <w:rPr>
          <w:rStyle w:val="StyleUnderline"/>
        </w:rPr>
      </w:pPr>
      <w:r w:rsidRPr="006A7C2A">
        <w:rPr>
          <w:sz w:val="16"/>
        </w:rPr>
        <w:t xml:space="preserve">C. </w:t>
      </w:r>
      <w:r w:rsidRPr="006A7C2A">
        <w:rPr>
          <w:rStyle w:val="StyleUnderline"/>
        </w:rPr>
        <w:t>Clarifying Legal Precedent</w:t>
      </w:r>
    </w:p>
    <w:p w14:paraId="11939402" w14:textId="77777777" w:rsidR="000B6722" w:rsidRPr="006A7C2A" w:rsidRDefault="000B6722" w:rsidP="000B6722">
      <w:pPr>
        <w:rPr>
          <w:sz w:val="16"/>
        </w:rPr>
      </w:pPr>
      <w:r w:rsidRPr="006A7C2A">
        <w:rPr>
          <w:sz w:val="16"/>
        </w:rPr>
        <w:t xml:space="preserve">The Supreme Court's decisions in </w:t>
      </w:r>
      <w:r w:rsidRPr="002A1106">
        <w:rPr>
          <w:rStyle w:val="Emphasis"/>
          <w:highlight w:val="yellow"/>
        </w:rPr>
        <w:t>Trinko and Credit Suisse</w:t>
      </w:r>
      <w:r w:rsidRPr="002A1106">
        <w:rPr>
          <w:sz w:val="16"/>
          <w:highlight w:val="yellow"/>
        </w:rPr>
        <w:t xml:space="preserve"> </w:t>
      </w:r>
      <w:r w:rsidRPr="002A1106">
        <w:rPr>
          <w:rStyle w:val="StyleUnderline"/>
          <w:highlight w:val="yellow"/>
        </w:rPr>
        <w:t>are susceptible to broad</w:t>
      </w:r>
      <w:r w:rsidRPr="006A7C2A">
        <w:rPr>
          <w:rStyle w:val="StyleUnderline"/>
        </w:rPr>
        <w:t xml:space="preserve"> and narrow </w:t>
      </w:r>
      <w:r w:rsidRPr="002A1106">
        <w:rPr>
          <w:rStyle w:val="StyleUnderline"/>
          <w:highlight w:val="yellow"/>
        </w:rPr>
        <w:t>interpretations</w:t>
      </w:r>
      <w:r w:rsidRPr="006A7C2A">
        <w:rPr>
          <w:sz w:val="16"/>
        </w:rPr>
        <w:t xml:space="preserve">. </w:t>
      </w:r>
      <w:r w:rsidRPr="006A7C2A">
        <w:rPr>
          <w:rStyle w:val="StyleUnderline"/>
        </w:rPr>
        <w:t xml:space="preserve">Federal </w:t>
      </w:r>
      <w:r w:rsidRPr="002A1106">
        <w:rPr>
          <w:rStyle w:val="StyleUnderline"/>
          <w:highlight w:val="yellow"/>
        </w:rPr>
        <w:t>courts could</w:t>
      </w:r>
      <w:r w:rsidRPr="006A7C2A">
        <w:rPr>
          <w:rStyle w:val="StyleUnderline"/>
        </w:rPr>
        <w:t xml:space="preserve"> apply the judicial-confusion rationale of Credit Suisse to </w:t>
      </w:r>
      <w:r w:rsidRPr="002A1106">
        <w:rPr>
          <w:rStyle w:val="StyleUnderline"/>
          <w:highlight w:val="yellow"/>
        </w:rPr>
        <w:t>block</w:t>
      </w:r>
      <w:r w:rsidRPr="006A7C2A">
        <w:rPr>
          <w:rStyle w:val="StyleUnderline"/>
        </w:rPr>
        <w:t xml:space="preserve"> </w:t>
      </w:r>
      <w:r w:rsidRPr="006A7C2A">
        <w:rPr>
          <w:rStyle w:val="Emphasis"/>
        </w:rPr>
        <w:t xml:space="preserve">almost </w:t>
      </w:r>
      <w:r w:rsidRPr="002A1106">
        <w:rPr>
          <w:rStyle w:val="Emphasis"/>
          <w:highlight w:val="yellow"/>
        </w:rPr>
        <w:t>any</w:t>
      </w:r>
      <w:r w:rsidRPr="006A7C2A">
        <w:rPr>
          <w:rStyle w:val="Emphasis"/>
        </w:rPr>
        <w:t xml:space="preserve"> complicated </w:t>
      </w:r>
      <w:r w:rsidRPr="002A1106">
        <w:rPr>
          <w:rStyle w:val="Emphasis"/>
          <w:highlight w:val="yellow"/>
        </w:rPr>
        <w:t>antitrust claim</w:t>
      </w:r>
      <w:r w:rsidRPr="001F1D36">
        <w:rPr>
          <w:sz w:val="16"/>
        </w:rPr>
        <w:t xml:space="preserve"> </w:t>
      </w:r>
      <w:r w:rsidRPr="001F1D36">
        <w:rPr>
          <w:rStyle w:val="StyleUnderline"/>
        </w:rPr>
        <w:t xml:space="preserve">that </w:t>
      </w:r>
      <w:r w:rsidRPr="001F1D36">
        <w:rPr>
          <w:rStyle w:val="Emphasis"/>
        </w:rPr>
        <w:t>some court</w:t>
      </w:r>
      <w:r w:rsidRPr="001F1D36">
        <w:rPr>
          <w:rStyle w:val="StyleUnderline"/>
        </w:rPr>
        <w:t xml:space="preserve"> might misinterpret in </w:t>
      </w:r>
      <w:r w:rsidRPr="001F1D36">
        <w:rPr>
          <w:rStyle w:val="Emphasis"/>
        </w:rPr>
        <w:t>some way</w:t>
      </w:r>
      <w:r w:rsidRPr="001F1D36">
        <w:rPr>
          <w:rStyle w:val="StyleUnderline"/>
        </w:rPr>
        <w:t xml:space="preserve"> that conflicts with regulation</w:t>
      </w:r>
      <w:r w:rsidRPr="001F1D36">
        <w:rPr>
          <w:sz w:val="16"/>
        </w:rPr>
        <w:t xml:space="preserve">. But </w:t>
      </w:r>
      <w:r w:rsidRPr="001F1D36">
        <w:rPr>
          <w:rStyle w:val="StyleUnderline"/>
        </w:rPr>
        <w:t>the decision provides little guidance on how likely judicial confusion</w:t>
      </w:r>
      <w:r w:rsidRPr="001F1D36">
        <w:rPr>
          <w:sz w:val="16"/>
        </w:rPr>
        <w:t xml:space="preserve"> [*1954] between</w:t>
      </w:r>
      <w:r w:rsidRPr="006A7C2A">
        <w:rPr>
          <w:sz w:val="16"/>
        </w:rPr>
        <w:t xml:space="preserve"> permissible and impermissible conduct</w:t>
      </w:r>
      <w:r w:rsidRPr="006A7C2A">
        <w:rPr>
          <w:rStyle w:val="StyleUnderline"/>
        </w:rPr>
        <w:t xml:space="preserve"> must be</w:t>
      </w:r>
      <w:r w:rsidRPr="006A7C2A">
        <w:rPr>
          <w:sz w:val="16"/>
        </w:rPr>
        <w:t>, or how likely it must be that such confusion will interfere with regulation, before a court bars an antitrust claim.</w:t>
      </w:r>
    </w:p>
    <w:p w14:paraId="65A1C0FA" w14:textId="77777777" w:rsidR="000B6722" w:rsidRPr="006A7C2A" w:rsidRDefault="000B6722" w:rsidP="000B6722">
      <w:pPr>
        <w:rPr>
          <w:rStyle w:val="Emphasis"/>
        </w:rPr>
      </w:pPr>
      <w:r w:rsidRPr="006A7C2A">
        <w:rPr>
          <w:sz w:val="16"/>
        </w:rPr>
        <w:t xml:space="preserve">With respect to the first question, the Court in Credit Suisse found the conduct challenged by the plaintiff to be similar to conduct allowable by the Securities and Exchange Commission, creating the risk that the trial court might mistakenly bar the allowable conduct by finding it </w:t>
      </w:r>
      <w:r w:rsidRPr="00504986">
        <w:rPr>
          <w:sz w:val="16"/>
        </w:rPr>
        <w:t xml:space="preserve">illegal under antitrust law. 130 </w:t>
      </w:r>
      <w:r w:rsidRPr="00504986">
        <w:rPr>
          <w:rStyle w:val="StyleUnderline"/>
        </w:rPr>
        <w:t xml:space="preserve">The Court did </w:t>
      </w:r>
      <w:r w:rsidRPr="00504986">
        <w:rPr>
          <w:rStyle w:val="Emphasis"/>
        </w:rPr>
        <w:t>not</w:t>
      </w:r>
      <w:r w:rsidRPr="00504986">
        <w:rPr>
          <w:sz w:val="16"/>
        </w:rPr>
        <w:t xml:space="preserve">, however, </w:t>
      </w:r>
      <w:r w:rsidRPr="00504986">
        <w:rPr>
          <w:rStyle w:val="StyleUnderline"/>
        </w:rPr>
        <w:t xml:space="preserve">provide much </w:t>
      </w:r>
      <w:r w:rsidRPr="00504986">
        <w:rPr>
          <w:rStyle w:val="Emphasis"/>
        </w:rPr>
        <w:t>guidance</w:t>
      </w:r>
      <w:r w:rsidRPr="00504986">
        <w:rPr>
          <w:rStyle w:val="StyleUnderline"/>
        </w:rPr>
        <w:t xml:space="preserve"> on </w:t>
      </w:r>
      <w:r w:rsidRPr="00504986">
        <w:rPr>
          <w:rStyle w:val="Emphasis"/>
        </w:rPr>
        <w:t>how similar the conduct subject</w:t>
      </w:r>
      <w:r w:rsidRPr="00504986">
        <w:rPr>
          <w:sz w:val="16"/>
        </w:rPr>
        <w:t xml:space="preserve"> </w:t>
      </w:r>
      <w:r w:rsidRPr="00504986">
        <w:rPr>
          <w:rStyle w:val="StyleUnderline"/>
        </w:rPr>
        <w:t>to an antitrust complaint must be to</w:t>
      </w:r>
      <w:r w:rsidRPr="00504986">
        <w:rPr>
          <w:sz w:val="16"/>
        </w:rPr>
        <w:t xml:space="preserve"> the conduct permissible</w:t>
      </w:r>
      <w:r w:rsidRPr="001F1D36">
        <w:rPr>
          <w:sz w:val="16"/>
        </w:rPr>
        <w:t xml:space="preserve"> under regulation in order for lower courts to </w:t>
      </w:r>
      <w:r w:rsidRPr="001F1D36">
        <w:rPr>
          <w:rStyle w:val="StyleUnderline"/>
        </w:rPr>
        <w:t>bar the antitrust claim.</w:t>
      </w:r>
      <w:r w:rsidRPr="001F1D36">
        <w:rPr>
          <w:sz w:val="16"/>
        </w:rPr>
        <w:t xml:space="preserve"> </w:t>
      </w:r>
      <w:r w:rsidRPr="001F1D36">
        <w:rPr>
          <w:rStyle w:val="StyleUnderline"/>
        </w:rPr>
        <w:t xml:space="preserve">Defendants are therefore likely to argue that courts should preempt antitrust on confusion grounds in </w:t>
      </w:r>
      <w:r w:rsidRPr="001F1D36">
        <w:rPr>
          <w:rStyle w:val="Emphasis"/>
        </w:rPr>
        <w:t>less plausible circumstances</w:t>
      </w:r>
      <w:r w:rsidRPr="001F1D36">
        <w:rPr>
          <w:sz w:val="16"/>
        </w:rPr>
        <w:t xml:space="preserve"> than those that</w:t>
      </w:r>
      <w:r w:rsidRPr="006A7C2A">
        <w:rPr>
          <w:sz w:val="16"/>
        </w:rPr>
        <w:t xml:space="preserve"> existed under the specific facts of Credit Suisse. It is perhaps helpful for antitrust plaintiffs that the very lower courts that the Credit Suisse majority found so inexpert and error prone are those that will interpret and apply the decision, as they might have incentives to narrow the zone of their presumptive incompetence. 131 </w:t>
      </w:r>
      <w:r w:rsidRPr="002A1106">
        <w:rPr>
          <w:rStyle w:val="StyleUnderline"/>
          <w:highlight w:val="yellow"/>
        </w:rPr>
        <w:t>Bringing cases in which</w:t>
      </w:r>
      <w:r w:rsidRPr="006A7C2A">
        <w:rPr>
          <w:rStyle w:val="StyleUnderline"/>
        </w:rPr>
        <w:t xml:space="preserve"> the </w:t>
      </w:r>
      <w:r w:rsidRPr="002A1106">
        <w:rPr>
          <w:rStyle w:val="StyleUnderline"/>
          <w:highlight w:val="yellow"/>
        </w:rPr>
        <w:t xml:space="preserve">antitrust </w:t>
      </w:r>
      <w:r w:rsidRPr="00504986">
        <w:rPr>
          <w:rStyle w:val="StyleUnderline"/>
        </w:rPr>
        <w:t xml:space="preserve">claims </w:t>
      </w:r>
      <w:r w:rsidRPr="002A1106">
        <w:rPr>
          <w:rStyle w:val="StyleUnderline"/>
          <w:highlight w:val="yellow"/>
        </w:rPr>
        <w:t xml:space="preserve">are </w:t>
      </w:r>
      <w:r w:rsidRPr="002A1106">
        <w:rPr>
          <w:rStyle w:val="Emphasis"/>
          <w:highlight w:val="yellow"/>
        </w:rPr>
        <w:t>clearer</w:t>
      </w:r>
      <w:r w:rsidRPr="002A1106">
        <w:rPr>
          <w:sz w:val="16"/>
          <w:highlight w:val="yellow"/>
        </w:rPr>
        <w:t xml:space="preserve">, </w:t>
      </w:r>
      <w:r w:rsidRPr="002A1106">
        <w:rPr>
          <w:rStyle w:val="StyleUnderline"/>
          <w:highlight w:val="yellow"/>
        </w:rPr>
        <w:t>and</w:t>
      </w:r>
      <w:r w:rsidRPr="006A7C2A">
        <w:rPr>
          <w:rStyle w:val="StyleUnderline"/>
        </w:rPr>
        <w:t xml:space="preserve"> the </w:t>
      </w:r>
      <w:r w:rsidRPr="002A1106">
        <w:rPr>
          <w:rStyle w:val="StyleUnderline"/>
          <w:highlight w:val="yellow"/>
        </w:rPr>
        <w:t>applicability of regulation</w:t>
      </w:r>
      <w:r w:rsidRPr="006A7C2A">
        <w:rPr>
          <w:rStyle w:val="StyleUnderline"/>
        </w:rPr>
        <w:t xml:space="preserve"> to the conduct being challenged </w:t>
      </w:r>
      <w:r w:rsidRPr="002A1106">
        <w:rPr>
          <w:rStyle w:val="Emphasis"/>
          <w:highlight w:val="yellow"/>
        </w:rPr>
        <w:t>less direct</w:t>
      </w:r>
      <w:r w:rsidRPr="002A1106">
        <w:rPr>
          <w:sz w:val="16"/>
          <w:highlight w:val="yellow"/>
        </w:rPr>
        <w:t xml:space="preserve">, </w:t>
      </w:r>
      <w:r w:rsidRPr="002A1106">
        <w:rPr>
          <w:rStyle w:val="StyleUnderline"/>
          <w:highlight w:val="yellow"/>
        </w:rPr>
        <w:t>would provide</w:t>
      </w:r>
      <w:r w:rsidRPr="006A7C2A">
        <w:rPr>
          <w:rStyle w:val="StyleUnderline"/>
        </w:rPr>
        <w:t xml:space="preserve"> federal courts with </w:t>
      </w:r>
      <w:r w:rsidRPr="002A1106">
        <w:rPr>
          <w:rStyle w:val="StyleUnderline"/>
          <w:highlight w:val="yellow"/>
        </w:rPr>
        <w:t>opportunities to</w:t>
      </w:r>
      <w:r w:rsidRPr="006A7C2A">
        <w:rPr>
          <w:sz w:val="16"/>
        </w:rPr>
        <w:t xml:space="preserve"> clarify and </w:t>
      </w:r>
      <w:r w:rsidRPr="002A1106">
        <w:rPr>
          <w:rStyle w:val="Emphasis"/>
          <w:highlight w:val="yellow"/>
        </w:rPr>
        <w:t>limit</w:t>
      </w:r>
      <w:r w:rsidRPr="006A7C2A">
        <w:rPr>
          <w:rStyle w:val="Emphasis"/>
        </w:rPr>
        <w:t xml:space="preserve"> the scope of </w:t>
      </w:r>
      <w:r w:rsidRPr="002A1106">
        <w:rPr>
          <w:rStyle w:val="Emphasis"/>
          <w:highlight w:val="yellow"/>
        </w:rPr>
        <w:t>that zone</w:t>
      </w:r>
      <w:r w:rsidRPr="006A7C2A">
        <w:rPr>
          <w:rStyle w:val="Emphasis"/>
        </w:rPr>
        <w:t>.</w:t>
      </w:r>
    </w:p>
    <w:p w14:paraId="09753621" w14:textId="77777777" w:rsidR="000B6722" w:rsidRPr="006A7C2A" w:rsidRDefault="000B6722" w:rsidP="000B6722">
      <w:pPr>
        <w:rPr>
          <w:rStyle w:val="StyleUnderline"/>
        </w:rPr>
      </w:pPr>
      <w:r w:rsidRPr="006A7C2A">
        <w:rPr>
          <w:sz w:val="16"/>
        </w:rPr>
        <w:t xml:space="preserve">With respect to conflict, </w:t>
      </w:r>
      <w:r w:rsidRPr="006A7C2A">
        <w:rPr>
          <w:rStyle w:val="StyleUnderline"/>
        </w:rPr>
        <w:t xml:space="preserve">the Court </w:t>
      </w:r>
      <w:r w:rsidRPr="006A7C2A">
        <w:rPr>
          <w:sz w:val="16"/>
        </w:rPr>
        <w:t>appears to</w:t>
      </w:r>
      <w:r w:rsidRPr="006A7C2A">
        <w:rPr>
          <w:rStyle w:val="StyleUnderline"/>
        </w:rPr>
        <w:t xml:space="preserve"> find it enough that a regulatory agency has the </w:t>
      </w:r>
      <w:r w:rsidRPr="006A7C2A">
        <w:rPr>
          <w:rStyle w:val="Emphasis"/>
        </w:rPr>
        <w:t>authority</w:t>
      </w:r>
      <w:r w:rsidRPr="006A7C2A">
        <w:rPr>
          <w:rStyle w:val="StyleUnderline"/>
        </w:rPr>
        <w:t xml:space="preserve"> to allow the conduct that courts might prohibit under </w:t>
      </w:r>
      <w:r w:rsidRPr="006A7C2A">
        <w:rPr>
          <w:rStyle w:val="Emphasis"/>
        </w:rPr>
        <w:t>antitrust law</w:t>
      </w:r>
      <w:r w:rsidRPr="006A7C2A">
        <w:rPr>
          <w:sz w:val="16"/>
        </w:rPr>
        <w:t xml:space="preserve">. 132 </w:t>
      </w:r>
      <w:r w:rsidRPr="006A7C2A">
        <w:rPr>
          <w:rStyle w:val="StyleUnderline"/>
        </w:rPr>
        <w:t xml:space="preserve">The </w:t>
      </w:r>
      <w:r w:rsidRPr="002A1106">
        <w:rPr>
          <w:rStyle w:val="StyleUnderline"/>
          <w:highlight w:val="yellow"/>
        </w:rPr>
        <w:t xml:space="preserve">opinion does not address how courts should apply Credit Suisse where the agency has </w:t>
      </w:r>
      <w:r w:rsidRPr="002A1106">
        <w:rPr>
          <w:rStyle w:val="Emphasis"/>
          <w:highlight w:val="yellow"/>
        </w:rPr>
        <w:t xml:space="preserve">declined to exercise </w:t>
      </w:r>
      <w:r w:rsidRPr="00504986">
        <w:rPr>
          <w:rStyle w:val="Emphasis"/>
        </w:rPr>
        <w:t xml:space="preserve">its </w:t>
      </w:r>
      <w:r w:rsidRPr="002A1106">
        <w:rPr>
          <w:rStyle w:val="Emphasis"/>
          <w:highlight w:val="yellow"/>
        </w:rPr>
        <w:t>regulatory</w:t>
      </w:r>
      <w:r w:rsidRPr="006A7C2A">
        <w:rPr>
          <w:rStyle w:val="Emphasis"/>
        </w:rPr>
        <w:t xml:space="preserve"> </w:t>
      </w:r>
      <w:r w:rsidRPr="002A1106">
        <w:rPr>
          <w:rStyle w:val="Emphasis"/>
          <w:highlight w:val="yellow"/>
        </w:rPr>
        <w:t>authority</w:t>
      </w:r>
      <w:r w:rsidRPr="006A7C2A">
        <w:rPr>
          <w:sz w:val="16"/>
        </w:rPr>
        <w:t xml:space="preserve">. For a potential conflict to exist, </w:t>
      </w:r>
      <w:r w:rsidRPr="006A7C2A">
        <w:rPr>
          <w:rStyle w:val="StyleUnderline"/>
        </w:rPr>
        <w:t xml:space="preserve">is it sufficient that the agency's statutory authority remains </w:t>
      </w:r>
      <w:r w:rsidRPr="006A7C2A">
        <w:rPr>
          <w:rStyle w:val="Emphasis"/>
        </w:rPr>
        <w:t>available</w:t>
      </w:r>
      <w:r w:rsidRPr="006A7C2A">
        <w:rPr>
          <w:sz w:val="16"/>
        </w:rPr>
        <w:t xml:space="preserve">, </w:t>
      </w:r>
      <w:r w:rsidRPr="006A7C2A">
        <w:rPr>
          <w:rStyle w:val="StyleUnderline"/>
        </w:rPr>
        <w:t xml:space="preserve">even if the agency has </w:t>
      </w:r>
      <w:r w:rsidRPr="006A7C2A">
        <w:rPr>
          <w:rStyle w:val="Emphasis"/>
        </w:rPr>
        <w:t>repealed rules implementing that authority?</w:t>
      </w:r>
      <w:r w:rsidRPr="006A7C2A">
        <w:rPr>
          <w:sz w:val="16"/>
        </w:rPr>
        <w:t xml:space="preserve"> In such cases, </w:t>
      </w:r>
      <w:r w:rsidRPr="006A7C2A">
        <w:rPr>
          <w:rStyle w:val="StyleUnderline"/>
        </w:rPr>
        <w:t xml:space="preserve">the </w:t>
      </w:r>
      <w:r w:rsidRPr="002A1106">
        <w:rPr>
          <w:rStyle w:val="StyleUnderline"/>
          <w:highlight w:val="yellow"/>
        </w:rPr>
        <w:t>likelihood of conflict between</w:t>
      </w:r>
      <w:r w:rsidRPr="002A1106">
        <w:rPr>
          <w:sz w:val="16"/>
          <w:highlight w:val="yellow"/>
        </w:rPr>
        <w:t xml:space="preserve"> </w:t>
      </w:r>
      <w:r w:rsidRPr="002A1106">
        <w:rPr>
          <w:rStyle w:val="Emphasis"/>
          <w:highlight w:val="yellow"/>
        </w:rPr>
        <w:t>mistaken application</w:t>
      </w:r>
      <w:r w:rsidRPr="006A7C2A">
        <w:rPr>
          <w:sz w:val="16"/>
        </w:rPr>
        <w:t xml:space="preserve"> </w:t>
      </w:r>
      <w:r w:rsidRPr="006A7C2A">
        <w:rPr>
          <w:rStyle w:val="StyleUnderline"/>
        </w:rPr>
        <w:t>of</w:t>
      </w:r>
      <w:r w:rsidRPr="006A7C2A">
        <w:rPr>
          <w:sz w:val="16"/>
        </w:rPr>
        <w:t xml:space="preserve"> </w:t>
      </w:r>
      <w:r w:rsidRPr="006A7C2A">
        <w:rPr>
          <w:rStyle w:val="StyleUnderline"/>
        </w:rPr>
        <w:t>antitrust</w:t>
      </w:r>
      <w:r w:rsidRPr="006A7C2A">
        <w:rPr>
          <w:sz w:val="16"/>
        </w:rPr>
        <w:t xml:space="preserve"> law </w:t>
      </w:r>
      <w:r w:rsidRPr="006A7C2A">
        <w:rPr>
          <w:rStyle w:val="StyleUnderline"/>
        </w:rPr>
        <w:t>and</w:t>
      </w:r>
      <w:r w:rsidRPr="006A7C2A">
        <w:rPr>
          <w:sz w:val="16"/>
        </w:rPr>
        <w:t xml:space="preserve"> actual exercise of </w:t>
      </w:r>
      <w:r w:rsidRPr="006A7C2A">
        <w:rPr>
          <w:rStyle w:val="StyleUnderline"/>
        </w:rPr>
        <w:t xml:space="preserve">regulatory authority </w:t>
      </w:r>
      <w:r w:rsidRPr="002A1106">
        <w:rPr>
          <w:rStyle w:val="StyleUnderline"/>
          <w:highlight w:val="yellow"/>
        </w:rPr>
        <w:t>is</w:t>
      </w:r>
      <w:r w:rsidRPr="006A7C2A">
        <w:rPr>
          <w:sz w:val="16"/>
        </w:rPr>
        <w:t xml:space="preserve"> </w:t>
      </w:r>
      <w:r w:rsidRPr="006A7C2A">
        <w:rPr>
          <w:rStyle w:val="StyleUnderline"/>
        </w:rPr>
        <w:t xml:space="preserve">more </w:t>
      </w:r>
      <w:r w:rsidRPr="002A1106">
        <w:rPr>
          <w:rStyle w:val="StyleUnderline"/>
          <w:highlight w:val="yellow"/>
        </w:rPr>
        <w:t>remote</w:t>
      </w:r>
      <w:r w:rsidRPr="006A7C2A">
        <w:rPr>
          <w:sz w:val="16"/>
        </w:rPr>
        <w:t xml:space="preserve">. Meanwhile, </w:t>
      </w:r>
      <w:r w:rsidRPr="006A7C2A">
        <w:rPr>
          <w:rStyle w:val="StyleUnderline"/>
        </w:rPr>
        <w:t xml:space="preserve">the </w:t>
      </w:r>
      <w:r w:rsidRPr="002A1106">
        <w:rPr>
          <w:rStyle w:val="StyleUnderline"/>
          <w:highlight w:val="yellow"/>
        </w:rPr>
        <w:t>effect of blocking antitrust is to leave firms</w:t>
      </w:r>
      <w:r w:rsidRPr="006A7C2A">
        <w:rPr>
          <w:rStyle w:val="StyleUnderline"/>
        </w:rPr>
        <w:t xml:space="preserve"> in the sector </w:t>
      </w:r>
      <w:r w:rsidRPr="002A1106">
        <w:rPr>
          <w:rStyle w:val="StyleUnderline"/>
          <w:highlight w:val="yellow"/>
        </w:rPr>
        <w:t>without oversight</w:t>
      </w:r>
      <w:r w:rsidRPr="001F1D36">
        <w:rPr>
          <w:rStyle w:val="StyleUnderline"/>
        </w:rPr>
        <w:t xml:space="preserve"> from </w:t>
      </w:r>
      <w:r w:rsidRPr="001F1D36">
        <w:rPr>
          <w:rStyle w:val="Emphasis"/>
        </w:rPr>
        <w:t>either regulators or antitrust</w:t>
      </w:r>
      <w:r w:rsidRPr="006A7C2A">
        <w:rPr>
          <w:rStyle w:val="Emphasis"/>
        </w:rPr>
        <w:t xml:space="preserve"> authorities</w:t>
      </w:r>
      <w:r w:rsidRPr="006A7C2A">
        <w:rPr>
          <w:sz w:val="16"/>
        </w:rPr>
        <w:t xml:space="preserve">. </w:t>
      </w:r>
      <w:r w:rsidRPr="006A7C2A">
        <w:rPr>
          <w:rStyle w:val="StyleUnderline"/>
        </w:rPr>
        <w:t>Bringing cases where a regulator has repealed, declined to promulgate, or stopped enforcing rules with which the antitrust action could allegedly conflict</w:t>
      </w:r>
      <w:r w:rsidRPr="006A7C2A">
        <w:rPr>
          <w:sz w:val="16"/>
        </w:rPr>
        <w:t>--all of which are likely during a pronounced deregulatory cycle--</w:t>
      </w:r>
      <w:r w:rsidRPr="006A7C2A">
        <w:rPr>
          <w:rStyle w:val="StyleUnderline"/>
        </w:rPr>
        <w:t xml:space="preserve">would test the limits of Credit Suisse in court. The </w:t>
      </w:r>
      <w:r w:rsidRPr="002A1106">
        <w:rPr>
          <w:rStyle w:val="StyleUnderline"/>
          <w:highlight w:val="yellow"/>
        </w:rPr>
        <w:t>results</w:t>
      </w:r>
      <w:r w:rsidRPr="006A7C2A">
        <w:rPr>
          <w:rStyle w:val="StyleUnderline"/>
        </w:rPr>
        <w:t xml:space="preserve"> of such cases </w:t>
      </w:r>
      <w:r w:rsidRPr="002A1106">
        <w:rPr>
          <w:rStyle w:val="StyleUnderline"/>
          <w:highlight w:val="yellow"/>
        </w:rPr>
        <w:t xml:space="preserve">could be to </w:t>
      </w:r>
      <w:r w:rsidRPr="002A1106">
        <w:rPr>
          <w:rStyle w:val="Emphasis"/>
          <w:highlight w:val="yellow"/>
        </w:rPr>
        <w:t>narrow Credit Suisse</w:t>
      </w:r>
      <w:r w:rsidRPr="006A7C2A">
        <w:rPr>
          <w:rStyle w:val="Emphasis"/>
        </w:rPr>
        <w:t xml:space="preserve"> </w:t>
      </w:r>
      <w:r w:rsidRPr="002A1106">
        <w:rPr>
          <w:rStyle w:val="Emphasis"/>
          <w:highlight w:val="yellow"/>
        </w:rPr>
        <w:t>to circumstances</w:t>
      </w:r>
      <w:r w:rsidRPr="002A1106">
        <w:rPr>
          <w:rStyle w:val="StyleUnderline"/>
          <w:highlight w:val="yellow"/>
        </w:rPr>
        <w:t xml:space="preserve"> in which an agency</w:t>
      </w:r>
      <w:r w:rsidRPr="006A7C2A">
        <w:rPr>
          <w:rStyle w:val="StyleUnderline"/>
        </w:rPr>
        <w:t xml:space="preserve"> </w:t>
      </w:r>
      <w:r w:rsidRPr="006A7C2A">
        <w:rPr>
          <w:rStyle w:val="Emphasis"/>
        </w:rPr>
        <w:t xml:space="preserve">in fact </w:t>
      </w:r>
      <w:r w:rsidRPr="002A1106">
        <w:rPr>
          <w:rStyle w:val="Emphasis"/>
          <w:highlight w:val="yellow"/>
        </w:rPr>
        <w:t>exercises, or is likely to exercise</w:t>
      </w:r>
      <w:r w:rsidRPr="002A1106">
        <w:rPr>
          <w:sz w:val="16"/>
          <w:highlight w:val="yellow"/>
        </w:rPr>
        <w:t xml:space="preserve">, </w:t>
      </w:r>
      <w:r w:rsidRPr="002A1106">
        <w:rPr>
          <w:rStyle w:val="StyleUnderline"/>
          <w:highlight w:val="yellow"/>
        </w:rPr>
        <w:t>its statutory authority in a way that could conflict with antitrust</w:t>
      </w:r>
      <w:r w:rsidRPr="006A7C2A">
        <w:rPr>
          <w:rStyle w:val="StyleUnderline"/>
        </w:rPr>
        <w:t>.</w:t>
      </w:r>
    </w:p>
    <w:p w14:paraId="70AA3467" w14:textId="77777777" w:rsidR="000B6722" w:rsidRPr="006A7C2A" w:rsidRDefault="000B6722" w:rsidP="000B6722">
      <w:pPr>
        <w:rPr>
          <w:sz w:val="16"/>
        </w:rPr>
      </w:pPr>
      <w:r w:rsidRPr="006A7C2A">
        <w:rPr>
          <w:sz w:val="16"/>
        </w:rPr>
        <w:t xml:space="preserve">Trinko is similarly subject to both broad and narrow interpretations. As mentioned, </w:t>
      </w:r>
      <w:r w:rsidRPr="006A7C2A">
        <w:rPr>
          <w:rStyle w:val="StyleUnderline"/>
        </w:rPr>
        <w:t>the problem with Trinko is</w:t>
      </w:r>
      <w:r w:rsidRPr="006A7C2A">
        <w:rPr>
          <w:sz w:val="16"/>
        </w:rPr>
        <w:t xml:space="preserve"> not the result it reaches as to the particular [*1955] claim and question presented to the Court. Rather, its danger lies in </w:t>
      </w:r>
      <w:r w:rsidRPr="006A7C2A">
        <w:rPr>
          <w:rStyle w:val="StyleUnderline"/>
        </w:rPr>
        <w:t xml:space="preserve">its potential to bar legitimate antitrust claims on the presumption that antitrust has little incremental value where a </w:t>
      </w:r>
      <w:r w:rsidRPr="006A7C2A">
        <w:rPr>
          <w:rStyle w:val="Emphasis"/>
        </w:rPr>
        <w:t>regulatory structure already addresses competition</w:t>
      </w:r>
      <w:r w:rsidRPr="006A7C2A">
        <w:rPr>
          <w:sz w:val="16"/>
        </w:rPr>
        <w:t>. The possibility of such an interpretation arises because Trinko featured three important factors that might be absent in other regulatory settings. First, the competition rules under the 1996 Act imposed stronger monopoly constraints than did Section 2 of the Sherman Act. 133 Second, the FCC had issued a set of rules that directly regulated the anticompetitive misconduct alleged in the case. 134 Finally, the FCC actively administered these duty-to-deal regulations under the 1996 Act. 135 The Court, however, did not identify any of these factors as necessary either to its ruling in Trinko or its future application, opening the door to varying interpretations of the Court's opinion.</w:t>
      </w:r>
    </w:p>
    <w:p w14:paraId="4CA937E5" w14:textId="77777777" w:rsidR="000B6722" w:rsidRPr="006A7C2A" w:rsidRDefault="000B6722" w:rsidP="000B6722">
      <w:pPr>
        <w:rPr>
          <w:sz w:val="16"/>
        </w:rPr>
      </w:pPr>
      <w:r w:rsidRPr="006A7C2A">
        <w:rPr>
          <w:rStyle w:val="StyleUnderline"/>
        </w:rPr>
        <w:t xml:space="preserve">A situation in which "[t]here is nothing </w:t>
      </w:r>
      <w:r w:rsidRPr="006A7C2A">
        <w:rPr>
          <w:rStyle w:val="Emphasis"/>
        </w:rPr>
        <w:t>built into the regulatory scheme</w:t>
      </w:r>
      <w:r w:rsidRPr="006A7C2A">
        <w:rPr>
          <w:rStyle w:val="StyleUnderline"/>
        </w:rPr>
        <w:t xml:space="preserve"> which </w:t>
      </w:r>
      <w:r w:rsidRPr="006A7C2A">
        <w:rPr>
          <w:rStyle w:val="Emphasis"/>
        </w:rPr>
        <w:t>performs the antitrust function</w:t>
      </w:r>
      <w:r w:rsidRPr="006A7C2A">
        <w:rPr>
          <w:sz w:val="16"/>
        </w:rPr>
        <w:t xml:space="preserve">," </w:t>
      </w:r>
      <w:r w:rsidRPr="006A7C2A">
        <w:rPr>
          <w:rStyle w:val="StyleUnderline"/>
        </w:rPr>
        <w:t>where the Court would allow antitrust enforcement</w:t>
      </w:r>
      <w:r w:rsidRPr="006A7C2A">
        <w:rPr>
          <w:sz w:val="16"/>
        </w:rPr>
        <w:t xml:space="preserve">, 136 </w:t>
      </w:r>
      <w:r w:rsidRPr="006A7C2A">
        <w:rPr>
          <w:rStyle w:val="StyleUnderline"/>
        </w:rPr>
        <w:t>differs significantly from the</w:t>
      </w:r>
      <w:r w:rsidRPr="006A7C2A">
        <w:rPr>
          <w:sz w:val="16"/>
        </w:rPr>
        <w:t xml:space="preserve"> very specific, </w:t>
      </w:r>
      <w:r w:rsidRPr="006A7C2A">
        <w:rPr>
          <w:rStyle w:val="StyleUnderline"/>
        </w:rPr>
        <w:t>actively enforced</w:t>
      </w:r>
      <w:r w:rsidRPr="006A7C2A">
        <w:rPr>
          <w:sz w:val="16"/>
        </w:rPr>
        <w:t xml:space="preserve"> competition regulation of the </w:t>
      </w:r>
      <w:r w:rsidRPr="006A7C2A">
        <w:rPr>
          <w:rStyle w:val="StyleUnderline"/>
        </w:rPr>
        <w:t>1996 Act.</w:t>
      </w:r>
      <w:r w:rsidRPr="006A7C2A">
        <w:rPr>
          <w:sz w:val="16"/>
        </w:rPr>
        <w:t xml:space="preserve"> But </w:t>
      </w:r>
      <w:r w:rsidRPr="006A7C2A">
        <w:rPr>
          <w:rStyle w:val="StyleUnderline"/>
        </w:rPr>
        <w:t xml:space="preserve">the </w:t>
      </w:r>
      <w:r w:rsidRPr="002A1106">
        <w:rPr>
          <w:rStyle w:val="StyleUnderline"/>
          <w:highlight w:val="yellow"/>
        </w:rPr>
        <w:t xml:space="preserve">Court does not tell us </w:t>
      </w:r>
      <w:r w:rsidRPr="002A1106">
        <w:rPr>
          <w:rStyle w:val="Emphasis"/>
          <w:highlight w:val="yellow"/>
        </w:rPr>
        <w:t>how close to "nothing" the competition</w:t>
      </w:r>
      <w:r w:rsidRPr="001F1D36">
        <w:rPr>
          <w:rStyle w:val="Emphasis"/>
        </w:rPr>
        <w:t xml:space="preserve">-oriented </w:t>
      </w:r>
      <w:r w:rsidRPr="002A1106">
        <w:rPr>
          <w:rStyle w:val="Emphasis"/>
          <w:highlight w:val="yellow"/>
        </w:rPr>
        <w:t>regulation must be before antitrust can play a role</w:t>
      </w:r>
      <w:r w:rsidRPr="006A7C2A">
        <w:rPr>
          <w:sz w:val="16"/>
        </w:rPr>
        <w:t xml:space="preserve"> in the marketplace. The problem is particularly important in markets undergoing deregulation, where change may be gradual and piecemeal. Indeed, </w:t>
      </w:r>
      <w:r w:rsidRPr="00504986">
        <w:rPr>
          <w:rStyle w:val="StyleUnderline"/>
        </w:rPr>
        <w:t xml:space="preserve">the very rules at issue in Trinko gradually weakened and then </w:t>
      </w:r>
      <w:r w:rsidRPr="00504986">
        <w:rPr>
          <w:rStyle w:val="Emphasis"/>
        </w:rPr>
        <w:t>ceased to exist</w:t>
      </w:r>
      <w:r w:rsidRPr="006A7C2A">
        <w:rPr>
          <w:rStyle w:val="Emphasis"/>
        </w:rPr>
        <w:t xml:space="preserve"> within a few years</w:t>
      </w:r>
      <w:r w:rsidRPr="006A7C2A">
        <w:rPr>
          <w:sz w:val="16"/>
        </w:rPr>
        <w:t xml:space="preserve">, </w:t>
      </w:r>
      <w:r w:rsidRPr="006A7C2A">
        <w:rPr>
          <w:rStyle w:val="StyleUnderline"/>
        </w:rPr>
        <w:t>even though the underlying statutory authority remained in place</w:t>
      </w:r>
      <w:r w:rsidRPr="006A7C2A">
        <w:rPr>
          <w:sz w:val="16"/>
        </w:rPr>
        <w:t xml:space="preserve">. In cases where such piecemeal deregulation occurs, or where an agency simply stops enforcing its rules, it is unclear at what point the incremental value of antitrust is high enough that it can be enforced in the deregulating market. </w:t>
      </w:r>
      <w:r w:rsidRPr="006A7C2A">
        <w:rPr>
          <w:rStyle w:val="Emphasis"/>
        </w:rPr>
        <w:t xml:space="preserve">Significant </w:t>
      </w:r>
      <w:r w:rsidRPr="002A1106">
        <w:rPr>
          <w:rStyle w:val="Emphasis"/>
          <w:highlight w:val="yellow"/>
        </w:rPr>
        <w:t>anticompetitive harm</w:t>
      </w:r>
      <w:r w:rsidRPr="002A1106">
        <w:rPr>
          <w:rStyle w:val="StyleUnderline"/>
          <w:highlight w:val="yellow"/>
        </w:rPr>
        <w:t xml:space="preserve"> could occur if the agency is</w:t>
      </w:r>
      <w:r w:rsidRPr="006A7C2A">
        <w:rPr>
          <w:rStyle w:val="StyleUnderline"/>
        </w:rPr>
        <w:t xml:space="preserve"> </w:t>
      </w:r>
      <w:r w:rsidRPr="002A1106">
        <w:rPr>
          <w:rStyle w:val="StyleUnderline"/>
          <w:highlight w:val="yellow"/>
        </w:rPr>
        <w:t xml:space="preserve">deregulating </w:t>
      </w:r>
      <w:r w:rsidRPr="00504986">
        <w:rPr>
          <w:rStyle w:val="StyleUnderline"/>
        </w:rPr>
        <w:t xml:space="preserve">over time, </w:t>
      </w:r>
      <w:r w:rsidRPr="002A1106">
        <w:rPr>
          <w:rStyle w:val="StyleUnderline"/>
          <w:highlight w:val="yellow"/>
        </w:rPr>
        <w:t>but antitrust can supplement</w:t>
      </w:r>
      <w:r w:rsidRPr="006A7C2A">
        <w:rPr>
          <w:rStyle w:val="StyleUnderline"/>
        </w:rPr>
        <w:t xml:space="preserve"> the </w:t>
      </w:r>
      <w:r w:rsidRPr="002A1106">
        <w:rPr>
          <w:rStyle w:val="StyleUnderline"/>
          <w:highlight w:val="yellow"/>
        </w:rPr>
        <w:t xml:space="preserve">weakening </w:t>
      </w:r>
      <w:r w:rsidRPr="001F1D36">
        <w:rPr>
          <w:rStyle w:val="Emphasis"/>
        </w:rPr>
        <w:t xml:space="preserve">regulatory </w:t>
      </w:r>
      <w:r w:rsidRPr="002A1106">
        <w:rPr>
          <w:rStyle w:val="Emphasis"/>
          <w:highlight w:val="yellow"/>
        </w:rPr>
        <w:t>structure</w:t>
      </w:r>
      <w:r w:rsidRPr="006A7C2A">
        <w:rPr>
          <w:rStyle w:val="StyleUnderline"/>
        </w:rPr>
        <w:t xml:space="preserve"> only when there is "</w:t>
      </w:r>
      <w:r w:rsidRPr="006A7C2A">
        <w:rPr>
          <w:rStyle w:val="Emphasis"/>
        </w:rPr>
        <w:t>nothing" left</w:t>
      </w:r>
      <w:r w:rsidRPr="006A7C2A">
        <w:rPr>
          <w:sz w:val="16"/>
        </w:rPr>
        <w:t xml:space="preserve"> </w:t>
      </w:r>
      <w:r w:rsidRPr="006A7C2A">
        <w:rPr>
          <w:rStyle w:val="StyleUnderline"/>
        </w:rPr>
        <w:t xml:space="preserve">of that structure </w:t>
      </w:r>
      <w:r w:rsidRPr="006A7C2A">
        <w:rPr>
          <w:sz w:val="16"/>
        </w:rPr>
        <w:t xml:space="preserve">to govern competition. As with Credit Suisse, </w:t>
      </w:r>
      <w:r w:rsidRPr="001F1D36">
        <w:rPr>
          <w:rStyle w:val="Emphasis"/>
        </w:rPr>
        <w:t xml:space="preserve">well-grounded </w:t>
      </w:r>
      <w:r w:rsidRPr="002A1106">
        <w:rPr>
          <w:rStyle w:val="Emphasis"/>
          <w:highlight w:val="yellow"/>
        </w:rPr>
        <w:t xml:space="preserve">antitrust </w:t>
      </w:r>
      <w:r w:rsidRPr="00504986">
        <w:rPr>
          <w:rStyle w:val="Emphasis"/>
        </w:rPr>
        <w:t xml:space="preserve">challenges </w:t>
      </w:r>
      <w:r w:rsidRPr="002A1106">
        <w:rPr>
          <w:rStyle w:val="Emphasis"/>
          <w:highlight w:val="yellow"/>
        </w:rPr>
        <w:t xml:space="preserve">in markets undergoing deregulation could present lower courts with </w:t>
      </w:r>
      <w:r w:rsidRPr="00504986">
        <w:rPr>
          <w:rStyle w:val="Emphasis"/>
        </w:rPr>
        <w:t xml:space="preserve">good </w:t>
      </w:r>
      <w:r w:rsidRPr="002A1106">
        <w:rPr>
          <w:rStyle w:val="Emphasis"/>
          <w:highlight w:val="yellow"/>
        </w:rPr>
        <w:t xml:space="preserve">cases </w:t>
      </w:r>
      <w:r w:rsidRPr="00504986">
        <w:rPr>
          <w:rStyle w:val="Emphasis"/>
        </w:rPr>
        <w:t xml:space="preserve">through which </w:t>
      </w:r>
      <w:r w:rsidRPr="002A1106">
        <w:rPr>
          <w:rStyle w:val="Emphasis"/>
          <w:highlight w:val="yellow"/>
        </w:rPr>
        <w:t>to limit Trinko</w:t>
      </w:r>
      <w:r w:rsidRPr="006A7C2A">
        <w:rPr>
          <w:sz w:val="16"/>
        </w:rPr>
        <w:t xml:space="preserve"> [*1956] to its particular circumstances while </w:t>
      </w:r>
      <w:r w:rsidRPr="00504986">
        <w:rPr>
          <w:rStyle w:val="Emphasis"/>
        </w:rPr>
        <w:t>narrowing the sweep of the decision's prudential recommendations</w:t>
      </w:r>
      <w:r w:rsidRPr="00504986">
        <w:rPr>
          <w:sz w:val="16"/>
        </w:rPr>
        <w:t xml:space="preserve">. Such a narrowing </w:t>
      </w:r>
      <w:r w:rsidRPr="00504986">
        <w:rPr>
          <w:rStyle w:val="Emphasis"/>
        </w:rPr>
        <w:t>would be good for antitrust</w:t>
      </w:r>
      <w:r w:rsidRPr="00504986">
        <w:rPr>
          <w:sz w:val="16"/>
        </w:rPr>
        <w:t xml:space="preserve"> enforcement </w:t>
      </w:r>
      <w:r w:rsidRPr="00504986">
        <w:rPr>
          <w:rStyle w:val="Emphasis"/>
        </w:rPr>
        <w:t>generally</w:t>
      </w:r>
      <w:r w:rsidRPr="00504986">
        <w:rPr>
          <w:sz w:val="16"/>
        </w:rPr>
        <w:t xml:space="preserve">, </w:t>
      </w:r>
      <w:r w:rsidRPr="00504986">
        <w:rPr>
          <w:rStyle w:val="StyleUnderline"/>
        </w:rPr>
        <w:t xml:space="preserve">but is particularly important for the availability of antitrust to </w:t>
      </w:r>
      <w:r w:rsidRPr="00504986">
        <w:rPr>
          <w:rStyle w:val="Emphasis"/>
        </w:rPr>
        <w:t>counter a strong deregulatory cycle</w:t>
      </w:r>
      <w:r w:rsidRPr="006A7C2A">
        <w:rPr>
          <w:sz w:val="16"/>
        </w:rPr>
        <w:t>.</w:t>
      </w:r>
    </w:p>
    <w:p w14:paraId="12D23C5D" w14:textId="77777777" w:rsidR="000B6722" w:rsidRDefault="000B6722" w:rsidP="000B6722">
      <w:pPr>
        <w:pStyle w:val="Heading4"/>
      </w:pPr>
      <w:r>
        <w:t xml:space="preserve">Limiting implied immunity to </w:t>
      </w:r>
      <w:r w:rsidRPr="00877F67">
        <w:rPr>
          <w:u w:val="single"/>
        </w:rPr>
        <w:t>active administration</w:t>
      </w:r>
      <w:r>
        <w:t xml:space="preserve"> solves gaps in competition enforcement.</w:t>
      </w:r>
    </w:p>
    <w:p w14:paraId="26626C0A" w14:textId="77777777" w:rsidR="000B6722" w:rsidRDefault="000B6722" w:rsidP="000B6722">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28D79493" w14:textId="77777777" w:rsidR="000B6722" w:rsidRPr="00A66EC0" w:rsidRDefault="000B6722" w:rsidP="000B6722">
      <w:pPr>
        <w:rPr>
          <w:sz w:val="16"/>
        </w:rPr>
      </w:pPr>
      <w:r w:rsidRPr="00877F67">
        <w:rPr>
          <w:sz w:val="16"/>
        </w:rPr>
        <w:t xml:space="preserve">The Court's presumption that expansion of antitrust in the presence of relevant regulation would be too costly appears harmless on the facts of Trinko itself. Even absent such a presumption, it seems unlikely that a district court would find the antitrust claim to be worthwhile given the nature of the claim and the direct correspondence between the underlying refusal to deal and the FCC's network-access rules. But nothing in the Trinko opinion confines the Court's presumption about the costs of antitrust in regulated industries to the facts of the case. Trinko stated that one key factor in deciding whether to recognize an antitrust claim against a regulated firm "is the existence of a regulatory structure designed to deter and remedy anticompetitive harm," because "[w]here such a structure exists, the additional benefit to competition provided by antitrust enforcement will tend to be small."87 The Court made clear its view that the regulation at issue in Trinko itself directly addressed the allegedly illegal conduct and was actively overseen by the FCC. </w:t>
      </w:r>
      <w:r w:rsidRPr="00877F67">
        <w:rPr>
          <w:rStyle w:val="StyleUnderline"/>
          <w:highlight w:val="yellow"/>
        </w:rPr>
        <w:t>Had the Court made</w:t>
      </w:r>
      <w:r w:rsidRPr="002E0E41">
        <w:rPr>
          <w:rStyle w:val="StyleUnderline"/>
        </w:rPr>
        <w:t xml:space="preserve"> equally </w:t>
      </w:r>
      <w:r w:rsidRPr="00877F67">
        <w:rPr>
          <w:rStyle w:val="StyleUnderline"/>
          <w:highlight w:val="yellow"/>
        </w:rPr>
        <w:t>clear that to preclude</w:t>
      </w:r>
      <w:r w:rsidRPr="002E0E41">
        <w:rPr>
          <w:rStyle w:val="StyleUnderline"/>
        </w:rPr>
        <w:t xml:space="preserve"> </w:t>
      </w:r>
      <w:r w:rsidRPr="00877F67">
        <w:rPr>
          <w:rStyle w:val="Emphasis"/>
          <w:highlight w:val="yellow"/>
        </w:rPr>
        <w:t>antitrust claims</w:t>
      </w:r>
      <w:r w:rsidRPr="00877F67">
        <w:rPr>
          <w:rStyle w:val="StyleUnderline"/>
          <w:highlight w:val="yellow"/>
        </w:rPr>
        <w:t xml:space="preserve"> a </w:t>
      </w:r>
      <w:r w:rsidRPr="00877F67">
        <w:rPr>
          <w:rStyle w:val="Emphasis"/>
          <w:highlight w:val="yellow"/>
        </w:rPr>
        <w:t>regulatory structure</w:t>
      </w:r>
      <w:r w:rsidRPr="00877F67">
        <w:rPr>
          <w:rStyle w:val="StyleUnderline"/>
          <w:highlight w:val="yellow"/>
        </w:rPr>
        <w:t xml:space="preserve"> must</w:t>
      </w:r>
      <w:r w:rsidRPr="002E0E41">
        <w:rPr>
          <w:rStyle w:val="StyleUnderline"/>
        </w:rPr>
        <w:t>,</w:t>
      </w:r>
      <w:r w:rsidRPr="00877F67">
        <w:rPr>
          <w:sz w:val="16"/>
        </w:rPr>
        <w:t xml:space="preserve"> like the one at issue in Trinko, </w:t>
      </w:r>
      <w:r w:rsidRPr="00877F67">
        <w:rPr>
          <w:rStyle w:val="StyleUnderline"/>
          <w:highlight w:val="yellow"/>
        </w:rPr>
        <w:t>be</w:t>
      </w:r>
      <w:r w:rsidRPr="002E0E41">
        <w:rPr>
          <w:rStyle w:val="StyleUnderline"/>
        </w:rPr>
        <w:t xml:space="preserve"> directly </w:t>
      </w:r>
      <w:r w:rsidRPr="00877F67">
        <w:rPr>
          <w:rStyle w:val="StyleUnderline"/>
          <w:highlight w:val="yellow"/>
        </w:rPr>
        <w:t>relevant to</w:t>
      </w:r>
      <w:r w:rsidRPr="002E0E41">
        <w:rPr>
          <w:rStyle w:val="StyleUnderline"/>
        </w:rPr>
        <w:t xml:space="preserve"> the </w:t>
      </w:r>
      <w:r w:rsidRPr="00877F67">
        <w:rPr>
          <w:rStyle w:val="StyleUnderline"/>
          <w:highlight w:val="yellow"/>
        </w:rPr>
        <w:t>conduct</w:t>
      </w:r>
      <w:r w:rsidRPr="002E0E41">
        <w:rPr>
          <w:rStyle w:val="StyleUnderline"/>
        </w:rPr>
        <w:t xml:space="preserve"> at issue</w:t>
      </w:r>
      <w:r w:rsidRPr="00877F67">
        <w:rPr>
          <w:sz w:val="16"/>
        </w:rPr>
        <w:t xml:space="preserve">, </w:t>
      </w:r>
      <w:r w:rsidRPr="002E0E41">
        <w:rPr>
          <w:rStyle w:val="StyleUnderline"/>
        </w:rPr>
        <w:t xml:space="preserve">be </w:t>
      </w:r>
      <w:r w:rsidRPr="00877F67">
        <w:rPr>
          <w:rStyle w:val="StyleUnderline"/>
          <w:highlight w:val="yellow"/>
        </w:rPr>
        <w:t>as demanding as antitrust</w:t>
      </w:r>
      <w:r w:rsidRPr="002E0E41">
        <w:rPr>
          <w:rStyle w:val="StyleUnderline"/>
        </w:rPr>
        <w:t xml:space="preserve"> law, </w:t>
      </w:r>
      <w:r w:rsidRPr="00877F67">
        <w:rPr>
          <w:rStyle w:val="StyleUnderline"/>
          <w:highlight w:val="yellow"/>
        </w:rPr>
        <w:t>and</w:t>
      </w:r>
      <w:r w:rsidRPr="002E0E41">
        <w:rPr>
          <w:rStyle w:val="StyleUnderline"/>
        </w:rPr>
        <w:t xml:space="preserve"> be </w:t>
      </w:r>
      <w:r w:rsidRPr="00877F67">
        <w:rPr>
          <w:rStyle w:val="StyleUnderline"/>
          <w:highlight w:val="yellow"/>
        </w:rPr>
        <w:t>actively administered</w:t>
      </w:r>
      <w:r w:rsidRPr="00877F67">
        <w:rPr>
          <w:sz w:val="16"/>
          <w:highlight w:val="yellow"/>
        </w:rPr>
        <w:t xml:space="preserve">, </w:t>
      </w:r>
      <w:r w:rsidRPr="00877F67">
        <w:rPr>
          <w:rStyle w:val="StyleUnderline"/>
          <w:highlight w:val="yellow"/>
        </w:rPr>
        <w:t>one might worry less</w:t>
      </w:r>
      <w:r w:rsidRPr="002E0E41">
        <w:rPr>
          <w:rStyle w:val="StyleUnderline"/>
        </w:rPr>
        <w:t xml:space="preserve"> about any collateral consequences for legitimate antitrust cases. </w:t>
      </w:r>
      <w:r w:rsidRPr="00877F67">
        <w:rPr>
          <w:sz w:val="16"/>
        </w:rPr>
        <w:t xml:space="preserve">The Court did not, however, tie its decision to the particular attributes of the regulations at issue in Trinko or establish any standard that a regulatory program must meet to preclude antitrust claims. The Court instead offers as the contrasting scenario in which antitrust might be worthwhile the case where "'[t]here is nothing built into the regulatory scheme which performs the antitrust function.' "89 </w:t>
      </w:r>
      <w:r w:rsidRPr="00877F67">
        <w:rPr>
          <w:rStyle w:val="StyleUnderline"/>
          <w:highlight w:val="yellow"/>
        </w:rPr>
        <w:t>Between "nothing" and</w:t>
      </w:r>
      <w:r w:rsidRPr="002E0E41">
        <w:rPr>
          <w:rStyle w:val="StyleUnderline"/>
        </w:rPr>
        <w:t xml:space="preserve"> the </w:t>
      </w:r>
      <w:r w:rsidRPr="00877F67">
        <w:rPr>
          <w:rStyle w:val="StyleUnderline"/>
          <w:highlight w:val="yellow"/>
        </w:rPr>
        <w:t>actively enforced duties</w:t>
      </w:r>
      <w:r w:rsidRPr="00877F67">
        <w:rPr>
          <w:sz w:val="16"/>
        </w:rPr>
        <w:t xml:space="preserve"> to deal under the 1996 act </w:t>
      </w:r>
      <w:r w:rsidRPr="00877F67">
        <w:rPr>
          <w:rStyle w:val="StyleUnderline"/>
          <w:highlight w:val="yellow"/>
        </w:rPr>
        <w:t>there is a lot of room</w:t>
      </w:r>
      <w:r w:rsidRPr="00877F67">
        <w:rPr>
          <w:sz w:val="16"/>
        </w:rPr>
        <w:t xml:space="preserve">. Unanswered in Trinko is the important question of whether the competition-focused regulation has to correspond closely to the conduct at issue and be actively enforced or whether its mere existence on the books is sufficient to forestall aggressive antitrust claims. At the heart of this question is </w:t>
      </w:r>
      <w:r w:rsidRPr="00877F67">
        <w:rPr>
          <w:rStyle w:val="StyleUnderline"/>
        </w:rPr>
        <w:t>what constitutes a "regulated" firm</w:t>
      </w:r>
      <w:r w:rsidRPr="00877F67">
        <w:rPr>
          <w:sz w:val="16"/>
        </w:rPr>
        <w:t xml:space="preserve"> for purposes of Trinko's preclusion of aggressive antitrust claims. </w:t>
      </w:r>
      <w:r w:rsidRPr="00877F67">
        <w:rPr>
          <w:rStyle w:val="StyleUnderline"/>
          <w:highlight w:val="yellow"/>
        </w:rPr>
        <w:t>Trinko counseled courts to dismiss</w:t>
      </w:r>
      <w:r w:rsidRPr="00877F67">
        <w:rPr>
          <w:rStyle w:val="StyleUnderline"/>
        </w:rPr>
        <w:t xml:space="preserve"> even well-pleaded </w:t>
      </w:r>
      <w:r w:rsidRPr="00877F67">
        <w:rPr>
          <w:rStyle w:val="StyleUnderline"/>
          <w:highlight w:val="yellow"/>
        </w:rPr>
        <w:t>claims to expand antitrust liability beyond its</w:t>
      </w:r>
      <w:r w:rsidRPr="00877F67">
        <w:rPr>
          <w:rStyle w:val="StyleUnderline"/>
        </w:rPr>
        <w:t xml:space="preserve"> existing </w:t>
      </w:r>
      <w:r w:rsidRPr="00877F67">
        <w:rPr>
          <w:rStyle w:val="StyleUnderline"/>
          <w:highlight w:val="yellow"/>
        </w:rPr>
        <w:t>boundaries when those</w:t>
      </w:r>
      <w:r w:rsidRPr="00877F67">
        <w:rPr>
          <w:rStyle w:val="StyleUnderline"/>
        </w:rPr>
        <w:t xml:space="preserve"> </w:t>
      </w:r>
      <w:r w:rsidRPr="00877F67">
        <w:rPr>
          <w:rStyle w:val="StyleUnderline"/>
          <w:highlight w:val="yellow"/>
        </w:rPr>
        <w:t>claims are made against regulated</w:t>
      </w:r>
      <w:r w:rsidRPr="00877F67">
        <w:rPr>
          <w:rStyle w:val="StyleUnderline"/>
        </w:rPr>
        <w:t xml:space="preserve"> firms,</w:t>
      </w:r>
      <w:r w:rsidRPr="00877F67">
        <w:rPr>
          <w:sz w:val="16"/>
        </w:rPr>
        <w:t xml:space="preserve"> whereas an unregulated firm may have to fight those same claims on the merits under antitrust law's rule of reason. In Trinko, the Court confronted a combination of statutory authority to regulate the conduct at issue, agency rules that implemented that authority, and active administration and enforcement of the regulations by the agency. But what if one of the latter two elements is missing or present in a weaker form than in Trinkol Future antitrust </w:t>
      </w:r>
      <w:r w:rsidRPr="00877F67">
        <w:rPr>
          <w:rStyle w:val="StyleUnderline"/>
          <w:highlight w:val="yellow"/>
        </w:rPr>
        <w:t>claims could arise against firms subject to</w:t>
      </w:r>
      <w:r w:rsidRPr="002E0E41">
        <w:rPr>
          <w:rStyle w:val="StyleUnderline"/>
        </w:rPr>
        <w:t xml:space="preserve"> a </w:t>
      </w:r>
      <w:r w:rsidRPr="00877F67">
        <w:rPr>
          <w:rStyle w:val="StyleUnderline"/>
          <w:highlight w:val="yellow"/>
        </w:rPr>
        <w:t>relevant regulatory statute but where the agency has not</w:t>
      </w:r>
      <w:r w:rsidRPr="002E0E41">
        <w:rPr>
          <w:rStyle w:val="StyleUnderline"/>
        </w:rPr>
        <w:t xml:space="preserve"> </w:t>
      </w:r>
      <w:r w:rsidRPr="00877F67">
        <w:rPr>
          <w:rStyle w:val="StyleUnderline"/>
          <w:highlight w:val="yellow"/>
        </w:rPr>
        <w:t>implemented rules, or where the agency has promulgated regulations that do not</w:t>
      </w:r>
      <w:r w:rsidRPr="002E0E41">
        <w:rPr>
          <w:rStyle w:val="StyleUnderline"/>
        </w:rPr>
        <w:t xml:space="preserve"> directly </w:t>
      </w:r>
      <w:r w:rsidRPr="00877F67">
        <w:rPr>
          <w:rStyle w:val="StyleUnderline"/>
          <w:highlight w:val="yellow"/>
        </w:rPr>
        <w:t>govern</w:t>
      </w:r>
      <w:r w:rsidRPr="002E0E41">
        <w:rPr>
          <w:rStyle w:val="StyleUnderline"/>
        </w:rPr>
        <w:t xml:space="preserve"> the allegedly </w:t>
      </w:r>
      <w:r w:rsidRPr="00877F67">
        <w:rPr>
          <w:rStyle w:val="StyleUnderline"/>
          <w:highlight w:val="yellow"/>
        </w:rPr>
        <w:t>anticompetitive conduct, or where the</w:t>
      </w:r>
      <w:r w:rsidRPr="002E0E41">
        <w:rPr>
          <w:rStyle w:val="StyleUnderline"/>
        </w:rPr>
        <w:t xml:space="preserve"> </w:t>
      </w:r>
      <w:r w:rsidRPr="00877F67">
        <w:rPr>
          <w:rStyle w:val="StyleUnderline"/>
          <w:highlight w:val="yellow"/>
        </w:rPr>
        <w:t>agency does not actively administer</w:t>
      </w:r>
      <w:r w:rsidRPr="002E0E41">
        <w:rPr>
          <w:rStyle w:val="StyleUnderline"/>
        </w:rPr>
        <w:t xml:space="preserve"> or enforce its </w:t>
      </w:r>
      <w:r w:rsidRPr="00877F67">
        <w:rPr>
          <w:rStyle w:val="StyleUnderline"/>
          <w:highlight w:val="yellow"/>
        </w:rPr>
        <w:t>rules</w:t>
      </w:r>
      <w:r w:rsidRPr="00877F67">
        <w:rPr>
          <w:sz w:val="16"/>
        </w:rPr>
        <w:t xml:space="preserve">. The Trinko decision left open the question of where along this spectrum of possibilities a firm becomes sufficiently "regulated" for the Court's rule against boundary expanding antitrust claims to apply. This is a key question after Trinko. If a presumption against antitrust can apply absent active enforcement of a regulatory statute that ostensibly "per forms the antitrust function," then a little regulation could be a dangerous thing for competition enforcement in regulated industries. The risk for anti trust enforcement is that, given the Trinko Court's emphasis on the "sometimes considerable disadvantages" of antitrust, </w:t>
      </w:r>
      <w:r w:rsidRPr="00877F67">
        <w:rPr>
          <w:rStyle w:val="Emphasis"/>
          <w:highlight w:val="yellow"/>
        </w:rPr>
        <w:t>lower courts</w:t>
      </w:r>
      <w:r w:rsidRPr="00877F67">
        <w:rPr>
          <w:rStyle w:val="StyleUnderline"/>
          <w:highlight w:val="yellow"/>
        </w:rPr>
        <w:t xml:space="preserve"> will preclude</w:t>
      </w:r>
      <w:r w:rsidRPr="002E0E41">
        <w:rPr>
          <w:rStyle w:val="StyleUnderline"/>
        </w:rPr>
        <w:t xml:space="preserve"> antitrust </w:t>
      </w:r>
      <w:r w:rsidRPr="00877F67">
        <w:rPr>
          <w:rStyle w:val="StyleUnderline"/>
          <w:highlight w:val="yellow"/>
        </w:rPr>
        <w:t>suits where the regulatory scheme is</w:t>
      </w:r>
      <w:r w:rsidRPr="002E0E41">
        <w:rPr>
          <w:rStyle w:val="StyleUnderline"/>
        </w:rPr>
        <w:t xml:space="preserve"> something </w:t>
      </w:r>
      <w:r w:rsidRPr="00877F67">
        <w:rPr>
          <w:rStyle w:val="StyleUnderline"/>
          <w:highlight w:val="yellow"/>
        </w:rPr>
        <w:t>greater than "nothing" but</w:t>
      </w:r>
      <w:r w:rsidRPr="002E0E41">
        <w:rPr>
          <w:rStyle w:val="StyleUnderline"/>
        </w:rPr>
        <w:t xml:space="preserve"> </w:t>
      </w:r>
      <w:r w:rsidRPr="00877F67">
        <w:rPr>
          <w:sz w:val="16"/>
        </w:rPr>
        <w:t xml:space="preserve">something </w:t>
      </w:r>
      <w:r w:rsidRPr="002E0E41">
        <w:rPr>
          <w:rStyle w:val="StyleUnderline"/>
        </w:rPr>
        <w:t xml:space="preserve">well </w:t>
      </w:r>
      <w:r w:rsidRPr="00877F67">
        <w:rPr>
          <w:rStyle w:val="StyleUnderline"/>
          <w:highlight w:val="yellow"/>
        </w:rPr>
        <w:t>short of the FCC's implementation</w:t>
      </w:r>
      <w:r w:rsidRPr="00877F67">
        <w:rPr>
          <w:sz w:val="16"/>
        </w:rPr>
        <w:t xml:space="preserve"> of the 1996 act's competitive access provisions.</w:t>
      </w:r>
    </w:p>
    <w:p w14:paraId="716B962E" w14:textId="77777777" w:rsidR="000B6722" w:rsidRPr="000E3200" w:rsidRDefault="000B6722" w:rsidP="000B6722">
      <w:pPr>
        <w:pStyle w:val="Heading4"/>
        <w:rPr>
          <w:rFonts w:cs="Arial"/>
          <w:u w:val="single"/>
        </w:rPr>
      </w:pPr>
      <w:r>
        <w:rPr>
          <w:rFonts w:cs="Arial"/>
        </w:rPr>
        <w:t xml:space="preserve">Anticompetitive markets sow the seeds of </w:t>
      </w:r>
      <w:r w:rsidRPr="000E3200">
        <w:rPr>
          <w:rFonts w:cs="Arial"/>
          <w:u w:val="single"/>
        </w:rPr>
        <w:t>inequality</w:t>
      </w:r>
      <w:r>
        <w:rPr>
          <w:rFonts w:cs="Arial"/>
        </w:rPr>
        <w:t xml:space="preserve">. </w:t>
      </w:r>
    </w:p>
    <w:p w14:paraId="476D4731" w14:textId="77777777" w:rsidR="000B6722" w:rsidRPr="00C00601" w:rsidRDefault="000B6722" w:rsidP="000B6722">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4650EC9B" w14:textId="77777777" w:rsidR="000B6722" w:rsidRPr="00716232" w:rsidRDefault="000B6722" w:rsidP="000B6722">
      <w:pPr>
        <w:rPr>
          <w:sz w:val="16"/>
        </w:rPr>
      </w:pPr>
      <w:r w:rsidRPr="00716232">
        <w:rPr>
          <w:sz w:val="16"/>
        </w:rPr>
        <w:t>I. How MARKET POWER CONTRIBUTES To EcONOMIC INEQUALITY</w:t>
      </w:r>
    </w:p>
    <w:p w14:paraId="2991CCED" w14:textId="77777777" w:rsidR="000B6722" w:rsidRPr="00716232" w:rsidRDefault="000B6722" w:rsidP="000B6722">
      <w:pPr>
        <w:rPr>
          <w:sz w:val="16"/>
        </w:rPr>
      </w:pPr>
      <w:r w:rsidRPr="00716232">
        <w:rPr>
          <w:sz w:val="16"/>
        </w:rPr>
        <w:t xml:space="preserve">Economics identifies two major ways in which firms with </w:t>
      </w:r>
      <w:r w:rsidRPr="002A1106">
        <w:rPr>
          <w:rStyle w:val="Emphasis"/>
          <w:highlight w:val="yellow"/>
        </w:rPr>
        <w:t>market power</w:t>
      </w:r>
      <w:r w:rsidRPr="00716232">
        <w:rPr>
          <w:sz w:val="16"/>
        </w:rPr>
        <w:t xml:space="preserve"> </w:t>
      </w:r>
      <w:r w:rsidRPr="00C00601">
        <w:rPr>
          <w:rStyle w:val="StyleUnderline"/>
        </w:rPr>
        <w:t>can harm society:</w:t>
      </w:r>
      <w:r w:rsidRPr="00716232">
        <w:rPr>
          <w:sz w:val="16"/>
        </w:rPr>
        <w:t xml:space="preserve"> first, </w:t>
      </w:r>
      <w:r w:rsidRPr="00C00601">
        <w:rPr>
          <w:rStyle w:val="StyleUnderline"/>
        </w:rPr>
        <w:t xml:space="preserve">by </w:t>
      </w:r>
      <w:r w:rsidRPr="002A1106">
        <w:rPr>
          <w:rStyle w:val="StyleUnderline"/>
          <w:highlight w:val="yellow"/>
        </w:rPr>
        <w:t>reducing output</w:t>
      </w:r>
      <w:r w:rsidRPr="00C00601">
        <w:rPr>
          <w:rStyle w:val="StyleUnderline"/>
        </w:rPr>
        <w:t xml:space="preserve"> below</w:t>
      </w:r>
      <w:r w:rsidRPr="00716232">
        <w:rPr>
          <w:sz w:val="16"/>
        </w:rPr>
        <w:t xml:space="preserve"> the </w:t>
      </w:r>
      <w:r w:rsidRPr="00C00601">
        <w:rPr>
          <w:rStyle w:val="Emphasis"/>
        </w:rPr>
        <w:t>socially optimal level</w:t>
      </w:r>
      <w:r w:rsidRPr="00716232">
        <w:rPr>
          <w:sz w:val="16"/>
        </w:rPr>
        <w:t xml:space="preserve"> (the efficiency effect)', </w:t>
      </w:r>
      <w:r w:rsidRPr="00C00601">
        <w:rPr>
          <w:rStyle w:val="StyleUnderline"/>
        </w:rPr>
        <w:t>and</w:t>
      </w:r>
      <w:r w:rsidRPr="00716232">
        <w:rPr>
          <w:sz w:val="16"/>
        </w:rPr>
        <w:t xml:space="preserve"> second, </w:t>
      </w:r>
      <w:r w:rsidRPr="00C00601">
        <w:rPr>
          <w:rStyle w:val="StyleUnderline"/>
        </w:rPr>
        <w:t>by</w:t>
      </w:r>
      <w:r w:rsidRPr="00716232">
        <w:rPr>
          <w:sz w:val="16"/>
        </w:rPr>
        <w:t xml:space="preserve"> </w:t>
      </w:r>
      <w:r w:rsidRPr="002A1106">
        <w:rPr>
          <w:rStyle w:val="Emphasis"/>
          <w:highlight w:val="yellow"/>
        </w:rPr>
        <w:t>raising prices</w:t>
      </w:r>
      <w:r w:rsidRPr="00716232">
        <w:rPr>
          <w:sz w:val="16"/>
        </w:rPr>
        <w:t xml:space="preserve"> (the distributional effect).' 0 The </w:t>
      </w:r>
      <w:r w:rsidRPr="00C00601">
        <w:rPr>
          <w:rStyle w:val="StyleUnderline"/>
        </w:rPr>
        <w:t xml:space="preserve">dollar amount of the </w:t>
      </w:r>
      <w:r w:rsidRPr="002A1106">
        <w:rPr>
          <w:rStyle w:val="Emphasis"/>
          <w:highlight w:val="yellow"/>
        </w:rPr>
        <w:t>distributional effect</w:t>
      </w:r>
      <w:r w:rsidRPr="002A1106">
        <w:rPr>
          <w:sz w:val="16"/>
          <w:highlight w:val="yellow"/>
        </w:rPr>
        <w:t xml:space="preserve"> </w:t>
      </w:r>
      <w:r w:rsidRPr="002A1106">
        <w:rPr>
          <w:rStyle w:val="StyleUnderline"/>
          <w:highlight w:val="yellow"/>
        </w:rPr>
        <w:t>is</w:t>
      </w:r>
      <w:r w:rsidRPr="00716232">
        <w:rPr>
          <w:sz w:val="16"/>
        </w:rPr>
        <w:t xml:space="preserve"> typically </w:t>
      </w:r>
      <w:r w:rsidRPr="00C00601">
        <w:rPr>
          <w:rStyle w:val="Emphasis"/>
        </w:rPr>
        <w:t xml:space="preserve">several times </w:t>
      </w:r>
      <w:r w:rsidRPr="002A1106">
        <w:rPr>
          <w:rStyle w:val="Emphasis"/>
          <w:highlight w:val="yellow"/>
        </w:rPr>
        <w:t>large</w:t>
      </w:r>
      <w:r w:rsidRPr="004A0E7F">
        <w:rPr>
          <w:rStyle w:val="Emphasis"/>
        </w:rPr>
        <w:t>r</w:t>
      </w:r>
      <w:r w:rsidRPr="004A0E7F">
        <w:rPr>
          <w:sz w:val="16"/>
        </w:rPr>
        <w:t xml:space="preserve"> </w:t>
      </w:r>
      <w:r w:rsidRPr="004A0E7F">
        <w:rPr>
          <w:rStyle w:val="StyleUnderline"/>
        </w:rPr>
        <w:t>than</w:t>
      </w:r>
      <w:r w:rsidRPr="004A0E7F">
        <w:rPr>
          <w:sz w:val="16"/>
        </w:rPr>
        <w:t xml:space="preserve"> the dollar amount of </w:t>
      </w:r>
      <w:r w:rsidRPr="004A0E7F">
        <w:rPr>
          <w:rStyle w:val="StyleUnderline"/>
        </w:rPr>
        <w:t>the efficiency effect</w:t>
      </w:r>
      <w:r w:rsidRPr="004A0E7F">
        <w:rPr>
          <w:sz w:val="16"/>
        </w:rPr>
        <w:t xml:space="preserve">." Moreover, these </w:t>
      </w:r>
      <w:r w:rsidRPr="004A0E7F">
        <w:rPr>
          <w:rStyle w:val="StyleUnderline"/>
        </w:rPr>
        <w:t>higher prices</w:t>
      </w:r>
      <w:r w:rsidRPr="004A0E7F">
        <w:rPr>
          <w:sz w:val="16"/>
        </w:rPr>
        <w:t xml:space="preserve"> typically </w:t>
      </w:r>
      <w:r w:rsidRPr="004A0E7F">
        <w:rPr>
          <w:rStyle w:val="StyleUnderline"/>
        </w:rPr>
        <w:t>transfer wealth from consumers to the firms with market power, which can</w:t>
      </w:r>
      <w:r w:rsidRPr="00C00601">
        <w:rPr>
          <w:rStyle w:val="StyleUnderline"/>
        </w:rPr>
        <w:t xml:space="preserve"> </w:t>
      </w:r>
      <w:r w:rsidRPr="002A1106">
        <w:rPr>
          <w:rStyle w:val="Emphasis"/>
          <w:highlight w:val="yellow"/>
        </w:rPr>
        <w:t>redistribute</w:t>
      </w:r>
      <w:r w:rsidRPr="002A1106">
        <w:rPr>
          <w:rStyle w:val="StyleUnderline"/>
          <w:highlight w:val="yellow"/>
        </w:rPr>
        <w:t xml:space="preserve"> income</w:t>
      </w:r>
      <w:r w:rsidRPr="002A1106">
        <w:rPr>
          <w:sz w:val="16"/>
          <w:highlight w:val="yellow"/>
        </w:rPr>
        <w:t xml:space="preserve"> </w:t>
      </w:r>
      <w:r w:rsidRPr="002A1106">
        <w:rPr>
          <w:rStyle w:val="StyleUnderline"/>
          <w:highlight w:val="yellow"/>
        </w:rPr>
        <w:t xml:space="preserve">and wealth </w:t>
      </w:r>
      <w:r w:rsidRPr="002A1106">
        <w:rPr>
          <w:rStyle w:val="Emphasis"/>
          <w:highlight w:val="yellow"/>
        </w:rPr>
        <w:t>upwards</w:t>
      </w:r>
      <w:r w:rsidRPr="00716232">
        <w:rPr>
          <w:sz w:val="16"/>
        </w:rPr>
        <w:t xml:space="preserve">. </w:t>
      </w:r>
      <w:r w:rsidRPr="00C00601">
        <w:rPr>
          <w:rStyle w:val="StyleUnderline"/>
        </w:rPr>
        <w:t>The reason this redistributive effect tends to be regressive is that</w:t>
      </w:r>
      <w:r w:rsidRPr="00716232">
        <w:rPr>
          <w:sz w:val="16"/>
        </w:rPr>
        <w:t xml:space="preserve"> the managers and </w:t>
      </w:r>
      <w:r w:rsidRPr="00C00601">
        <w:rPr>
          <w:rStyle w:val="StyleUnderline"/>
        </w:rPr>
        <w:t>owners of firms with market power are</w:t>
      </w:r>
      <w:r w:rsidRPr="00716232">
        <w:rPr>
          <w:sz w:val="16"/>
        </w:rPr>
        <w:t xml:space="preserve"> typically </w:t>
      </w:r>
      <w:r w:rsidRPr="00C00601">
        <w:rPr>
          <w:rStyle w:val="Emphasis"/>
        </w:rPr>
        <w:t>wealthier</w:t>
      </w:r>
      <w:r w:rsidRPr="00716232">
        <w:rPr>
          <w:sz w:val="16"/>
        </w:rPr>
        <w:t xml:space="preserve"> </w:t>
      </w:r>
      <w:r w:rsidRPr="00C00601">
        <w:rPr>
          <w:rStyle w:val="StyleUnderline"/>
        </w:rPr>
        <w:t>than</w:t>
      </w:r>
      <w:r w:rsidRPr="00716232">
        <w:rPr>
          <w:sz w:val="16"/>
        </w:rPr>
        <w:t xml:space="preserve"> the </w:t>
      </w:r>
      <w:r w:rsidRPr="00C00601">
        <w:rPr>
          <w:rStyle w:val="StyleUnderline"/>
        </w:rPr>
        <w:t>consumers of the products the firms sell</w:t>
      </w:r>
      <w:r w:rsidRPr="00716232">
        <w:rPr>
          <w:sz w:val="16"/>
        </w:rPr>
        <w:t>.' 2 To borrow the words of former Federal Reserve Chairman Marriner Eccles, pervasive market power in an economy is likely to operate as "a giant suction pump . . . draw[ing] into a few hands an increasing portion of currently produced wealth." 3</w:t>
      </w:r>
    </w:p>
    <w:p w14:paraId="596F7909" w14:textId="77777777" w:rsidR="000B6722" w:rsidRPr="00716232" w:rsidRDefault="000B6722" w:rsidP="000B6722">
      <w:pPr>
        <w:rPr>
          <w:sz w:val="16"/>
        </w:rPr>
      </w:pPr>
      <w:r w:rsidRPr="00716232">
        <w:rPr>
          <w:sz w:val="16"/>
        </w:rPr>
        <w:t>The figure below lays out the short-term economic effects of market power. A market in which suppliers have market power is compared to a market in which perfect competition prevails.1 4 Relative to a market with perfect competition, the equilibrium price is higher and the equilibrium quantity of output is lower when market power exists. As a result: (1) wealth is transferred from consumers to firms (the gray rectangle), and (2) economic efficiency is reduced (the two white triangles labeled "efficiency loss").</w:t>
      </w:r>
    </w:p>
    <w:p w14:paraId="24833F6A" w14:textId="77777777" w:rsidR="000B6722" w:rsidRPr="00716232" w:rsidRDefault="000B6722" w:rsidP="000B6722">
      <w:pPr>
        <w:rPr>
          <w:sz w:val="16"/>
        </w:rPr>
      </w:pPr>
      <w:r w:rsidRPr="00716232">
        <w:rPr>
          <w:sz w:val="16"/>
        </w:rPr>
        <w:t xml:space="preserve">Further, in many markets-most notably agriculture-large </w:t>
      </w:r>
      <w:r w:rsidRPr="000E3200">
        <w:rPr>
          <w:rStyle w:val="StyleUnderline"/>
        </w:rPr>
        <w:t>buyers</w:t>
      </w:r>
      <w:r w:rsidRPr="00C00601">
        <w:rPr>
          <w:rStyle w:val="StyleUnderline"/>
        </w:rPr>
        <w:t xml:space="preserve"> have the power to drive prices </w:t>
      </w:r>
      <w:r w:rsidRPr="00C00601">
        <w:rPr>
          <w:rStyle w:val="Emphasis"/>
        </w:rPr>
        <w:t>below</w:t>
      </w:r>
      <w:r w:rsidRPr="00C00601">
        <w:rPr>
          <w:rStyle w:val="StyleUnderline"/>
        </w:rPr>
        <w:t xml:space="preserve"> the</w:t>
      </w:r>
      <w:r w:rsidRPr="00716232">
        <w:rPr>
          <w:sz w:val="16"/>
        </w:rPr>
        <w:t xml:space="preserve"> </w:t>
      </w:r>
      <w:r w:rsidRPr="00C00601">
        <w:rPr>
          <w:rStyle w:val="Emphasis"/>
        </w:rPr>
        <w:t>competitive level</w:t>
      </w:r>
      <w:r w:rsidRPr="00716232">
        <w:rPr>
          <w:sz w:val="16"/>
        </w:rPr>
        <w:t xml:space="preserve">. </w:t>
      </w:r>
      <w:r w:rsidRPr="00C00601">
        <w:rPr>
          <w:rStyle w:val="StyleUnderline"/>
        </w:rPr>
        <w:t>In this monopsonistic or oligopsonistic scenario</w:t>
      </w:r>
      <w:r w:rsidRPr="00716232">
        <w:rPr>
          <w:sz w:val="16"/>
        </w:rPr>
        <w:t xml:space="preserve">, </w:t>
      </w:r>
      <w:r w:rsidRPr="00C00601">
        <w:rPr>
          <w:rStyle w:val="StyleUnderline"/>
        </w:rPr>
        <w:t>wealth is transferred from</w:t>
      </w:r>
      <w:r w:rsidRPr="00716232">
        <w:rPr>
          <w:sz w:val="16"/>
        </w:rPr>
        <w:t xml:space="preserve"> </w:t>
      </w:r>
      <w:r w:rsidRPr="00C00601">
        <w:rPr>
          <w:rStyle w:val="Emphasis"/>
        </w:rPr>
        <w:t>suppliers to purchasers</w:t>
      </w:r>
      <w:r w:rsidRPr="00716232">
        <w:rPr>
          <w:sz w:val="16"/>
        </w:rPr>
        <w:t>.</w:t>
      </w:r>
    </w:p>
    <w:p w14:paraId="5A24839F" w14:textId="77777777" w:rsidR="000B6722" w:rsidRPr="00716232" w:rsidRDefault="000B6722" w:rsidP="000B6722">
      <w:pPr>
        <w:rPr>
          <w:sz w:val="16"/>
        </w:rPr>
      </w:pPr>
      <w:r w:rsidRPr="00716232">
        <w:rPr>
          <w:sz w:val="16"/>
        </w:rPr>
        <w:t xml:space="preserve">The </w:t>
      </w:r>
      <w:r w:rsidRPr="00C00601">
        <w:rPr>
          <w:rStyle w:val="StyleUnderline"/>
        </w:rPr>
        <w:t xml:space="preserve">wealth transfer from market power is likely to have </w:t>
      </w:r>
      <w:r w:rsidRPr="00C00601">
        <w:rPr>
          <w:rStyle w:val="Emphasis"/>
        </w:rPr>
        <w:t>regressive effects</w:t>
      </w:r>
      <w:r w:rsidRPr="00716232">
        <w:rPr>
          <w:sz w:val="16"/>
        </w:rPr>
        <w:t xml:space="preserve">. Economic research has found that the </w:t>
      </w:r>
      <w:r w:rsidRPr="001F1D36">
        <w:rPr>
          <w:rStyle w:val="StyleUnderline"/>
        </w:rPr>
        <w:t xml:space="preserve">ownership of </w:t>
      </w:r>
      <w:r w:rsidRPr="002A1106">
        <w:rPr>
          <w:rStyle w:val="StyleUnderline"/>
          <w:highlight w:val="yellow"/>
        </w:rPr>
        <w:t>stocks</w:t>
      </w:r>
      <w:r w:rsidRPr="00716232">
        <w:rPr>
          <w:sz w:val="16"/>
        </w:rPr>
        <w:t xml:space="preserve"> and other business interests </w:t>
      </w:r>
      <w:r w:rsidRPr="002A1106">
        <w:rPr>
          <w:rStyle w:val="StyleUnderline"/>
          <w:highlight w:val="yellow"/>
        </w:rPr>
        <w:t>is</w:t>
      </w:r>
      <w:r w:rsidRPr="00716232">
        <w:rPr>
          <w:sz w:val="16"/>
        </w:rPr>
        <w:t xml:space="preserve"> heavily </w:t>
      </w:r>
      <w:r w:rsidRPr="002A1106">
        <w:rPr>
          <w:rStyle w:val="Emphasis"/>
          <w:highlight w:val="yellow"/>
        </w:rPr>
        <w:t>concentrated</w:t>
      </w:r>
      <w:r w:rsidRPr="002A1106">
        <w:rPr>
          <w:sz w:val="16"/>
          <w:highlight w:val="yellow"/>
        </w:rPr>
        <w:t xml:space="preserve"> </w:t>
      </w:r>
      <w:r w:rsidRPr="002A1106">
        <w:rPr>
          <w:rStyle w:val="StyleUnderline"/>
          <w:highlight w:val="yellow"/>
        </w:rPr>
        <w:t>among the</w:t>
      </w:r>
      <w:r w:rsidRPr="00716232">
        <w:rPr>
          <w:sz w:val="16"/>
        </w:rPr>
        <w:t xml:space="preserve"> top 10%, and especially the </w:t>
      </w:r>
      <w:r w:rsidRPr="002A1106">
        <w:rPr>
          <w:rStyle w:val="Emphasis"/>
          <w:highlight w:val="yellow"/>
        </w:rPr>
        <w:t>top 1%</w:t>
      </w:r>
      <w:r w:rsidRPr="00716232">
        <w:rPr>
          <w:sz w:val="16"/>
        </w:rPr>
        <w:t xml:space="preserve"> and 0.1% of American families ranked by wealth. Emmanuel Saez and Gabriel Zucman have estimated that in 2012 the </w:t>
      </w:r>
      <w:r w:rsidRPr="00C00601">
        <w:rPr>
          <w:rStyle w:val="StyleUnderline"/>
        </w:rPr>
        <w:t xml:space="preserve">top 10% owned </w:t>
      </w:r>
      <w:r w:rsidRPr="00C00601">
        <w:rPr>
          <w:rStyle w:val="Emphasis"/>
        </w:rPr>
        <w:t>77.2%</w:t>
      </w:r>
      <w:r w:rsidRPr="00716232">
        <w:rPr>
          <w:sz w:val="16"/>
        </w:rPr>
        <w:t xml:space="preserve"> </w:t>
      </w:r>
      <w:r w:rsidRPr="00C00601">
        <w:rPr>
          <w:rStyle w:val="StyleUnderline"/>
        </w:rPr>
        <w:t>of</w:t>
      </w:r>
      <w:r w:rsidRPr="00716232">
        <w:rPr>
          <w:sz w:val="16"/>
        </w:rPr>
        <w:t xml:space="preserve"> total </w:t>
      </w:r>
      <w:r w:rsidRPr="00C00601">
        <w:rPr>
          <w:rStyle w:val="StyleUnderline"/>
        </w:rPr>
        <w:t>wealth</w:t>
      </w:r>
      <w:r w:rsidRPr="00716232">
        <w:rPr>
          <w:sz w:val="16"/>
        </w:rPr>
        <w:t xml:space="preserve"> in the United States, </w:t>
      </w:r>
      <w:r w:rsidRPr="00C00601">
        <w:rPr>
          <w:rStyle w:val="StyleUnderline"/>
        </w:rPr>
        <w:t>with the top 1%</w:t>
      </w:r>
      <w:r w:rsidRPr="00716232">
        <w:rPr>
          <w:sz w:val="16"/>
        </w:rPr>
        <w:t xml:space="preserve"> and top 0.1% </w:t>
      </w:r>
      <w:r w:rsidRPr="00C00601">
        <w:rPr>
          <w:rStyle w:val="StyleUnderline"/>
        </w:rPr>
        <w:t>accounting for</w:t>
      </w:r>
      <w:r w:rsidRPr="00716232">
        <w:rPr>
          <w:sz w:val="16"/>
        </w:rPr>
        <w:t xml:space="preserve"> </w:t>
      </w:r>
      <w:r w:rsidRPr="00C00601">
        <w:rPr>
          <w:rStyle w:val="Emphasis"/>
        </w:rPr>
        <w:t>41.8%</w:t>
      </w:r>
      <w:r w:rsidRPr="00716232">
        <w:rPr>
          <w:sz w:val="16"/>
        </w:rPr>
        <w:t xml:space="preserve"> and 22%, respectively." In other words, the </w:t>
      </w:r>
      <w:r w:rsidRPr="002A1106">
        <w:rPr>
          <w:rStyle w:val="StyleUnderline"/>
          <w:highlight w:val="yellow"/>
        </w:rPr>
        <w:t>richest</w:t>
      </w:r>
      <w:r w:rsidRPr="00716232">
        <w:rPr>
          <w:sz w:val="16"/>
        </w:rPr>
        <w:t xml:space="preserve"> </w:t>
      </w:r>
      <w:r w:rsidRPr="00C00601">
        <w:rPr>
          <w:rStyle w:val="Emphasis"/>
        </w:rPr>
        <w:t>160,000 families</w:t>
      </w:r>
      <w:r w:rsidRPr="00716232">
        <w:rPr>
          <w:sz w:val="16"/>
        </w:rPr>
        <w:t xml:space="preserve"> together </w:t>
      </w:r>
      <w:r w:rsidRPr="002A1106">
        <w:rPr>
          <w:rStyle w:val="StyleUnderline"/>
          <w:highlight w:val="yellow"/>
        </w:rPr>
        <w:t>owned</w:t>
      </w:r>
      <w:r w:rsidRPr="00716232">
        <w:rPr>
          <w:sz w:val="16"/>
        </w:rPr>
        <w:t xml:space="preserve"> nearly </w:t>
      </w:r>
      <w:r w:rsidRPr="002A1106">
        <w:rPr>
          <w:rStyle w:val="StyleUnderline"/>
          <w:highlight w:val="yellow"/>
        </w:rPr>
        <w:t>as much</w:t>
      </w:r>
      <w:r w:rsidRPr="00716232">
        <w:rPr>
          <w:sz w:val="16"/>
        </w:rPr>
        <w:t xml:space="preserve"> wealth in stocks, </w:t>
      </w:r>
      <w:r w:rsidRPr="00C00601">
        <w:rPr>
          <w:rStyle w:val="Emphasis"/>
        </w:rPr>
        <w:t>bonds</w:t>
      </w:r>
      <w:r w:rsidRPr="00716232">
        <w:rPr>
          <w:sz w:val="16"/>
        </w:rPr>
        <w:t xml:space="preserve">, pensions, housing, and other assets </w:t>
      </w:r>
      <w:r w:rsidRPr="002A1106">
        <w:rPr>
          <w:rStyle w:val="StyleUnderline"/>
          <w:highlight w:val="yellow"/>
        </w:rPr>
        <w:t>as the</w:t>
      </w:r>
      <w:r w:rsidRPr="00C00601">
        <w:rPr>
          <w:rStyle w:val="StyleUnderline"/>
        </w:rPr>
        <w:t xml:space="preserve"> </w:t>
      </w:r>
      <w:r w:rsidRPr="00C00601">
        <w:rPr>
          <w:rStyle w:val="Emphasis"/>
        </w:rPr>
        <w:t>144 million families</w:t>
      </w:r>
      <w:r w:rsidRPr="00716232">
        <w:rPr>
          <w:sz w:val="16"/>
        </w:rPr>
        <w:t xml:space="preserve"> </w:t>
      </w:r>
      <w:r w:rsidRPr="00C00601">
        <w:rPr>
          <w:rStyle w:val="StyleUnderline"/>
        </w:rPr>
        <w:t xml:space="preserve">in the </w:t>
      </w:r>
      <w:r w:rsidRPr="002A1106">
        <w:rPr>
          <w:rStyle w:val="Emphasis"/>
          <w:highlight w:val="yellow"/>
        </w:rPr>
        <w:t>bottom 90%</w:t>
      </w:r>
      <w:r w:rsidRPr="00716232">
        <w:rPr>
          <w:sz w:val="16"/>
        </w:rPr>
        <w:t xml:space="preserve"> did as a whole.1 6 The following chart illustrates the concentrated ownership of business assets. Wealth, including </w:t>
      </w:r>
      <w:r w:rsidRPr="002A1106">
        <w:rPr>
          <w:rStyle w:val="Emphasis"/>
          <w:highlight w:val="yellow"/>
        </w:rPr>
        <w:t>business</w:t>
      </w:r>
      <w:r w:rsidRPr="00716232">
        <w:rPr>
          <w:sz w:val="16"/>
        </w:rPr>
        <w:t xml:space="preserve"> and non-business </w:t>
      </w:r>
      <w:r w:rsidRPr="002A1106">
        <w:rPr>
          <w:rStyle w:val="Emphasis"/>
          <w:highlight w:val="yellow"/>
        </w:rPr>
        <w:t>assets</w:t>
      </w:r>
      <w:r w:rsidRPr="00716232">
        <w:rPr>
          <w:sz w:val="16"/>
        </w:rPr>
        <w:t xml:space="preserve">, </w:t>
      </w:r>
      <w:r w:rsidRPr="00C00601">
        <w:rPr>
          <w:rStyle w:val="StyleUnderline"/>
        </w:rPr>
        <w:t xml:space="preserve">is heavily </w:t>
      </w:r>
      <w:r w:rsidRPr="002A1106">
        <w:rPr>
          <w:rStyle w:val="StyleUnderline"/>
          <w:highlight w:val="yellow"/>
        </w:rPr>
        <w:t>concentrated at the</w:t>
      </w:r>
      <w:r w:rsidRPr="00716232">
        <w:rPr>
          <w:sz w:val="16"/>
        </w:rPr>
        <w:t xml:space="preserve"> very </w:t>
      </w:r>
      <w:r w:rsidRPr="002A1106">
        <w:rPr>
          <w:rStyle w:val="Emphasis"/>
          <w:highlight w:val="yellow"/>
        </w:rPr>
        <w:t>top</w:t>
      </w:r>
      <w:r w:rsidRPr="00716232">
        <w:rPr>
          <w:sz w:val="16"/>
        </w:rPr>
        <w:t xml:space="preserve"> </w:t>
      </w:r>
      <w:r w:rsidRPr="00C00601">
        <w:rPr>
          <w:rStyle w:val="StyleUnderline"/>
        </w:rPr>
        <w:t>of the distribution</w:t>
      </w:r>
      <w:r w:rsidRPr="00716232">
        <w:rPr>
          <w:sz w:val="16"/>
        </w:rPr>
        <w:t xml:space="preserve">. </w:t>
      </w:r>
      <w:r w:rsidRPr="00C00601">
        <w:rPr>
          <w:rStyle w:val="StyleUnderline"/>
        </w:rPr>
        <w:t>Around seventyeight percent of the nation's wealth is concentrated in the</w:t>
      </w:r>
      <w:r w:rsidRPr="00716232">
        <w:rPr>
          <w:sz w:val="16"/>
        </w:rPr>
        <w:t xml:space="preserve"> </w:t>
      </w:r>
      <w:r w:rsidRPr="00C00601">
        <w:rPr>
          <w:rStyle w:val="Emphasis"/>
        </w:rPr>
        <w:t>top ten percent</w:t>
      </w:r>
      <w:r w:rsidRPr="00716232">
        <w:rPr>
          <w:sz w:val="16"/>
        </w:rPr>
        <w:t xml:space="preserve"> of the population. And as skewed as the overall wealth distribution is, </w:t>
      </w:r>
      <w:r w:rsidRPr="00C00601">
        <w:rPr>
          <w:rStyle w:val="StyleUnderline"/>
        </w:rPr>
        <w:t>this</w:t>
      </w:r>
      <w:r w:rsidRPr="00716232">
        <w:rPr>
          <w:sz w:val="16"/>
        </w:rPr>
        <w:t xml:space="preserve"> figure, in fact, </w:t>
      </w:r>
      <w:r w:rsidRPr="00C00601">
        <w:rPr>
          <w:rStyle w:val="Emphasis"/>
        </w:rPr>
        <w:t>understates</w:t>
      </w:r>
      <w:r w:rsidRPr="00716232">
        <w:rPr>
          <w:sz w:val="16"/>
        </w:rPr>
        <w:t xml:space="preserve"> </w:t>
      </w:r>
      <w:r w:rsidRPr="00C00601">
        <w:rPr>
          <w:rStyle w:val="StyleUnderline"/>
        </w:rPr>
        <w:t xml:space="preserve">the concentration of ownership of </w:t>
      </w:r>
      <w:r w:rsidRPr="00C00601">
        <w:rPr>
          <w:rStyle w:val="Emphasis"/>
        </w:rPr>
        <w:t>business assets</w:t>
      </w:r>
      <w:r w:rsidRPr="00716232">
        <w:rPr>
          <w:sz w:val="16"/>
        </w:rPr>
        <w:t xml:space="preserve"> because it includes housing wealth, which is distributed more broadly than other forms of wealth.' 7</w:t>
      </w:r>
    </w:p>
    <w:p w14:paraId="45DA5ADB" w14:textId="77777777" w:rsidR="000B6722" w:rsidRPr="00716232" w:rsidRDefault="000B6722" w:rsidP="000B6722">
      <w:pPr>
        <w:rPr>
          <w:sz w:val="16"/>
        </w:rPr>
      </w:pPr>
      <w:r w:rsidRPr="00716232">
        <w:rPr>
          <w:sz w:val="16"/>
        </w:rPr>
        <w:t xml:space="preserve">Focusing on income from productive assets, </w:t>
      </w:r>
      <w:r w:rsidRPr="00C00601">
        <w:rPr>
          <w:rStyle w:val="Emphasis"/>
        </w:rPr>
        <w:t>capital income</w:t>
      </w:r>
      <w:r w:rsidRPr="00716232">
        <w:rPr>
          <w:sz w:val="16"/>
        </w:rPr>
        <w:t xml:space="preserve"> </w:t>
      </w:r>
      <w:r w:rsidRPr="00C00601">
        <w:rPr>
          <w:rStyle w:val="StyleUnderline"/>
        </w:rPr>
        <w:t>is heavily concentrated among the</w:t>
      </w:r>
      <w:r w:rsidRPr="00716232">
        <w:rPr>
          <w:sz w:val="16"/>
        </w:rPr>
        <w:t xml:space="preserve"> top 10% and, in particular, the </w:t>
      </w:r>
      <w:r w:rsidRPr="00C00601">
        <w:rPr>
          <w:rStyle w:val="Emphasis"/>
        </w:rPr>
        <w:t>top 0.1%</w:t>
      </w:r>
      <w:r w:rsidRPr="00716232">
        <w:rPr>
          <w:sz w:val="16"/>
        </w:rPr>
        <w:t xml:space="preserve">.'1 In 2012, the </w:t>
      </w:r>
      <w:r w:rsidRPr="00C00601">
        <w:rPr>
          <w:rStyle w:val="StyleUnderline"/>
        </w:rPr>
        <w:t>top 0.1% families</w:t>
      </w:r>
      <w:r w:rsidRPr="00716232">
        <w:rPr>
          <w:sz w:val="16"/>
        </w:rPr>
        <w:t xml:space="preserve">, as measured by wealth, </w:t>
      </w:r>
      <w:r w:rsidRPr="00C00601">
        <w:rPr>
          <w:rStyle w:val="StyleUnderline"/>
        </w:rPr>
        <w:t>received</w:t>
      </w:r>
      <w:r w:rsidRPr="00716232">
        <w:rPr>
          <w:sz w:val="16"/>
        </w:rPr>
        <w:t xml:space="preserve"> approximately </w:t>
      </w:r>
      <w:r w:rsidRPr="00C00601">
        <w:rPr>
          <w:rStyle w:val="Emphasis"/>
        </w:rPr>
        <w:t>thirtythree percent</w:t>
      </w:r>
      <w:r w:rsidRPr="00716232">
        <w:rPr>
          <w:sz w:val="16"/>
        </w:rPr>
        <w:t xml:space="preserve"> </w:t>
      </w:r>
      <w:r w:rsidRPr="00C00601">
        <w:rPr>
          <w:rStyle w:val="StyleUnderline"/>
        </w:rPr>
        <w:t>of total capital income</w:t>
      </w:r>
      <w:r w:rsidRPr="00716232">
        <w:rPr>
          <w:sz w:val="16"/>
        </w:rPr>
        <w:t xml:space="preserve"> </w:t>
      </w:r>
      <w:r w:rsidRPr="00C00601">
        <w:rPr>
          <w:rStyle w:val="StyleUnderline"/>
        </w:rPr>
        <w:t>excluding capital gains and</w:t>
      </w:r>
      <w:r w:rsidRPr="00716232">
        <w:rPr>
          <w:sz w:val="16"/>
        </w:rPr>
        <w:t xml:space="preserve"> approximately </w:t>
      </w:r>
      <w:r w:rsidRPr="00C00601">
        <w:rPr>
          <w:rStyle w:val="Emphasis"/>
        </w:rPr>
        <w:t>forty-three percent</w:t>
      </w:r>
      <w:r w:rsidRPr="00716232">
        <w:rPr>
          <w:sz w:val="16"/>
        </w:rPr>
        <w:t xml:space="preserve"> </w:t>
      </w:r>
      <w:r w:rsidRPr="00C00601">
        <w:rPr>
          <w:rStyle w:val="StyleUnderline"/>
        </w:rPr>
        <w:t>of total capital income including capital gains</w:t>
      </w:r>
      <w:r w:rsidRPr="00716232">
        <w:rPr>
          <w:sz w:val="16"/>
        </w:rPr>
        <w:t xml:space="preserve">.2 0 In light of this distribution, a </w:t>
      </w:r>
      <w:r w:rsidRPr="00C00601">
        <w:rPr>
          <w:rStyle w:val="Emphasis"/>
        </w:rPr>
        <w:t>large percentage</w:t>
      </w:r>
      <w:r w:rsidRPr="00716232">
        <w:rPr>
          <w:sz w:val="16"/>
        </w:rPr>
        <w:t xml:space="preserve"> </w:t>
      </w:r>
      <w:r w:rsidRPr="00C00601">
        <w:rPr>
          <w:rStyle w:val="StyleUnderline"/>
        </w:rPr>
        <w:t xml:space="preserve">of </w:t>
      </w:r>
      <w:r w:rsidRPr="00C00601">
        <w:rPr>
          <w:rStyle w:val="Emphasis"/>
        </w:rPr>
        <w:t>market power</w:t>
      </w:r>
      <w:r w:rsidRPr="00716232">
        <w:rPr>
          <w:sz w:val="16"/>
        </w:rPr>
        <w:t xml:space="preserve"> </w:t>
      </w:r>
      <w:r w:rsidRPr="00C00601">
        <w:rPr>
          <w:rStyle w:val="StyleUnderline"/>
        </w:rPr>
        <w:t>rents</w:t>
      </w:r>
      <w:r w:rsidRPr="00716232">
        <w:rPr>
          <w:sz w:val="16"/>
        </w:rPr>
        <w:t xml:space="preserve"> likely </w:t>
      </w:r>
      <w:r w:rsidRPr="00C00601">
        <w:rPr>
          <w:rStyle w:val="StyleUnderline"/>
        </w:rPr>
        <w:t xml:space="preserve">flow to a </w:t>
      </w:r>
      <w:r w:rsidRPr="00C00601">
        <w:rPr>
          <w:rStyle w:val="Emphasis"/>
        </w:rPr>
        <w:t>tiny sliver</w:t>
      </w:r>
      <w:r w:rsidRPr="00716232">
        <w:rPr>
          <w:sz w:val="16"/>
        </w:rPr>
        <w:t xml:space="preserve"> </w:t>
      </w:r>
      <w:r w:rsidRPr="00C00601">
        <w:rPr>
          <w:rStyle w:val="StyleUnderline"/>
        </w:rPr>
        <w:t>of the</w:t>
      </w:r>
      <w:r w:rsidRPr="00716232">
        <w:rPr>
          <w:sz w:val="16"/>
        </w:rPr>
        <w:t xml:space="preserve"> American </w:t>
      </w:r>
      <w:r w:rsidRPr="00C00601">
        <w:rPr>
          <w:rStyle w:val="StyleUnderline"/>
        </w:rPr>
        <w:t>population</w:t>
      </w:r>
      <w:r w:rsidRPr="00716232">
        <w:rPr>
          <w:sz w:val="16"/>
        </w:rPr>
        <w:t>.</w:t>
      </w:r>
    </w:p>
    <w:p w14:paraId="64DC5335" w14:textId="77777777" w:rsidR="000B6722" w:rsidRPr="00716232" w:rsidRDefault="000B6722" w:rsidP="000B6722">
      <w:pPr>
        <w:rPr>
          <w:sz w:val="16"/>
        </w:rPr>
      </w:pPr>
      <w:r w:rsidRPr="00C00601">
        <w:rPr>
          <w:rStyle w:val="StyleUnderline"/>
        </w:rPr>
        <w:t xml:space="preserve">Along with </w:t>
      </w:r>
      <w:r w:rsidRPr="00C00601">
        <w:rPr>
          <w:rStyle w:val="Emphasis"/>
        </w:rPr>
        <w:t>shareholders</w:t>
      </w:r>
      <w:r w:rsidRPr="00716232">
        <w:rPr>
          <w:sz w:val="16"/>
        </w:rPr>
        <w:t xml:space="preserve">, top </w:t>
      </w:r>
      <w:r w:rsidRPr="000E3200">
        <w:rPr>
          <w:rStyle w:val="StyleUnderline"/>
        </w:rPr>
        <w:t>executives</w:t>
      </w:r>
      <w:r w:rsidRPr="00716232">
        <w:rPr>
          <w:sz w:val="16"/>
        </w:rPr>
        <w:t xml:space="preserve"> also appear to </w:t>
      </w:r>
      <w:r w:rsidRPr="00C00601">
        <w:rPr>
          <w:rStyle w:val="StyleUnderline"/>
        </w:rPr>
        <w:t>capture a portion of the rents</w:t>
      </w:r>
      <w:r w:rsidRPr="00716232">
        <w:rPr>
          <w:sz w:val="16"/>
        </w:rPr>
        <w:t xml:space="preserve"> 2 1 </w:t>
      </w:r>
      <w:r w:rsidRPr="00C00601">
        <w:rPr>
          <w:rStyle w:val="StyleUnderline"/>
        </w:rPr>
        <w:t>from their firm's market power</w:t>
      </w:r>
      <w:r w:rsidRPr="00716232">
        <w:rPr>
          <w:sz w:val="16"/>
        </w:rPr>
        <w:t xml:space="preserve">.22 In recent decades, </w:t>
      </w:r>
      <w:r w:rsidRPr="002A1106">
        <w:rPr>
          <w:rStyle w:val="Emphasis"/>
          <w:highlight w:val="yellow"/>
        </w:rPr>
        <w:t>executive pay</w:t>
      </w:r>
      <w:r w:rsidRPr="001F1D36">
        <w:rPr>
          <w:sz w:val="16"/>
        </w:rPr>
        <w:t xml:space="preserve"> </w:t>
      </w:r>
      <w:r w:rsidRPr="001F1D36">
        <w:rPr>
          <w:rStyle w:val="StyleUnderline"/>
        </w:rPr>
        <w:t>has</w:t>
      </w:r>
      <w:r w:rsidRPr="00C00601">
        <w:rPr>
          <w:rStyle w:val="StyleUnderline"/>
        </w:rPr>
        <w:t xml:space="preserve"> </w:t>
      </w:r>
      <w:r w:rsidRPr="002A1106">
        <w:rPr>
          <w:rStyle w:val="Emphasis"/>
          <w:highlight w:val="yellow"/>
        </w:rPr>
        <w:t xml:space="preserve">increased </w:t>
      </w:r>
      <w:r w:rsidRPr="004A0E7F">
        <w:rPr>
          <w:rStyle w:val="Emphasis"/>
        </w:rPr>
        <w:t>dramatically</w:t>
      </w:r>
      <w:r w:rsidRPr="00716232">
        <w:rPr>
          <w:sz w:val="16"/>
        </w:rPr>
        <w:t xml:space="preserve">. The spectacular increases in income for this group-dubbed "super managers" by Thomas Piketty-has been </w:t>
      </w:r>
      <w:r w:rsidRPr="00C00601">
        <w:rPr>
          <w:rStyle w:val="StyleUnderline"/>
        </w:rPr>
        <w:t xml:space="preserve">an important driver of </w:t>
      </w:r>
      <w:r w:rsidRPr="00C00601">
        <w:rPr>
          <w:rStyle w:val="Emphasis"/>
        </w:rPr>
        <w:t>rising inequality</w:t>
      </w:r>
      <w:r w:rsidRPr="00716232">
        <w:rPr>
          <w:sz w:val="16"/>
        </w:rPr>
        <w:t xml:space="preserve"> in the United States.23 Due to passivity among dispersed shareholders and captive boards of directors, </w:t>
      </w:r>
      <w:r w:rsidRPr="00C00601">
        <w:rPr>
          <w:rStyle w:val="StyleUnderline"/>
        </w:rPr>
        <w:t>chief executive officer</w:t>
      </w:r>
      <w:r w:rsidRPr="00716232">
        <w:rPr>
          <w:sz w:val="16"/>
        </w:rPr>
        <w:t xml:space="preserve">s and other top managers </w:t>
      </w:r>
      <w:r w:rsidRPr="00C00601">
        <w:rPr>
          <w:rStyle w:val="StyleUnderline"/>
        </w:rPr>
        <w:t xml:space="preserve">have the </w:t>
      </w:r>
      <w:r w:rsidRPr="00C00601">
        <w:rPr>
          <w:rStyle w:val="Emphasis"/>
        </w:rPr>
        <w:t>effective power</w:t>
      </w:r>
      <w:r w:rsidRPr="00716232">
        <w:rPr>
          <w:sz w:val="16"/>
        </w:rPr>
        <w:t xml:space="preserve"> </w:t>
      </w:r>
      <w:r w:rsidRPr="00C00601">
        <w:rPr>
          <w:rStyle w:val="StyleUnderline"/>
        </w:rPr>
        <w:t>to set their own pay</w:t>
      </w:r>
      <w:r w:rsidRPr="00716232">
        <w:rPr>
          <w:sz w:val="16"/>
        </w:rPr>
        <w:t xml:space="preserve">. 2 4 </w:t>
      </w:r>
      <w:r w:rsidRPr="00C00601">
        <w:rPr>
          <w:rStyle w:val="StyleUnderline"/>
        </w:rPr>
        <w:t>A</w:t>
      </w:r>
      <w:r w:rsidRPr="00716232">
        <w:rPr>
          <w:sz w:val="16"/>
        </w:rPr>
        <w:t xml:space="preserve"> </w:t>
      </w:r>
      <w:r w:rsidRPr="00C00601">
        <w:rPr>
          <w:rStyle w:val="Emphasis"/>
        </w:rPr>
        <w:t>sizable fraction</w:t>
      </w:r>
      <w:r w:rsidRPr="00716232">
        <w:rPr>
          <w:sz w:val="16"/>
        </w:rPr>
        <w:t xml:space="preserve"> </w:t>
      </w:r>
      <w:r w:rsidRPr="00C00601">
        <w:rPr>
          <w:rStyle w:val="StyleUnderline"/>
        </w:rPr>
        <w:t xml:space="preserve">of this increase has come in the form of </w:t>
      </w:r>
      <w:r w:rsidRPr="00C00601">
        <w:rPr>
          <w:rStyle w:val="Emphasis"/>
        </w:rPr>
        <w:t>stockbased compensation</w:t>
      </w:r>
      <w:r w:rsidRPr="00716232">
        <w:rPr>
          <w:sz w:val="16"/>
        </w:rPr>
        <w:t xml:space="preserve">. 25 </w:t>
      </w:r>
      <w:r w:rsidRPr="00C00601">
        <w:rPr>
          <w:rStyle w:val="StyleUnderline"/>
        </w:rPr>
        <w:t>Executives' discretion</w:t>
      </w:r>
      <w:r w:rsidRPr="00716232">
        <w:rPr>
          <w:sz w:val="16"/>
        </w:rPr>
        <w:t xml:space="preserve"> over their own pay </w:t>
      </w:r>
      <w:r w:rsidRPr="00C00601">
        <w:rPr>
          <w:rStyle w:val="StyleUnderline"/>
        </w:rPr>
        <w:t xml:space="preserve">allows them to capture a portion of </w:t>
      </w:r>
      <w:r w:rsidRPr="00C00601">
        <w:rPr>
          <w:rStyle w:val="Emphasis"/>
        </w:rPr>
        <w:t>market power rents</w:t>
      </w:r>
      <w:r w:rsidRPr="00716232">
        <w:rPr>
          <w:sz w:val="16"/>
        </w:rPr>
        <w:t xml:space="preserve">.26 Economist William Lazonick has written that "[e]ven when adjusted for inflation, the </w:t>
      </w:r>
      <w:r w:rsidRPr="00C00601">
        <w:rPr>
          <w:rStyle w:val="StyleUnderline"/>
        </w:rPr>
        <w:t>compensation of top U.S. executives has</w:t>
      </w:r>
      <w:r w:rsidRPr="00716232">
        <w:rPr>
          <w:sz w:val="16"/>
        </w:rPr>
        <w:t xml:space="preserve"> doubled or </w:t>
      </w:r>
      <w:r w:rsidRPr="00C00601">
        <w:rPr>
          <w:rStyle w:val="Emphasis"/>
        </w:rPr>
        <w:t>tripled</w:t>
      </w:r>
      <w:r w:rsidRPr="00716232">
        <w:rPr>
          <w:sz w:val="16"/>
        </w:rPr>
        <w:t xml:space="preserve"> </w:t>
      </w:r>
      <w:r w:rsidRPr="00C00601">
        <w:rPr>
          <w:rStyle w:val="StyleUnderline"/>
        </w:rPr>
        <w:t>since the first half of the 1990s</w:t>
      </w:r>
      <w:r w:rsidRPr="00716232">
        <w:rPr>
          <w:sz w:val="16"/>
        </w:rPr>
        <w:t>, when it was already widely viewed as excessive." 27</w:t>
      </w:r>
    </w:p>
    <w:p w14:paraId="7370F550" w14:textId="77777777" w:rsidR="000B6722" w:rsidRPr="00716232" w:rsidRDefault="000B6722" w:rsidP="000B6722">
      <w:pPr>
        <w:rPr>
          <w:sz w:val="16"/>
        </w:rPr>
      </w:pPr>
      <w:r w:rsidRPr="00716232">
        <w:rPr>
          <w:sz w:val="16"/>
        </w:rPr>
        <w:t xml:space="preserve">Contemporary </w:t>
      </w:r>
      <w:r w:rsidRPr="00C00601">
        <w:rPr>
          <w:rStyle w:val="StyleUnderline"/>
        </w:rPr>
        <w:t>corporate law and norms</w:t>
      </w:r>
      <w:r w:rsidRPr="00716232">
        <w:rPr>
          <w:sz w:val="16"/>
        </w:rPr>
        <w:t xml:space="preserve"> </w:t>
      </w:r>
      <w:r w:rsidRPr="00C00601">
        <w:rPr>
          <w:rStyle w:val="StyleUnderline"/>
        </w:rPr>
        <w:t xml:space="preserve">encourage managers to </w:t>
      </w:r>
      <w:r w:rsidRPr="00C00601">
        <w:rPr>
          <w:rStyle w:val="Emphasis"/>
        </w:rPr>
        <w:t>retain market power rents</w:t>
      </w:r>
      <w:r w:rsidRPr="00716232">
        <w:rPr>
          <w:sz w:val="16"/>
        </w:rPr>
        <w:t xml:space="preserve"> 28 </w:t>
      </w:r>
      <w:r w:rsidRPr="00C00601">
        <w:rPr>
          <w:rStyle w:val="StyleUnderline"/>
        </w:rPr>
        <w:t>among themselves and shareholders</w:t>
      </w:r>
      <w:r w:rsidRPr="00716232">
        <w:rPr>
          <w:sz w:val="16"/>
        </w:rPr>
        <w:t xml:space="preserve">. The "shareholder revolution" of the late 1970s and early 1980s established a tight nexus between the interests of executives and shareholders-in particular short-term shareholders-of corporations based or publicly traded in the United States.29 </w:t>
      </w:r>
      <w:r w:rsidRPr="00C00601">
        <w:rPr>
          <w:rStyle w:val="StyleUnderline"/>
        </w:rPr>
        <w:t>Corporate law and norms</w:t>
      </w:r>
      <w:r w:rsidRPr="00716232">
        <w:rPr>
          <w:sz w:val="16"/>
        </w:rPr>
        <w:t xml:space="preserve"> in the United States today, much more so than in other industrialized nations and even the United States in the mid twentieth century, </w:t>
      </w:r>
      <w:r w:rsidRPr="00C00601">
        <w:rPr>
          <w:rStyle w:val="StyleUnderline"/>
        </w:rPr>
        <w:t xml:space="preserve">encourage executives to identify with shareholders and pursue </w:t>
      </w:r>
      <w:r w:rsidRPr="00C00601">
        <w:rPr>
          <w:rStyle w:val="Emphasis"/>
        </w:rPr>
        <w:t>short-term profit maximization</w:t>
      </w:r>
      <w:r w:rsidRPr="00716232">
        <w:rPr>
          <w:sz w:val="16"/>
        </w:rPr>
        <w:t xml:space="preserve">.3 0 </w:t>
      </w:r>
      <w:r w:rsidRPr="00C00601">
        <w:rPr>
          <w:rStyle w:val="StyleUnderline"/>
        </w:rPr>
        <w:t>Instead of promoting</w:t>
      </w:r>
      <w:r w:rsidRPr="00716232">
        <w:rPr>
          <w:sz w:val="16"/>
        </w:rPr>
        <w:t xml:space="preserve"> the </w:t>
      </w:r>
      <w:r w:rsidRPr="00C00601">
        <w:rPr>
          <w:rStyle w:val="StyleUnderline"/>
        </w:rPr>
        <w:t>welfare of workers and communities</w:t>
      </w:r>
      <w:r w:rsidRPr="00716232">
        <w:rPr>
          <w:sz w:val="16"/>
        </w:rPr>
        <w:t xml:space="preserve">, for example,' </w:t>
      </w:r>
      <w:r w:rsidRPr="00C00601">
        <w:rPr>
          <w:rStyle w:val="StyleUnderline"/>
        </w:rPr>
        <w:t>executives are socialized to maximize short-term profits and enhance</w:t>
      </w:r>
      <w:r w:rsidRPr="00716232">
        <w:rPr>
          <w:sz w:val="16"/>
        </w:rPr>
        <w:t xml:space="preserve"> the </w:t>
      </w:r>
      <w:r w:rsidRPr="00C00601">
        <w:rPr>
          <w:rStyle w:val="StyleUnderline"/>
        </w:rPr>
        <w:t xml:space="preserve">price of the </w:t>
      </w:r>
      <w:r w:rsidRPr="00C00601">
        <w:rPr>
          <w:rStyle w:val="Emphasis"/>
        </w:rPr>
        <w:t>stock</w:t>
      </w:r>
      <w:r w:rsidRPr="00716232">
        <w:rPr>
          <w:sz w:val="16"/>
        </w:rPr>
        <w:t xml:space="preserve">.32 In effect, </w:t>
      </w:r>
      <w:r w:rsidRPr="00C00601">
        <w:rPr>
          <w:rStyle w:val="StyleUnderline"/>
        </w:rPr>
        <w:t xml:space="preserve">managers are conditioned and pressured to run the business to advance the interests of their </w:t>
      </w:r>
      <w:r w:rsidRPr="00C00601">
        <w:rPr>
          <w:rStyle w:val="Emphasis"/>
        </w:rPr>
        <w:t>wealthiest constituents</w:t>
      </w:r>
      <w:r w:rsidRPr="00716232">
        <w:rPr>
          <w:sz w:val="16"/>
        </w:rPr>
        <w:t xml:space="preserve">: </w:t>
      </w:r>
      <w:r w:rsidRPr="00C00601">
        <w:rPr>
          <w:rStyle w:val="Emphasis"/>
        </w:rPr>
        <w:t>shareholders</w:t>
      </w:r>
      <w:r w:rsidRPr="00716232">
        <w:rPr>
          <w:sz w:val="16"/>
        </w:rPr>
        <w:t xml:space="preserve">.33 While often taken as a given, </w:t>
      </w:r>
      <w:r w:rsidRPr="00C00601">
        <w:rPr>
          <w:rStyle w:val="StyleUnderline"/>
        </w:rPr>
        <w:t xml:space="preserve">the promotion of shareholder interests over those of workers or the public rests on </w:t>
      </w:r>
      <w:r w:rsidRPr="00C00601">
        <w:rPr>
          <w:rStyle w:val="Emphasis"/>
        </w:rPr>
        <w:t>questionable assumptions</w:t>
      </w:r>
      <w:r w:rsidRPr="00716232">
        <w:rPr>
          <w:sz w:val="16"/>
        </w:rPr>
        <w:t>-and is historically new.3 4</w:t>
      </w:r>
    </w:p>
    <w:p w14:paraId="4F7FEED4" w14:textId="77777777" w:rsidR="000B6722" w:rsidRPr="002772F5" w:rsidRDefault="000B6722" w:rsidP="000B6722">
      <w:pPr>
        <w:rPr>
          <w:sz w:val="16"/>
        </w:rPr>
      </w:pPr>
      <w:r w:rsidRPr="002772F5">
        <w:rPr>
          <w:sz w:val="16"/>
        </w:rPr>
        <w:t>At points in the past, managers may have felt sufficient pressure from other segments of the firm, specifically workers, to share market power rents more equitably. Indeed, in the unionized manufacturing sector in the mid-twentieth century United States, the windfalls from market power appear to have been divided with workers. The paradigmatic example is the "Treaty of Detroit" arrangements that governed the U.S. auto industry (and heavy industry generally) during the decades following World War II. 35 Although the three giant carmakers earned significant oligopoly profits, they shared some of the rents with their unionized workers through annual cost-of-living and productivity raises and pensions negotiated under collective bargaining agreements. 36</w:t>
      </w:r>
    </w:p>
    <w:p w14:paraId="79FA2316" w14:textId="77777777" w:rsidR="000B6722" w:rsidRDefault="000B6722" w:rsidP="000B6722">
      <w:pPr>
        <w:rPr>
          <w:sz w:val="16"/>
        </w:rPr>
      </w:pPr>
      <w:r w:rsidRPr="002772F5">
        <w:rPr>
          <w:sz w:val="16"/>
        </w:rPr>
        <w:t>Other sectors also followed this practice of sharing market power rents with organized workers. Evidence from pre-deregulation airline and trucking industries suggests that, in oligopolistic industries with high union density, market power rents were, in part, disbursed to workers through higher compensation. 37 More generally, in concentrated industries characterized by oligopoly power, unionized workers appeared to earn more than their non-unionized [*243] counterparts, receiving a portion of the rents obtained by their employers. 38 The effects of unionization extended beyond particular organized firms and industries. The higher density of unions contributed to the establishment norms of equity and to the securing of higher wages in non-unionized sectors as well. 39 On the whole, the power of organized labor blunted the regressive economic effects of market power.</w:t>
      </w:r>
    </w:p>
    <w:p w14:paraId="0C210EA9" w14:textId="77777777" w:rsidR="000B6722" w:rsidRPr="002772F5" w:rsidRDefault="000B6722" w:rsidP="000B6722">
      <w:pPr>
        <w:rPr>
          <w:sz w:val="16"/>
        </w:rPr>
      </w:pPr>
      <w:r w:rsidRPr="00350600">
        <w:rPr>
          <w:rStyle w:val="StyleUnderline"/>
        </w:rPr>
        <w:t xml:space="preserve">Given that </w:t>
      </w:r>
      <w:r w:rsidRPr="002A1106">
        <w:rPr>
          <w:rStyle w:val="StyleUnderline"/>
          <w:highlight w:val="yellow"/>
        </w:rPr>
        <w:t>labor</w:t>
      </w:r>
      <w:r w:rsidRPr="00350600">
        <w:rPr>
          <w:rStyle w:val="StyleUnderline"/>
        </w:rPr>
        <w:t xml:space="preserve"> today </w:t>
      </w:r>
      <w:r w:rsidRPr="002A1106">
        <w:rPr>
          <w:rStyle w:val="Emphasis"/>
          <w:highlight w:val="yellow"/>
        </w:rPr>
        <w:t>lacks</w:t>
      </w:r>
      <w:r w:rsidRPr="00350600">
        <w:rPr>
          <w:rStyle w:val="Emphasis"/>
        </w:rPr>
        <w:t xml:space="preserve"> effective </w:t>
      </w:r>
      <w:r w:rsidRPr="002A1106">
        <w:rPr>
          <w:rStyle w:val="Emphasis"/>
          <w:highlight w:val="yellow"/>
        </w:rPr>
        <w:t>countervailing power</w:t>
      </w:r>
      <w:r w:rsidRPr="004A0E7F">
        <w:rPr>
          <w:sz w:val="16"/>
        </w:rPr>
        <w:t xml:space="preserve">, </w:t>
      </w:r>
      <w:r w:rsidRPr="004A0E7F">
        <w:rPr>
          <w:rStyle w:val="Emphasis"/>
        </w:rPr>
        <w:t xml:space="preserve">market power </w:t>
      </w:r>
      <w:r w:rsidRPr="002A1106">
        <w:rPr>
          <w:rStyle w:val="Emphasis"/>
          <w:highlight w:val="yellow"/>
        </w:rPr>
        <w:t>rents</w:t>
      </w:r>
      <w:r w:rsidRPr="002A1106">
        <w:rPr>
          <w:rStyle w:val="StyleUnderline"/>
          <w:highlight w:val="yellow"/>
        </w:rPr>
        <w:t xml:space="preserve"> are </w:t>
      </w:r>
      <w:r w:rsidRPr="002A1106">
        <w:rPr>
          <w:rStyle w:val="Emphasis"/>
          <w:highlight w:val="yellow"/>
        </w:rPr>
        <w:t>not</w:t>
      </w:r>
      <w:r w:rsidRPr="00E21D55">
        <w:rPr>
          <w:rStyle w:val="Emphasis"/>
        </w:rPr>
        <w:t xml:space="preserve"> likely to be </w:t>
      </w:r>
      <w:r w:rsidRPr="002A1106">
        <w:rPr>
          <w:rStyle w:val="Emphasis"/>
          <w:highlight w:val="yellow"/>
        </w:rPr>
        <w:t>shared</w:t>
      </w:r>
      <w:r w:rsidRPr="00AD6446">
        <w:rPr>
          <w:rStyle w:val="StyleUnderline"/>
        </w:rPr>
        <w:t xml:space="preserve"> with workers</w:t>
      </w:r>
      <w:r w:rsidRPr="002772F5">
        <w:rPr>
          <w:sz w:val="16"/>
        </w:rPr>
        <w:t xml:space="preserve"> in shareholder-centric business sectors. In recent decades, labor's countervailing power has been more notable for its absence than its presence. 40 </w:t>
      </w:r>
      <w:r w:rsidRPr="00D160DF">
        <w:rPr>
          <w:rStyle w:val="StyleUnderline"/>
        </w:rPr>
        <w:t>Labor markets and workplaces have been radically transformed to the detriment of the working class</w:t>
      </w:r>
      <w:r w:rsidRPr="002772F5">
        <w:rPr>
          <w:sz w:val="16"/>
        </w:rPr>
        <w:t xml:space="preserve">, </w:t>
      </w:r>
      <w:r w:rsidRPr="00661B61">
        <w:rPr>
          <w:rStyle w:val="StyleUnderline"/>
        </w:rPr>
        <w:t xml:space="preserve">with a </w:t>
      </w:r>
      <w:r w:rsidRPr="00E06A61">
        <w:rPr>
          <w:rStyle w:val="Emphasis"/>
        </w:rPr>
        <w:t>qualitative</w:t>
      </w:r>
      <w:r w:rsidRPr="00661B61">
        <w:rPr>
          <w:rStyle w:val="StyleUnderline"/>
        </w:rPr>
        <w:t xml:space="preserve"> shift from </w:t>
      </w:r>
      <w:r w:rsidRPr="00782150">
        <w:rPr>
          <w:rStyle w:val="Emphasis"/>
        </w:rPr>
        <w:t>unionized, full-time jobs</w:t>
      </w:r>
      <w:r w:rsidRPr="002772F5">
        <w:rPr>
          <w:sz w:val="16"/>
        </w:rPr>
        <w:t xml:space="preserve"> in manufacturing </w:t>
      </w:r>
      <w:r w:rsidRPr="00C748D1">
        <w:rPr>
          <w:rStyle w:val="StyleUnderline"/>
        </w:rPr>
        <w:t xml:space="preserve">to non-unionized, </w:t>
      </w:r>
      <w:r w:rsidRPr="000E1A19">
        <w:rPr>
          <w:rStyle w:val="Emphasis"/>
        </w:rPr>
        <w:t>contingent jobs</w:t>
      </w:r>
      <w:r w:rsidRPr="00C748D1">
        <w:rPr>
          <w:rStyle w:val="StyleUnderline"/>
        </w:rPr>
        <w:t xml:space="preserve"> in the service sector</w:t>
      </w:r>
      <w:r w:rsidRPr="002772F5">
        <w:rPr>
          <w:sz w:val="16"/>
        </w:rPr>
        <w:t xml:space="preserve">. 41 </w:t>
      </w:r>
      <w:r w:rsidRPr="004D38B0">
        <w:rPr>
          <w:rStyle w:val="StyleUnderline"/>
        </w:rPr>
        <w:t>In 2015, only 6.7% of</w:t>
      </w:r>
      <w:r w:rsidRPr="002772F5">
        <w:rPr>
          <w:sz w:val="16"/>
        </w:rPr>
        <w:t xml:space="preserve"> private sector </w:t>
      </w:r>
      <w:r w:rsidRPr="004D38B0">
        <w:rPr>
          <w:rStyle w:val="StyleUnderline"/>
        </w:rPr>
        <w:t>workers belonged to a union</w:t>
      </w:r>
      <w:r w:rsidRPr="002772F5">
        <w:rPr>
          <w:sz w:val="16"/>
        </w:rPr>
        <w:t xml:space="preserve">, 42 </w:t>
      </w:r>
      <w:r w:rsidRPr="004D38B0">
        <w:rPr>
          <w:rStyle w:val="StyleUnderline"/>
        </w:rPr>
        <w:t>compared to 25% in 1975</w:t>
      </w:r>
      <w:r w:rsidRPr="002772F5">
        <w:rPr>
          <w:sz w:val="16"/>
        </w:rPr>
        <w:t xml:space="preserve">. 43 On top of the decades-long decline of organized labor, 44 </w:t>
      </w:r>
      <w:r w:rsidRPr="00F81C2B">
        <w:rPr>
          <w:rStyle w:val="StyleUnderline"/>
        </w:rPr>
        <w:t>the</w:t>
      </w:r>
      <w:r w:rsidRPr="002772F5">
        <w:rPr>
          <w:sz w:val="16"/>
        </w:rPr>
        <w:t xml:space="preserve"> U.S. </w:t>
      </w:r>
      <w:r w:rsidRPr="00F81C2B">
        <w:rPr>
          <w:rStyle w:val="StyleUnderline"/>
        </w:rPr>
        <w:t>labor market has been weak in recent years</w:t>
      </w:r>
      <w:r w:rsidRPr="002772F5">
        <w:rPr>
          <w:sz w:val="16"/>
        </w:rPr>
        <w:t xml:space="preserve">. Nearly eight years after the financial crisis, </w:t>
      </w:r>
      <w:r w:rsidRPr="00643860">
        <w:rPr>
          <w:rStyle w:val="StyleUnderline"/>
        </w:rPr>
        <w:t>the U.S. economy has not returned to full employment</w:t>
      </w:r>
      <w:r w:rsidRPr="002772F5">
        <w:rPr>
          <w:sz w:val="16"/>
        </w:rPr>
        <w:t xml:space="preserve">, 45 </w:t>
      </w:r>
      <w:r w:rsidRPr="00CD353C">
        <w:rPr>
          <w:rStyle w:val="Emphasis"/>
        </w:rPr>
        <w:t>undermining</w:t>
      </w:r>
      <w:r w:rsidRPr="002772F5">
        <w:rPr>
          <w:sz w:val="16"/>
        </w:rPr>
        <w:t xml:space="preserve"> the </w:t>
      </w:r>
      <w:r w:rsidRPr="00A166FA">
        <w:rPr>
          <w:rStyle w:val="Emphasis"/>
        </w:rPr>
        <w:t>bargaining power</w:t>
      </w:r>
      <w:r w:rsidRPr="002772F5">
        <w:rPr>
          <w:sz w:val="16"/>
        </w:rPr>
        <w:t xml:space="preserve"> </w:t>
      </w:r>
      <w:r w:rsidRPr="005B32BE">
        <w:rPr>
          <w:rStyle w:val="StyleUnderline"/>
        </w:rPr>
        <w:t>of</w:t>
      </w:r>
      <w:r w:rsidRPr="002772F5">
        <w:rPr>
          <w:sz w:val="16"/>
        </w:rPr>
        <w:t xml:space="preserve"> even </w:t>
      </w:r>
      <w:r w:rsidRPr="005B32BE">
        <w:rPr>
          <w:rStyle w:val="StyleUnderline"/>
        </w:rPr>
        <w:t>those with jobs</w:t>
      </w:r>
      <w:r w:rsidRPr="002772F5">
        <w:rPr>
          <w:sz w:val="16"/>
        </w:rPr>
        <w:t xml:space="preserve">. 46 In an economy in which workers lack bargaining power and cannot demand higher wages, </w:t>
      </w:r>
      <w:r w:rsidRPr="00B459F7">
        <w:rPr>
          <w:rStyle w:val="StyleUnderline"/>
        </w:rPr>
        <w:t>managers are un-likely</w:t>
      </w:r>
      <w:r w:rsidRPr="002772F5">
        <w:rPr>
          <w:sz w:val="16"/>
        </w:rPr>
        <w:t xml:space="preserve"> [*244] </w:t>
      </w:r>
      <w:r w:rsidRPr="00B459F7">
        <w:rPr>
          <w:rStyle w:val="StyleUnderline"/>
        </w:rPr>
        <w:t>to share the spoils</w:t>
      </w:r>
      <w:r w:rsidRPr="002772F5">
        <w:rPr>
          <w:sz w:val="16"/>
        </w:rPr>
        <w:t xml:space="preserve"> from market power with their employees. 47 </w:t>
      </w:r>
      <w:r w:rsidRPr="00B459F7">
        <w:rPr>
          <w:rStyle w:val="StyleUnderline"/>
        </w:rPr>
        <w:t>Wage trends support this</w:t>
      </w:r>
      <w:r w:rsidRPr="002772F5">
        <w:rPr>
          <w:sz w:val="16"/>
        </w:rPr>
        <w:t xml:space="preserve"> hypothesis. </w:t>
      </w:r>
      <w:r w:rsidRPr="00B459F7">
        <w:rPr>
          <w:rStyle w:val="StyleUnderline"/>
        </w:rPr>
        <w:t>Despite rising</w:t>
      </w:r>
      <w:r w:rsidRPr="002772F5">
        <w:rPr>
          <w:sz w:val="16"/>
        </w:rPr>
        <w:t xml:space="preserve"> labor </w:t>
      </w:r>
      <w:r w:rsidRPr="00B459F7">
        <w:rPr>
          <w:rStyle w:val="StyleUnderline"/>
        </w:rPr>
        <w:t>productivity</w:t>
      </w:r>
      <w:r w:rsidRPr="002772F5">
        <w:rPr>
          <w:sz w:val="16"/>
        </w:rPr>
        <w:t xml:space="preserve">, </w:t>
      </w:r>
      <w:r w:rsidRPr="00B459F7">
        <w:rPr>
          <w:rStyle w:val="StyleUnderline"/>
        </w:rPr>
        <w:t>wages have stagnated</w:t>
      </w:r>
      <w:r w:rsidRPr="002772F5">
        <w:rPr>
          <w:sz w:val="16"/>
        </w:rPr>
        <w:t xml:space="preserve"> for most workers since the mid-1970s. 48</w:t>
      </w:r>
    </w:p>
    <w:p w14:paraId="6B3C330C" w14:textId="77777777" w:rsidR="000B6722" w:rsidRPr="002772F5" w:rsidRDefault="000B6722" w:rsidP="000B6722">
      <w:pPr>
        <w:rPr>
          <w:sz w:val="16"/>
        </w:rPr>
      </w:pPr>
      <w:r w:rsidRPr="002772F5">
        <w:rPr>
          <w:sz w:val="16"/>
        </w:rPr>
        <w:t>The trend of increasing consolidation and rising market power coupled with stagnant or declining wages suggests one possible way forward. A revived union movement and realigned CEO incentives could help mitigate the regressive effects of market concentration. 49 With the exception of industries whose network effects or high fixed costs necessitate monopoly, however, market competition is still preferable to market concentration.</w:t>
      </w:r>
    </w:p>
    <w:p w14:paraId="7F7F4266" w14:textId="77777777" w:rsidR="000B6722" w:rsidRPr="00C00601" w:rsidRDefault="000B6722" w:rsidP="000B6722">
      <w:pPr>
        <w:rPr>
          <w:sz w:val="16"/>
        </w:rPr>
      </w:pPr>
      <w:r w:rsidRPr="00C00601">
        <w:rPr>
          <w:sz w:val="16"/>
        </w:rPr>
        <w:t xml:space="preserve">In contrast to shareholders and executives at businesses with market power, </w:t>
      </w:r>
      <w:r w:rsidRPr="00C00601">
        <w:rPr>
          <w:rStyle w:val="Emphasis"/>
        </w:rPr>
        <w:t>consumers</w:t>
      </w:r>
      <w:r w:rsidRPr="00C00601">
        <w:rPr>
          <w:sz w:val="16"/>
        </w:rPr>
        <w:t>-</w:t>
      </w:r>
      <w:r w:rsidRPr="00C00601">
        <w:rPr>
          <w:rStyle w:val="StyleUnderline"/>
        </w:rPr>
        <w:t xml:space="preserve">the victims of market power-are much more likely to be representative of </w:t>
      </w:r>
      <w:r w:rsidRPr="00C00601">
        <w:rPr>
          <w:rStyle w:val="Emphasis"/>
        </w:rPr>
        <w:t>society at large</w:t>
      </w:r>
      <w:r w:rsidRPr="00C00601">
        <w:rPr>
          <w:sz w:val="16"/>
        </w:rPr>
        <w:t xml:space="preserve">. While an affluent person is very likely to spend more in absolute dollars on consumption than a person of lesser means, the </w:t>
      </w:r>
      <w:r w:rsidRPr="004A0E7F">
        <w:rPr>
          <w:rStyle w:val="StyleUnderline"/>
        </w:rPr>
        <w:t xml:space="preserve">relationship between </w:t>
      </w:r>
      <w:r w:rsidRPr="002A1106">
        <w:rPr>
          <w:rStyle w:val="StyleUnderline"/>
          <w:highlight w:val="yellow"/>
        </w:rPr>
        <w:t>income and consumption is not one-to-one</w:t>
      </w:r>
      <w:r w:rsidRPr="00C00601">
        <w:rPr>
          <w:sz w:val="16"/>
        </w:rPr>
        <w:t xml:space="preserve">. In other words, </w:t>
      </w:r>
      <w:r w:rsidRPr="00C00601">
        <w:rPr>
          <w:rStyle w:val="StyleUnderline"/>
        </w:rPr>
        <w:t>a person with an income fifty times greater than the median income is unlikely to consume</w:t>
      </w:r>
      <w:r w:rsidRPr="00C00601">
        <w:rPr>
          <w:sz w:val="16"/>
        </w:rPr>
        <w:t xml:space="preserve"> </w:t>
      </w:r>
      <w:r w:rsidRPr="00C00601">
        <w:rPr>
          <w:rStyle w:val="Emphasis"/>
        </w:rPr>
        <w:t>fifty times as much</w:t>
      </w:r>
      <w:r w:rsidRPr="00C00601">
        <w:rPr>
          <w:sz w:val="16"/>
        </w:rPr>
        <w:t xml:space="preserve"> </w:t>
      </w:r>
      <w:r w:rsidRPr="00C00601">
        <w:rPr>
          <w:rStyle w:val="StyleUnderline"/>
        </w:rPr>
        <w:t>as the person earning the median income</w:t>
      </w:r>
      <w:r w:rsidRPr="00C00601">
        <w:rPr>
          <w:sz w:val="16"/>
        </w:rPr>
        <w:t xml:space="preserve">. Rather, </w:t>
      </w:r>
      <w:r w:rsidRPr="00C00601">
        <w:rPr>
          <w:rStyle w:val="StyleUnderline"/>
        </w:rPr>
        <w:t>a person earning fifty thousand dollars per year</w:t>
      </w:r>
      <w:r w:rsidRPr="00C00601">
        <w:rPr>
          <w:sz w:val="16"/>
        </w:rPr>
        <w:t xml:space="preserve"> almost certainly </w:t>
      </w:r>
      <w:r w:rsidRPr="00C00601">
        <w:rPr>
          <w:rStyle w:val="StyleUnderline"/>
        </w:rPr>
        <w:t xml:space="preserve">spends a larger fraction of his or her income on </w:t>
      </w:r>
      <w:r w:rsidRPr="00C00601">
        <w:rPr>
          <w:rStyle w:val="Emphasis"/>
        </w:rPr>
        <w:t>consumption</w:t>
      </w:r>
      <w:r w:rsidRPr="00C00601">
        <w:rPr>
          <w:sz w:val="16"/>
        </w:rPr>
        <w:t xml:space="preserve"> </w:t>
      </w:r>
      <w:r w:rsidRPr="00C00601">
        <w:rPr>
          <w:rStyle w:val="StyleUnderline"/>
        </w:rPr>
        <w:t>than a person earning one million dollars per year</w:t>
      </w:r>
      <w:r w:rsidRPr="00C00601">
        <w:rPr>
          <w:sz w:val="16"/>
        </w:rPr>
        <w:t xml:space="preserve">. 0 More specifically, </w:t>
      </w:r>
      <w:r w:rsidRPr="00C00601">
        <w:rPr>
          <w:rStyle w:val="StyleUnderline"/>
        </w:rPr>
        <w:t xml:space="preserve">a </w:t>
      </w:r>
      <w:r w:rsidRPr="002A1106">
        <w:rPr>
          <w:rStyle w:val="StyleUnderline"/>
          <w:highlight w:val="yellow"/>
        </w:rPr>
        <w:t>less affluent person</w:t>
      </w:r>
      <w:r w:rsidRPr="004A0E7F">
        <w:rPr>
          <w:rStyle w:val="StyleUnderline"/>
        </w:rPr>
        <w:t xml:space="preserve"> i</w:t>
      </w:r>
      <w:r w:rsidRPr="001F1D36">
        <w:rPr>
          <w:rStyle w:val="StyleUnderline"/>
        </w:rPr>
        <w:t xml:space="preserve">s likely to </w:t>
      </w:r>
      <w:r w:rsidRPr="002A1106">
        <w:rPr>
          <w:rStyle w:val="StyleUnderline"/>
          <w:highlight w:val="yellow"/>
        </w:rPr>
        <w:t>spend</w:t>
      </w:r>
      <w:r w:rsidRPr="00C00601">
        <w:rPr>
          <w:rStyle w:val="StyleUnderline"/>
        </w:rPr>
        <w:t xml:space="preserve"> a larger portion of his or her </w:t>
      </w:r>
      <w:r w:rsidRPr="002A1106">
        <w:rPr>
          <w:rStyle w:val="StyleUnderline"/>
          <w:highlight w:val="yellow"/>
        </w:rPr>
        <w:t xml:space="preserve">income on </w:t>
      </w:r>
      <w:r w:rsidRPr="002A1106">
        <w:rPr>
          <w:rStyle w:val="Emphasis"/>
          <w:highlight w:val="yellow"/>
        </w:rPr>
        <w:t>essential goods</w:t>
      </w:r>
      <w:r w:rsidRPr="00C00601">
        <w:rPr>
          <w:sz w:val="16"/>
        </w:rPr>
        <w:t>-such as energy, food, and health care-</w:t>
      </w:r>
      <w:r w:rsidRPr="00C00601">
        <w:rPr>
          <w:rStyle w:val="StyleUnderline"/>
        </w:rPr>
        <w:t>than a wealthier person</w:t>
      </w:r>
      <w:r w:rsidRPr="00C00601">
        <w:rPr>
          <w:sz w:val="16"/>
        </w:rPr>
        <w:t xml:space="preserve">.' </w:t>
      </w:r>
      <w:r w:rsidRPr="002A1106">
        <w:rPr>
          <w:rStyle w:val="Emphasis"/>
          <w:highlight w:val="yellow"/>
        </w:rPr>
        <w:t>Monopoly</w:t>
      </w:r>
      <w:r w:rsidRPr="00C00601">
        <w:rPr>
          <w:sz w:val="16"/>
        </w:rPr>
        <w:t xml:space="preserve"> </w:t>
      </w:r>
      <w:r w:rsidRPr="00C00601">
        <w:rPr>
          <w:rStyle w:val="StyleUnderline"/>
        </w:rPr>
        <w:t xml:space="preserve">and </w:t>
      </w:r>
      <w:r w:rsidRPr="00C00601">
        <w:rPr>
          <w:rStyle w:val="Emphasis"/>
        </w:rPr>
        <w:t>oligopoly</w:t>
      </w:r>
      <w:r w:rsidRPr="00C00601">
        <w:rPr>
          <w:sz w:val="16"/>
        </w:rPr>
        <w:t xml:space="preserve"> </w:t>
      </w:r>
      <w:r w:rsidRPr="002A1106">
        <w:rPr>
          <w:rStyle w:val="StyleUnderline"/>
          <w:highlight w:val="yellow"/>
        </w:rPr>
        <w:t>overcharges are</w:t>
      </w:r>
      <w:r w:rsidRPr="00C00601">
        <w:rPr>
          <w:rStyle w:val="StyleUnderline"/>
        </w:rPr>
        <w:t xml:space="preserve"> the functional </w:t>
      </w:r>
      <w:r w:rsidRPr="001F1D36">
        <w:rPr>
          <w:rStyle w:val="StyleUnderline"/>
        </w:rPr>
        <w:t xml:space="preserve">equivalent of </w:t>
      </w:r>
      <w:r w:rsidRPr="002A1106">
        <w:rPr>
          <w:rStyle w:val="StyleUnderline"/>
          <w:highlight w:val="yellow"/>
        </w:rPr>
        <w:t xml:space="preserve">a </w:t>
      </w:r>
      <w:r w:rsidRPr="002A1106">
        <w:rPr>
          <w:rStyle w:val="Emphasis"/>
          <w:highlight w:val="yellow"/>
        </w:rPr>
        <w:t>sales tax</w:t>
      </w:r>
      <w:r w:rsidRPr="00C00601">
        <w:rPr>
          <w:sz w:val="16"/>
        </w:rPr>
        <w:t xml:space="preserve"> </w:t>
      </w:r>
      <w:r w:rsidRPr="00C00601">
        <w:rPr>
          <w:rStyle w:val="StyleUnderline"/>
        </w:rPr>
        <w:t>and</w:t>
      </w:r>
      <w:r w:rsidRPr="00C00601">
        <w:rPr>
          <w:sz w:val="16"/>
        </w:rPr>
        <w:t xml:space="preserve">, in the markets for necessities, </w:t>
      </w:r>
      <w:r w:rsidRPr="001F1D36">
        <w:rPr>
          <w:rStyle w:val="StyleUnderline"/>
        </w:rPr>
        <w:t>are</w:t>
      </w:r>
      <w:r w:rsidRPr="00C00601">
        <w:rPr>
          <w:sz w:val="16"/>
        </w:rPr>
        <w:t xml:space="preserve"> very </w:t>
      </w:r>
      <w:r w:rsidRPr="00C00601">
        <w:rPr>
          <w:rStyle w:val="StyleUnderline"/>
        </w:rPr>
        <w:t xml:space="preserve">likely to </w:t>
      </w:r>
      <w:r w:rsidRPr="002A1106">
        <w:rPr>
          <w:rStyle w:val="StyleUnderline"/>
          <w:highlight w:val="yellow"/>
        </w:rPr>
        <w:t xml:space="preserve">have </w:t>
      </w:r>
      <w:r w:rsidRPr="002A1106">
        <w:rPr>
          <w:rStyle w:val="Emphasis"/>
          <w:highlight w:val="yellow"/>
        </w:rPr>
        <w:t>regressive effects</w:t>
      </w:r>
      <w:r w:rsidRPr="00C00601">
        <w:rPr>
          <w:sz w:val="16"/>
        </w:rPr>
        <w:t>, as most sales taxes do. 52</w:t>
      </w:r>
    </w:p>
    <w:p w14:paraId="50234AC0" w14:textId="77777777" w:rsidR="000B6722" w:rsidRPr="00C00601" w:rsidRDefault="000B6722" w:rsidP="000B6722">
      <w:pPr>
        <w:rPr>
          <w:sz w:val="16"/>
        </w:rPr>
      </w:pPr>
      <w:r w:rsidRPr="00C00601">
        <w:rPr>
          <w:sz w:val="16"/>
        </w:rPr>
        <w:t xml:space="preserve">The distributive effects of market power are understudied. In a 1975 </w:t>
      </w:r>
      <w:r w:rsidRPr="002A1106">
        <w:rPr>
          <w:rStyle w:val="Emphasis"/>
          <w:highlight w:val="yellow"/>
        </w:rPr>
        <w:t>study</w:t>
      </w:r>
      <w:r w:rsidRPr="00C00601">
        <w:rPr>
          <w:sz w:val="16"/>
        </w:rPr>
        <w:t xml:space="preserve">, William Comanor and Robert Smiley </w:t>
      </w:r>
      <w:r w:rsidRPr="002A1106">
        <w:rPr>
          <w:rStyle w:val="StyleUnderline"/>
          <w:highlight w:val="yellow"/>
        </w:rPr>
        <w:t>found</w:t>
      </w:r>
      <w:r w:rsidRPr="00C00601">
        <w:rPr>
          <w:sz w:val="16"/>
        </w:rPr>
        <w:t xml:space="preserve"> that </w:t>
      </w:r>
      <w:r w:rsidRPr="002A1106">
        <w:rPr>
          <w:rStyle w:val="StyleUnderline"/>
          <w:highlight w:val="yellow"/>
        </w:rPr>
        <w:t>market power</w:t>
      </w:r>
      <w:r w:rsidRPr="00C00601">
        <w:rPr>
          <w:rStyle w:val="StyleUnderline"/>
        </w:rPr>
        <w:t xml:space="preserve"> in the U.S. economy </w:t>
      </w:r>
      <w:r w:rsidRPr="002A1106">
        <w:rPr>
          <w:rStyle w:val="StyleUnderline"/>
          <w:highlight w:val="yellow"/>
        </w:rPr>
        <w:t>had</w:t>
      </w:r>
      <w:r w:rsidRPr="00C00601">
        <w:rPr>
          <w:rStyle w:val="StyleUnderline"/>
        </w:rPr>
        <w:t xml:space="preserve"> </w:t>
      </w:r>
      <w:r w:rsidRPr="00C00601">
        <w:rPr>
          <w:rStyle w:val="Emphasis"/>
        </w:rPr>
        <w:t xml:space="preserve">significant </w:t>
      </w:r>
      <w:r w:rsidRPr="002A1106">
        <w:rPr>
          <w:rStyle w:val="Emphasis"/>
          <w:highlight w:val="yellow"/>
        </w:rPr>
        <w:t xml:space="preserve">regressive </w:t>
      </w:r>
      <w:r w:rsidRPr="004A0E7F">
        <w:rPr>
          <w:rStyle w:val="Emphasis"/>
        </w:rPr>
        <w:t xml:space="preserve">wealth </w:t>
      </w:r>
      <w:r w:rsidRPr="002A1106">
        <w:rPr>
          <w:rStyle w:val="Emphasis"/>
          <w:highlight w:val="yellow"/>
        </w:rPr>
        <w:t>effects</w:t>
      </w:r>
      <w:r w:rsidRPr="00C00601">
        <w:rPr>
          <w:sz w:val="16"/>
        </w:rPr>
        <w:t xml:space="preserve"> in the 1960s-a period of much less economic inequality and greater economy-wide competition than the present.53 Their </w:t>
      </w:r>
      <w:r w:rsidRPr="00C00601">
        <w:rPr>
          <w:rStyle w:val="StyleUnderline"/>
        </w:rPr>
        <w:t xml:space="preserve">economic </w:t>
      </w:r>
      <w:r w:rsidRPr="002A1106">
        <w:rPr>
          <w:rStyle w:val="Emphasis"/>
          <w:highlight w:val="yellow"/>
        </w:rPr>
        <w:t>simulations</w:t>
      </w:r>
      <w:r w:rsidRPr="00C00601">
        <w:rPr>
          <w:rStyle w:val="StyleUnderline"/>
        </w:rPr>
        <w:t xml:space="preserve"> of the U.S. economy</w:t>
      </w:r>
      <w:r w:rsidRPr="00C00601">
        <w:rPr>
          <w:sz w:val="16"/>
        </w:rPr>
        <w:t xml:space="preserve"> in 196354 </w:t>
      </w:r>
      <w:r w:rsidRPr="002A1106">
        <w:rPr>
          <w:rStyle w:val="StyleUnderline"/>
          <w:highlight w:val="yellow"/>
        </w:rPr>
        <w:t>found</w:t>
      </w:r>
      <w:r w:rsidRPr="00C00601">
        <w:rPr>
          <w:sz w:val="16"/>
        </w:rPr>
        <w:t xml:space="preserve"> that </w:t>
      </w:r>
      <w:r w:rsidRPr="004A0E7F">
        <w:rPr>
          <w:rStyle w:val="Emphasis"/>
        </w:rPr>
        <w:t xml:space="preserve">monopoly </w:t>
      </w:r>
      <w:r w:rsidRPr="002A1106">
        <w:rPr>
          <w:rStyle w:val="Emphasis"/>
          <w:highlight w:val="yellow"/>
        </w:rPr>
        <w:t>power</w:t>
      </w:r>
      <w:r w:rsidRPr="002A1106">
        <w:rPr>
          <w:rStyle w:val="StyleUnderline"/>
          <w:highlight w:val="yellow"/>
        </w:rPr>
        <w:t xml:space="preserve"> transferred wealth</w:t>
      </w:r>
      <w:r w:rsidRPr="00C00601">
        <w:rPr>
          <w:rStyle w:val="StyleUnderline"/>
        </w:rPr>
        <w:t xml:space="preserve"> to the most </w:t>
      </w:r>
      <w:r w:rsidRPr="00C00601">
        <w:rPr>
          <w:rStyle w:val="Emphasis"/>
        </w:rPr>
        <w:t>affluent segment</w:t>
      </w:r>
      <w:r w:rsidRPr="00C00601">
        <w:rPr>
          <w:rStyle w:val="StyleUnderline"/>
        </w:rPr>
        <w:t xml:space="preserve"> of society</w:t>
      </w:r>
      <w:r w:rsidRPr="00C00601">
        <w:rPr>
          <w:sz w:val="16"/>
        </w:rPr>
        <w:t xml:space="preserve">. Comparing the real-world economy in which firms in many markets possess monopoly or oligopoly power with a theoretical economy in which all markets are competitive, Comanor and Smiley found that </w:t>
      </w:r>
      <w:r w:rsidRPr="00C00601">
        <w:rPr>
          <w:rStyle w:val="StyleUnderline"/>
        </w:rPr>
        <w:t xml:space="preserve">a fully </w:t>
      </w:r>
      <w:r w:rsidRPr="002A1106">
        <w:rPr>
          <w:rStyle w:val="StyleUnderline"/>
          <w:highlight w:val="yellow"/>
        </w:rPr>
        <w:t>competitive economy would benefit</w:t>
      </w:r>
      <w:r w:rsidRPr="00C00601">
        <w:rPr>
          <w:rStyle w:val="StyleUnderline"/>
        </w:rPr>
        <w:t xml:space="preserve"> the </w:t>
      </w:r>
      <w:r w:rsidRPr="00C00601">
        <w:rPr>
          <w:rStyle w:val="Emphasis"/>
        </w:rPr>
        <w:t xml:space="preserve">overwhelming </w:t>
      </w:r>
      <w:r w:rsidRPr="002A1106">
        <w:rPr>
          <w:rStyle w:val="Emphasis"/>
          <w:highlight w:val="yellow"/>
        </w:rPr>
        <w:t>majority</w:t>
      </w:r>
      <w:r w:rsidRPr="00C00601">
        <w:rPr>
          <w:sz w:val="16"/>
        </w:rPr>
        <w:t xml:space="preserve"> </w:t>
      </w:r>
      <w:r w:rsidRPr="00C00601">
        <w:rPr>
          <w:rStyle w:val="StyleUnderline"/>
        </w:rPr>
        <w:t>of Americans</w:t>
      </w:r>
      <w:r w:rsidRPr="00C00601">
        <w:rPr>
          <w:sz w:val="16"/>
        </w:rPr>
        <w:t xml:space="preserve">. Specifically, </w:t>
      </w:r>
      <w:r w:rsidRPr="002A1106">
        <w:rPr>
          <w:rStyle w:val="Emphasis"/>
          <w:highlight w:val="yellow"/>
        </w:rPr>
        <w:t>93.3%</w:t>
      </w:r>
      <w:r w:rsidRPr="00C00601">
        <w:rPr>
          <w:sz w:val="16"/>
        </w:rPr>
        <w:t xml:space="preserve"> </w:t>
      </w:r>
      <w:r w:rsidRPr="00C00601">
        <w:rPr>
          <w:rStyle w:val="StyleUnderline"/>
        </w:rPr>
        <w:t xml:space="preserve">of the population </w:t>
      </w:r>
      <w:r w:rsidRPr="002A1106">
        <w:rPr>
          <w:rStyle w:val="StyleUnderline"/>
          <w:highlight w:val="yellow"/>
        </w:rPr>
        <w:t>that had</w:t>
      </w:r>
      <w:r w:rsidRPr="00C00601">
        <w:rPr>
          <w:rStyle w:val="StyleUnderline"/>
        </w:rPr>
        <w:t xml:space="preserve"> limited or </w:t>
      </w:r>
      <w:r w:rsidRPr="002A1106">
        <w:rPr>
          <w:rStyle w:val="StyleUnderline"/>
          <w:highlight w:val="yellow"/>
        </w:rPr>
        <w:t>no</w:t>
      </w:r>
      <w:r w:rsidRPr="00C00601">
        <w:rPr>
          <w:rStyle w:val="StyleUnderline"/>
        </w:rPr>
        <w:t xml:space="preserve"> </w:t>
      </w:r>
      <w:r w:rsidRPr="002A1106">
        <w:rPr>
          <w:rStyle w:val="Emphasis"/>
          <w:highlight w:val="yellow"/>
        </w:rPr>
        <w:t>business</w:t>
      </w:r>
      <w:r w:rsidRPr="00C00601">
        <w:rPr>
          <w:rStyle w:val="Emphasis"/>
        </w:rPr>
        <w:t xml:space="preserve"> ownership </w:t>
      </w:r>
      <w:r w:rsidRPr="002A1106">
        <w:rPr>
          <w:rStyle w:val="Emphasis"/>
          <w:highlight w:val="yellow"/>
        </w:rPr>
        <w:t>interests</w:t>
      </w:r>
      <w:r w:rsidRPr="002A1106">
        <w:rPr>
          <w:sz w:val="16"/>
          <w:highlight w:val="yellow"/>
        </w:rPr>
        <w:t xml:space="preserve"> </w:t>
      </w:r>
      <w:r w:rsidRPr="002A1106">
        <w:rPr>
          <w:rStyle w:val="StyleUnderline"/>
          <w:highlight w:val="yellow"/>
        </w:rPr>
        <w:t>would see</w:t>
      </w:r>
      <w:r w:rsidRPr="00C00601">
        <w:rPr>
          <w:rStyle w:val="StyleUnderline"/>
        </w:rPr>
        <w:t xml:space="preserve"> an </w:t>
      </w:r>
      <w:r w:rsidRPr="002A1106">
        <w:rPr>
          <w:rStyle w:val="StyleUnderline"/>
          <w:highlight w:val="yellow"/>
        </w:rPr>
        <w:t>improvement</w:t>
      </w:r>
      <w:r w:rsidRPr="00C00601">
        <w:rPr>
          <w:rStyle w:val="StyleUnderline"/>
        </w:rPr>
        <w:t xml:space="preserve"> in their relative wealth position</w:t>
      </w:r>
      <w:r w:rsidRPr="00C00601">
        <w:rPr>
          <w:sz w:val="16"/>
        </w:rPr>
        <w:t xml:space="preserve">, </w:t>
      </w:r>
      <w:r w:rsidRPr="00C00601">
        <w:rPr>
          <w:rStyle w:val="StyleUnderline"/>
        </w:rPr>
        <w:t>thanks to lower prices for goods and services</w:t>
      </w:r>
      <w:r w:rsidRPr="00C00601">
        <w:rPr>
          <w:sz w:val="16"/>
        </w:rPr>
        <w:t xml:space="preserve">.55 In contrast, </w:t>
      </w:r>
      <w:r w:rsidRPr="00C00601">
        <w:rPr>
          <w:rStyle w:val="StyleUnderline"/>
        </w:rPr>
        <w:t>the most affluent 2.4% of the population</w:t>
      </w:r>
      <w:r w:rsidRPr="00C00601">
        <w:rPr>
          <w:sz w:val="16"/>
        </w:rPr>
        <w:t xml:space="preserve">, which had total assets of greater than one hundred thousand dollars in 1962, </w:t>
      </w:r>
      <w:r w:rsidRPr="00C00601">
        <w:rPr>
          <w:rStyle w:val="StyleUnderline"/>
        </w:rPr>
        <w:t xml:space="preserve">would see a </w:t>
      </w:r>
      <w:r w:rsidRPr="00C00601">
        <w:rPr>
          <w:rStyle w:val="Emphasis"/>
        </w:rPr>
        <w:t>decline in wealth</w:t>
      </w:r>
      <w:r w:rsidRPr="00C00601">
        <w:rPr>
          <w:sz w:val="16"/>
        </w:rPr>
        <w:t xml:space="preserve"> </w:t>
      </w:r>
      <w:r w:rsidRPr="00C00601">
        <w:rPr>
          <w:rStyle w:val="StyleUnderline"/>
        </w:rPr>
        <w:t xml:space="preserve">of as much as </w:t>
      </w:r>
      <w:r w:rsidRPr="00C00601">
        <w:rPr>
          <w:rStyle w:val="Emphasis"/>
        </w:rPr>
        <w:t>fifty percent</w:t>
      </w:r>
      <w:r w:rsidRPr="00C00601">
        <w:rPr>
          <w:sz w:val="16"/>
        </w:rPr>
        <w:t xml:space="preserve">.5 6 A </w:t>
      </w:r>
      <w:r w:rsidRPr="00C00601">
        <w:rPr>
          <w:rStyle w:val="StyleUnderline"/>
        </w:rPr>
        <w:t>recent study</w:t>
      </w:r>
      <w:r w:rsidRPr="00C00601">
        <w:rPr>
          <w:sz w:val="16"/>
        </w:rPr>
        <w:t xml:space="preserve"> that performed an economic simulation of the European Union </w:t>
      </w:r>
      <w:r w:rsidRPr="00C00601">
        <w:rPr>
          <w:rStyle w:val="StyleUnderline"/>
        </w:rPr>
        <w:t>found</w:t>
      </w:r>
      <w:r w:rsidRPr="00C00601">
        <w:rPr>
          <w:sz w:val="16"/>
        </w:rPr>
        <w:t xml:space="preserve"> comparable </w:t>
      </w:r>
      <w:r w:rsidRPr="00C00601">
        <w:rPr>
          <w:rStyle w:val="Emphasis"/>
        </w:rPr>
        <w:t>progressive distributional effects</w:t>
      </w:r>
      <w:r w:rsidRPr="00C00601">
        <w:rPr>
          <w:sz w:val="16"/>
        </w:rPr>
        <w:t xml:space="preserve"> </w:t>
      </w:r>
      <w:r w:rsidRPr="00C00601">
        <w:rPr>
          <w:rStyle w:val="StyleUnderline"/>
        </w:rPr>
        <w:t xml:space="preserve">from </w:t>
      </w:r>
      <w:r w:rsidRPr="00C00601">
        <w:rPr>
          <w:rStyle w:val="Emphasis"/>
        </w:rPr>
        <w:t>curbing market power</w:t>
      </w:r>
      <w:r w:rsidRPr="00C00601">
        <w:rPr>
          <w:sz w:val="16"/>
        </w:rPr>
        <w:t>. 7</w:t>
      </w:r>
    </w:p>
    <w:p w14:paraId="74F77FCA" w14:textId="77777777" w:rsidR="000B6722" w:rsidRDefault="000B6722" w:rsidP="000B6722">
      <w:pPr>
        <w:rPr>
          <w:sz w:val="16"/>
        </w:rPr>
      </w:pPr>
      <w:r w:rsidRPr="00C00601">
        <w:rPr>
          <w:rStyle w:val="StyleUnderline"/>
        </w:rPr>
        <w:t>Given</w:t>
      </w:r>
      <w:r w:rsidRPr="00C00601">
        <w:rPr>
          <w:sz w:val="16"/>
        </w:rPr>
        <w:t xml:space="preserve"> managerial </w:t>
      </w:r>
      <w:r w:rsidRPr="00C00601">
        <w:rPr>
          <w:rStyle w:val="StyleUnderline"/>
        </w:rPr>
        <w:t>norms that prize the interests of the</w:t>
      </w:r>
      <w:r w:rsidRPr="00C00601">
        <w:rPr>
          <w:sz w:val="16"/>
        </w:rPr>
        <w:t xml:space="preserve"> generally </w:t>
      </w:r>
      <w:r w:rsidRPr="00C00601">
        <w:rPr>
          <w:rStyle w:val="Emphasis"/>
        </w:rPr>
        <w:t>affluent shareholder class</w:t>
      </w:r>
      <w:r w:rsidRPr="00C00601">
        <w:rPr>
          <w:sz w:val="16"/>
        </w:rPr>
        <w:t xml:space="preserve">, the </w:t>
      </w:r>
      <w:r w:rsidRPr="00C00601">
        <w:rPr>
          <w:rStyle w:val="StyleUnderline"/>
        </w:rPr>
        <w:t xml:space="preserve">inability of workers to demand a share of market power rents, and the </w:t>
      </w:r>
      <w:r w:rsidRPr="00C00601">
        <w:rPr>
          <w:rStyle w:val="Emphasis"/>
        </w:rPr>
        <w:t>higher fraction of income</w:t>
      </w:r>
      <w:r w:rsidRPr="00C00601">
        <w:rPr>
          <w:sz w:val="16"/>
        </w:rPr>
        <w:t xml:space="preserve"> </w:t>
      </w:r>
      <w:r w:rsidRPr="00C00601">
        <w:rPr>
          <w:rStyle w:val="StyleUnderline"/>
        </w:rPr>
        <w:t>devoted to consumption by working and middle class Americans</w:t>
      </w:r>
      <w:r w:rsidRPr="00C00601">
        <w:rPr>
          <w:sz w:val="16"/>
        </w:rPr>
        <w:t xml:space="preserve">, </w:t>
      </w:r>
      <w:r w:rsidRPr="00C00601">
        <w:rPr>
          <w:rStyle w:val="Emphasis"/>
        </w:rPr>
        <w:t>market power</w:t>
      </w:r>
      <w:r w:rsidRPr="00C00601">
        <w:rPr>
          <w:sz w:val="16"/>
        </w:rPr>
        <w:t xml:space="preserve"> </w:t>
      </w:r>
      <w:r w:rsidRPr="00C00601">
        <w:rPr>
          <w:rStyle w:val="StyleUnderline"/>
        </w:rPr>
        <w:t xml:space="preserve">in most sectors can be expected to </w:t>
      </w:r>
      <w:r w:rsidRPr="00C00601">
        <w:rPr>
          <w:rStyle w:val="Emphasis"/>
        </w:rPr>
        <w:t>redistribute wealth</w:t>
      </w:r>
      <w:r w:rsidRPr="00C00601">
        <w:rPr>
          <w:sz w:val="16"/>
        </w:rPr>
        <w:t xml:space="preserve"> </w:t>
      </w:r>
      <w:r w:rsidRPr="00C00601">
        <w:rPr>
          <w:rStyle w:val="StyleUnderline"/>
        </w:rPr>
        <w:t>upwards</w:t>
      </w:r>
      <w:r w:rsidRPr="00C00601">
        <w:rPr>
          <w:sz w:val="16"/>
        </w:rPr>
        <w:t xml:space="preserve">. </w:t>
      </w:r>
      <w:r w:rsidRPr="00C00601">
        <w:rPr>
          <w:rStyle w:val="StyleUnderline"/>
        </w:rPr>
        <w:t xml:space="preserve">Oligopolistic and </w:t>
      </w:r>
      <w:r w:rsidRPr="004A0E7F">
        <w:rPr>
          <w:rStyle w:val="StyleUnderline"/>
        </w:rPr>
        <w:t xml:space="preserve">monopolistic </w:t>
      </w:r>
      <w:r w:rsidRPr="002A1106">
        <w:rPr>
          <w:rStyle w:val="StyleUnderline"/>
          <w:highlight w:val="yellow"/>
        </w:rPr>
        <w:t>firms</w:t>
      </w:r>
      <w:r w:rsidRPr="004A0E7F">
        <w:rPr>
          <w:sz w:val="16"/>
        </w:rPr>
        <w:t xml:space="preserve">, </w:t>
      </w:r>
      <w:r w:rsidRPr="004A0E7F">
        <w:rPr>
          <w:rStyle w:val="StyleUnderline"/>
        </w:rPr>
        <w:t>by</w:t>
      </w:r>
      <w:r w:rsidRPr="004A0E7F">
        <w:rPr>
          <w:sz w:val="16"/>
        </w:rPr>
        <w:t xml:space="preserve"> </w:t>
      </w:r>
      <w:r w:rsidRPr="004A0E7F">
        <w:rPr>
          <w:rStyle w:val="Emphasis"/>
        </w:rPr>
        <w:t>raising prices</w:t>
      </w:r>
      <w:r w:rsidRPr="00C00601">
        <w:rPr>
          <w:sz w:val="16"/>
        </w:rPr>
        <w:t xml:space="preserve">, </w:t>
      </w:r>
      <w:r w:rsidRPr="002A1106">
        <w:rPr>
          <w:rStyle w:val="StyleUnderline"/>
          <w:highlight w:val="yellow"/>
        </w:rPr>
        <w:t>capture wealth</w:t>
      </w:r>
      <w:r w:rsidRPr="00C00601">
        <w:rPr>
          <w:rStyle w:val="StyleUnderline"/>
        </w:rPr>
        <w:t xml:space="preserve"> from consumers</w:t>
      </w:r>
      <w:r w:rsidRPr="00C00601">
        <w:rPr>
          <w:sz w:val="16"/>
        </w:rPr>
        <w:t xml:space="preserve">. In the case of </w:t>
      </w:r>
      <w:r w:rsidRPr="00C00601">
        <w:rPr>
          <w:rStyle w:val="Emphasis"/>
        </w:rPr>
        <w:t>oligopsonists</w:t>
      </w:r>
      <w:r w:rsidRPr="00C00601">
        <w:rPr>
          <w:sz w:val="16"/>
        </w:rPr>
        <w:t xml:space="preserve"> </w:t>
      </w:r>
      <w:r w:rsidRPr="00C00601">
        <w:rPr>
          <w:rStyle w:val="StyleUnderline"/>
        </w:rPr>
        <w:t xml:space="preserve">and </w:t>
      </w:r>
      <w:r w:rsidRPr="00C00601">
        <w:rPr>
          <w:rStyle w:val="Emphasis"/>
        </w:rPr>
        <w:t>monopsonists</w:t>
      </w:r>
      <w:r w:rsidRPr="00C00601">
        <w:rPr>
          <w:sz w:val="16"/>
        </w:rPr>
        <w:t xml:space="preserve">, these powerful buyers </w:t>
      </w:r>
      <w:r w:rsidRPr="00C00601">
        <w:rPr>
          <w:rStyle w:val="StyleUnderline"/>
        </w:rPr>
        <w:t xml:space="preserve">capture wealth </w:t>
      </w:r>
      <w:r w:rsidRPr="002A1106">
        <w:rPr>
          <w:rStyle w:val="StyleUnderline"/>
          <w:highlight w:val="yellow"/>
        </w:rPr>
        <w:t>from</w:t>
      </w:r>
      <w:r w:rsidRPr="002A1106">
        <w:rPr>
          <w:sz w:val="16"/>
          <w:highlight w:val="yellow"/>
        </w:rPr>
        <w:t xml:space="preserve"> </w:t>
      </w:r>
      <w:r w:rsidRPr="002A1106">
        <w:rPr>
          <w:rStyle w:val="Emphasis"/>
          <w:highlight w:val="yellow"/>
        </w:rPr>
        <w:t>small producers</w:t>
      </w:r>
      <w:r w:rsidRPr="002A1106">
        <w:rPr>
          <w:sz w:val="16"/>
          <w:highlight w:val="yellow"/>
        </w:rPr>
        <w:t xml:space="preserve"> </w:t>
      </w:r>
      <w:r w:rsidRPr="002A1106">
        <w:rPr>
          <w:rStyle w:val="StyleUnderline"/>
          <w:highlight w:val="yellow"/>
        </w:rPr>
        <w:t>by depressing</w:t>
      </w:r>
      <w:r w:rsidRPr="00C00601">
        <w:rPr>
          <w:sz w:val="16"/>
        </w:rPr>
        <w:t xml:space="preserve"> </w:t>
      </w:r>
      <w:r w:rsidRPr="002A1106">
        <w:rPr>
          <w:rStyle w:val="Emphasis"/>
          <w:highlight w:val="yellow"/>
        </w:rPr>
        <w:t>purchase prices</w:t>
      </w:r>
      <w:r w:rsidRPr="00C00601">
        <w:rPr>
          <w:sz w:val="16"/>
        </w:rPr>
        <w:t xml:space="preserve"> </w:t>
      </w:r>
      <w:r w:rsidRPr="00C00601">
        <w:rPr>
          <w:rStyle w:val="StyleUnderline"/>
        </w:rPr>
        <w:t>for their output</w:t>
      </w:r>
      <w:r w:rsidRPr="00C00601">
        <w:rPr>
          <w:sz w:val="16"/>
        </w:rPr>
        <w:t xml:space="preserve">. The </w:t>
      </w:r>
      <w:r w:rsidRPr="002A1106">
        <w:rPr>
          <w:rStyle w:val="Emphasis"/>
          <w:highlight w:val="yellow"/>
        </w:rPr>
        <w:t>higher prices</w:t>
      </w:r>
      <w:r w:rsidRPr="00C00601">
        <w:rPr>
          <w:sz w:val="16"/>
        </w:rPr>
        <w:t xml:space="preserve"> </w:t>
      </w:r>
      <w:r w:rsidRPr="00C00601">
        <w:rPr>
          <w:rStyle w:val="StyleUnderline"/>
        </w:rPr>
        <w:t>borne by consumers</w:t>
      </w:r>
      <w:r w:rsidRPr="00C00601">
        <w:rPr>
          <w:sz w:val="16"/>
        </w:rPr>
        <w:t xml:space="preserve"> (the ninety-nine percent as a rough shorthand) </w:t>
      </w:r>
      <w:r w:rsidRPr="002A1106">
        <w:rPr>
          <w:rStyle w:val="StyleUnderline"/>
          <w:highlight w:val="yellow"/>
        </w:rPr>
        <w:t xml:space="preserve">translate into </w:t>
      </w:r>
      <w:r w:rsidRPr="001F1D36">
        <w:rPr>
          <w:rStyle w:val="Emphasis"/>
        </w:rPr>
        <w:t xml:space="preserve">larger </w:t>
      </w:r>
      <w:r w:rsidRPr="002A1106">
        <w:rPr>
          <w:rStyle w:val="Emphasis"/>
          <w:highlight w:val="yellow"/>
        </w:rPr>
        <w:t>profits</w:t>
      </w:r>
      <w:r w:rsidRPr="004A0E7F">
        <w:rPr>
          <w:sz w:val="16"/>
        </w:rPr>
        <w:t xml:space="preserve"> </w:t>
      </w:r>
      <w:r w:rsidRPr="004A0E7F">
        <w:rPr>
          <w:rStyle w:val="StyleUnderline"/>
        </w:rPr>
        <w:t xml:space="preserve">for firms </w:t>
      </w:r>
      <w:r w:rsidRPr="002A1106">
        <w:rPr>
          <w:rStyle w:val="StyleUnderline"/>
          <w:highlight w:val="yellow"/>
        </w:rPr>
        <w:t>and</w:t>
      </w:r>
      <w:r w:rsidRPr="00C00601">
        <w:rPr>
          <w:rStyle w:val="StyleUnderline"/>
        </w:rPr>
        <w:t xml:space="preserve"> </w:t>
      </w:r>
      <w:r w:rsidRPr="00C00601">
        <w:rPr>
          <w:rStyle w:val="Emphasis"/>
        </w:rPr>
        <w:t>ultimately larger dividends</w:t>
      </w:r>
      <w:r w:rsidRPr="00C00601">
        <w:rPr>
          <w:sz w:val="16"/>
        </w:rPr>
        <w:t xml:space="preserve"> </w:t>
      </w:r>
      <w:r w:rsidRPr="00C00601">
        <w:rPr>
          <w:rStyle w:val="StyleUnderline"/>
        </w:rPr>
        <w:t>and</w:t>
      </w:r>
      <w:r w:rsidRPr="00C00601">
        <w:rPr>
          <w:sz w:val="16"/>
        </w:rPr>
        <w:t xml:space="preserve"> </w:t>
      </w:r>
      <w:r w:rsidRPr="002A1106">
        <w:rPr>
          <w:rStyle w:val="Emphasis"/>
          <w:highlight w:val="yellow"/>
        </w:rPr>
        <w:t>capital gains</w:t>
      </w:r>
      <w:r w:rsidRPr="00C00601">
        <w:rPr>
          <w:sz w:val="16"/>
        </w:rPr>
        <w:t xml:space="preserve"> </w:t>
      </w:r>
      <w:r w:rsidRPr="00C00601">
        <w:rPr>
          <w:rStyle w:val="StyleUnderline"/>
        </w:rPr>
        <w:t xml:space="preserve">for shareholders and larger salaries and bonuses for </w:t>
      </w:r>
      <w:r w:rsidRPr="00C00601">
        <w:rPr>
          <w:rStyle w:val="Emphasis"/>
        </w:rPr>
        <w:t>executives</w:t>
      </w:r>
      <w:r w:rsidRPr="00C00601">
        <w:rPr>
          <w:sz w:val="16"/>
        </w:rPr>
        <w:t xml:space="preserve"> two groups that tend to be overwhelmingly affluent (the one percent as shorthand).</w:t>
      </w:r>
    </w:p>
    <w:p w14:paraId="55EE52A1" w14:textId="77777777" w:rsidR="000B6722" w:rsidRPr="00011CB8" w:rsidRDefault="000B6722" w:rsidP="000B6722">
      <w:pPr>
        <w:pStyle w:val="Heading4"/>
      </w:pPr>
      <w:r>
        <w:t xml:space="preserve">Inequality spurs </w:t>
      </w:r>
      <w:r>
        <w:rPr>
          <w:u w:val="single"/>
        </w:rPr>
        <w:t>populist backlash</w:t>
      </w:r>
      <w:r>
        <w:t xml:space="preserve">. </w:t>
      </w:r>
    </w:p>
    <w:p w14:paraId="32E4DA35" w14:textId="77777777" w:rsidR="000B6722" w:rsidRPr="00BD3329" w:rsidRDefault="000B6722" w:rsidP="000B6722">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1093F66D" w14:textId="77777777" w:rsidR="000B6722" w:rsidRPr="00011CB8" w:rsidRDefault="000B6722" w:rsidP="000B6722">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2A1106">
        <w:rPr>
          <w:rStyle w:val="Emphasis"/>
          <w:highlight w:val="yellow"/>
        </w:rPr>
        <w:t>populist</w:t>
      </w:r>
      <w:r w:rsidRPr="00011CB8">
        <w:rPr>
          <w:sz w:val="16"/>
        </w:rPr>
        <w:t xml:space="preserve">”1 </w:t>
      </w:r>
      <w:r w:rsidRPr="002A1106">
        <w:rPr>
          <w:rStyle w:val="StyleUnderline"/>
          <w:highlight w:val="yellow"/>
        </w:rPr>
        <w:t>backlash</w:t>
      </w:r>
      <w:r w:rsidRPr="006A7C2A">
        <w:rPr>
          <w:rStyle w:val="StyleUnderline"/>
        </w:rPr>
        <w:t xml:space="preserve"> against</w:t>
      </w:r>
      <w:r w:rsidRPr="00011CB8">
        <w:rPr>
          <w:sz w:val="16"/>
        </w:rPr>
        <w:t xml:space="preserve"> the Liberal International Order (</w:t>
      </w:r>
      <w:r w:rsidRPr="006A7C2A">
        <w:rPr>
          <w:sz w:val="16"/>
          <w:szCs w:val="16"/>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2A1106">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2A1106">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17617EE7" w14:textId="77777777" w:rsidR="000B6722" w:rsidRPr="00011CB8" w:rsidRDefault="000B6722" w:rsidP="000B6722">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124E2C74" w14:textId="77777777" w:rsidR="000B6722" w:rsidRPr="00011CB8" w:rsidRDefault="000B6722" w:rsidP="000B6722">
      <w:pPr>
        <w:rPr>
          <w:sz w:val="16"/>
        </w:rPr>
      </w:pPr>
      <w:r w:rsidRPr="00011CB8">
        <w:rPr>
          <w:sz w:val="16"/>
        </w:rPr>
        <w:t>1. Not all who are well endowed in human capital, but chiefly a very thin upper layer—</w:t>
      </w:r>
      <w:r w:rsidRPr="004A0E7F">
        <w:rPr>
          <w:rStyle w:val="StyleUnderline"/>
        </w:rPr>
        <w:t xml:space="preserve">the </w:t>
      </w:r>
      <w:r w:rsidRPr="002A1106">
        <w:rPr>
          <w:rStyle w:val="Emphasis"/>
          <w:highlight w:val="yellow"/>
        </w:rPr>
        <w:t>top 1 percent</w:t>
      </w:r>
      <w:r w:rsidRPr="00011CB8">
        <w:rPr>
          <w:sz w:val="16"/>
        </w:rPr>
        <w:t>, or even 0.1 percent—</w:t>
      </w:r>
      <w:r w:rsidRPr="00CA1254">
        <w:rPr>
          <w:rStyle w:val="StyleUnderline"/>
        </w:rPr>
        <w:t xml:space="preserve">have </w:t>
      </w:r>
      <w:r w:rsidRPr="002A1106">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2A1106">
        <w:rPr>
          <w:rStyle w:val="StyleUnderline"/>
          <w:highlight w:val="yellow"/>
        </w:rPr>
        <w:t>gains</w:t>
      </w:r>
      <w:r w:rsidRPr="004A0E7F">
        <w:rPr>
          <w:rStyle w:val="StyleUnderline"/>
        </w:rPr>
        <w:t xml:space="preserve"> from </w:t>
      </w:r>
      <w:r w:rsidRPr="004A0E7F">
        <w:rPr>
          <w:rStyle w:val="Emphasis"/>
        </w:rPr>
        <w:t>globalization</w:t>
      </w:r>
      <w:r w:rsidRPr="00011CB8">
        <w:rPr>
          <w:sz w:val="16"/>
        </w:rPr>
        <w:t>.</w:t>
      </w:r>
    </w:p>
    <w:p w14:paraId="5C0C0B05" w14:textId="77777777" w:rsidR="000B6722" w:rsidRPr="00011CB8" w:rsidRDefault="000B6722" w:rsidP="000B6722">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550FB773" w14:textId="77777777" w:rsidR="000B6722" w:rsidRPr="00011CB8" w:rsidRDefault="000B6722" w:rsidP="000B6722">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56FDA18D" w14:textId="77777777" w:rsidR="000B6722" w:rsidRPr="00011CB8" w:rsidRDefault="000B6722" w:rsidP="000B6722">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5B2B71D7" w14:textId="77777777" w:rsidR="000B6722" w:rsidRPr="00011CB8" w:rsidRDefault="000B6722" w:rsidP="000B6722">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2CBB3A38" w14:textId="77777777" w:rsidR="000B6722" w:rsidRPr="00011CB8" w:rsidRDefault="000B6722" w:rsidP="000B6722">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25B54C83" w14:textId="77777777" w:rsidR="000B6722" w:rsidRPr="00011CB8" w:rsidRDefault="000B6722" w:rsidP="000B6722">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37451315" w14:textId="77777777" w:rsidR="000B6722" w:rsidRPr="00011CB8" w:rsidRDefault="000B6722" w:rsidP="000B6722">
      <w:pPr>
        <w:rPr>
          <w:sz w:val="16"/>
        </w:rPr>
      </w:pPr>
      <w:r w:rsidRPr="00011CB8">
        <w:rPr>
          <w:sz w:val="16"/>
        </w:rPr>
        <w:t>Convergence Across Countries, Divergence Within Them</w:t>
      </w:r>
    </w:p>
    <w:p w14:paraId="6FF9F022" w14:textId="77777777" w:rsidR="000B6722" w:rsidRPr="00011CB8" w:rsidRDefault="000B6722" w:rsidP="000B6722">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627E2A95" w14:textId="77777777" w:rsidR="000B6722" w:rsidRPr="00011CB8" w:rsidRDefault="000B6722" w:rsidP="000B6722">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1D347511" w14:textId="77777777" w:rsidR="000B6722" w:rsidRPr="00011CB8" w:rsidRDefault="000B6722" w:rsidP="000B6722">
      <w:pPr>
        <w:rPr>
          <w:sz w:val="16"/>
        </w:rPr>
      </w:pPr>
      <w:r w:rsidRPr="00011CB8">
        <w:rPr>
          <w:sz w:val="16"/>
        </w:rPr>
        <w:t xml:space="preserve">• Within countries. Beginning even earlier, </w:t>
      </w:r>
      <w:r w:rsidRPr="002A1106">
        <w:rPr>
          <w:rStyle w:val="Emphasis"/>
          <w:highlight w:val="yellow"/>
        </w:rPr>
        <w:t>inequality</w:t>
      </w:r>
      <w:r w:rsidRPr="00011CB8">
        <w:rPr>
          <w:sz w:val="16"/>
        </w:rPr>
        <w:t xml:space="preserve"> of incomes, whether measured as the Gini index or the share of total income accruing to the top decile, </w:t>
      </w:r>
      <w:r w:rsidRPr="002A1106">
        <w:rPr>
          <w:rStyle w:val="StyleUnderline"/>
          <w:highlight w:val="yellow"/>
        </w:rPr>
        <w:t>has risen in</w:t>
      </w:r>
      <w:r w:rsidRPr="00CA1254">
        <w:rPr>
          <w:rStyle w:val="StyleUnderline"/>
        </w:rPr>
        <w:t xml:space="preserve"> virtually </w:t>
      </w:r>
      <w:r w:rsidRPr="002A1106">
        <w:rPr>
          <w:rStyle w:val="StyleUnderline"/>
          <w:highlight w:val="yellow"/>
        </w:rPr>
        <w:t>all</w:t>
      </w:r>
      <w:r w:rsidRPr="00011CB8">
        <w:rPr>
          <w:sz w:val="16"/>
        </w:rPr>
        <w:t xml:space="preserve"> of the advanced </w:t>
      </w:r>
      <w:r w:rsidRPr="002A1106">
        <w:rPr>
          <w:rStyle w:val="Emphasis"/>
          <w:highlight w:val="yellow"/>
        </w:rPr>
        <w:t>economies</w:t>
      </w:r>
      <w:r w:rsidRPr="00011CB8">
        <w:rPr>
          <w:sz w:val="16"/>
        </w:rPr>
        <w:t xml:space="preserve">,10 and indeed in many of the middle-income ones.11 Bourguignon notes that </w:t>
      </w:r>
      <w:r w:rsidRPr="001F1D36">
        <w:rPr>
          <w:sz w:val="16"/>
        </w:rPr>
        <w:t xml:space="preserve">the </w:t>
      </w:r>
      <w:r w:rsidRPr="001F1D36">
        <w:rPr>
          <w:rStyle w:val="Emphasis"/>
        </w:rPr>
        <w:t>collapse</w:t>
      </w:r>
      <w:r w:rsidRPr="001F1D36">
        <w:rPr>
          <w:sz w:val="16"/>
        </w:rPr>
        <w:t xml:space="preserve"> </w:t>
      </w:r>
      <w:r w:rsidRPr="001F1D36">
        <w:rPr>
          <w:rStyle w:val="StyleUnderline"/>
        </w:rPr>
        <w:t xml:space="preserve">of the </w:t>
      </w:r>
      <w:r w:rsidRPr="001F1D36">
        <w:rPr>
          <w:rStyle w:val="Emphasis"/>
        </w:rPr>
        <w:t>Soviet empire</w:t>
      </w:r>
      <w:r w:rsidRPr="001F1D36">
        <w:rPr>
          <w:sz w:val="16"/>
        </w:rPr>
        <w:t xml:space="preserve"> </w:t>
      </w:r>
      <w:r w:rsidRPr="001F1D36">
        <w:rPr>
          <w:rStyle w:val="StyleUnderline"/>
        </w:rPr>
        <w:t xml:space="preserve">and the opening of </w:t>
      </w:r>
      <w:r w:rsidRPr="001F1D36">
        <w:rPr>
          <w:rStyle w:val="Emphasis"/>
        </w:rPr>
        <w:t>China</w:t>
      </w:r>
      <w:r w:rsidRPr="001F1D36">
        <w:rPr>
          <w:sz w:val="16"/>
        </w:rPr>
        <w:t xml:space="preserve">, </w:t>
      </w:r>
      <w:r w:rsidRPr="001F1D36">
        <w:rPr>
          <w:rStyle w:val="Emphasis"/>
        </w:rPr>
        <w:t>India</w:t>
      </w:r>
      <w:r w:rsidRPr="001F1D36">
        <w:rPr>
          <w:sz w:val="16"/>
        </w:rPr>
        <w:t xml:space="preserve">, </w:t>
      </w:r>
      <w:r w:rsidRPr="001F1D36">
        <w:rPr>
          <w:rStyle w:val="StyleUnderline"/>
        </w:rPr>
        <w:t>and</w:t>
      </w:r>
      <w:r w:rsidRPr="001F1D36">
        <w:rPr>
          <w:sz w:val="16"/>
        </w:rPr>
        <w:t xml:space="preserve"> </w:t>
      </w:r>
      <w:r w:rsidRPr="001F1D36">
        <w:rPr>
          <w:rStyle w:val="Emphasis"/>
        </w:rPr>
        <w:t>Latin America</w:t>
      </w:r>
      <w:r w:rsidRPr="001F1D36">
        <w:rPr>
          <w:sz w:val="16"/>
        </w:rPr>
        <w:t xml:space="preserve"> </w:t>
      </w:r>
      <w:r w:rsidRPr="001F1D36">
        <w:rPr>
          <w:rStyle w:val="StyleUnderline"/>
        </w:rPr>
        <w:t>injected</w:t>
      </w:r>
      <w:r w:rsidRPr="001F1D36">
        <w:rPr>
          <w:sz w:val="16"/>
        </w:rPr>
        <w:t xml:space="preserve"> roughly “</w:t>
      </w:r>
      <w:r w:rsidRPr="001F1D36">
        <w:rPr>
          <w:rStyle w:val="StyleUnderline"/>
        </w:rPr>
        <w:t>a billion workers</w:t>
      </w:r>
      <w:r w:rsidRPr="001F1D36">
        <w:rPr>
          <w:sz w:val="16"/>
        </w:rPr>
        <w:t xml:space="preserve">, for the most part unskilled, </w:t>
      </w:r>
      <w:r w:rsidRPr="001F1D36">
        <w:rPr>
          <w:rStyle w:val="StyleUnderline"/>
        </w:rPr>
        <w:t>into</w:t>
      </w:r>
      <w:r w:rsidRPr="001F1D36">
        <w:rPr>
          <w:sz w:val="16"/>
        </w:rPr>
        <w:t xml:space="preserve"> </w:t>
      </w:r>
      <w:r w:rsidRPr="001F1D36">
        <w:rPr>
          <w:rStyle w:val="Emphasis"/>
        </w:rPr>
        <w:t>international competition</w:t>
      </w:r>
      <w:r w:rsidRPr="001F1D36">
        <w:rPr>
          <w:sz w:val="16"/>
        </w:rPr>
        <w:t>.”12 That will have drastically lowered the global capital-labor ratio and hence further raised returns on human and physical capital, while reducing those on low-skill labor, in virtually all but the poorest, most labor</w:t>
      </w:r>
      <w:r w:rsidRPr="00011CB8">
        <w:rPr>
          <w:sz w:val="16"/>
        </w:rPr>
        <w:t xml:space="preserve">-abundant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07BC5FA" w14:textId="77777777" w:rsidR="000B6722" w:rsidRPr="00011CB8" w:rsidRDefault="000B6722" w:rsidP="000B6722">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 xml:space="preserve">returns on cost-reducing </w:t>
      </w:r>
      <w:r w:rsidRPr="00C0427C">
        <w:rPr>
          <w:rStyle w:val="StyleUnderline"/>
        </w:rPr>
        <w:t>innovation</w:t>
      </w:r>
      <w:r w:rsidRPr="00C0427C">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C0427C">
        <w:rPr>
          <w:rStyle w:val="StyleUnderline"/>
        </w:rPr>
        <w:t xml:space="preserve">if managerial pay correlates closely with </w:t>
      </w:r>
      <w:r w:rsidRPr="00C0427C">
        <w:rPr>
          <w:rStyle w:val="Emphasis"/>
        </w:rPr>
        <w:t>firm size</w:t>
      </w:r>
      <w:r w:rsidRPr="00C0427C">
        <w:rPr>
          <w:sz w:val="16"/>
        </w:rPr>
        <w:t xml:space="preserve">, </w:t>
      </w:r>
      <w:r w:rsidRPr="00C0427C">
        <w:rPr>
          <w:rStyle w:val="StyleUnderline"/>
        </w:rPr>
        <w:t xml:space="preserve">and if the most successful firms in a </w:t>
      </w:r>
      <w:r w:rsidRPr="00C0427C">
        <w:rPr>
          <w:rStyle w:val="Emphasis"/>
        </w:rPr>
        <w:t>globalized economy</w:t>
      </w:r>
      <w:r w:rsidRPr="00C0427C">
        <w:rPr>
          <w:sz w:val="16"/>
        </w:rPr>
        <w:t xml:space="preserve"> </w:t>
      </w:r>
      <w:r w:rsidRPr="00C0427C">
        <w:rPr>
          <w:rStyle w:val="StyleUnderline"/>
        </w:rPr>
        <w:t xml:space="preserve">tend to be the largest, it follows that </w:t>
      </w:r>
      <w:r w:rsidRPr="00C0427C">
        <w:rPr>
          <w:rStyle w:val="Emphasis"/>
        </w:rPr>
        <w:t>globalization</w:t>
      </w:r>
      <w:r w:rsidRPr="00C0427C">
        <w:rPr>
          <w:rStyle w:val="StyleUnderline"/>
        </w:rPr>
        <w:t xml:space="preserve"> contributes directly to the </w:t>
      </w:r>
      <w:r w:rsidRPr="00C0427C">
        <w:rPr>
          <w:rStyle w:val="Emphasis"/>
        </w:rPr>
        <w:t>rise in top incomes</w:t>
      </w:r>
      <w:r w:rsidRPr="00C0427C">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2766AF29" w14:textId="77777777" w:rsidR="000B6722" w:rsidRPr="00011CB8" w:rsidRDefault="000B6722" w:rsidP="000B6722">
      <w:pPr>
        <w:rPr>
          <w:sz w:val="12"/>
        </w:rPr>
      </w:pPr>
      <w:r w:rsidRPr="00011CB8">
        <w:rPr>
          <w:sz w:val="12"/>
        </w:rPr>
        <w:t>Rising Skills Premia</w:t>
      </w:r>
    </w:p>
    <w:p w14:paraId="295A793C" w14:textId="77777777" w:rsidR="000B6722" w:rsidRPr="00011CB8" w:rsidRDefault="000B6722" w:rsidP="000B6722">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0EE9C0C3" w14:textId="77777777" w:rsidR="000B6722" w:rsidRPr="00011CB8" w:rsidRDefault="000B6722" w:rsidP="000B6722">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3894BF63" w14:textId="77777777" w:rsidR="000B6722" w:rsidRPr="00011CB8" w:rsidRDefault="000B6722" w:rsidP="000B6722">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D7F002F" w14:textId="77777777" w:rsidR="000B6722" w:rsidRPr="00011CB8" w:rsidRDefault="000B6722" w:rsidP="000B6722">
      <w:pPr>
        <w:rPr>
          <w:sz w:val="16"/>
        </w:rPr>
      </w:pPr>
      <w:r w:rsidRPr="00011CB8">
        <w:rPr>
          <w:sz w:val="16"/>
        </w:rPr>
        <w:t>The Riddle of the 1 Percent</w:t>
      </w:r>
    </w:p>
    <w:p w14:paraId="4C36EAAF" w14:textId="77777777" w:rsidR="000B6722" w:rsidRPr="00011CB8" w:rsidRDefault="000B6722" w:rsidP="000B6722">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71D60CB8" w14:textId="77777777" w:rsidR="000B6722" w:rsidRPr="00011CB8" w:rsidRDefault="000B6722" w:rsidP="000B6722">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3BB2E42F" w14:textId="77777777" w:rsidR="000B6722" w:rsidRPr="00011CB8" w:rsidRDefault="000B6722" w:rsidP="000B6722">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58E8A3EF" w14:textId="77777777" w:rsidR="000B6722" w:rsidRPr="00011CB8" w:rsidRDefault="000B6722" w:rsidP="000B6722">
      <w:pPr>
        <w:rPr>
          <w:sz w:val="16"/>
        </w:rPr>
      </w:pPr>
      <w:r w:rsidRPr="00011CB8">
        <w:rPr>
          <w:sz w:val="16"/>
        </w:rPr>
        <w:t>Heterogeneous Workers, Firms, and Regions: Three Ways Globalization Affects Top-Heavy Inequality</w:t>
      </w:r>
    </w:p>
    <w:p w14:paraId="6FE5DEE3" w14:textId="77777777" w:rsidR="000B6722" w:rsidRPr="00011CB8" w:rsidRDefault="000B6722" w:rsidP="000B6722">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2A1106">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2A1106">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2A1106">
        <w:rPr>
          <w:rStyle w:val="StyleUnderline"/>
          <w:highlight w:val="yellow"/>
        </w:rPr>
        <w:t>growth in a few</w:t>
      </w:r>
      <w:r w:rsidRPr="00011CB8">
        <w:rPr>
          <w:sz w:val="16"/>
        </w:rPr>
        <w:t xml:space="preserve"> metropolitan </w:t>
      </w:r>
      <w:r w:rsidRPr="002A1106">
        <w:rPr>
          <w:rStyle w:val="StyleUnderline"/>
          <w:highlight w:val="yellow"/>
        </w:rPr>
        <w:t>regions</w:t>
      </w:r>
      <w:r w:rsidRPr="00011CB8">
        <w:rPr>
          <w:sz w:val="16"/>
        </w:rPr>
        <w:t xml:space="preserve">.29 </w:t>
      </w:r>
      <w:r w:rsidRPr="00CA1254">
        <w:rPr>
          <w:rStyle w:val="StyleUnderline"/>
        </w:rPr>
        <w:t xml:space="preserve">By </w:t>
      </w:r>
      <w:r w:rsidRPr="002A1106">
        <w:rPr>
          <w:rStyle w:val="StyleUnderline"/>
          <w:highlight w:val="yellow"/>
        </w:rPr>
        <w:t>producing</w:t>
      </w:r>
      <w:r w:rsidRPr="00011CB8">
        <w:rPr>
          <w:sz w:val="16"/>
        </w:rPr>
        <w:t xml:space="preserve"> far more </w:t>
      </w:r>
      <w:r w:rsidRPr="00946DF7">
        <w:rPr>
          <w:rStyle w:val="Emphasis"/>
        </w:rPr>
        <w:t xml:space="preserve">extreme </w:t>
      </w:r>
      <w:r w:rsidRPr="002A1106">
        <w:rPr>
          <w:rStyle w:val="Emphasis"/>
          <w:highlight w:val="yellow"/>
        </w:rPr>
        <w:t>inequality</w:t>
      </w:r>
      <w:r w:rsidRPr="00011CB8">
        <w:rPr>
          <w:sz w:val="16"/>
        </w:rPr>
        <w:t xml:space="preserve"> than traditional models suggest, these </w:t>
      </w:r>
      <w:r w:rsidRPr="002A1106">
        <w:rPr>
          <w:rStyle w:val="StyleUnderline"/>
          <w:highlight w:val="yellow"/>
        </w:rPr>
        <w:t>theories</w:t>
      </w:r>
      <w:r w:rsidRPr="00011CB8">
        <w:rPr>
          <w:sz w:val="16"/>
        </w:rPr>
        <w:t xml:space="preserve"> may help </w:t>
      </w:r>
      <w:r w:rsidRPr="002A1106">
        <w:rPr>
          <w:rStyle w:val="StyleUnderline"/>
          <w:highlight w:val="yellow"/>
        </w:rPr>
        <w:t>explain</w:t>
      </w:r>
      <w:r w:rsidRPr="00011CB8">
        <w:rPr>
          <w:sz w:val="16"/>
        </w:rPr>
        <w:t xml:space="preserve"> the puzzling composition of </w:t>
      </w:r>
      <w:r w:rsidRPr="002A1106">
        <w:rPr>
          <w:rStyle w:val="Emphasis"/>
          <w:highlight w:val="yellow"/>
        </w:rPr>
        <w:t>antiglobalization</w:t>
      </w:r>
      <w:r w:rsidRPr="00011CB8">
        <w:rPr>
          <w:sz w:val="16"/>
        </w:rPr>
        <w:t xml:space="preserve"> interests </w:t>
      </w:r>
      <w:r w:rsidRPr="002A1106">
        <w:rPr>
          <w:rStyle w:val="StyleUnderline"/>
          <w:highlight w:val="yellow"/>
        </w:rPr>
        <w:t>and why</w:t>
      </w:r>
      <w:r w:rsidRPr="00011CB8">
        <w:rPr>
          <w:sz w:val="16"/>
        </w:rPr>
        <w:t xml:space="preserve"> these </w:t>
      </w:r>
      <w:r w:rsidRPr="002A1106">
        <w:rPr>
          <w:rStyle w:val="StyleUnderline"/>
          <w:highlight w:val="yellow"/>
        </w:rPr>
        <w:t>movements adopt a</w:t>
      </w:r>
      <w:r w:rsidRPr="002A1106">
        <w:rPr>
          <w:sz w:val="16"/>
          <w:highlight w:val="yellow"/>
        </w:rPr>
        <w:t xml:space="preserve"> </w:t>
      </w:r>
      <w:r w:rsidRPr="002A1106">
        <w:rPr>
          <w:rStyle w:val="Emphasis"/>
          <w:highlight w:val="yellow"/>
        </w:rPr>
        <w:t>populist tone</w:t>
      </w:r>
      <w:r w:rsidRPr="00011CB8">
        <w:rPr>
          <w:sz w:val="16"/>
        </w:rPr>
        <w:t xml:space="preserve"> </w:t>
      </w:r>
      <w:r w:rsidRPr="002B7835">
        <w:rPr>
          <w:rStyle w:val="StyleUnderline"/>
        </w:rPr>
        <w:t>that demonizes elites</w:t>
      </w:r>
      <w:r w:rsidRPr="00011CB8">
        <w:rPr>
          <w:sz w:val="16"/>
        </w:rPr>
        <w:t>.</w:t>
      </w:r>
    </w:p>
    <w:p w14:paraId="60A4AD37" w14:textId="77777777" w:rsidR="000B6722" w:rsidRPr="00011CB8" w:rsidRDefault="000B6722" w:rsidP="000B6722">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2895EF79" w14:textId="77777777" w:rsidR="000B6722" w:rsidRPr="00011CB8" w:rsidRDefault="000B6722" w:rsidP="000B6722">
      <w:pPr>
        <w:rPr>
          <w:sz w:val="16"/>
        </w:rPr>
      </w:pPr>
      <w:r w:rsidRPr="00011CB8">
        <w:rPr>
          <w:sz w:val="16"/>
        </w:rPr>
        <w:t>Neo-H-O-S-S</w:t>
      </w:r>
    </w:p>
    <w:p w14:paraId="1B10BC4B" w14:textId="77777777" w:rsidR="000B6722" w:rsidRPr="00011CB8" w:rsidRDefault="000B6722" w:rsidP="000B6722">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C1439B9" w14:textId="77777777" w:rsidR="000B6722" w:rsidRPr="00011CB8" w:rsidRDefault="000B6722" w:rsidP="000B6722">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5EF75C0D" w14:textId="77777777" w:rsidR="000B6722" w:rsidRPr="00011CB8" w:rsidRDefault="000B6722" w:rsidP="000B6722">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529343A6" w14:textId="77777777" w:rsidR="000B6722" w:rsidRPr="00011CB8" w:rsidRDefault="000B6722" w:rsidP="000B6722">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76972AD7" w14:textId="77777777" w:rsidR="000B6722" w:rsidRPr="00011CB8" w:rsidRDefault="000B6722" w:rsidP="000B6722">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20537DC2" w14:textId="77777777" w:rsidR="000B6722" w:rsidRPr="00011CB8" w:rsidRDefault="000B6722" w:rsidP="000B6722">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3E0C347F" w14:textId="77777777" w:rsidR="000B6722" w:rsidRPr="00011CB8" w:rsidRDefault="000B6722" w:rsidP="000B6722">
      <w:pPr>
        <w:rPr>
          <w:sz w:val="16"/>
        </w:rPr>
      </w:pPr>
      <w:r w:rsidRPr="00011CB8">
        <w:rPr>
          <w:sz w:val="16"/>
        </w:rPr>
        <w:t>New New Trade Theory</w:t>
      </w:r>
    </w:p>
    <w:p w14:paraId="7546CEBD" w14:textId="77777777" w:rsidR="000B6722" w:rsidRPr="00011CB8" w:rsidRDefault="000B6722" w:rsidP="000B6722">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38762A5D" w14:textId="77777777" w:rsidR="000B6722" w:rsidRPr="00011CB8" w:rsidRDefault="000B6722" w:rsidP="000B6722">
      <w:pPr>
        <w:rPr>
          <w:sz w:val="16"/>
        </w:rPr>
      </w:pPr>
      <w:r w:rsidRPr="00011CB8">
        <w:rPr>
          <w:sz w:val="16"/>
        </w:rPr>
        <w:t xml:space="preserve">The intuition is simple: </w:t>
      </w:r>
      <w:r w:rsidRPr="002B7835">
        <w:rPr>
          <w:rStyle w:val="StyleUnderline"/>
        </w:rPr>
        <w:t xml:space="preserve">import and </w:t>
      </w:r>
      <w:r w:rsidRPr="002A1106">
        <w:rPr>
          <w:rStyle w:val="StyleUnderline"/>
          <w:highlight w:val="yellow"/>
        </w:rPr>
        <w:t>export activities</w:t>
      </w:r>
      <w:r w:rsidRPr="002A1106">
        <w:rPr>
          <w:sz w:val="16"/>
          <w:highlight w:val="yellow"/>
        </w:rPr>
        <w:t xml:space="preserve"> </w:t>
      </w:r>
      <w:r w:rsidRPr="002A1106">
        <w:rPr>
          <w:rStyle w:val="StyleUnderline"/>
          <w:highlight w:val="yellow"/>
        </w:rPr>
        <w:t>require</w:t>
      </w:r>
      <w:r w:rsidRPr="002B7835">
        <w:rPr>
          <w:rStyle w:val="StyleUnderline"/>
        </w:rPr>
        <w:t xml:space="preserve"> large </w:t>
      </w:r>
      <w:r w:rsidRPr="00C0427C">
        <w:rPr>
          <w:rStyle w:val="Emphasis"/>
        </w:rPr>
        <w:t xml:space="preserve">upfront </w:t>
      </w:r>
      <w:r w:rsidRPr="002A1106">
        <w:rPr>
          <w:rStyle w:val="Emphasis"/>
          <w:highlight w:val="yellow"/>
        </w:rPr>
        <w:t>costs</w:t>
      </w:r>
      <w:r w:rsidRPr="00011CB8">
        <w:rPr>
          <w:sz w:val="16"/>
        </w:rPr>
        <w:t xml:space="preserve">, such as setting up global logistics networks and investing overseas—costs </w:t>
      </w:r>
      <w:r w:rsidRPr="002B7835">
        <w:rPr>
          <w:rStyle w:val="StyleUnderline"/>
        </w:rPr>
        <w:t xml:space="preserve">that </w:t>
      </w:r>
      <w:r w:rsidRPr="002A1106">
        <w:rPr>
          <w:rStyle w:val="StyleUnderline"/>
          <w:highlight w:val="yellow"/>
        </w:rPr>
        <w:t xml:space="preserve">only the </w:t>
      </w:r>
      <w:r w:rsidRPr="002A1106">
        <w:rPr>
          <w:rStyle w:val="Emphasis"/>
          <w:highlight w:val="yellow"/>
        </w:rPr>
        <w:t>largest</w:t>
      </w:r>
      <w:r w:rsidRPr="00011CB8">
        <w:rPr>
          <w:rStyle w:val="Emphasis"/>
        </w:rPr>
        <w:t xml:space="preserve"> firms</w:t>
      </w:r>
      <w:r w:rsidRPr="002B7835">
        <w:rPr>
          <w:rStyle w:val="StyleUnderline"/>
        </w:rPr>
        <w:t xml:space="preserve"> can </w:t>
      </w:r>
      <w:r w:rsidRPr="002A1106">
        <w:rPr>
          <w:rStyle w:val="StyleUnderline"/>
          <w:highlight w:val="yellow"/>
        </w:rPr>
        <w:t>afford</w:t>
      </w:r>
      <w:r w:rsidRPr="00011CB8">
        <w:rPr>
          <w:sz w:val="16"/>
        </w:rPr>
        <w:t xml:space="preserve">. The </w:t>
      </w:r>
      <w:r w:rsidRPr="002A1106">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2A1106">
        <w:rPr>
          <w:rStyle w:val="StyleUnderline"/>
          <w:highlight w:val="yellow"/>
        </w:rPr>
        <w:t xml:space="preserve">make </w:t>
      </w:r>
      <w:r w:rsidRPr="00C0427C">
        <w:rPr>
          <w:rStyle w:val="StyleUnderline"/>
        </w:rPr>
        <w:t>these</w:t>
      </w:r>
      <w:r w:rsidRPr="002B7835">
        <w:rPr>
          <w:rStyle w:val="StyleUnderline"/>
        </w:rPr>
        <w:t xml:space="preserve"> large </w:t>
      </w:r>
      <w:r w:rsidRPr="002A1106">
        <w:rPr>
          <w:rStyle w:val="StyleUnderline"/>
          <w:highlight w:val="yellow"/>
        </w:rPr>
        <w:t xml:space="preserve">firms </w:t>
      </w:r>
      <w:r w:rsidRPr="00946DF7">
        <w:rPr>
          <w:rStyle w:val="Emphasis"/>
        </w:rPr>
        <w:t xml:space="preserve">even </w:t>
      </w:r>
      <w:r w:rsidRPr="002A1106">
        <w:rPr>
          <w:rStyle w:val="Emphasis"/>
          <w:highlight w:val="yellow"/>
        </w:rPr>
        <w:t>larger</w:t>
      </w:r>
      <w:r w:rsidRPr="00011CB8">
        <w:rPr>
          <w:sz w:val="16"/>
        </w:rPr>
        <w:t xml:space="preserve">, </w:t>
      </w:r>
      <w:r w:rsidRPr="002A1106">
        <w:rPr>
          <w:rStyle w:val="StyleUnderline"/>
          <w:highlight w:val="yellow"/>
        </w:rPr>
        <w:t>which</w:t>
      </w:r>
      <w:r w:rsidRPr="00011CB8">
        <w:rPr>
          <w:sz w:val="16"/>
        </w:rPr>
        <w:t xml:space="preserve"> subsequently </w:t>
      </w:r>
      <w:r w:rsidRPr="002A1106">
        <w:rPr>
          <w:rStyle w:val="StyleUnderline"/>
          <w:highlight w:val="yellow"/>
        </w:rPr>
        <w:t>allows them to out-compete</w:t>
      </w:r>
      <w:r w:rsidRPr="00011CB8">
        <w:rPr>
          <w:sz w:val="16"/>
        </w:rPr>
        <w:t xml:space="preserve"> their </w:t>
      </w:r>
      <w:r w:rsidRPr="002A1106">
        <w:rPr>
          <w:rStyle w:val="Emphasis"/>
          <w:highlight w:val="yellow"/>
        </w:rPr>
        <w:t>smaller</w:t>
      </w:r>
      <w:r w:rsidRPr="002B7835">
        <w:rPr>
          <w:rStyle w:val="Emphasis"/>
        </w:rPr>
        <w:t xml:space="preserve"> domestic </w:t>
      </w:r>
      <w:r w:rsidRPr="002A1106">
        <w:rPr>
          <w:rStyle w:val="Emphasis"/>
          <w:highlight w:val="yellow"/>
        </w:rPr>
        <w:t>rivals</w:t>
      </w:r>
      <w:r w:rsidRPr="002A1106">
        <w:rPr>
          <w:sz w:val="16"/>
          <w:highlight w:val="yellow"/>
        </w:rPr>
        <w:t xml:space="preserve">. </w:t>
      </w:r>
      <w:r w:rsidRPr="002A1106">
        <w:rPr>
          <w:rStyle w:val="StyleUnderline"/>
          <w:highlight w:val="yellow"/>
        </w:rPr>
        <w:t>Armed with</w:t>
      </w:r>
      <w:r w:rsidRPr="002B7835">
        <w:rPr>
          <w:rStyle w:val="StyleUnderline"/>
        </w:rPr>
        <w:t xml:space="preserve"> </w:t>
      </w:r>
      <w:r w:rsidRPr="002B7835">
        <w:rPr>
          <w:rStyle w:val="Emphasis"/>
        </w:rPr>
        <w:t xml:space="preserve">global </w:t>
      </w:r>
      <w:r w:rsidRPr="002A1106">
        <w:rPr>
          <w:rStyle w:val="Emphasis"/>
          <w:highlight w:val="yellow"/>
        </w:rPr>
        <w:t>economies of scale</w:t>
      </w:r>
      <w:r w:rsidRPr="002A1106">
        <w:rPr>
          <w:sz w:val="16"/>
          <w:highlight w:val="yellow"/>
        </w:rPr>
        <w:t xml:space="preserve">, </w:t>
      </w:r>
      <w:r w:rsidRPr="002A1106">
        <w:rPr>
          <w:rStyle w:val="Emphasis"/>
          <w:highlight w:val="yellow"/>
        </w:rPr>
        <w:t>superstars</w:t>
      </w:r>
      <w:r w:rsidRPr="001F1D36">
        <w:rPr>
          <w:sz w:val="16"/>
        </w:rPr>
        <w:t xml:space="preserve"> </w:t>
      </w:r>
      <w:r w:rsidRPr="001F1D36">
        <w:rPr>
          <w:rStyle w:val="StyleUnderline"/>
        </w:rPr>
        <w:t>like</w:t>
      </w:r>
      <w:r w:rsidRPr="001F1D36">
        <w:rPr>
          <w:sz w:val="16"/>
        </w:rPr>
        <w:t xml:space="preserve"> </w:t>
      </w:r>
      <w:r w:rsidRPr="001F1D36">
        <w:rPr>
          <w:rStyle w:val="Emphasis"/>
        </w:rPr>
        <w:t>Walmart</w:t>
      </w:r>
      <w:r w:rsidRPr="001F1D36">
        <w:rPr>
          <w:sz w:val="16"/>
        </w:rPr>
        <w:t xml:space="preserve"> </w:t>
      </w:r>
      <w:r w:rsidRPr="001F1D36">
        <w:rPr>
          <w:sz w:val="16"/>
          <w:szCs w:val="16"/>
        </w:rPr>
        <w:t>and</w:t>
      </w:r>
      <w:r w:rsidRPr="006A7C2A">
        <w:rPr>
          <w:sz w:val="16"/>
          <w:szCs w:val="16"/>
        </w:rPr>
        <w:t xml:space="preserve"> 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2A1106">
        <w:rPr>
          <w:rStyle w:val="Emphasis"/>
          <w:highlight w:val="yellow"/>
        </w:rPr>
        <w:t>squeeze</w:t>
      </w:r>
      <w:r w:rsidRPr="002B7835">
        <w:rPr>
          <w:rStyle w:val="Emphasis"/>
        </w:rPr>
        <w:t xml:space="preserve">s </w:t>
      </w:r>
      <w:r w:rsidRPr="002A1106">
        <w:rPr>
          <w:rStyle w:val="Emphasis"/>
          <w:highlight w:val="yellow"/>
        </w:rPr>
        <w:t>out</w:t>
      </w:r>
      <w:r w:rsidRPr="002B7835">
        <w:rPr>
          <w:rStyle w:val="StyleUnderline"/>
        </w:rPr>
        <w:t xml:space="preserve"> </w:t>
      </w:r>
      <w:r w:rsidRPr="002A1106">
        <w:rPr>
          <w:rStyle w:val="StyleUnderline"/>
          <w:highlight w:val="yellow"/>
        </w:rPr>
        <w:t>the</w:t>
      </w:r>
      <w:r w:rsidRPr="002A1106">
        <w:rPr>
          <w:sz w:val="16"/>
          <w:highlight w:val="yellow"/>
        </w:rPr>
        <w:t xml:space="preserve"> </w:t>
      </w:r>
      <w:r w:rsidRPr="002A1106">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2843F572" w14:textId="77777777" w:rsidR="000B6722" w:rsidRPr="00011CB8" w:rsidRDefault="000B6722" w:rsidP="000B6722">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522BF114" w14:textId="77777777" w:rsidR="000B6722" w:rsidRPr="00011CB8" w:rsidRDefault="000B6722" w:rsidP="000B6722">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ACC5DDC" w14:textId="77777777" w:rsidR="000B6722" w:rsidRPr="00011CB8" w:rsidRDefault="000B6722" w:rsidP="000B6722">
      <w:pPr>
        <w:rPr>
          <w:sz w:val="16"/>
        </w:rPr>
      </w:pPr>
      <w:r w:rsidRPr="00011CB8">
        <w:rPr>
          <w:sz w:val="16"/>
        </w:rPr>
        <w:t>Economic Geography</w:t>
      </w:r>
    </w:p>
    <w:p w14:paraId="0D39B9B6" w14:textId="77777777" w:rsidR="000B6722" w:rsidRPr="00011CB8" w:rsidRDefault="000B6722" w:rsidP="000B6722">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2A1106">
        <w:rPr>
          <w:rStyle w:val="Emphasis"/>
          <w:highlight w:val="yellow"/>
        </w:rPr>
        <w:t>Globalization</w:t>
      </w:r>
      <w:r w:rsidRPr="00011CB8">
        <w:rPr>
          <w:sz w:val="16"/>
        </w:rPr>
        <w:t xml:space="preserve">, we contend, </w:t>
      </w:r>
      <w:r w:rsidRPr="002A1106">
        <w:rPr>
          <w:rStyle w:val="StyleUnderline"/>
          <w:highlight w:val="yellow"/>
        </w:rPr>
        <w:t>exacerbates</w:t>
      </w:r>
      <w:r w:rsidRPr="002A1106">
        <w:rPr>
          <w:sz w:val="16"/>
          <w:highlight w:val="yellow"/>
        </w:rPr>
        <w:t xml:space="preserve"> </w:t>
      </w:r>
      <w:r w:rsidRPr="001F1D36">
        <w:rPr>
          <w:rStyle w:val="Emphasis"/>
        </w:rPr>
        <w:t xml:space="preserve">regional </w:t>
      </w:r>
      <w:r w:rsidRPr="002A1106">
        <w:rPr>
          <w:rStyle w:val="Emphasis"/>
          <w:highlight w:val="yellow"/>
        </w:rPr>
        <w:t>inequality</w:t>
      </w:r>
      <w:r w:rsidRPr="002A1106">
        <w:rPr>
          <w:sz w:val="16"/>
          <w:highlight w:val="yellow"/>
        </w:rPr>
        <w:t xml:space="preserve"> </w:t>
      </w:r>
      <w:r w:rsidRPr="002A1106">
        <w:rPr>
          <w:rStyle w:val="StyleUnderline"/>
          <w:highlight w:val="yellow"/>
        </w:rPr>
        <w:t>by inflicting</w:t>
      </w:r>
      <w:r w:rsidRPr="002B7835">
        <w:rPr>
          <w:rStyle w:val="StyleUnderline"/>
        </w:rPr>
        <w:t xml:space="preserve"> </w:t>
      </w:r>
      <w:r w:rsidRPr="002B7835">
        <w:rPr>
          <w:rStyle w:val="Emphasis"/>
        </w:rPr>
        <w:t xml:space="preserve">economic </w:t>
      </w:r>
      <w:r w:rsidRPr="002A1106">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7A962719" w14:textId="77777777" w:rsidR="000B6722" w:rsidRPr="00011CB8" w:rsidRDefault="000B6722" w:rsidP="000B6722">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6D66DBD2" w14:textId="77777777" w:rsidR="000B6722" w:rsidRPr="00011CB8" w:rsidRDefault="000B6722" w:rsidP="000B6722">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1E0BFD4E" w14:textId="77777777" w:rsidR="000B6722" w:rsidRPr="00011CB8" w:rsidRDefault="000B6722" w:rsidP="000B6722">
      <w:pPr>
        <w:rPr>
          <w:sz w:val="12"/>
        </w:rPr>
      </w:pPr>
      <w:r w:rsidRPr="00011CB8">
        <w:rPr>
          <w:sz w:val="12"/>
        </w:rPr>
        <w:t>Notable Similarities and Differences</w:t>
      </w:r>
    </w:p>
    <w:p w14:paraId="4D01501C" w14:textId="77777777" w:rsidR="000B6722" w:rsidRPr="00011CB8" w:rsidRDefault="000B6722" w:rsidP="000B6722">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466B138B" w14:textId="77777777" w:rsidR="000B6722" w:rsidRPr="00011CB8" w:rsidRDefault="000B6722" w:rsidP="000B6722">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14D99F61" w14:textId="77777777" w:rsidR="000B6722" w:rsidRPr="00011CB8" w:rsidRDefault="000B6722" w:rsidP="000B6722">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7BC40495" w14:textId="77777777" w:rsidR="000B6722" w:rsidRPr="00011CB8" w:rsidRDefault="000B6722" w:rsidP="000B6722">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29F0B8BF" w14:textId="77777777" w:rsidR="000B6722" w:rsidRPr="00011CB8" w:rsidRDefault="000B6722" w:rsidP="000B6722">
      <w:pPr>
        <w:rPr>
          <w:sz w:val="12"/>
        </w:rPr>
      </w:pPr>
      <w:r w:rsidRPr="00011CB8">
        <w:rPr>
          <w:sz w:val="12"/>
        </w:rPr>
        <w:t>Hypothesis</w:t>
      </w:r>
    </w:p>
    <w:p w14:paraId="12EC5187" w14:textId="77777777" w:rsidR="000B6722" w:rsidRPr="00011CB8" w:rsidRDefault="000B6722" w:rsidP="000B6722">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0F006F3A" w14:textId="77777777" w:rsidR="000B6722" w:rsidRPr="00011CB8" w:rsidRDefault="000B6722" w:rsidP="000B6722">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1EB7CCFA" w14:textId="77777777" w:rsidR="000B6722" w:rsidRPr="00011CB8" w:rsidRDefault="000B6722" w:rsidP="000B6722">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0C3F628C" w14:textId="77777777" w:rsidR="000B6722" w:rsidRPr="00011CB8" w:rsidRDefault="000B6722" w:rsidP="000B6722">
      <w:pPr>
        <w:rPr>
          <w:sz w:val="12"/>
        </w:rPr>
      </w:pPr>
      <w:r w:rsidRPr="00011CB8">
        <w:rPr>
          <w:sz w:val="12"/>
        </w:rPr>
        <w:t>Inequality and Antiglobalization: Evidence from European Elections</w:t>
      </w:r>
    </w:p>
    <w:p w14:paraId="76B45286" w14:textId="77777777" w:rsidR="000B6722" w:rsidRPr="00011CB8" w:rsidRDefault="000B6722" w:rsidP="000B6722">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7ECECB52" w14:textId="77777777" w:rsidR="000B6722" w:rsidRPr="00011CB8" w:rsidRDefault="000B6722" w:rsidP="000B6722">
      <w:pPr>
        <w:rPr>
          <w:sz w:val="12"/>
        </w:rPr>
      </w:pPr>
      <w:r w:rsidRPr="00011CB8">
        <w:rPr>
          <w:sz w:val="12"/>
        </w:rPr>
        <w:t>Immigration and Inequality</w:t>
      </w:r>
    </w:p>
    <w:p w14:paraId="5E5B17AD" w14:textId="77777777" w:rsidR="000B6722" w:rsidRPr="00011CB8" w:rsidRDefault="000B6722" w:rsidP="000B6722">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67A830AC" w14:textId="77777777" w:rsidR="000B6722" w:rsidRPr="00011CB8" w:rsidRDefault="000B6722" w:rsidP="000B6722">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3A6014BF" w14:textId="77777777" w:rsidR="000B6722" w:rsidRPr="00011CB8" w:rsidRDefault="000B6722" w:rsidP="000B6722">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1308AA32" w14:textId="77777777" w:rsidR="000B6722" w:rsidRPr="00011CB8" w:rsidRDefault="000B6722" w:rsidP="000B6722">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4E760C97" w14:textId="77777777" w:rsidR="000B6722" w:rsidRPr="00011CB8" w:rsidRDefault="000B6722" w:rsidP="000B6722">
      <w:pPr>
        <w:rPr>
          <w:sz w:val="16"/>
        </w:rPr>
      </w:pPr>
      <w:r w:rsidRPr="00011CB8">
        <w:rPr>
          <w:sz w:val="16"/>
        </w:rPr>
        <w:t>Imports and Inequality</w:t>
      </w:r>
    </w:p>
    <w:p w14:paraId="21CDE130" w14:textId="77777777" w:rsidR="000B6722" w:rsidRPr="00011CB8" w:rsidRDefault="000B6722" w:rsidP="000B6722">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7244AA3A" w14:textId="77777777" w:rsidR="000B6722" w:rsidRPr="00011CB8" w:rsidRDefault="000B6722" w:rsidP="000B6722">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4F437153" w14:textId="77777777" w:rsidR="000B6722" w:rsidRPr="00011CB8" w:rsidRDefault="000B6722" w:rsidP="000B6722">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2A1106">
        <w:rPr>
          <w:rStyle w:val="StyleUnderline"/>
          <w:highlight w:val="yellow"/>
        </w:rPr>
        <w:t>association between</w:t>
      </w:r>
      <w:r w:rsidRPr="00011CB8">
        <w:rPr>
          <w:sz w:val="16"/>
        </w:rPr>
        <w:t xml:space="preserve"> Chinese </w:t>
      </w:r>
      <w:r w:rsidRPr="002A1106">
        <w:rPr>
          <w:rStyle w:val="Emphasis"/>
          <w:highlight w:val="yellow"/>
        </w:rPr>
        <w:t>imports</w:t>
      </w:r>
      <w:r w:rsidRPr="002A1106">
        <w:rPr>
          <w:sz w:val="16"/>
          <w:highlight w:val="yellow"/>
        </w:rPr>
        <w:t xml:space="preserve"> </w:t>
      </w:r>
      <w:r w:rsidRPr="002A1106">
        <w:rPr>
          <w:rStyle w:val="StyleUnderline"/>
          <w:highlight w:val="yellow"/>
        </w:rPr>
        <w:t>and</w:t>
      </w:r>
      <w:r w:rsidRPr="002B7835">
        <w:rPr>
          <w:rStyle w:val="StyleUnderline"/>
        </w:rPr>
        <w:t xml:space="preserve"> </w:t>
      </w:r>
      <w:r w:rsidRPr="002A1106">
        <w:rPr>
          <w:rStyle w:val="Emphasis"/>
          <w:highlight w:val="yellow"/>
        </w:rPr>
        <w:t>populist vote</w:t>
      </w:r>
      <w:r w:rsidRPr="002B7835">
        <w:rPr>
          <w:rStyle w:val="Emphasis"/>
        </w:rPr>
        <w:t xml:space="preserve"> shares</w:t>
      </w:r>
      <w:r w:rsidRPr="00011CB8">
        <w:rPr>
          <w:sz w:val="16"/>
        </w:rPr>
        <w:t xml:space="preserve"> </w:t>
      </w:r>
      <w:r w:rsidRPr="002A1106">
        <w:rPr>
          <w:rStyle w:val="StyleUnderline"/>
          <w:highlight w:val="yellow"/>
        </w:rPr>
        <w:t>is</w:t>
      </w:r>
      <w:r w:rsidRPr="002B7835">
        <w:rPr>
          <w:rStyle w:val="StyleUnderline"/>
        </w:rPr>
        <w:t xml:space="preserve"> highly </w:t>
      </w:r>
      <w:r w:rsidRPr="002A1106">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695F5989" w14:textId="77777777" w:rsidR="000B6722" w:rsidRPr="00011CB8" w:rsidRDefault="000B6722" w:rsidP="000B6722">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09FADB8D" w14:textId="77777777" w:rsidR="000B6722" w:rsidRPr="00011CB8" w:rsidRDefault="000B6722" w:rsidP="000B6722">
      <w:pPr>
        <w:rPr>
          <w:sz w:val="16"/>
        </w:rPr>
      </w:pPr>
      <w:r w:rsidRPr="00011CB8">
        <w:rPr>
          <w:sz w:val="16"/>
        </w:rPr>
        <w:t>Possible Remedies and Sources of Resilience</w:t>
      </w:r>
    </w:p>
    <w:p w14:paraId="77C57095" w14:textId="77777777" w:rsidR="000B6722" w:rsidRPr="00011CB8" w:rsidRDefault="000B6722" w:rsidP="000B6722">
      <w:pPr>
        <w:rPr>
          <w:sz w:val="16"/>
        </w:rPr>
      </w:pPr>
      <w:r w:rsidRPr="00011CB8">
        <w:rPr>
          <w:sz w:val="16"/>
        </w:rPr>
        <w:t xml:space="preserve">An optimistic reading of this analysis is that national </w:t>
      </w:r>
      <w:r w:rsidRPr="002A1106">
        <w:rPr>
          <w:rStyle w:val="Emphasis"/>
          <w:highlight w:val="yellow"/>
        </w:rPr>
        <w:t>redistribution</w:t>
      </w:r>
      <w:r w:rsidRPr="002A1106">
        <w:rPr>
          <w:sz w:val="16"/>
          <w:highlight w:val="yellow"/>
        </w:rPr>
        <w:t xml:space="preserve"> </w:t>
      </w:r>
      <w:r w:rsidRPr="002A1106">
        <w:rPr>
          <w:rStyle w:val="StyleUnderline"/>
          <w:highlight w:val="yellow"/>
        </w:rPr>
        <w:t xml:space="preserve">provides </w:t>
      </w:r>
      <w:r w:rsidRPr="002A1106">
        <w:rPr>
          <w:rStyle w:val="Emphasis"/>
          <w:highlight w:val="yellow"/>
        </w:rPr>
        <w:t>a</w:t>
      </w:r>
      <w:r w:rsidRPr="001F1D36">
        <w:rPr>
          <w:rStyle w:val="StyleUnderline"/>
        </w:rPr>
        <w:t xml:space="preserve">n </w:t>
      </w:r>
      <w:r w:rsidRPr="001F1D36">
        <w:rPr>
          <w:rStyle w:val="Emphasis"/>
        </w:rPr>
        <w:t xml:space="preserve">effective </w:t>
      </w:r>
      <w:r w:rsidRPr="002A1106">
        <w:rPr>
          <w:rStyle w:val="Emphasis"/>
          <w:highlight w:val="yellow"/>
        </w:rPr>
        <w:t>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2A1106">
        <w:rPr>
          <w:rStyle w:val="StyleUnderline"/>
          <w:highlight w:val="yellow"/>
        </w:rPr>
        <w:t>targeted at</w:t>
      </w:r>
      <w:r w:rsidRPr="00011CB8">
        <w:rPr>
          <w:sz w:val="16"/>
        </w:rPr>
        <w:t xml:space="preserve"> top-heavy inequality (</w:t>
      </w:r>
      <w:r w:rsidRPr="002A1106">
        <w:rPr>
          <w:rStyle w:val="Emphasis"/>
          <w:highlight w:val="yellow"/>
        </w:rPr>
        <w:t>superstar</w:t>
      </w:r>
      <w:r w:rsidRPr="00011CB8">
        <w:rPr>
          <w:sz w:val="16"/>
        </w:rPr>
        <w:t xml:space="preserve"> earners, regions, and </w:t>
      </w:r>
      <w:r w:rsidRPr="002A1106">
        <w:rPr>
          <w:rStyle w:val="Emphasis"/>
          <w:highlight w:val="yellow"/>
        </w:rPr>
        <w:t>firms</w:t>
      </w:r>
      <w:r w:rsidRPr="002A1106">
        <w:rPr>
          <w:sz w:val="16"/>
          <w:highlight w:val="yellow"/>
        </w:rPr>
        <w:t xml:space="preserve">) </w:t>
      </w:r>
      <w:r w:rsidRPr="002A1106">
        <w:rPr>
          <w:rStyle w:val="StyleUnderline"/>
          <w:highlight w:val="yellow"/>
        </w:rPr>
        <w:t>to the</w:t>
      </w:r>
      <w:r w:rsidRPr="002B7835">
        <w:rPr>
          <w:rStyle w:val="StyleUnderline"/>
        </w:rPr>
        <w:t xml:space="preserve"> </w:t>
      </w:r>
      <w:r w:rsidRPr="002A1106">
        <w:rPr>
          <w:rStyle w:val="StyleUnderline"/>
          <w:highlight w:val="yellow"/>
        </w:rPr>
        <w:t>benefit of</w:t>
      </w:r>
      <w:r w:rsidRPr="00011CB8">
        <w:rPr>
          <w:sz w:val="16"/>
        </w:rPr>
        <w:t xml:space="preserve"> otherwise skilled workers in </w:t>
      </w:r>
      <w:r w:rsidRPr="002A1106">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6C7D0574" w14:textId="77777777" w:rsidR="000B6722" w:rsidRPr="00011CB8" w:rsidRDefault="000B6722" w:rsidP="000B6722">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134720C4" w14:textId="77777777" w:rsidR="000B6722" w:rsidRPr="00011CB8" w:rsidRDefault="000B6722" w:rsidP="000B6722">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2AC0A8CA" w14:textId="77777777" w:rsidR="000B6722" w:rsidRPr="00011CB8" w:rsidRDefault="000B6722" w:rsidP="000B6722">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3C181FF4" w14:textId="77777777" w:rsidR="000B6722" w:rsidRPr="00011CB8" w:rsidRDefault="000B6722" w:rsidP="000B6722">
      <w:pPr>
        <w:rPr>
          <w:sz w:val="12"/>
        </w:rPr>
      </w:pPr>
      <w:r w:rsidRPr="00011CB8">
        <w:rPr>
          <w:sz w:val="12"/>
        </w:rPr>
        <w:t>Limitations and Future Research</w:t>
      </w:r>
    </w:p>
    <w:p w14:paraId="048EB3ED" w14:textId="77777777" w:rsidR="000B6722" w:rsidRPr="00011CB8" w:rsidRDefault="000B6722" w:rsidP="000B6722">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1994E3B" w14:textId="77777777" w:rsidR="000B6722" w:rsidRPr="00011CB8" w:rsidRDefault="000B6722" w:rsidP="000B6722">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215B240C" w14:textId="77777777" w:rsidR="000B6722" w:rsidRPr="00011CB8" w:rsidRDefault="000B6722" w:rsidP="000B6722">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4082A884" w14:textId="77777777" w:rsidR="000B6722" w:rsidRPr="00011CB8" w:rsidRDefault="000B6722" w:rsidP="000B6722">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6F87A6B8" w14:textId="77777777" w:rsidR="000B6722" w:rsidRPr="00011CB8" w:rsidRDefault="000B6722" w:rsidP="000B6722">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4213C7B8" w14:textId="77777777" w:rsidR="000B6722" w:rsidRPr="00011CB8" w:rsidRDefault="000B6722" w:rsidP="000B6722">
      <w:pPr>
        <w:rPr>
          <w:sz w:val="16"/>
        </w:rPr>
      </w:pPr>
      <w:r w:rsidRPr="00011CB8">
        <w:rPr>
          <w:sz w:val="16"/>
        </w:rPr>
        <w:t>Conclusion</w:t>
      </w:r>
    </w:p>
    <w:p w14:paraId="0BE1C6D2" w14:textId="77777777" w:rsidR="000B6722" w:rsidRPr="00011CB8" w:rsidRDefault="000B6722" w:rsidP="000B6722">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6F952C1F" w14:textId="77777777" w:rsidR="000B6722" w:rsidRPr="001F1D36" w:rsidRDefault="000B6722" w:rsidP="000B6722">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xml:space="preserve">, than traditional theories (factor proportions and specific factors) suggested. While economists rapidly updated their trade models to account for the </w:t>
      </w:r>
      <w:r w:rsidRPr="001F1D36">
        <w:rPr>
          <w:sz w:val="16"/>
        </w:rPr>
        <w:t>emerging reality of extreme inequality, political science largely stayed the course —and ran the danger, now realized, of misapprehending the domestic politics of globalization.</w:t>
      </w:r>
    </w:p>
    <w:p w14:paraId="48CA8631" w14:textId="77777777" w:rsidR="000B6722" w:rsidRPr="00011CB8" w:rsidRDefault="000B6722" w:rsidP="000B6722">
      <w:pPr>
        <w:rPr>
          <w:sz w:val="16"/>
        </w:rPr>
      </w:pPr>
      <w:r w:rsidRPr="001F1D3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1F1D36">
        <w:rPr>
          <w:rStyle w:val="StyleUnderline"/>
        </w:rPr>
        <w:t xml:space="preserve">a </w:t>
      </w:r>
      <w:r w:rsidRPr="001F1D36">
        <w:rPr>
          <w:sz w:val="16"/>
        </w:rPr>
        <w:t xml:space="preserve">similarly </w:t>
      </w:r>
      <w:r w:rsidRPr="001F1D36">
        <w:rPr>
          <w:rStyle w:val="Emphasis"/>
        </w:rPr>
        <w:t>narrow subset</w:t>
      </w:r>
      <w:r w:rsidRPr="001F1D36">
        <w:rPr>
          <w:sz w:val="16"/>
        </w:rPr>
        <w:t xml:space="preserve"> </w:t>
      </w:r>
      <w:r w:rsidRPr="001F1D36">
        <w:rPr>
          <w:rStyle w:val="StyleUnderline"/>
        </w:rPr>
        <w:t>of</w:t>
      </w:r>
      <w:r w:rsidRPr="001F1D36">
        <w:rPr>
          <w:sz w:val="16"/>
        </w:rPr>
        <w:t xml:space="preserve"> very </w:t>
      </w:r>
      <w:r w:rsidRPr="001F1D36">
        <w:rPr>
          <w:rStyle w:val="Emphasis"/>
        </w:rPr>
        <w:t>large</w:t>
      </w:r>
      <w:r w:rsidRPr="001F1D36">
        <w:rPr>
          <w:sz w:val="16"/>
        </w:rPr>
        <w:t xml:space="preserve"> and productive </w:t>
      </w:r>
      <w:r w:rsidRPr="001F1D36">
        <w:rPr>
          <w:rStyle w:val="Emphasis"/>
        </w:rPr>
        <w:t>firms</w:t>
      </w:r>
      <w:r w:rsidRPr="001F1D36">
        <w:rPr>
          <w:sz w:val="16"/>
        </w:rPr>
        <w:t xml:space="preserve">, and their employees, </w:t>
      </w:r>
      <w:r w:rsidRPr="001F1D36">
        <w:rPr>
          <w:rStyle w:val="StyleUnderline"/>
        </w:rPr>
        <w:t xml:space="preserve">absorb the bulk of trade’s gains at the expense of </w:t>
      </w:r>
      <w:r w:rsidRPr="001F1D36">
        <w:rPr>
          <w:rStyle w:val="Emphasis"/>
        </w:rPr>
        <w:t>all other firms</w:t>
      </w:r>
      <w:r w:rsidRPr="001F1D36">
        <w:rPr>
          <w:rStyle w:val="StyleUnderline"/>
        </w:rPr>
        <w:t>.</w:t>
      </w:r>
      <w:r w:rsidRPr="001F1D36">
        <w:rPr>
          <w:sz w:val="16"/>
        </w:rPr>
        <w:t xml:space="preserve"> Finally, economic geography suggests</w:t>
      </w:r>
      <w:r w:rsidRPr="00011CB8">
        <w:rPr>
          <w:sz w:val="16"/>
        </w:rPr>
        <w:t xml:space="preserve">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1C8AD30E" w14:textId="77777777" w:rsidR="000B6722" w:rsidRPr="00011CB8" w:rsidRDefault="000B6722" w:rsidP="000B6722">
      <w:pPr>
        <w:rPr>
          <w:sz w:val="16"/>
        </w:rPr>
      </w:pPr>
      <w:r w:rsidRPr="002A1106">
        <w:rPr>
          <w:rStyle w:val="StyleUnderline"/>
          <w:highlight w:val="yellow"/>
        </w:rPr>
        <w:t>We validate these</w:t>
      </w:r>
      <w:r w:rsidRPr="00011CB8">
        <w:rPr>
          <w:rStyle w:val="StyleUnderline"/>
        </w:rPr>
        <w:t xml:space="preserve"> theories</w:t>
      </w:r>
      <w:r w:rsidRPr="00011CB8">
        <w:rPr>
          <w:sz w:val="16"/>
        </w:rPr>
        <w:t xml:space="preserve"> of top-heavy inequality </w:t>
      </w:r>
      <w:r w:rsidRPr="002A1106">
        <w:rPr>
          <w:rStyle w:val="StyleUnderline"/>
          <w:highlight w:val="yellow"/>
        </w:rPr>
        <w:t xml:space="preserve">with </w:t>
      </w:r>
      <w:r w:rsidRPr="002A1106">
        <w:rPr>
          <w:rStyle w:val="Emphasis"/>
          <w:highlight w:val="yellow"/>
        </w:rPr>
        <w:t>data</w:t>
      </w:r>
      <w:r w:rsidRPr="002A1106">
        <w:rPr>
          <w:sz w:val="16"/>
          <w:highlight w:val="yellow"/>
        </w:rPr>
        <w:t xml:space="preserve"> </w:t>
      </w:r>
      <w:r w:rsidRPr="002A1106">
        <w:rPr>
          <w:rStyle w:val="StyleUnderline"/>
          <w:highlight w:val="yellow"/>
        </w:rPr>
        <w:t>on</w:t>
      </w:r>
      <w:r w:rsidRPr="00011CB8">
        <w:rPr>
          <w:sz w:val="16"/>
        </w:rPr>
        <w:t xml:space="preserve"> local </w:t>
      </w:r>
      <w:r w:rsidRPr="002A1106">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2A1106">
        <w:rPr>
          <w:rStyle w:val="StyleUnderline"/>
          <w:highlight w:val="yellow"/>
        </w:rPr>
        <w:t>The fact</w:t>
      </w:r>
      <w:r w:rsidRPr="00011CB8">
        <w:rPr>
          <w:rStyle w:val="StyleUnderline"/>
        </w:rPr>
        <w:t xml:space="preserve"> that the huge </w:t>
      </w:r>
      <w:r w:rsidRPr="002A1106">
        <w:rPr>
          <w:rStyle w:val="StyleUnderline"/>
          <w:highlight w:val="yellow"/>
        </w:rPr>
        <w:t xml:space="preserve">gains </w:t>
      </w:r>
      <w:r w:rsidRPr="001F1D36">
        <w:rPr>
          <w:rStyle w:val="StyleUnderline"/>
        </w:rPr>
        <w:t>from</w:t>
      </w:r>
      <w:r w:rsidRPr="001F1D36">
        <w:rPr>
          <w:sz w:val="16"/>
        </w:rPr>
        <w:t xml:space="preserve"> trade and </w:t>
      </w:r>
      <w:r w:rsidRPr="001F1D36">
        <w:rPr>
          <w:rStyle w:val="Emphasis"/>
        </w:rPr>
        <w:t>technology</w:t>
      </w:r>
      <w:r w:rsidRPr="00011CB8">
        <w:rPr>
          <w:sz w:val="16"/>
        </w:rPr>
        <w:t xml:space="preserve"> </w:t>
      </w:r>
      <w:r w:rsidRPr="00011CB8">
        <w:rPr>
          <w:rStyle w:val="StyleUnderline"/>
        </w:rPr>
        <w:t xml:space="preserve">have </w:t>
      </w:r>
      <w:r w:rsidRPr="002A1106">
        <w:rPr>
          <w:rStyle w:val="StyleUnderline"/>
          <w:highlight w:val="yellow"/>
        </w:rPr>
        <w:t>flowed to</w:t>
      </w:r>
      <w:r w:rsidRPr="00011CB8">
        <w:rPr>
          <w:rStyle w:val="StyleUnderline"/>
        </w:rPr>
        <w:t xml:space="preserve"> such </w:t>
      </w:r>
      <w:r w:rsidRPr="002A1106">
        <w:rPr>
          <w:rStyle w:val="StyleUnderline"/>
          <w:highlight w:val="yellow"/>
        </w:rPr>
        <w:t xml:space="preserve">a </w:t>
      </w:r>
      <w:r w:rsidRPr="002A1106">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2A1106">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2A1106">
        <w:rPr>
          <w:rStyle w:val="Emphasis"/>
          <w:highlight w:val="yellow"/>
        </w:rPr>
        <w:t>movements</w:t>
      </w:r>
      <w:r w:rsidRPr="002A1106">
        <w:rPr>
          <w:sz w:val="16"/>
          <w:highlight w:val="yellow"/>
        </w:rPr>
        <w:t xml:space="preserve"> </w:t>
      </w:r>
      <w:r w:rsidRPr="002A1106">
        <w:rPr>
          <w:rStyle w:val="StyleUnderline"/>
          <w:highlight w:val="yellow"/>
        </w:rPr>
        <w:t>blame</w:t>
      </w:r>
      <w:r w:rsidRPr="00011CB8">
        <w:rPr>
          <w:sz w:val="16"/>
        </w:rPr>
        <w:t xml:space="preserve"> not only crucial elements of </w:t>
      </w:r>
      <w:r w:rsidRPr="002A1106">
        <w:rPr>
          <w:rStyle w:val="StyleUnderline"/>
          <w:highlight w:val="yellow"/>
        </w:rPr>
        <w:t>the</w:t>
      </w:r>
      <w:r w:rsidRPr="006A7C2A">
        <w:rPr>
          <w:sz w:val="16"/>
          <w:szCs w:val="16"/>
        </w:rPr>
        <w:t xml:space="preserve"> LIO</w:t>
      </w:r>
      <w:r w:rsidRPr="00011CB8">
        <w:rPr>
          <w:sz w:val="16"/>
        </w:rPr>
        <w:t xml:space="preserve">, but increasingly a small and nefarious global </w:t>
      </w:r>
      <w:r w:rsidRPr="002A1106">
        <w:rPr>
          <w:rStyle w:val="Emphasis"/>
          <w:highlight w:val="yellow"/>
        </w:rPr>
        <w:t>elite</w:t>
      </w:r>
      <w:r w:rsidRPr="00011CB8">
        <w:rPr>
          <w:sz w:val="16"/>
        </w:rPr>
        <w:t>, for what one politician luridly portrayed as the “carnage” among many regions and sectors of the advanced economies.</w:t>
      </w:r>
    </w:p>
    <w:p w14:paraId="14CF7DFB" w14:textId="77777777" w:rsidR="000B6722" w:rsidRPr="00011CB8" w:rsidRDefault="000B6722" w:rsidP="000B6722">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7720BB01" w14:textId="77777777" w:rsidR="000B6722" w:rsidRPr="00011CB8" w:rsidRDefault="000B6722" w:rsidP="000B6722">
      <w:pPr>
        <w:rPr>
          <w:sz w:val="16"/>
        </w:rPr>
      </w:pPr>
      <w:r w:rsidRPr="00011CB8">
        <w:rPr>
          <w:rStyle w:val="StyleUnderline"/>
        </w:rPr>
        <w:t xml:space="preserve">The ill effects of </w:t>
      </w:r>
      <w:r w:rsidRPr="00011CB8">
        <w:rPr>
          <w:rStyle w:val="Emphasis"/>
        </w:rPr>
        <w:t xml:space="preserve">rising </w:t>
      </w:r>
      <w:r w:rsidRPr="002A1106">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2A1106">
        <w:rPr>
          <w:rStyle w:val="Emphasis"/>
          <w:highlight w:val="yellow"/>
        </w:rPr>
        <w:t>heighten</w:t>
      </w:r>
      <w:r w:rsidRPr="00011CB8">
        <w:rPr>
          <w:rStyle w:val="Emphasis"/>
        </w:rPr>
        <w:t xml:space="preserve">ed </w:t>
      </w:r>
      <w:r w:rsidRPr="002A1106">
        <w:rPr>
          <w:rStyle w:val="Emphasis"/>
          <w:highlight w:val="yellow"/>
        </w:rPr>
        <w:t>risk</w:t>
      </w:r>
      <w:r w:rsidRPr="002A1106">
        <w:rPr>
          <w:rStyle w:val="StyleUnderline"/>
          <w:highlight w:val="yellow"/>
        </w:rPr>
        <w:t xml:space="preserve"> of</w:t>
      </w:r>
      <w:r w:rsidRPr="00011CB8">
        <w:rPr>
          <w:rStyle w:val="StyleUnderline"/>
        </w:rPr>
        <w:t xml:space="preserve"> </w:t>
      </w:r>
      <w:r w:rsidRPr="00011CB8">
        <w:rPr>
          <w:rStyle w:val="Emphasis"/>
        </w:rPr>
        <w:t xml:space="preserve">international </w:t>
      </w:r>
      <w:r w:rsidRPr="002A1106">
        <w:rPr>
          <w:rStyle w:val="Emphasis"/>
          <w:highlight w:val="yellow"/>
        </w:rPr>
        <w:t>conflict</w:t>
      </w:r>
      <w:r w:rsidRPr="00011CB8">
        <w:rPr>
          <w:sz w:val="16"/>
        </w:rPr>
        <w:t>.</w:t>
      </w:r>
    </w:p>
    <w:p w14:paraId="3DB317BD" w14:textId="77777777" w:rsidR="000B6722" w:rsidRPr="00C0427C" w:rsidRDefault="000B6722" w:rsidP="000B6722">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w:t>
      </w:r>
      <w:r w:rsidRPr="00C0427C">
        <w:rPr>
          <w:sz w:val="16"/>
        </w:rPr>
        <w:t>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1AA2899A" w14:textId="77777777" w:rsidR="000B6722" w:rsidRPr="00716232" w:rsidRDefault="000B6722" w:rsidP="000B6722">
      <w:pPr>
        <w:rPr>
          <w:sz w:val="16"/>
        </w:rPr>
      </w:pPr>
      <w:r w:rsidRPr="00C0427C">
        <w:rPr>
          <w:sz w:val="16"/>
        </w:rPr>
        <w:t xml:space="preserve">We thus conclude by disagreeing with Lake’s morning-after observation about the 2016 election. </w:t>
      </w:r>
      <w:r w:rsidRPr="00C0427C">
        <w:rPr>
          <w:rStyle w:val="StyleUnderline"/>
        </w:rPr>
        <w:t>While it seemed that the populist backlash came as “no surprise</w:t>
      </w:r>
      <w:r w:rsidRPr="00C0427C">
        <w:rPr>
          <w:sz w:val="16"/>
        </w:rPr>
        <w:t xml:space="preserve">” to the field of international political economy, </w:t>
      </w:r>
      <w:r w:rsidRPr="00C0427C">
        <w:rPr>
          <w:rStyle w:val="StyleUnderline"/>
        </w:rPr>
        <w:t>some of its most important aspects, including</w:t>
      </w:r>
      <w:r w:rsidRPr="00C0427C">
        <w:rPr>
          <w:sz w:val="16"/>
        </w:rPr>
        <w:t xml:space="preserve"> the link to </w:t>
      </w:r>
      <w:r w:rsidRPr="00C0427C">
        <w:rPr>
          <w:rStyle w:val="Emphasis"/>
        </w:rPr>
        <w:t>top-heavy inequality</w:t>
      </w:r>
      <w:r w:rsidRPr="00C0427C">
        <w:rPr>
          <w:sz w:val="16"/>
        </w:rPr>
        <w:t xml:space="preserve"> and the rejection of elites and expertise, </w:t>
      </w:r>
      <w:r w:rsidRPr="00C0427C">
        <w:rPr>
          <w:rStyle w:val="StyleUnderline"/>
        </w:rPr>
        <w:t>were neither foreseen nor understood by</w:t>
      </w:r>
      <w:r w:rsidRPr="00C0427C">
        <w:rPr>
          <w:sz w:val="16"/>
        </w:rPr>
        <w:t xml:space="preserve"> our </w:t>
      </w:r>
      <w:r w:rsidRPr="00C0427C">
        <w:rPr>
          <w:rStyle w:val="Emphasis"/>
        </w:rPr>
        <w:t>conventional theories</w:t>
      </w:r>
      <w:r w:rsidRPr="00C0427C">
        <w:rPr>
          <w:sz w:val="16"/>
        </w:rPr>
        <w:t>. As Abraham Lincoln said during an earlier</w:t>
      </w:r>
      <w:r w:rsidRPr="00011CB8">
        <w:rPr>
          <w:sz w:val="16"/>
        </w:rPr>
        <w:t xml:space="preserve">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6885878C" w14:textId="77777777" w:rsidR="000B6722" w:rsidRPr="00C00601" w:rsidRDefault="000B6722" w:rsidP="000B6722">
      <w:pPr>
        <w:pStyle w:val="Heading4"/>
        <w:rPr>
          <w:rFonts w:cs="Arial"/>
        </w:rPr>
      </w:pPr>
      <w:r>
        <w:rPr>
          <w:rFonts w:cs="Arial"/>
        </w:rPr>
        <w:t xml:space="preserve">Anticompetitive market power </w:t>
      </w:r>
      <w:r w:rsidRPr="00C00601">
        <w:rPr>
          <w:rFonts w:cs="Arial"/>
        </w:rPr>
        <w:t>subvert</w:t>
      </w:r>
      <w:r>
        <w:rPr>
          <w:rFonts w:cs="Arial"/>
        </w:rPr>
        <w:t>s</w:t>
      </w:r>
      <w:r w:rsidRPr="00C00601">
        <w:rPr>
          <w:rFonts w:cs="Arial"/>
        </w:rPr>
        <w:t xml:space="preserve"> democrac</w:t>
      </w:r>
      <w:r>
        <w:rPr>
          <w:rFonts w:cs="Arial"/>
        </w:rPr>
        <w:t>y</w:t>
      </w:r>
      <w:r w:rsidRPr="00C00601">
        <w:rPr>
          <w:rFonts w:cs="Arial"/>
        </w:rPr>
        <w:t xml:space="preserve">. </w:t>
      </w:r>
    </w:p>
    <w:p w14:paraId="65AE054F" w14:textId="77777777" w:rsidR="000B6722" w:rsidRPr="00C00601" w:rsidRDefault="000B6722" w:rsidP="000B6722">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600EA6C7" w14:textId="77777777" w:rsidR="000B6722" w:rsidRPr="00C00601" w:rsidRDefault="000B6722" w:rsidP="000B6722">
      <w:pPr>
        <w:rPr>
          <w:sz w:val="16"/>
        </w:rPr>
      </w:pPr>
      <w:r w:rsidRPr="00C0427C">
        <w:rPr>
          <w:rStyle w:val="Emphasis"/>
        </w:rPr>
        <w:t xml:space="preserve">Corporate </w:t>
      </w:r>
      <w:r w:rsidRPr="002A1106">
        <w:rPr>
          <w:rStyle w:val="Emphasis"/>
          <w:highlight w:val="yellow"/>
        </w:rPr>
        <w:t>size</w:t>
      </w:r>
      <w:r w:rsidRPr="00C00601">
        <w:rPr>
          <w:sz w:val="16"/>
        </w:rPr>
        <w:t xml:space="preserve"> often </w:t>
      </w:r>
      <w:r w:rsidRPr="002A1106">
        <w:rPr>
          <w:rStyle w:val="StyleUnderline"/>
          <w:highlight w:val="yellow"/>
        </w:rPr>
        <w:t xml:space="preserve">translates to </w:t>
      </w:r>
      <w:r w:rsidRPr="007A118A">
        <w:rPr>
          <w:rStyle w:val="Emphasis"/>
        </w:rPr>
        <w:t xml:space="preserve">political </w:t>
      </w:r>
      <w:r w:rsidRPr="002A1106">
        <w:rPr>
          <w:rStyle w:val="Emphasis"/>
          <w:highlight w:val="yellow"/>
        </w:rPr>
        <w:t>power</w:t>
      </w:r>
      <w:r w:rsidRPr="00C00601">
        <w:rPr>
          <w:sz w:val="16"/>
        </w:rPr>
        <w:t xml:space="preserve">. An extensive body of research has found that </w:t>
      </w:r>
      <w:r w:rsidRPr="00C00601">
        <w:rPr>
          <w:rStyle w:val="Emphasis"/>
        </w:rPr>
        <w:t>firm size</w:t>
      </w:r>
      <w:r w:rsidRPr="00C00601">
        <w:rPr>
          <w:rStyle w:val="StyleUnderline"/>
        </w:rPr>
        <w:t xml:space="preserve"> is correlated with</w:t>
      </w:r>
      <w:r w:rsidRPr="00C00601">
        <w:rPr>
          <w:sz w:val="16"/>
        </w:rPr>
        <w:t xml:space="preserve"> </w:t>
      </w:r>
      <w:r w:rsidRPr="00C00601">
        <w:rPr>
          <w:rStyle w:val="Emphasis"/>
        </w:rPr>
        <w:t>more political activity</w:t>
      </w:r>
      <w:r w:rsidRPr="00C00601">
        <w:rPr>
          <w:sz w:val="16"/>
        </w:rPr>
        <w:t xml:space="preserve">.41 </w:t>
      </w:r>
      <w:r w:rsidRPr="00C00601">
        <w:rPr>
          <w:rStyle w:val="StyleUnderline"/>
        </w:rPr>
        <w:t xml:space="preserve">Larger firms </w:t>
      </w:r>
      <w:r w:rsidRPr="007A118A">
        <w:rPr>
          <w:rStyle w:val="StyleUnderline"/>
        </w:rPr>
        <w:t>make</w:t>
      </w:r>
      <w:r w:rsidRPr="00C00601">
        <w:rPr>
          <w:rStyle w:val="StyleUnderline"/>
        </w:rPr>
        <w:t xml:space="preserve"> </w:t>
      </w:r>
      <w:r w:rsidRPr="00C00601">
        <w:rPr>
          <w:rStyle w:val="Emphasis"/>
        </w:rPr>
        <w:t xml:space="preserve">larger </w:t>
      </w:r>
      <w:r w:rsidRPr="007A118A">
        <w:rPr>
          <w:rStyle w:val="Emphasis"/>
        </w:rPr>
        <w:t>contributions</w:t>
      </w:r>
      <w:r w:rsidRPr="007A118A">
        <w:rPr>
          <w:sz w:val="16"/>
        </w:rPr>
        <w:t xml:space="preserve"> </w:t>
      </w:r>
      <w:r w:rsidRPr="007A118A">
        <w:rPr>
          <w:rStyle w:val="StyleUnderline"/>
        </w:rPr>
        <w:t>to political campaigns and devote</w:t>
      </w:r>
      <w:r w:rsidRPr="007A118A">
        <w:rPr>
          <w:sz w:val="16"/>
        </w:rPr>
        <w:t xml:space="preserve"> </w:t>
      </w:r>
      <w:r w:rsidRPr="007A118A">
        <w:rPr>
          <w:rStyle w:val="Emphasis"/>
        </w:rPr>
        <w:t>more resources</w:t>
      </w:r>
      <w:r w:rsidRPr="007A118A">
        <w:rPr>
          <w:sz w:val="16"/>
        </w:rPr>
        <w:t xml:space="preserve"> </w:t>
      </w:r>
      <w:r w:rsidRPr="007A118A">
        <w:rPr>
          <w:rStyle w:val="StyleUnderline"/>
        </w:rPr>
        <w:t>to lobbying</w:t>
      </w:r>
      <w:r w:rsidRPr="007A118A">
        <w:rPr>
          <w:sz w:val="16"/>
        </w:rPr>
        <w:t xml:space="preserve"> members of </w:t>
      </w:r>
      <w:r w:rsidRPr="007A118A">
        <w:rPr>
          <w:rStyle w:val="Emphasis"/>
        </w:rPr>
        <w:t>Congress</w:t>
      </w:r>
      <w:r w:rsidRPr="00C00601">
        <w:rPr>
          <w:sz w:val="16"/>
        </w:rPr>
        <w:t xml:space="preserve"> </w:t>
      </w:r>
      <w:r w:rsidRPr="00C00601">
        <w:rPr>
          <w:rStyle w:val="StyleUnderline"/>
        </w:rPr>
        <w:t>and</w:t>
      </w:r>
      <w:r w:rsidRPr="00C00601">
        <w:rPr>
          <w:sz w:val="16"/>
        </w:rPr>
        <w:t xml:space="preserve"> </w:t>
      </w:r>
      <w:r w:rsidRPr="00C00601">
        <w:rPr>
          <w:rStyle w:val="Emphasis"/>
        </w:rPr>
        <w:t>government agencies</w:t>
      </w:r>
      <w:r w:rsidRPr="00C00601">
        <w:rPr>
          <w:sz w:val="16"/>
        </w:rPr>
        <w:t>.</w:t>
      </w:r>
      <w:r w:rsidRPr="007A118A">
        <w:rPr>
          <w:sz w:val="16"/>
        </w:rPr>
        <w:t xml:space="preserve">42 </w:t>
      </w:r>
      <w:r w:rsidRPr="007A118A">
        <w:rPr>
          <w:rStyle w:val="Emphasis"/>
        </w:rPr>
        <w:t>Judicial reinterpretations</w:t>
      </w:r>
      <w:r w:rsidRPr="007A118A">
        <w:rPr>
          <w:sz w:val="16"/>
        </w:rPr>
        <w:t xml:space="preserve"> </w:t>
      </w:r>
      <w:r w:rsidRPr="007A118A">
        <w:rPr>
          <w:rStyle w:val="StyleUnderline"/>
        </w:rPr>
        <w:t>of the First Amendment have granted</w:t>
      </w:r>
      <w:r w:rsidRPr="007A118A">
        <w:rPr>
          <w:sz w:val="16"/>
        </w:rPr>
        <w:t xml:space="preserve"> </w:t>
      </w:r>
      <w:r w:rsidRPr="007A118A">
        <w:rPr>
          <w:rStyle w:val="Emphasis"/>
        </w:rPr>
        <w:t>corporate political activity</w:t>
      </w:r>
      <w:r w:rsidRPr="007A118A">
        <w:rPr>
          <w:sz w:val="16"/>
        </w:rPr>
        <w:t xml:space="preserve"> </w:t>
      </w:r>
      <w:r w:rsidRPr="007A118A">
        <w:rPr>
          <w:rStyle w:val="StyleUnderline"/>
        </w:rPr>
        <w:t xml:space="preserve">broad </w:t>
      </w:r>
      <w:r w:rsidRPr="007A118A">
        <w:rPr>
          <w:rStyle w:val="Emphasis"/>
        </w:rPr>
        <w:t>constitutional protection</w:t>
      </w:r>
      <w:r w:rsidRPr="00C00601">
        <w:rPr>
          <w:sz w:val="16"/>
        </w:rPr>
        <w:t xml:space="preserve">. 43 Their power is not confined to these “narrow” political activities. </w:t>
      </w:r>
      <w:r w:rsidRPr="00C00601">
        <w:rPr>
          <w:rStyle w:val="StyleUnderline"/>
        </w:rPr>
        <w:t xml:space="preserve">Large </w:t>
      </w:r>
      <w:r w:rsidRPr="00C0427C">
        <w:rPr>
          <w:rStyle w:val="StyleUnderline"/>
        </w:rPr>
        <w:t>businesses</w:t>
      </w:r>
      <w:r w:rsidRPr="00C0427C">
        <w:rPr>
          <w:sz w:val="16"/>
        </w:rPr>
        <w:t xml:space="preserve"> also </w:t>
      </w:r>
      <w:r w:rsidRPr="00C0427C">
        <w:rPr>
          <w:rStyle w:val="StyleUnderline"/>
        </w:rPr>
        <w:t xml:space="preserve">use their wealth power to fund </w:t>
      </w:r>
      <w:r w:rsidRPr="00C0427C">
        <w:rPr>
          <w:rStyle w:val="Emphasis"/>
        </w:rPr>
        <w:t>sympathetic media coverage</w:t>
      </w:r>
      <w:r w:rsidRPr="00C0427C">
        <w:rPr>
          <w:sz w:val="16"/>
        </w:rPr>
        <w:t xml:space="preserve"> </w:t>
      </w:r>
      <w:r w:rsidRPr="00C0427C">
        <w:rPr>
          <w:rStyle w:val="StyleUnderline"/>
        </w:rPr>
        <w:t xml:space="preserve">and </w:t>
      </w:r>
      <w:r w:rsidRPr="00C0427C">
        <w:rPr>
          <w:rStyle w:val="Emphasis"/>
        </w:rPr>
        <w:t>scholarly research</w:t>
      </w:r>
      <w:r w:rsidRPr="00C0427C">
        <w:rPr>
          <w:sz w:val="16"/>
        </w:rPr>
        <w:t xml:space="preserve">. </w:t>
      </w:r>
      <w:r w:rsidRPr="00C0427C">
        <w:rPr>
          <w:rStyle w:val="StyleUnderline"/>
        </w:rPr>
        <w:t>This corporate</w:t>
      </w:r>
      <w:r w:rsidRPr="00C00601">
        <w:rPr>
          <w:rStyle w:val="StyleUnderline"/>
        </w:rPr>
        <w:t xml:space="preserve"> political activity benefits </w:t>
      </w:r>
      <w:r w:rsidRPr="00C00601">
        <w:rPr>
          <w:rStyle w:val="Emphasis"/>
        </w:rPr>
        <w:t>executives</w:t>
      </w:r>
      <w:r w:rsidRPr="00C00601">
        <w:rPr>
          <w:sz w:val="16"/>
        </w:rPr>
        <w:t xml:space="preserve"> </w:t>
      </w:r>
      <w:r w:rsidRPr="00C00601">
        <w:rPr>
          <w:rStyle w:val="StyleUnderline"/>
        </w:rPr>
        <w:t xml:space="preserve">and </w:t>
      </w:r>
      <w:r w:rsidRPr="00C00601">
        <w:rPr>
          <w:rStyle w:val="Emphasis"/>
        </w:rPr>
        <w:t>shareholders</w:t>
      </w:r>
      <w:r w:rsidRPr="00C00601">
        <w:rPr>
          <w:sz w:val="16"/>
        </w:rPr>
        <w:t xml:space="preserve"> at the expense of the rest of society.</w:t>
      </w:r>
    </w:p>
    <w:p w14:paraId="2D20FC88" w14:textId="77777777" w:rsidR="000B6722" w:rsidRPr="00C00601" w:rsidRDefault="000B6722" w:rsidP="000B6722">
      <w:pPr>
        <w:rPr>
          <w:sz w:val="16"/>
        </w:rPr>
      </w:pPr>
      <w:r w:rsidRPr="00C00601">
        <w:rPr>
          <w:sz w:val="16"/>
        </w:rPr>
        <w:t xml:space="preserve">Corporate power in politics and public life is not an academic concern and today attracts critics from across much of the political spectrum.44 A </w:t>
      </w:r>
      <w:r w:rsidRPr="00C00601">
        <w:rPr>
          <w:rStyle w:val="StyleUnderline"/>
        </w:rPr>
        <w:t xml:space="preserve">large segment of the public is </w:t>
      </w:r>
      <w:r w:rsidRPr="00C00601">
        <w:rPr>
          <w:rStyle w:val="Emphasis"/>
        </w:rPr>
        <w:t>deeply concerned</w:t>
      </w:r>
      <w:r w:rsidRPr="00C00601">
        <w:rPr>
          <w:sz w:val="16"/>
        </w:rPr>
        <w:t xml:space="preserve"> </w:t>
      </w:r>
      <w:r w:rsidRPr="00C00601">
        <w:rPr>
          <w:rStyle w:val="StyleUnderline"/>
        </w:rPr>
        <w:t xml:space="preserve">about </w:t>
      </w:r>
      <w:r w:rsidRPr="00C00601">
        <w:rPr>
          <w:rStyle w:val="Emphasis"/>
        </w:rPr>
        <w:t>corporate clout</w:t>
      </w:r>
      <w:r w:rsidRPr="00C00601">
        <w:rPr>
          <w:sz w:val="16"/>
        </w:rPr>
        <w:t xml:space="preserve"> and influence </w:t>
      </w:r>
      <w:r w:rsidRPr="00C00601">
        <w:rPr>
          <w:rStyle w:val="StyleUnderline"/>
        </w:rPr>
        <w:t>in American politics</w:t>
      </w:r>
      <w:r w:rsidRPr="00C00601">
        <w:rPr>
          <w:sz w:val="16"/>
        </w:rPr>
        <w:t xml:space="preserve">. From the progressive left to the nationalist or conservative right, </w:t>
      </w:r>
      <w:r w:rsidRPr="00C00601">
        <w:rPr>
          <w:rStyle w:val="StyleUnderline"/>
        </w:rPr>
        <w:t>many individuals and organizations</w:t>
      </w:r>
      <w:r w:rsidRPr="00C00601">
        <w:rPr>
          <w:sz w:val="16"/>
        </w:rPr>
        <w:t xml:space="preserve"> have </w:t>
      </w:r>
      <w:r w:rsidRPr="00C00601">
        <w:rPr>
          <w:rStyle w:val="StyleUnderline"/>
        </w:rPr>
        <w:t>expressed worries about powerful corporations</w:t>
      </w:r>
      <w:r w:rsidRPr="00C00601">
        <w:rPr>
          <w:sz w:val="16"/>
        </w:rPr>
        <w:t xml:space="preserve"> </w:t>
      </w:r>
      <w:r w:rsidRPr="00C00601">
        <w:rPr>
          <w:rStyle w:val="Emphasis"/>
        </w:rPr>
        <w:t>capturing</w:t>
      </w:r>
      <w:r w:rsidRPr="00C00601">
        <w:rPr>
          <w:sz w:val="16"/>
        </w:rPr>
        <w:t xml:space="preserve"> </w:t>
      </w:r>
      <w:r w:rsidRPr="00C00601">
        <w:rPr>
          <w:rStyle w:val="StyleUnderline"/>
        </w:rPr>
        <w:t xml:space="preserve">the political system and using it to advance their </w:t>
      </w:r>
      <w:r w:rsidRPr="00C00601">
        <w:rPr>
          <w:rStyle w:val="Emphasis"/>
        </w:rPr>
        <w:t>narrow aims</w:t>
      </w:r>
      <w:r w:rsidRPr="00C00601">
        <w:rPr>
          <w:sz w:val="16"/>
        </w:rPr>
        <w:t>. An ideologically diverse set of figures and groups have raised concerns about the political power of large corporations and started offering remedies.</w:t>
      </w:r>
    </w:p>
    <w:p w14:paraId="6584B7E2" w14:textId="77777777" w:rsidR="000B6722" w:rsidRPr="00C00601" w:rsidRDefault="000B6722" w:rsidP="000B6722">
      <w:pPr>
        <w:rPr>
          <w:sz w:val="16"/>
        </w:rPr>
      </w:pPr>
      <w:r w:rsidRPr="00C00601">
        <w:rPr>
          <w:sz w:val="16"/>
        </w:rPr>
        <w:t>A. Corporate Size Translates to Political and Economic Power</w:t>
      </w:r>
    </w:p>
    <w:p w14:paraId="2F8F4812" w14:textId="77777777" w:rsidR="000B6722" w:rsidRPr="00C00601" w:rsidRDefault="000B6722" w:rsidP="000B6722">
      <w:pPr>
        <w:rPr>
          <w:sz w:val="16"/>
        </w:rPr>
      </w:pPr>
      <w:r w:rsidRPr="00C00601">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C00601">
        <w:rPr>
          <w:rStyle w:val="StyleUnderline"/>
        </w:rPr>
        <w:t xml:space="preserve">members of </w:t>
      </w:r>
      <w:r w:rsidRPr="002A1106">
        <w:rPr>
          <w:rStyle w:val="StyleUnderline"/>
          <w:highlight w:val="yellow"/>
        </w:rPr>
        <w:t>Congress</w:t>
      </w:r>
      <w:r w:rsidRPr="00C0427C">
        <w:rPr>
          <w:rStyle w:val="StyleUnderline"/>
        </w:rPr>
        <w:t xml:space="preserve"> in </w:t>
      </w:r>
      <w:r w:rsidRPr="002A1106">
        <w:rPr>
          <w:rStyle w:val="StyleUnderline"/>
          <w:highlight w:val="yellow"/>
        </w:rPr>
        <w:t xml:space="preserve">voting </w:t>
      </w:r>
      <w:r w:rsidRPr="00C0427C">
        <w:rPr>
          <w:rStyle w:val="StyleUnderline"/>
        </w:rPr>
        <w:t xml:space="preserve">on bills </w:t>
      </w:r>
      <w:r w:rsidRPr="002A1106">
        <w:rPr>
          <w:rStyle w:val="StyleUnderline"/>
          <w:highlight w:val="yellow"/>
        </w:rPr>
        <w:t>are responsive to</w:t>
      </w:r>
      <w:r w:rsidRPr="00C00601">
        <w:rPr>
          <w:rStyle w:val="StyleUnderline"/>
        </w:rPr>
        <w:t xml:space="preserve"> the views of </w:t>
      </w:r>
      <w:r w:rsidRPr="00C00601">
        <w:rPr>
          <w:rStyle w:val="Emphasis"/>
        </w:rPr>
        <w:t>two groups</w:t>
      </w:r>
      <w:r w:rsidRPr="00C00601">
        <w:rPr>
          <w:sz w:val="16"/>
        </w:rPr>
        <w:t xml:space="preserve">: </w:t>
      </w:r>
      <w:r w:rsidRPr="00C00601">
        <w:rPr>
          <w:rStyle w:val="StyleUnderline"/>
        </w:rPr>
        <w:t xml:space="preserve">large </w:t>
      </w:r>
      <w:r w:rsidRPr="002A1106">
        <w:rPr>
          <w:rStyle w:val="StyleUnderline"/>
          <w:highlight w:val="yellow"/>
        </w:rPr>
        <w:t>businesses</w:t>
      </w:r>
      <w:r w:rsidRPr="00C00601">
        <w:rPr>
          <w:rStyle w:val="StyleUnderline"/>
        </w:rPr>
        <w:t xml:space="preserve"> and the wealthy</w:t>
      </w:r>
      <w:r w:rsidRPr="00C00601">
        <w:rPr>
          <w:sz w:val="16"/>
        </w:rPr>
        <w:t xml:space="preserve">.48 In contrast, </w:t>
      </w:r>
      <w:r w:rsidRPr="00C00601">
        <w:rPr>
          <w:rStyle w:val="StyleUnderline"/>
        </w:rPr>
        <w:t xml:space="preserve">they are </w:t>
      </w:r>
      <w:r w:rsidRPr="00C00601">
        <w:rPr>
          <w:rStyle w:val="Emphasis"/>
        </w:rPr>
        <w:t>largely indifferent</w:t>
      </w:r>
      <w:r w:rsidRPr="00C00601">
        <w:rPr>
          <w:sz w:val="16"/>
        </w:rPr>
        <w:t xml:space="preserve"> </w:t>
      </w:r>
      <w:r w:rsidRPr="00C00601">
        <w:rPr>
          <w:rStyle w:val="StyleUnderline"/>
        </w:rPr>
        <w:t xml:space="preserve">to the political concerns and preferences of the </w:t>
      </w:r>
      <w:r w:rsidRPr="00C00601">
        <w:rPr>
          <w:rStyle w:val="Emphasis"/>
        </w:rPr>
        <w:t>middle</w:t>
      </w:r>
      <w:r w:rsidRPr="00C00601">
        <w:rPr>
          <w:rStyle w:val="StyleUnderline"/>
        </w:rPr>
        <w:t xml:space="preserve"> and</w:t>
      </w:r>
      <w:r w:rsidRPr="00C00601">
        <w:rPr>
          <w:sz w:val="16"/>
        </w:rPr>
        <w:t xml:space="preserve"> </w:t>
      </w:r>
      <w:r w:rsidRPr="00C00601">
        <w:rPr>
          <w:rStyle w:val="Emphasis"/>
        </w:rPr>
        <w:t>working classes</w:t>
      </w:r>
      <w:r w:rsidRPr="00C00601">
        <w:rPr>
          <w:sz w:val="16"/>
        </w:rPr>
        <w:t>.49</w:t>
      </w:r>
    </w:p>
    <w:p w14:paraId="26CCB4C1" w14:textId="77777777" w:rsidR="000B6722" w:rsidRPr="00C00601" w:rsidRDefault="000B6722" w:rsidP="000B6722">
      <w:pPr>
        <w:rPr>
          <w:sz w:val="16"/>
        </w:rPr>
      </w:pPr>
      <w:r w:rsidRPr="007A118A">
        <w:rPr>
          <w:rStyle w:val="StyleUnderline"/>
        </w:rPr>
        <w:t xml:space="preserve">Large firms exercise political power through </w:t>
      </w:r>
      <w:r w:rsidRPr="007A118A">
        <w:rPr>
          <w:rStyle w:val="Emphasis"/>
        </w:rPr>
        <w:t>campaign contributions</w:t>
      </w:r>
      <w:r w:rsidRPr="007A118A">
        <w:rPr>
          <w:sz w:val="16"/>
        </w:rPr>
        <w:t xml:space="preserve">. An extensive body of empirical literature has found that </w:t>
      </w:r>
      <w:r w:rsidRPr="007A118A">
        <w:rPr>
          <w:rStyle w:val="StyleUnderline"/>
        </w:rPr>
        <w:t>large firms make larger campaign contributions to members of Congress and</w:t>
      </w:r>
      <w:r w:rsidRPr="007A118A">
        <w:rPr>
          <w:sz w:val="16"/>
        </w:rPr>
        <w:t xml:space="preserve"> </w:t>
      </w:r>
      <w:r w:rsidRPr="007A118A">
        <w:rPr>
          <w:rStyle w:val="Emphasis"/>
        </w:rPr>
        <w:t>p</w:t>
      </w:r>
      <w:r w:rsidRPr="007A118A">
        <w:rPr>
          <w:sz w:val="16"/>
        </w:rPr>
        <w:t xml:space="preserve">olitical </w:t>
      </w:r>
      <w:r w:rsidRPr="007A118A">
        <w:rPr>
          <w:rStyle w:val="Emphasis"/>
        </w:rPr>
        <w:t>a</w:t>
      </w:r>
      <w:r w:rsidRPr="007A118A">
        <w:rPr>
          <w:sz w:val="16"/>
        </w:rPr>
        <w:t xml:space="preserve">ction </w:t>
      </w:r>
      <w:r w:rsidRPr="007A118A">
        <w:rPr>
          <w:rStyle w:val="Emphasis"/>
        </w:rPr>
        <w:t>c</w:t>
      </w:r>
      <w:r w:rsidRPr="007A118A">
        <w:rPr>
          <w:sz w:val="16"/>
        </w:rPr>
        <w:t>ommittee</w:t>
      </w:r>
      <w:r w:rsidRPr="007A118A">
        <w:rPr>
          <w:rStyle w:val="Emphasis"/>
        </w:rPr>
        <w:t>s</w:t>
      </w:r>
      <w:r w:rsidRPr="007A118A">
        <w:rPr>
          <w:sz w:val="16"/>
        </w:rPr>
        <w:t xml:space="preserve"> than small firms do.50 </w:t>
      </w:r>
      <w:r w:rsidRPr="007A118A">
        <w:rPr>
          <w:rStyle w:val="StyleUnderline"/>
        </w:rPr>
        <w:t>Campaign contributions are an important way</w:t>
      </w:r>
      <w:r w:rsidRPr="007A118A">
        <w:rPr>
          <w:sz w:val="16"/>
        </w:rPr>
        <w:t xml:space="preserve"> </w:t>
      </w:r>
      <w:r w:rsidRPr="007A118A">
        <w:rPr>
          <w:rStyle w:val="StyleUnderline"/>
        </w:rPr>
        <w:t>to</w:t>
      </w:r>
      <w:r w:rsidRPr="007A118A">
        <w:rPr>
          <w:sz w:val="16"/>
        </w:rPr>
        <w:t xml:space="preserve"> build and </w:t>
      </w:r>
      <w:r w:rsidRPr="007A118A">
        <w:rPr>
          <w:rStyle w:val="StyleUnderline"/>
        </w:rPr>
        <w:t xml:space="preserve">maintain </w:t>
      </w:r>
      <w:r w:rsidRPr="007A118A">
        <w:rPr>
          <w:rStyle w:val="Emphasis"/>
        </w:rPr>
        <w:t>political influence</w:t>
      </w:r>
      <w:r w:rsidRPr="007A118A">
        <w:rPr>
          <w:sz w:val="16"/>
        </w:rPr>
        <w:t xml:space="preserve">. While the findings on the question are mixed, </w:t>
      </w:r>
      <w:r w:rsidRPr="007A118A">
        <w:rPr>
          <w:rStyle w:val="StyleUnderline"/>
        </w:rPr>
        <w:t>campaign contributions</w:t>
      </w:r>
      <w:r w:rsidRPr="007A118A">
        <w:rPr>
          <w:sz w:val="16"/>
        </w:rPr>
        <w:t xml:space="preserve"> may </w:t>
      </w:r>
      <w:r w:rsidRPr="007A118A">
        <w:rPr>
          <w:rStyle w:val="StyleUnderline"/>
        </w:rPr>
        <w:t xml:space="preserve">increase the </w:t>
      </w:r>
      <w:r w:rsidRPr="007A118A">
        <w:rPr>
          <w:rStyle w:val="Emphasis"/>
        </w:rPr>
        <w:t>likelihood</w:t>
      </w:r>
      <w:r w:rsidRPr="007A118A">
        <w:rPr>
          <w:sz w:val="16"/>
        </w:rPr>
        <w:t xml:space="preserve"> </w:t>
      </w:r>
      <w:r w:rsidRPr="007A118A">
        <w:rPr>
          <w:rStyle w:val="StyleUnderline"/>
        </w:rPr>
        <w:t xml:space="preserve">that the member’s </w:t>
      </w:r>
      <w:r w:rsidRPr="007A118A">
        <w:rPr>
          <w:rStyle w:val="Emphasis"/>
        </w:rPr>
        <w:t>votes</w:t>
      </w:r>
      <w:r w:rsidRPr="007A118A">
        <w:rPr>
          <w:rStyle w:val="StyleUnderline"/>
        </w:rPr>
        <w:t xml:space="preserve"> and other actions are </w:t>
      </w:r>
      <w:r w:rsidRPr="007A118A">
        <w:rPr>
          <w:rStyle w:val="Emphasis"/>
        </w:rPr>
        <w:t>aligned</w:t>
      </w:r>
      <w:r w:rsidRPr="007A118A">
        <w:rPr>
          <w:sz w:val="16"/>
        </w:rPr>
        <w:t xml:space="preserve"> </w:t>
      </w:r>
      <w:r w:rsidRPr="007A118A">
        <w:rPr>
          <w:rStyle w:val="StyleUnderline"/>
        </w:rPr>
        <w:t xml:space="preserve">with the </w:t>
      </w:r>
      <w:r w:rsidRPr="007A118A">
        <w:rPr>
          <w:rStyle w:val="Emphasis"/>
        </w:rPr>
        <w:t>donor’s interests</w:t>
      </w:r>
      <w:r w:rsidRPr="007A118A">
        <w:rPr>
          <w:sz w:val="16"/>
        </w:rPr>
        <w:t>.51</w:t>
      </w:r>
    </w:p>
    <w:p w14:paraId="163F1E44" w14:textId="77777777" w:rsidR="000B6722" w:rsidRPr="00C00601" w:rsidRDefault="000B6722" w:rsidP="000B6722">
      <w:pPr>
        <w:rPr>
          <w:sz w:val="16"/>
        </w:rPr>
      </w:pPr>
      <w:r w:rsidRPr="00C00601">
        <w:rPr>
          <w:rStyle w:val="Emphasis"/>
        </w:rPr>
        <w:t>Political contributions</w:t>
      </w:r>
      <w:r w:rsidRPr="00C00601">
        <w:rPr>
          <w:sz w:val="16"/>
        </w:rPr>
        <w:t xml:space="preserve"> can </w:t>
      </w:r>
      <w:r w:rsidRPr="00C00601">
        <w:rPr>
          <w:rStyle w:val="StyleUnderline"/>
        </w:rPr>
        <w:t>give corporate donors access to those in power</w:t>
      </w:r>
      <w:r w:rsidRPr="00C00601">
        <w:rPr>
          <w:sz w:val="16"/>
        </w:rPr>
        <w:t xml:space="preserve">. Lending credence to what research had found,52 </w:t>
      </w:r>
      <w:r w:rsidRPr="00C00601">
        <w:rPr>
          <w:rStyle w:val="Emphasis"/>
        </w:rPr>
        <w:t>Mick Mulvaney</w:t>
      </w:r>
      <w:r w:rsidRPr="00C00601">
        <w:rPr>
          <w:sz w:val="16"/>
        </w:rPr>
        <w:t xml:space="preserve">, the current director of the Office of Management and Budget and former acting director of the Consumer Financial Protection Bureau, openly </w:t>
      </w:r>
      <w:r w:rsidRPr="00C00601">
        <w:rPr>
          <w:rStyle w:val="StyleUnderline"/>
        </w:rPr>
        <w:t xml:space="preserve">admitted this dynamic in a speech before </w:t>
      </w:r>
      <w:r w:rsidRPr="00C00601">
        <w:rPr>
          <w:rStyle w:val="Emphasis"/>
        </w:rPr>
        <w:t>bank lobbyists</w:t>
      </w:r>
      <w:r w:rsidRPr="00C00601">
        <w:rPr>
          <w:sz w:val="16"/>
        </w:rPr>
        <w:t xml:space="preserve">.53 He stated that, </w:t>
      </w:r>
      <w:r w:rsidRPr="00C00601">
        <w:rPr>
          <w:rStyle w:val="StyleUnderline"/>
        </w:rPr>
        <w:t xml:space="preserve">as a member of Congress, he granted </w:t>
      </w:r>
      <w:r w:rsidRPr="00C00601">
        <w:rPr>
          <w:rStyle w:val="Emphasis"/>
        </w:rPr>
        <w:t>preferential access</w:t>
      </w:r>
      <w:r w:rsidRPr="00C00601">
        <w:rPr>
          <w:sz w:val="16"/>
        </w:rPr>
        <w:t xml:space="preserve"> </w:t>
      </w:r>
      <w:r w:rsidRPr="00C00601">
        <w:rPr>
          <w:rStyle w:val="StyleUnderline"/>
        </w:rPr>
        <w:t xml:space="preserve">to lobbyists who had donated to his </w:t>
      </w:r>
      <w:r w:rsidRPr="00C00601">
        <w:rPr>
          <w:rStyle w:val="Emphasis"/>
        </w:rPr>
        <w:t>political campaigns</w:t>
      </w:r>
      <w:r w:rsidRPr="00C00601">
        <w:rPr>
          <w:sz w:val="16"/>
        </w:rPr>
        <w:t>.54</w:t>
      </w:r>
    </w:p>
    <w:p w14:paraId="0E78DB7E" w14:textId="77777777" w:rsidR="000B6722" w:rsidRPr="00C00601" w:rsidRDefault="000B6722" w:rsidP="000B6722">
      <w:pPr>
        <w:rPr>
          <w:sz w:val="16"/>
        </w:rPr>
      </w:pPr>
      <w:r w:rsidRPr="007A118A">
        <w:rPr>
          <w:rStyle w:val="Emphasis"/>
        </w:rPr>
        <w:t>Large firms</w:t>
      </w:r>
      <w:r w:rsidRPr="007A118A">
        <w:rPr>
          <w:sz w:val="16"/>
        </w:rPr>
        <w:t xml:space="preserve"> </w:t>
      </w:r>
      <w:r w:rsidRPr="007A118A">
        <w:rPr>
          <w:rStyle w:val="StyleUnderline"/>
        </w:rPr>
        <w:t xml:space="preserve">also wield political power through </w:t>
      </w:r>
      <w:r w:rsidRPr="007A118A">
        <w:rPr>
          <w:rStyle w:val="Emphasis"/>
        </w:rPr>
        <w:t>lobbying</w:t>
      </w:r>
      <w:r w:rsidRPr="007A118A">
        <w:rPr>
          <w:sz w:val="16"/>
        </w:rPr>
        <w:t xml:space="preserve">, an arguably much more important form of political activity than political contributions.55 </w:t>
      </w:r>
      <w:r w:rsidRPr="007A118A">
        <w:rPr>
          <w:rStyle w:val="StyleUnderline"/>
        </w:rPr>
        <w:t>They</w:t>
      </w:r>
      <w:r w:rsidRPr="007A118A">
        <w:rPr>
          <w:sz w:val="16"/>
        </w:rPr>
        <w:t xml:space="preserve"> often </w:t>
      </w:r>
      <w:r w:rsidRPr="007A118A">
        <w:rPr>
          <w:rStyle w:val="StyleUnderline"/>
        </w:rPr>
        <w:t>have</w:t>
      </w:r>
      <w:r w:rsidRPr="007A118A">
        <w:rPr>
          <w:sz w:val="16"/>
        </w:rPr>
        <w:t xml:space="preserve"> </w:t>
      </w:r>
      <w:r w:rsidRPr="007A118A">
        <w:rPr>
          <w:rStyle w:val="Emphasis"/>
        </w:rPr>
        <w:t>large staffs</w:t>
      </w:r>
      <w:r w:rsidRPr="007A118A">
        <w:rPr>
          <w:sz w:val="16"/>
        </w:rPr>
        <w:t xml:space="preserve"> </w:t>
      </w:r>
      <w:r w:rsidRPr="007A118A">
        <w:rPr>
          <w:rStyle w:val="StyleUnderline"/>
        </w:rPr>
        <w:t>of lawyers and lobbyists to present</w:t>
      </w:r>
      <w:r w:rsidRPr="007A118A">
        <w:rPr>
          <w:sz w:val="16"/>
        </w:rPr>
        <w:t xml:space="preserve"> their </w:t>
      </w:r>
      <w:r w:rsidRPr="007A118A">
        <w:rPr>
          <w:rStyle w:val="Emphasis"/>
        </w:rPr>
        <w:t>messages</w:t>
      </w:r>
      <w:r w:rsidRPr="007A118A">
        <w:rPr>
          <w:sz w:val="16"/>
        </w:rPr>
        <w:t xml:space="preserve"> </w:t>
      </w:r>
      <w:r w:rsidRPr="007A118A">
        <w:rPr>
          <w:rStyle w:val="StyleUnderline"/>
        </w:rPr>
        <w:t>to politicians and</w:t>
      </w:r>
      <w:r w:rsidRPr="00C00601">
        <w:rPr>
          <w:rStyle w:val="StyleUnderline"/>
        </w:rPr>
        <w:t xml:space="preserve"> regulators</w:t>
      </w:r>
      <w:r w:rsidRPr="00C00601">
        <w:rPr>
          <w:sz w:val="16"/>
        </w:rPr>
        <w:t xml:space="preserve">.56 </w:t>
      </w:r>
      <w:r w:rsidRPr="002A1106">
        <w:rPr>
          <w:rStyle w:val="StyleUnderline"/>
          <w:highlight w:val="yellow"/>
        </w:rPr>
        <w:t xml:space="preserve">Relative to </w:t>
      </w:r>
      <w:r w:rsidRPr="002A1106">
        <w:rPr>
          <w:rStyle w:val="Emphasis"/>
          <w:highlight w:val="yellow"/>
        </w:rPr>
        <w:t>smaller firms</w:t>
      </w:r>
      <w:r w:rsidRPr="002A1106">
        <w:rPr>
          <w:sz w:val="16"/>
          <w:highlight w:val="yellow"/>
        </w:rPr>
        <w:t xml:space="preserve">, </w:t>
      </w:r>
      <w:r w:rsidRPr="002A1106">
        <w:rPr>
          <w:rStyle w:val="Emphasis"/>
          <w:highlight w:val="yellow"/>
        </w:rPr>
        <w:t>large firms</w:t>
      </w:r>
      <w:r w:rsidRPr="00C00601">
        <w:rPr>
          <w:sz w:val="16"/>
        </w:rPr>
        <w:t xml:space="preserve"> </w:t>
      </w:r>
      <w:r w:rsidRPr="002A1106">
        <w:rPr>
          <w:rStyle w:val="StyleUnderline"/>
          <w:highlight w:val="yellow"/>
        </w:rPr>
        <w:t xml:space="preserve">devote </w:t>
      </w:r>
      <w:r w:rsidRPr="00C0427C">
        <w:rPr>
          <w:rStyle w:val="Emphasis"/>
        </w:rPr>
        <w:t xml:space="preserve">more </w:t>
      </w:r>
      <w:r w:rsidRPr="002A1106">
        <w:rPr>
          <w:rStyle w:val="Emphasis"/>
          <w:highlight w:val="yellow"/>
        </w:rPr>
        <w:t>resources</w:t>
      </w:r>
      <w:r w:rsidRPr="002A1106">
        <w:rPr>
          <w:sz w:val="16"/>
          <w:highlight w:val="yellow"/>
        </w:rPr>
        <w:t xml:space="preserve"> </w:t>
      </w:r>
      <w:r w:rsidRPr="002A1106">
        <w:rPr>
          <w:rStyle w:val="StyleUnderline"/>
          <w:highlight w:val="yellow"/>
        </w:rPr>
        <w:t>to lobbying</w:t>
      </w:r>
      <w:r w:rsidRPr="00C00601">
        <w:rPr>
          <w:rStyle w:val="StyleUnderline"/>
        </w:rPr>
        <w:t xml:space="preserve"> activity</w:t>
      </w:r>
      <w:r w:rsidRPr="00C00601">
        <w:rPr>
          <w:sz w:val="16"/>
        </w:rPr>
        <w:t xml:space="preserve">. 57 </w:t>
      </w:r>
      <w:r w:rsidRPr="00C0427C">
        <w:rPr>
          <w:rStyle w:val="StyleUnderline"/>
        </w:rPr>
        <w:t>This</w:t>
      </w:r>
      <w:r w:rsidRPr="00C0427C">
        <w:rPr>
          <w:sz w:val="16"/>
        </w:rPr>
        <w:t xml:space="preserve"> lobbying </w:t>
      </w:r>
      <w:r w:rsidRPr="00C0427C">
        <w:rPr>
          <w:rStyle w:val="StyleUnderline"/>
        </w:rPr>
        <w:t xml:space="preserve">allows corporations </w:t>
      </w:r>
      <w:r w:rsidRPr="002A1106">
        <w:rPr>
          <w:rStyle w:val="StyleUnderline"/>
          <w:highlight w:val="yellow"/>
        </w:rPr>
        <w:t>to</w:t>
      </w:r>
      <w:r w:rsidRPr="00C0427C">
        <w:rPr>
          <w:rStyle w:val="StyleUnderline"/>
        </w:rPr>
        <w:t xml:space="preserve"> </w:t>
      </w:r>
      <w:r w:rsidRPr="00C0427C">
        <w:rPr>
          <w:rStyle w:val="Emphasis"/>
        </w:rPr>
        <w:t>shape the</w:t>
      </w:r>
      <w:r w:rsidRPr="00C00601">
        <w:rPr>
          <w:rStyle w:val="Emphasis"/>
        </w:rPr>
        <w:t xml:space="preserve"> narrative</w:t>
      </w:r>
      <w:r w:rsidRPr="00C00601">
        <w:rPr>
          <w:sz w:val="16"/>
        </w:rPr>
        <w:t xml:space="preserve"> </w:t>
      </w:r>
      <w:r w:rsidRPr="00C00601">
        <w:rPr>
          <w:rStyle w:val="StyleUnderline"/>
        </w:rPr>
        <w:t xml:space="preserve">around an issue and </w:t>
      </w:r>
      <w:r w:rsidRPr="002A1106">
        <w:rPr>
          <w:rStyle w:val="StyleUnderline"/>
          <w:highlight w:val="yellow"/>
        </w:rPr>
        <w:t>influence</w:t>
      </w:r>
      <w:r w:rsidRPr="00C00601">
        <w:rPr>
          <w:rStyle w:val="StyleUnderline"/>
        </w:rPr>
        <w:t xml:space="preserve"> members of </w:t>
      </w:r>
      <w:r w:rsidRPr="002A1106">
        <w:rPr>
          <w:rStyle w:val="Emphasis"/>
          <w:highlight w:val="yellow"/>
        </w:rPr>
        <w:t>Congress</w:t>
      </w:r>
      <w:r w:rsidRPr="00C00601">
        <w:rPr>
          <w:rStyle w:val="StyleUnderline"/>
        </w:rPr>
        <w:t xml:space="preserve"> and </w:t>
      </w:r>
      <w:r w:rsidRPr="00C00601">
        <w:rPr>
          <w:rStyle w:val="Emphasis"/>
        </w:rPr>
        <w:t>regulators</w:t>
      </w:r>
      <w:r w:rsidRPr="00C00601">
        <w:rPr>
          <w:sz w:val="16"/>
        </w:rPr>
        <w:t xml:space="preserve">. </w:t>
      </w:r>
      <w:r w:rsidRPr="00C00601">
        <w:rPr>
          <w:rStyle w:val="StyleUnderline"/>
        </w:rPr>
        <w:t>Lobbying is</w:t>
      </w:r>
      <w:r w:rsidRPr="00C00601">
        <w:rPr>
          <w:sz w:val="16"/>
        </w:rPr>
        <w:t xml:space="preserve"> often </w:t>
      </w:r>
      <w:r w:rsidRPr="00C00601">
        <w:rPr>
          <w:rStyle w:val="StyleUnderline"/>
        </w:rPr>
        <w:t>an</w:t>
      </w:r>
      <w:r w:rsidRPr="00C00601">
        <w:rPr>
          <w:sz w:val="16"/>
        </w:rPr>
        <w:t xml:space="preserve"> </w:t>
      </w:r>
      <w:r w:rsidRPr="00C00601">
        <w:rPr>
          <w:rStyle w:val="Emphasis"/>
        </w:rPr>
        <w:t>effective strategy</w:t>
      </w:r>
      <w:r w:rsidRPr="00C00601">
        <w:rPr>
          <w:sz w:val="16"/>
        </w:rPr>
        <w:t xml:space="preserve"> </w:t>
      </w:r>
      <w:r w:rsidRPr="00C00601">
        <w:rPr>
          <w:rStyle w:val="StyleUnderline"/>
        </w:rPr>
        <w:t xml:space="preserve">for casting doubt on the </w:t>
      </w:r>
      <w:r w:rsidRPr="00C00601">
        <w:rPr>
          <w:rStyle w:val="Emphasis"/>
        </w:rPr>
        <w:t>public benefits</w:t>
      </w:r>
      <w:r w:rsidRPr="00C00601">
        <w:rPr>
          <w:sz w:val="16"/>
        </w:rPr>
        <w:t xml:space="preserve"> </w:t>
      </w:r>
      <w:r w:rsidRPr="00C00601">
        <w:rPr>
          <w:rStyle w:val="StyleUnderline"/>
        </w:rPr>
        <w:t>of legislation</w:t>
      </w:r>
      <w:r w:rsidRPr="00C00601">
        <w:rPr>
          <w:sz w:val="16"/>
        </w:rPr>
        <w:t xml:space="preserve"> and regulation. 58 </w:t>
      </w:r>
      <w:r w:rsidRPr="00C00601">
        <w:rPr>
          <w:rStyle w:val="StyleUnderline"/>
        </w:rPr>
        <w:t>Corporate lobbyists</w:t>
      </w:r>
      <w:r w:rsidRPr="00C00601">
        <w:rPr>
          <w:sz w:val="16"/>
        </w:rPr>
        <w:t xml:space="preserve"> can </w:t>
      </w:r>
      <w:r w:rsidRPr="00C00601">
        <w:rPr>
          <w:rStyle w:val="StyleUnderline"/>
        </w:rPr>
        <w:t>create</w:t>
      </w:r>
      <w:r w:rsidRPr="00C00601">
        <w:rPr>
          <w:sz w:val="16"/>
        </w:rPr>
        <w:t xml:space="preserve"> </w:t>
      </w:r>
      <w:r w:rsidRPr="00C00601">
        <w:rPr>
          <w:rStyle w:val="Emphasis"/>
        </w:rPr>
        <w:t>counter-narratives</w:t>
      </w:r>
      <w:r w:rsidRPr="00C00601">
        <w:rPr>
          <w:sz w:val="16"/>
        </w:rPr>
        <w:t xml:space="preserve"> </w:t>
      </w:r>
      <w:r w:rsidRPr="00C00601">
        <w:rPr>
          <w:rStyle w:val="StyleUnderline"/>
        </w:rPr>
        <w:t>that proposed legislation restricting their client’s activities would either not advance or undermine</w:t>
      </w:r>
      <w:r w:rsidRPr="00C00601">
        <w:rPr>
          <w:sz w:val="16"/>
        </w:rPr>
        <w:t xml:space="preserve"> the </w:t>
      </w:r>
      <w:r w:rsidRPr="00C00601">
        <w:rPr>
          <w:rStyle w:val="StyleUnderline"/>
        </w:rPr>
        <w:t>public interest</w:t>
      </w:r>
      <w:r w:rsidRPr="00C00601">
        <w:rPr>
          <w:sz w:val="16"/>
        </w:rPr>
        <w:t xml:space="preserve">.59 For instance, </w:t>
      </w:r>
      <w:r w:rsidRPr="00C00601">
        <w:rPr>
          <w:rStyle w:val="StyleUnderline"/>
        </w:rPr>
        <w:t xml:space="preserve">despite triggering the </w:t>
      </w:r>
      <w:r w:rsidRPr="00C00601">
        <w:rPr>
          <w:rStyle w:val="Emphasis"/>
        </w:rPr>
        <w:t>worst economic crisis</w:t>
      </w:r>
      <w:r w:rsidRPr="00C00601">
        <w:rPr>
          <w:sz w:val="16"/>
        </w:rPr>
        <w:t xml:space="preserve"> in nearly eighty years, </w:t>
      </w:r>
      <w:r w:rsidRPr="00C00601">
        <w:rPr>
          <w:rStyle w:val="Emphasis"/>
        </w:rPr>
        <w:t>large banks</w:t>
      </w:r>
      <w:r w:rsidRPr="00C00601">
        <w:rPr>
          <w:sz w:val="16"/>
        </w:rPr>
        <w:t xml:space="preserve"> </w:t>
      </w:r>
      <w:r w:rsidRPr="00C00601">
        <w:rPr>
          <w:rStyle w:val="StyleUnderline"/>
        </w:rPr>
        <w:t>and</w:t>
      </w:r>
      <w:r w:rsidRPr="00C00601">
        <w:rPr>
          <w:sz w:val="16"/>
        </w:rPr>
        <w:t xml:space="preserve"> </w:t>
      </w:r>
      <w:r w:rsidRPr="00C00601">
        <w:rPr>
          <w:rStyle w:val="Emphasis"/>
        </w:rPr>
        <w:t>financial institutions</w:t>
      </w:r>
      <w:r w:rsidRPr="00C00601">
        <w:rPr>
          <w:sz w:val="16"/>
        </w:rPr>
        <w:t xml:space="preserve"> in the United States, </w:t>
      </w:r>
      <w:r w:rsidRPr="00C00601">
        <w:rPr>
          <w:rStyle w:val="StyleUnderline"/>
        </w:rPr>
        <w:t>through</w:t>
      </w:r>
      <w:r w:rsidRPr="00C00601">
        <w:rPr>
          <w:sz w:val="16"/>
        </w:rPr>
        <w:t xml:space="preserve"> all-encompassing </w:t>
      </w:r>
      <w:r w:rsidRPr="00C00601">
        <w:rPr>
          <w:rStyle w:val="Emphasis"/>
        </w:rPr>
        <w:t>lobbying</w:t>
      </w:r>
      <w:r w:rsidRPr="00C00601">
        <w:rPr>
          <w:sz w:val="16"/>
        </w:rPr>
        <w:t xml:space="preserve"> and public relations blitz, subsequently </w:t>
      </w:r>
      <w:r w:rsidRPr="00E032BC">
        <w:rPr>
          <w:sz w:val="16"/>
          <w:szCs w:val="16"/>
        </w:rPr>
        <w:t>avoided structural breakups</w:t>
      </w:r>
      <w:r w:rsidRPr="00C00601">
        <w:rPr>
          <w:sz w:val="16"/>
        </w:rPr>
        <w:t xml:space="preserve"> and significant restrictions on their activity.60</w:t>
      </w:r>
    </w:p>
    <w:p w14:paraId="4D891A82" w14:textId="77777777" w:rsidR="000B6722" w:rsidRPr="00C00601" w:rsidRDefault="000B6722" w:rsidP="000B6722">
      <w:pPr>
        <w:rPr>
          <w:sz w:val="16"/>
        </w:rPr>
      </w:pPr>
      <w:r w:rsidRPr="00C00601">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1FCACDBD" w14:textId="77777777" w:rsidR="000B6722" w:rsidRPr="00C00601" w:rsidRDefault="000B6722" w:rsidP="000B6722">
      <w:pPr>
        <w:rPr>
          <w:sz w:val="16"/>
        </w:rPr>
      </w:pPr>
      <w:r w:rsidRPr="00C00601">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42437D56" w14:textId="77777777" w:rsidR="000B6722" w:rsidRPr="00C00601" w:rsidRDefault="000B6722" w:rsidP="000B6722">
      <w:pPr>
        <w:rPr>
          <w:sz w:val="16"/>
        </w:rPr>
      </w:pPr>
      <w:r w:rsidRPr="00C00601">
        <w:rPr>
          <w:sz w:val="16"/>
        </w:rPr>
        <w:t xml:space="preserve">The </w:t>
      </w:r>
      <w:r w:rsidRPr="007A118A">
        <w:rPr>
          <w:rStyle w:val="StyleUnderline"/>
        </w:rPr>
        <w:t xml:space="preserve">power of </w:t>
      </w:r>
      <w:r w:rsidRPr="007A118A">
        <w:rPr>
          <w:rStyle w:val="Emphasis"/>
        </w:rPr>
        <w:t xml:space="preserve">large </w:t>
      </w:r>
      <w:r w:rsidRPr="002A1106">
        <w:rPr>
          <w:rStyle w:val="Emphasis"/>
          <w:highlight w:val="yellow"/>
        </w:rPr>
        <w:t>corporations</w:t>
      </w:r>
      <w:r w:rsidRPr="007A118A">
        <w:rPr>
          <w:sz w:val="16"/>
        </w:rPr>
        <w:t xml:space="preserve"> extends</w:t>
      </w:r>
      <w:r w:rsidRPr="00C00601">
        <w:rPr>
          <w:sz w:val="16"/>
        </w:rPr>
        <w:t xml:space="preserve"> </w:t>
      </w:r>
      <w:r w:rsidRPr="007A118A">
        <w:rPr>
          <w:sz w:val="16"/>
        </w:rPr>
        <w:t xml:space="preserve">beyond the political, regulatory, and legal realms. Their power </w:t>
      </w:r>
      <w:r w:rsidRPr="007A118A">
        <w:rPr>
          <w:rStyle w:val="StyleUnderline"/>
        </w:rPr>
        <w:t xml:space="preserve">can be characterized as </w:t>
      </w:r>
      <w:r w:rsidRPr="007A118A">
        <w:rPr>
          <w:rStyle w:val="Emphasis"/>
        </w:rPr>
        <w:t>hegemonic</w:t>
      </w:r>
      <w:r w:rsidRPr="007A118A">
        <w:rPr>
          <w:sz w:val="16"/>
        </w:rPr>
        <w:t xml:space="preserve">. </w:t>
      </w:r>
      <w:r w:rsidRPr="007A118A">
        <w:rPr>
          <w:rStyle w:val="StyleUnderline"/>
        </w:rPr>
        <w:t>They</w:t>
      </w:r>
      <w:r w:rsidRPr="007A118A">
        <w:rPr>
          <w:sz w:val="16"/>
        </w:rPr>
        <w:t xml:space="preserve"> can </w:t>
      </w:r>
      <w:r w:rsidRPr="007A118A">
        <w:rPr>
          <w:rStyle w:val="StyleUnderline"/>
        </w:rPr>
        <w:t>shape the parameters of</w:t>
      </w:r>
      <w:r w:rsidRPr="007A118A">
        <w:rPr>
          <w:sz w:val="16"/>
        </w:rPr>
        <w:t xml:space="preserve"> </w:t>
      </w:r>
      <w:r w:rsidRPr="007A118A">
        <w:rPr>
          <w:rStyle w:val="Emphasis"/>
        </w:rPr>
        <w:t>public debate</w:t>
      </w:r>
      <w:r w:rsidRPr="007A118A">
        <w:rPr>
          <w:sz w:val="16"/>
        </w:rPr>
        <w:t xml:space="preserve"> through a variety</w:t>
      </w:r>
      <w:r w:rsidRPr="00C00601">
        <w:rPr>
          <w:sz w:val="16"/>
        </w:rPr>
        <w:t xml:space="preserve"> of means. They </w:t>
      </w:r>
      <w:r w:rsidRPr="002A1106">
        <w:rPr>
          <w:rStyle w:val="StyleUnderline"/>
          <w:highlight w:val="yellow"/>
        </w:rPr>
        <w:t>use</w:t>
      </w:r>
      <w:r w:rsidRPr="00C00601">
        <w:rPr>
          <w:rStyle w:val="StyleUnderline"/>
        </w:rPr>
        <w:t xml:space="preserve"> their </w:t>
      </w:r>
      <w:r w:rsidRPr="002A1106">
        <w:rPr>
          <w:rStyle w:val="Emphasis"/>
          <w:highlight w:val="yellow"/>
        </w:rPr>
        <w:t xml:space="preserve">advertising </w:t>
      </w:r>
      <w:r w:rsidRPr="00C0427C">
        <w:rPr>
          <w:rStyle w:val="Emphasis"/>
        </w:rPr>
        <w:t>dollars</w:t>
      </w:r>
      <w:r w:rsidRPr="00C00601">
        <w:rPr>
          <w:sz w:val="16"/>
        </w:rPr>
        <w:t xml:space="preserve"> </w:t>
      </w:r>
      <w:r w:rsidRPr="00C00601">
        <w:rPr>
          <w:rStyle w:val="StyleUnderline"/>
        </w:rPr>
        <w:t xml:space="preserve">to boost </w:t>
      </w:r>
      <w:r w:rsidRPr="00C00601">
        <w:rPr>
          <w:rStyle w:val="Emphasis"/>
        </w:rPr>
        <w:t>supportive outlets</w:t>
      </w:r>
      <w:r w:rsidRPr="00C00601">
        <w:rPr>
          <w:sz w:val="16"/>
        </w:rPr>
        <w:t xml:space="preserve"> </w:t>
      </w:r>
      <w:r w:rsidRPr="00C00601">
        <w:rPr>
          <w:rStyle w:val="StyleUnderline"/>
        </w:rPr>
        <w:t xml:space="preserve">and </w:t>
      </w:r>
      <w:r w:rsidRPr="00C00601">
        <w:rPr>
          <w:rStyle w:val="Emphasis"/>
        </w:rPr>
        <w:t>voices</w:t>
      </w:r>
      <w:r w:rsidRPr="00C00601">
        <w:rPr>
          <w:sz w:val="16"/>
        </w:rPr>
        <w:t xml:space="preserve"> </w:t>
      </w:r>
      <w:r w:rsidRPr="00C00601">
        <w:rPr>
          <w:rStyle w:val="StyleUnderline"/>
        </w:rPr>
        <w:t>and</w:t>
      </w:r>
      <w:r w:rsidRPr="00C00601">
        <w:rPr>
          <w:sz w:val="16"/>
        </w:rPr>
        <w:t xml:space="preserve"> </w:t>
      </w:r>
      <w:r w:rsidRPr="00C00601">
        <w:rPr>
          <w:rStyle w:val="StyleUnderline"/>
        </w:rPr>
        <w:t>marginalize</w:t>
      </w:r>
      <w:r w:rsidRPr="00C00601">
        <w:rPr>
          <w:sz w:val="16"/>
        </w:rPr>
        <w:t xml:space="preserve"> </w:t>
      </w:r>
      <w:r w:rsidRPr="00C00601">
        <w:rPr>
          <w:rStyle w:val="Emphasis"/>
        </w:rPr>
        <w:t>critical ones</w:t>
      </w:r>
      <w:r w:rsidRPr="00C00601">
        <w:rPr>
          <w:sz w:val="16"/>
        </w:rPr>
        <w:t xml:space="preserve"> 67—</w:t>
      </w:r>
      <w:r w:rsidRPr="00C00601">
        <w:rPr>
          <w:rStyle w:val="StyleUnderline"/>
        </w:rPr>
        <w:t xml:space="preserve">and even </w:t>
      </w:r>
      <w:r w:rsidRPr="00C00601">
        <w:rPr>
          <w:rStyle w:val="Emphasis"/>
        </w:rPr>
        <w:t>co-opt</w:t>
      </w:r>
      <w:r w:rsidRPr="00C00601">
        <w:rPr>
          <w:sz w:val="16"/>
        </w:rPr>
        <w:t xml:space="preserve"> individual and organizational </w:t>
      </w:r>
      <w:r w:rsidRPr="00C00601">
        <w:rPr>
          <w:rStyle w:val="StyleUnderline"/>
        </w:rPr>
        <w:t>voices that are</w:t>
      </w:r>
      <w:r w:rsidRPr="00C00601">
        <w:rPr>
          <w:sz w:val="16"/>
        </w:rPr>
        <w:t xml:space="preserve"> conventionally </w:t>
      </w:r>
      <w:r w:rsidRPr="00C00601">
        <w:rPr>
          <w:rStyle w:val="StyleUnderline"/>
        </w:rPr>
        <w:t xml:space="preserve">perceived as </w:t>
      </w:r>
      <w:r w:rsidRPr="00C00601">
        <w:rPr>
          <w:rStyle w:val="Emphasis"/>
        </w:rPr>
        <w:t>progressive</w:t>
      </w:r>
      <w:r w:rsidRPr="00C00601">
        <w:rPr>
          <w:sz w:val="16"/>
        </w:rPr>
        <w:t xml:space="preserve">.68 </w:t>
      </w:r>
      <w:r w:rsidRPr="002A1106">
        <w:rPr>
          <w:rStyle w:val="StyleUnderline"/>
          <w:highlight w:val="yellow"/>
        </w:rPr>
        <w:t>They</w:t>
      </w:r>
      <w:r w:rsidRPr="00C00601">
        <w:rPr>
          <w:sz w:val="16"/>
        </w:rPr>
        <w:t xml:space="preserve"> also </w:t>
      </w:r>
      <w:r w:rsidRPr="002A1106">
        <w:rPr>
          <w:rStyle w:val="StyleUnderline"/>
          <w:highlight w:val="yellow"/>
        </w:rPr>
        <w:t>own</w:t>
      </w:r>
      <w:r w:rsidRPr="002A1106">
        <w:rPr>
          <w:sz w:val="16"/>
          <w:highlight w:val="yellow"/>
        </w:rPr>
        <w:t xml:space="preserve"> </w:t>
      </w:r>
      <w:r w:rsidRPr="002A1106">
        <w:rPr>
          <w:rStyle w:val="Emphasis"/>
          <w:highlight w:val="yellow"/>
        </w:rPr>
        <w:t xml:space="preserve">media </w:t>
      </w:r>
      <w:r w:rsidRPr="00C0427C">
        <w:rPr>
          <w:rStyle w:val="Emphasis"/>
        </w:rPr>
        <w:t>outlets</w:t>
      </w:r>
      <w:r w:rsidRPr="007A118A">
        <w:rPr>
          <w:sz w:val="16"/>
          <w:szCs w:val="16"/>
        </w:rPr>
        <w:t xml:space="preserve"> (think of Amazon founder Jeff Bezos and his ownership of the Washington Post) </w:t>
      </w:r>
      <w:r w:rsidRPr="00C0427C">
        <w:rPr>
          <w:rStyle w:val="StyleUnderline"/>
        </w:rPr>
        <w:t xml:space="preserve">and </w:t>
      </w:r>
      <w:r w:rsidRPr="002A1106">
        <w:rPr>
          <w:rStyle w:val="StyleUnderline"/>
          <w:highlight w:val="yellow"/>
        </w:rPr>
        <w:t xml:space="preserve">fund </w:t>
      </w:r>
      <w:r w:rsidRPr="002A1106">
        <w:rPr>
          <w:rStyle w:val="Emphasis"/>
          <w:highlight w:val="yellow"/>
        </w:rPr>
        <w:t>think tanks</w:t>
      </w:r>
      <w:r w:rsidRPr="00C00601">
        <w:rPr>
          <w:sz w:val="16"/>
        </w:rPr>
        <w:t xml:space="preserve"> </w:t>
      </w:r>
      <w:r w:rsidRPr="00C00601">
        <w:rPr>
          <w:rStyle w:val="StyleUnderline"/>
        </w:rPr>
        <w:t xml:space="preserve">that can propagate their </w:t>
      </w:r>
      <w:r w:rsidRPr="00C00601">
        <w:rPr>
          <w:rStyle w:val="Emphasis"/>
        </w:rPr>
        <w:t>preferred narrative</w:t>
      </w:r>
      <w:r w:rsidRPr="00C00601">
        <w:rPr>
          <w:sz w:val="16"/>
        </w:rPr>
        <w:t xml:space="preserve"> </w:t>
      </w:r>
      <w:r w:rsidRPr="00C00601">
        <w:rPr>
          <w:rStyle w:val="StyleUnderline"/>
        </w:rPr>
        <w:t>on a range of issues</w:t>
      </w:r>
      <w:r w:rsidRPr="00C00601">
        <w:rPr>
          <w:sz w:val="16"/>
        </w:rPr>
        <w:t xml:space="preserve">.69 </w:t>
      </w:r>
      <w:r w:rsidRPr="00C00601">
        <w:rPr>
          <w:rStyle w:val="StyleUnderline"/>
        </w:rPr>
        <w:t>Big businesses</w:t>
      </w:r>
      <w:r w:rsidRPr="00C00601">
        <w:rPr>
          <w:sz w:val="16"/>
        </w:rPr>
        <w:t xml:space="preserve"> </w:t>
      </w:r>
      <w:r w:rsidRPr="00C00601">
        <w:rPr>
          <w:rStyle w:val="StyleUnderline"/>
        </w:rPr>
        <w:t>have</w:t>
      </w:r>
      <w:r w:rsidRPr="00C00601">
        <w:rPr>
          <w:sz w:val="16"/>
        </w:rPr>
        <w:t xml:space="preserve"> also </w:t>
      </w:r>
      <w:r w:rsidRPr="00C00601">
        <w:rPr>
          <w:rStyle w:val="StyleUnderline"/>
        </w:rPr>
        <w:t>become</w:t>
      </w:r>
      <w:r w:rsidRPr="00C00601">
        <w:rPr>
          <w:sz w:val="16"/>
        </w:rPr>
        <w:t xml:space="preserve"> </w:t>
      </w:r>
      <w:r w:rsidRPr="00C00601">
        <w:rPr>
          <w:rStyle w:val="StyleUnderline"/>
        </w:rPr>
        <w:t xml:space="preserve">adept at </w:t>
      </w:r>
      <w:r w:rsidRPr="002A1106">
        <w:rPr>
          <w:rStyle w:val="Emphasis"/>
          <w:highlight w:val="yellow"/>
        </w:rPr>
        <w:t xml:space="preserve">manipulating </w:t>
      </w:r>
      <w:r w:rsidRPr="007A118A">
        <w:rPr>
          <w:rStyle w:val="Emphasis"/>
        </w:rPr>
        <w:t xml:space="preserve">academic </w:t>
      </w:r>
      <w:r w:rsidRPr="002A1106">
        <w:rPr>
          <w:rStyle w:val="Emphasis"/>
          <w:highlight w:val="yellow"/>
        </w:rPr>
        <w:t>debates</w:t>
      </w:r>
      <w:r w:rsidRPr="00C00601">
        <w:rPr>
          <w:sz w:val="16"/>
        </w:rPr>
        <w:t xml:space="preserve"> </w:t>
      </w:r>
      <w:r w:rsidRPr="00C00601">
        <w:rPr>
          <w:rStyle w:val="StyleUnderline"/>
        </w:rPr>
        <w:t>to their own</w:t>
      </w:r>
      <w:r w:rsidRPr="00C00601">
        <w:rPr>
          <w:sz w:val="16"/>
        </w:rPr>
        <w:t xml:space="preserve"> </w:t>
      </w:r>
      <w:r w:rsidRPr="004A0E7F">
        <w:rPr>
          <w:sz w:val="16"/>
        </w:rPr>
        <w:t xml:space="preserve">ends, </w:t>
      </w:r>
      <w:r w:rsidRPr="004A0E7F">
        <w:rPr>
          <w:rStyle w:val="StyleUnderline"/>
        </w:rPr>
        <w:t xml:space="preserve">donating to </w:t>
      </w:r>
      <w:r w:rsidRPr="004A0E7F">
        <w:rPr>
          <w:rStyle w:val="Emphasis"/>
        </w:rPr>
        <w:t>universities</w:t>
      </w:r>
      <w:r w:rsidRPr="004A0E7F">
        <w:rPr>
          <w:sz w:val="16"/>
        </w:rPr>
        <w:t xml:space="preserve">, </w:t>
      </w:r>
      <w:r w:rsidRPr="004A0E7F">
        <w:rPr>
          <w:rStyle w:val="StyleUnderline"/>
        </w:rPr>
        <w:t>sponsoring</w:t>
      </w:r>
      <w:r w:rsidRPr="00C00601">
        <w:rPr>
          <w:sz w:val="16"/>
        </w:rPr>
        <w:t xml:space="preserve"> </w:t>
      </w:r>
      <w:r w:rsidRPr="00C00601">
        <w:rPr>
          <w:rStyle w:val="Emphasis"/>
        </w:rPr>
        <w:t>new academic centers</w:t>
      </w:r>
      <w:r w:rsidRPr="00C00601">
        <w:rPr>
          <w:sz w:val="16"/>
        </w:rPr>
        <w:t xml:space="preserve">, </w:t>
      </w:r>
      <w:r w:rsidRPr="00C00601">
        <w:rPr>
          <w:rStyle w:val="StyleUnderline"/>
        </w:rPr>
        <w:t xml:space="preserve">and </w:t>
      </w:r>
      <w:r w:rsidRPr="002A1106">
        <w:rPr>
          <w:rStyle w:val="StyleUnderline"/>
          <w:highlight w:val="yellow"/>
        </w:rPr>
        <w:t>paying</w:t>
      </w:r>
      <w:r w:rsidRPr="00C00601">
        <w:rPr>
          <w:rStyle w:val="StyleUnderline"/>
        </w:rPr>
        <w:t xml:space="preserve"> </w:t>
      </w:r>
      <w:r w:rsidRPr="00C00601">
        <w:rPr>
          <w:rStyle w:val="Emphasis"/>
        </w:rPr>
        <w:t>ideologically-aligned</w:t>
      </w:r>
      <w:r w:rsidRPr="00C00601">
        <w:rPr>
          <w:sz w:val="16"/>
        </w:rPr>
        <w:t xml:space="preserve"> </w:t>
      </w:r>
      <w:r w:rsidRPr="002A1106">
        <w:rPr>
          <w:rStyle w:val="StyleUnderline"/>
          <w:highlight w:val="yellow"/>
        </w:rPr>
        <w:t>scholars to produce</w:t>
      </w:r>
      <w:r w:rsidRPr="002A1106">
        <w:rPr>
          <w:sz w:val="16"/>
          <w:highlight w:val="yellow"/>
        </w:rPr>
        <w:t xml:space="preserve"> </w:t>
      </w:r>
      <w:r w:rsidRPr="007A118A">
        <w:rPr>
          <w:rStyle w:val="Emphasis"/>
        </w:rPr>
        <w:t xml:space="preserve">academic </w:t>
      </w:r>
      <w:r w:rsidRPr="002A1106">
        <w:rPr>
          <w:rStyle w:val="Emphasis"/>
          <w:highlight w:val="yellow"/>
        </w:rPr>
        <w:t>defenses</w:t>
      </w:r>
      <w:r w:rsidRPr="00C00601">
        <w:rPr>
          <w:sz w:val="16"/>
        </w:rPr>
        <w:t xml:space="preserve">.70 Indeed, </w:t>
      </w:r>
      <w:r w:rsidRPr="00C00601">
        <w:rPr>
          <w:rStyle w:val="StyleUnderline"/>
        </w:rPr>
        <w:t xml:space="preserve">present-day </w:t>
      </w:r>
      <w:r w:rsidRPr="00C00601">
        <w:rPr>
          <w:rStyle w:val="Emphasis"/>
        </w:rPr>
        <w:t>antitrust</w:t>
      </w:r>
      <w:r w:rsidRPr="00C00601">
        <w:rPr>
          <w:rStyle w:val="StyleUnderline"/>
        </w:rPr>
        <w:t xml:space="preserve"> embodies</w:t>
      </w:r>
      <w:r w:rsidRPr="00C00601">
        <w:rPr>
          <w:sz w:val="16"/>
        </w:rPr>
        <w:t xml:space="preserve"> the </w:t>
      </w:r>
      <w:r w:rsidRPr="00C00601">
        <w:rPr>
          <w:rStyle w:val="Emphasis"/>
        </w:rPr>
        <w:t>extraordinary influence</w:t>
      </w:r>
      <w:r w:rsidRPr="00C00601">
        <w:rPr>
          <w:sz w:val="16"/>
        </w:rPr>
        <w:t xml:space="preserve"> </w:t>
      </w:r>
      <w:r w:rsidRPr="00C00601">
        <w:rPr>
          <w:rStyle w:val="StyleUnderline"/>
        </w:rPr>
        <w:t>of corporations</w:t>
      </w:r>
      <w:r w:rsidRPr="00C00601">
        <w:rPr>
          <w:sz w:val="16"/>
        </w:rPr>
        <w:t xml:space="preserve">. Over the past several decades, </w:t>
      </w:r>
      <w:r w:rsidRPr="00C00601">
        <w:rPr>
          <w:rStyle w:val="StyleUnderline"/>
        </w:rPr>
        <w:t xml:space="preserve">corporate-funded economists and lawyers have played an </w:t>
      </w:r>
      <w:r w:rsidRPr="00C00601">
        <w:rPr>
          <w:rStyle w:val="Emphasis"/>
        </w:rPr>
        <w:t>outsized role</w:t>
      </w:r>
      <w:r w:rsidRPr="00C00601">
        <w:rPr>
          <w:sz w:val="16"/>
        </w:rPr>
        <w:t xml:space="preserve"> </w:t>
      </w:r>
      <w:r w:rsidRPr="00C00601">
        <w:rPr>
          <w:rStyle w:val="StyleUnderline"/>
        </w:rPr>
        <w:t>in</w:t>
      </w:r>
      <w:r w:rsidRPr="00C00601">
        <w:rPr>
          <w:sz w:val="16"/>
        </w:rPr>
        <w:t xml:space="preserve"> </w:t>
      </w:r>
      <w:r w:rsidRPr="00C00601">
        <w:rPr>
          <w:rStyle w:val="Emphasis"/>
        </w:rPr>
        <w:t>antitrust debates</w:t>
      </w:r>
      <w:r w:rsidRPr="00C00601">
        <w:rPr>
          <w:sz w:val="16"/>
        </w:rPr>
        <w:t>.71</w:t>
      </w:r>
    </w:p>
    <w:p w14:paraId="322C367E" w14:textId="77777777" w:rsidR="000B6722" w:rsidRPr="00C00601" w:rsidRDefault="000B6722" w:rsidP="000B6722">
      <w:pPr>
        <w:rPr>
          <w:sz w:val="16"/>
        </w:rPr>
      </w:pPr>
      <w:r w:rsidRPr="00C00601">
        <w:rPr>
          <w:sz w:val="16"/>
        </w:rPr>
        <w:t xml:space="preserve">Furthermore, </w:t>
      </w:r>
      <w:r w:rsidRPr="007A118A">
        <w:rPr>
          <w:rStyle w:val="StyleUnderline"/>
        </w:rPr>
        <w:t xml:space="preserve">corporate </w:t>
      </w:r>
      <w:r w:rsidRPr="007A118A">
        <w:rPr>
          <w:rStyle w:val="Emphasis"/>
        </w:rPr>
        <w:t>size</w:t>
      </w:r>
      <w:r w:rsidRPr="007A118A">
        <w:rPr>
          <w:rStyle w:val="StyleUnderline"/>
        </w:rPr>
        <w:t xml:space="preserve"> confers power through</w:t>
      </w:r>
      <w:r w:rsidRPr="007A118A">
        <w:rPr>
          <w:sz w:val="16"/>
        </w:rPr>
        <w:t xml:space="preserve"> the </w:t>
      </w:r>
      <w:r w:rsidRPr="007A118A">
        <w:rPr>
          <w:rStyle w:val="StyleUnderline"/>
        </w:rPr>
        <w:t xml:space="preserve">control of </w:t>
      </w:r>
      <w:r w:rsidRPr="007A118A">
        <w:rPr>
          <w:rStyle w:val="Emphasis"/>
        </w:rPr>
        <w:t>economic resources</w:t>
      </w:r>
      <w:r w:rsidRPr="007A118A">
        <w:rPr>
          <w:sz w:val="16"/>
        </w:rPr>
        <w:t xml:space="preserve">. </w:t>
      </w:r>
      <w:r w:rsidRPr="007A118A">
        <w:rPr>
          <w:rStyle w:val="StyleUnderline"/>
        </w:rPr>
        <w:t xml:space="preserve">At a large corporation, a </w:t>
      </w:r>
      <w:r w:rsidRPr="007A118A">
        <w:rPr>
          <w:rStyle w:val="Emphasis"/>
        </w:rPr>
        <w:t>handful of individuals</w:t>
      </w:r>
      <w:r w:rsidRPr="007A118A">
        <w:rPr>
          <w:sz w:val="16"/>
        </w:rPr>
        <w:t>— executives and directors—</w:t>
      </w:r>
      <w:r w:rsidRPr="007A118A">
        <w:rPr>
          <w:rStyle w:val="StyleUnderline"/>
        </w:rPr>
        <w:t>make decisions that affect</w:t>
      </w:r>
      <w:r w:rsidRPr="007A118A">
        <w:rPr>
          <w:sz w:val="16"/>
        </w:rPr>
        <w:t xml:space="preserve"> </w:t>
      </w:r>
      <w:r w:rsidRPr="007A118A">
        <w:rPr>
          <w:rStyle w:val="Emphasis"/>
        </w:rPr>
        <w:t>entire</w:t>
      </w:r>
      <w:r w:rsidRPr="007A118A">
        <w:rPr>
          <w:sz w:val="16"/>
        </w:rPr>
        <w:t xml:space="preserve"> cities, regions, and even the </w:t>
      </w:r>
      <w:r w:rsidRPr="007A118A">
        <w:rPr>
          <w:rStyle w:val="Emphasis"/>
        </w:rPr>
        <w:t>nation</w:t>
      </w:r>
      <w:r w:rsidRPr="007A118A">
        <w:rPr>
          <w:sz w:val="16"/>
        </w:rPr>
        <w:t>. A</w:t>
      </w:r>
      <w:r w:rsidRPr="00C00601">
        <w:rPr>
          <w:sz w:val="16"/>
        </w:rPr>
        <w:t xml:space="preserve"> </w:t>
      </w:r>
      <w:r w:rsidRPr="00C00601">
        <w:rPr>
          <w:rStyle w:val="StyleUnderline"/>
        </w:rPr>
        <w:t xml:space="preserve">decision to open a plant in </w:t>
      </w:r>
      <w:r w:rsidRPr="004A0E7F">
        <w:rPr>
          <w:rStyle w:val="StyleUnderline"/>
        </w:rPr>
        <w:t>one city</w:t>
      </w:r>
      <w:r w:rsidRPr="004A0E7F">
        <w:rPr>
          <w:sz w:val="16"/>
        </w:rPr>
        <w:t xml:space="preserve">, </w:t>
      </w:r>
      <w:r w:rsidRPr="004A0E7F">
        <w:rPr>
          <w:rStyle w:val="StyleUnderline"/>
        </w:rPr>
        <w:t xml:space="preserve">instead of another, or to </w:t>
      </w:r>
      <w:r w:rsidRPr="004A0E7F">
        <w:rPr>
          <w:rStyle w:val="Emphasis"/>
        </w:rPr>
        <w:t>relocate</w:t>
      </w:r>
      <w:r w:rsidRPr="004A0E7F">
        <w:rPr>
          <w:sz w:val="16"/>
        </w:rPr>
        <w:t xml:space="preserve"> </w:t>
      </w:r>
      <w:r w:rsidRPr="004A0E7F">
        <w:rPr>
          <w:rStyle w:val="StyleUnderline"/>
        </w:rPr>
        <w:t>a plant</w:t>
      </w:r>
      <w:r w:rsidRPr="004A0E7F">
        <w:rPr>
          <w:sz w:val="16"/>
        </w:rPr>
        <w:t xml:space="preserve"> from the United States to a foreign country </w:t>
      </w:r>
      <w:r w:rsidRPr="004A0E7F">
        <w:rPr>
          <w:rStyle w:val="StyleUnderline"/>
        </w:rPr>
        <w:t>can affect</w:t>
      </w:r>
      <w:r w:rsidRPr="004A0E7F">
        <w:rPr>
          <w:sz w:val="16"/>
        </w:rPr>
        <w:t xml:space="preserve"> </w:t>
      </w:r>
      <w:r w:rsidRPr="004A0E7F">
        <w:rPr>
          <w:rStyle w:val="Emphasis"/>
        </w:rPr>
        <w:t>large numbers of people</w:t>
      </w:r>
      <w:r w:rsidRPr="004A0E7F">
        <w:rPr>
          <w:sz w:val="16"/>
        </w:rPr>
        <w:t xml:space="preserve">. Senator Sherman recognized how </w:t>
      </w:r>
      <w:r w:rsidRPr="004A0E7F">
        <w:rPr>
          <w:rStyle w:val="StyleUnderline"/>
        </w:rPr>
        <w:t xml:space="preserve">concentration of assets in a </w:t>
      </w:r>
      <w:r w:rsidRPr="004A0E7F">
        <w:rPr>
          <w:rStyle w:val="Emphasis"/>
        </w:rPr>
        <w:t>few hands</w:t>
      </w:r>
      <w:r w:rsidRPr="004A0E7F">
        <w:rPr>
          <w:rStyle w:val="StyleUnderline"/>
        </w:rPr>
        <w:t xml:space="preserve"> amounted to </w:t>
      </w:r>
      <w:r w:rsidRPr="004A0E7F">
        <w:rPr>
          <w:rStyle w:val="Emphasis"/>
        </w:rPr>
        <w:t>private government</w:t>
      </w:r>
      <w:r w:rsidRPr="004A0E7F">
        <w:rPr>
          <w:sz w:val="16"/>
        </w:rPr>
        <w:t>. 72 He asked his colleagues to “consider . . . whether, on the whole, it is safe in this country to leave the production of property</w:t>
      </w:r>
      <w:r w:rsidRPr="00C00601">
        <w:rPr>
          <w:sz w:val="16"/>
        </w:rPr>
        <w:t>, the transportation of our whole country, to depend upon the will of a few men sitting at their council board in the city of New York.”73</w:t>
      </w:r>
    </w:p>
    <w:p w14:paraId="653348FA" w14:textId="77777777" w:rsidR="000B6722" w:rsidRPr="00C00601" w:rsidRDefault="000B6722" w:rsidP="000B6722">
      <w:pPr>
        <w:rPr>
          <w:sz w:val="16"/>
        </w:rPr>
      </w:pPr>
      <w:r w:rsidRPr="00C0427C">
        <w:rPr>
          <w:rStyle w:val="Emphasis"/>
        </w:rPr>
        <w:t xml:space="preserve">Corporate </w:t>
      </w:r>
      <w:r w:rsidRPr="002A1106">
        <w:rPr>
          <w:rStyle w:val="Emphasis"/>
          <w:highlight w:val="yellow"/>
        </w:rPr>
        <w:t>size</w:t>
      </w:r>
      <w:r w:rsidRPr="002A1106">
        <w:rPr>
          <w:sz w:val="16"/>
          <w:highlight w:val="yellow"/>
        </w:rPr>
        <w:t xml:space="preserve"> </w:t>
      </w:r>
      <w:r w:rsidRPr="002A1106">
        <w:rPr>
          <w:rStyle w:val="StyleUnderline"/>
          <w:highlight w:val="yellow"/>
        </w:rPr>
        <w:t>means</w:t>
      </w:r>
      <w:r w:rsidRPr="00C00601">
        <w:rPr>
          <w:sz w:val="16"/>
        </w:rPr>
        <w:t xml:space="preserve"> that </w:t>
      </w:r>
      <w:r w:rsidRPr="004A0E7F">
        <w:rPr>
          <w:rStyle w:val="StyleUnderline"/>
        </w:rPr>
        <w:t>every</w:t>
      </w:r>
      <w:r w:rsidRPr="00C00601">
        <w:rPr>
          <w:rStyle w:val="StyleUnderline"/>
        </w:rPr>
        <w:t xml:space="preserve"> nominally </w:t>
      </w:r>
      <w:r w:rsidRPr="002A1106">
        <w:rPr>
          <w:rStyle w:val="StyleUnderline"/>
          <w:highlight w:val="yellow"/>
        </w:rPr>
        <w:t xml:space="preserve">private decision has </w:t>
      </w:r>
      <w:r w:rsidRPr="00C00601">
        <w:rPr>
          <w:rStyle w:val="Emphasis"/>
        </w:rPr>
        <w:t xml:space="preserve">major </w:t>
      </w:r>
      <w:r w:rsidRPr="002A1106">
        <w:rPr>
          <w:rStyle w:val="Emphasis"/>
          <w:highlight w:val="yellow"/>
        </w:rPr>
        <w:t>public implications</w:t>
      </w:r>
      <w:r w:rsidRPr="00C00601">
        <w:rPr>
          <w:sz w:val="16"/>
        </w:rPr>
        <w:t xml:space="preserve">.74 </w:t>
      </w:r>
      <w:r w:rsidRPr="00C00601">
        <w:rPr>
          <w:rStyle w:val="StyleUnderline"/>
        </w:rPr>
        <w:t>They can use</w:t>
      </w:r>
      <w:r w:rsidRPr="00C00601">
        <w:rPr>
          <w:sz w:val="16"/>
        </w:rPr>
        <w:t xml:space="preserve"> their </w:t>
      </w:r>
      <w:r w:rsidRPr="002A1106">
        <w:rPr>
          <w:rStyle w:val="StyleUnderline"/>
          <w:highlight w:val="yellow"/>
        </w:rPr>
        <w:t>control of</w:t>
      </w:r>
      <w:r w:rsidRPr="00C00601">
        <w:rPr>
          <w:rStyle w:val="StyleUnderline"/>
        </w:rPr>
        <w:t xml:space="preserve"> key </w:t>
      </w:r>
      <w:r w:rsidRPr="002A1106">
        <w:rPr>
          <w:rStyle w:val="StyleUnderline"/>
          <w:highlight w:val="yellow"/>
        </w:rPr>
        <w:t>resources</w:t>
      </w:r>
      <w:r w:rsidRPr="00C00601">
        <w:rPr>
          <w:rStyle w:val="StyleUnderline"/>
        </w:rPr>
        <w:t xml:space="preserve"> to </w:t>
      </w:r>
      <w:r w:rsidRPr="002A1106">
        <w:rPr>
          <w:rStyle w:val="StyleUnderline"/>
          <w:highlight w:val="yellow"/>
        </w:rPr>
        <w:t>stop</w:t>
      </w:r>
      <w:r w:rsidRPr="00C00601">
        <w:rPr>
          <w:rStyle w:val="StyleUnderline"/>
        </w:rPr>
        <w:t xml:space="preserve"> unfavorable </w:t>
      </w:r>
      <w:r w:rsidRPr="002A1106">
        <w:rPr>
          <w:rStyle w:val="Emphasis"/>
          <w:highlight w:val="yellow"/>
        </w:rPr>
        <w:t>government action</w:t>
      </w:r>
      <w:r w:rsidRPr="00C00601">
        <w:rPr>
          <w:sz w:val="16"/>
        </w:rPr>
        <w:t xml:space="preserve"> </w:t>
      </w:r>
      <w:r w:rsidRPr="00C00601">
        <w:rPr>
          <w:rStyle w:val="StyleUnderline"/>
        </w:rPr>
        <w:t xml:space="preserve">and </w:t>
      </w:r>
      <w:r w:rsidRPr="00C00601">
        <w:rPr>
          <w:rStyle w:val="Emphasis"/>
        </w:rPr>
        <w:t>induce favorable action</w:t>
      </w:r>
      <w:r w:rsidRPr="00C00601">
        <w:rPr>
          <w:sz w:val="16"/>
        </w:rPr>
        <w:t>.75</w:t>
      </w:r>
    </w:p>
    <w:p w14:paraId="7B838A6A" w14:textId="77777777" w:rsidR="000B6722" w:rsidRPr="00C00601" w:rsidRDefault="000B6722" w:rsidP="000B6722">
      <w:pPr>
        <w:rPr>
          <w:sz w:val="16"/>
        </w:rPr>
      </w:pPr>
      <w:r w:rsidRPr="00C00601">
        <w:rPr>
          <w:sz w:val="16"/>
        </w:rPr>
        <w:t xml:space="preserve">Consider </w:t>
      </w:r>
      <w:r w:rsidRPr="007A118A">
        <w:rPr>
          <w:sz w:val="16"/>
          <w:szCs w:val="16"/>
        </w:rPr>
        <w:t>the recent contest among states and cities to host Amazon’s second headquarters. Amazon invited state and local governments across the country to compete for this second headquarters in exchange for a pledge to create 50,000 local jobs</w:t>
      </w:r>
      <w:r w:rsidRPr="00C00601">
        <w:rPr>
          <w:sz w:val="16"/>
        </w:rPr>
        <w:t xml:space="preserve">.76 </w:t>
      </w:r>
      <w:r w:rsidRPr="002A1106">
        <w:rPr>
          <w:rStyle w:val="StyleUnderline"/>
          <w:highlight w:val="yellow"/>
        </w:rPr>
        <w:t>States</w:t>
      </w:r>
      <w:r w:rsidRPr="00C00601">
        <w:rPr>
          <w:sz w:val="16"/>
        </w:rPr>
        <w:t xml:space="preserve"> and cities </w:t>
      </w:r>
      <w:r w:rsidRPr="002A1106">
        <w:rPr>
          <w:rStyle w:val="StyleUnderline"/>
          <w:highlight w:val="yellow"/>
        </w:rPr>
        <w:t>showered</w:t>
      </w:r>
      <w:r w:rsidRPr="007A118A">
        <w:t xml:space="preserve"> </w:t>
      </w:r>
      <w:r w:rsidRPr="007A118A">
        <w:rPr>
          <w:sz w:val="16"/>
          <w:szCs w:val="16"/>
        </w:rPr>
        <w:t>Amazon with a range of</w:t>
      </w:r>
      <w:r w:rsidRPr="007A118A">
        <w:t xml:space="preserve"> </w:t>
      </w:r>
      <w:r w:rsidRPr="00C00601">
        <w:rPr>
          <w:rStyle w:val="Emphasis"/>
        </w:rPr>
        <w:t>carrots</w:t>
      </w:r>
      <w:r w:rsidRPr="00C00601">
        <w:rPr>
          <w:sz w:val="16"/>
        </w:rPr>
        <w:t xml:space="preserve"> </w:t>
      </w:r>
      <w:r w:rsidRPr="00C00601">
        <w:rPr>
          <w:rStyle w:val="StyleUnderline"/>
        </w:rPr>
        <w:t xml:space="preserve">amounting to </w:t>
      </w:r>
      <w:r w:rsidRPr="00C0427C">
        <w:rPr>
          <w:rStyle w:val="Emphasis"/>
        </w:rPr>
        <w:t xml:space="preserve">billions </w:t>
      </w:r>
      <w:r w:rsidRPr="007A118A">
        <w:rPr>
          <w:rStyle w:val="Emphasis"/>
        </w:rPr>
        <w:t>of dollars</w:t>
      </w:r>
      <w:r w:rsidRPr="007A118A">
        <w:rPr>
          <w:sz w:val="16"/>
        </w:rPr>
        <w:t xml:space="preserve"> </w:t>
      </w:r>
      <w:r w:rsidRPr="00C0427C">
        <w:rPr>
          <w:rStyle w:val="StyleUnderline"/>
        </w:rPr>
        <w:t>in</w:t>
      </w:r>
      <w:r w:rsidRPr="00C0427C">
        <w:rPr>
          <w:sz w:val="16"/>
        </w:rPr>
        <w:t xml:space="preserve"> </w:t>
      </w:r>
      <w:r w:rsidRPr="002A1106">
        <w:rPr>
          <w:rStyle w:val="Emphasis"/>
          <w:highlight w:val="yellow"/>
        </w:rPr>
        <w:t>tax incentives</w:t>
      </w:r>
      <w:r w:rsidRPr="00C00601">
        <w:rPr>
          <w:sz w:val="16"/>
        </w:rPr>
        <w:t xml:space="preserve">. 77 Exemplifying the lengths to which governments were willing to go to lure Amazon, New York Governor Andrew </w:t>
      </w:r>
      <w:r w:rsidRPr="007A118A">
        <w:rPr>
          <w:sz w:val="16"/>
          <w:szCs w:val="16"/>
        </w:rPr>
        <w:t>Cuomo (half-) jokingly even offered to change his first name to Amazon if Amazon chose New York</w:t>
      </w:r>
      <w:r w:rsidRPr="00C00601">
        <w:rPr>
          <w:sz w:val="16"/>
        </w:rPr>
        <w:t xml:space="preserve"> City. 78 </w:t>
      </w:r>
      <w:r w:rsidRPr="004A0E7F">
        <w:rPr>
          <w:rStyle w:val="StyleUnderline"/>
        </w:rPr>
        <w:t>This</w:t>
      </w:r>
      <w:r w:rsidRPr="00C00601">
        <w:rPr>
          <w:sz w:val="16"/>
        </w:rPr>
        <w:t xml:space="preserve"> </w:t>
      </w:r>
      <w:r w:rsidRPr="00C00601">
        <w:rPr>
          <w:rStyle w:val="Emphasis"/>
        </w:rPr>
        <w:t>frenzied competition</w:t>
      </w:r>
      <w:r w:rsidRPr="00C00601">
        <w:rPr>
          <w:sz w:val="16"/>
        </w:rPr>
        <w:t xml:space="preserve"> </w:t>
      </w:r>
      <w:r w:rsidRPr="002A1106">
        <w:rPr>
          <w:rStyle w:val="StyleUnderline"/>
          <w:highlight w:val="yellow"/>
        </w:rPr>
        <w:t>illustrates</w:t>
      </w:r>
      <w:r w:rsidRPr="00C00601">
        <w:rPr>
          <w:rStyle w:val="StyleUnderline"/>
        </w:rPr>
        <w:t xml:space="preserve"> the </w:t>
      </w:r>
      <w:r w:rsidRPr="002A1106">
        <w:rPr>
          <w:rStyle w:val="StyleUnderline"/>
          <w:highlight w:val="yellow"/>
        </w:rPr>
        <w:t xml:space="preserve">power of a </w:t>
      </w:r>
      <w:r w:rsidRPr="00C0427C">
        <w:rPr>
          <w:rStyle w:val="Emphasis"/>
        </w:rPr>
        <w:t xml:space="preserve">large </w:t>
      </w:r>
      <w:r w:rsidRPr="002A1106">
        <w:rPr>
          <w:rStyle w:val="Emphasis"/>
          <w:highlight w:val="yellow"/>
        </w:rPr>
        <w:t>corporation</w:t>
      </w:r>
      <w:r w:rsidRPr="002A1106">
        <w:rPr>
          <w:sz w:val="16"/>
          <w:highlight w:val="yellow"/>
        </w:rPr>
        <w:t xml:space="preserve"> </w:t>
      </w:r>
      <w:r w:rsidRPr="002A1106">
        <w:rPr>
          <w:rStyle w:val="StyleUnderline"/>
          <w:highlight w:val="yellow"/>
        </w:rPr>
        <w:t>over</w:t>
      </w:r>
      <w:r w:rsidRPr="002A1106">
        <w:rPr>
          <w:sz w:val="16"/>
          <w:highlight w:val="yellow"/>
        </w:rPr>
        <w:t xml:space="preserve"> </w:t>
      </w:r>
      <w:r w:rsidRPr="002A1106">
        <w:rPr>
          <w:rStyle w:val="Emphasis"/>
          <w:highlight w:val="yellow"/>
        </w:rPr>
        <w:t>democratic</w:t>
      </w:r>
      <w:r w:rsidRPr="007A118A">
        <w:rPr>
          <w:rStyle w:val="Emphasis"/>
        </w:rPr>
        <w:t xml:space="preserve">ally elected </w:t>
      </w:r>
      <w:r w:rsidRPr="002A1106">
        <w:rPr>
          <w:rStyle w:val="Emphasis"/>
          <w:highlight w:val="yellow"/>
        </w:rPr>
        <w:t>governments</w:t>
      </w:r>
      <w:r w:rsidRPr="00C00601">
        <w:rPr>
          <w:sz w:val="16"/>
        </w:rPr>
        <w:t xml:space="preserve">. And </w:t>
      </w:r>
      <w:r w:rsidRPr="00C00601">
        <w:rPr>
          <w:rStyle w:val="StyleUnderline"/>
        </w:rPr>
        <w:t>this episode is not an outlier</w:t>
      </w:r>
      <w:r w:rsidRPr="00C00601">
        <w:rPr>
          <w:sz w:val="16"/>
        </w:rPr>
        <w:t xml:space="preserve"> </w:t>
      </w:r>
      <w:r w:rsidRPr="00C00601">
        <w:rPr>
          <w:rStyle w:val="StyleUnderline"/>
        </w:rPr>
        <w:t>but</w:t>
      </w:r>
      <w:r w:rsidRPr="00C00601">
        <w:rPr>
          <w:sz w:val="16"/>
        </w:rPr>
        <w:t xml:space="preserve"> </w:t>
      </w:r>
      <w:r w:rsidRPr="00C00601">
        <w:rPr>
          <w:rStyle w:val="Emphasis"/>
        </w:rPr>
        <w:t>representative</w:t>
      </w:r>
      <w:r w:rsidRPr="00C00601">
        <w:rPr>
          <w:sz w:val="16"/>
        </w:rPr>
        <w:t xml:space="preserve"> </w:t>
      </w:r>
      <w:r w:rsidRPr="00C00601">
        <w:rPr>
          <w:rStyle w:val="StyleUnderline"/>
        </w:rPr>
        <w:t xml:space="preserve">of how </w:t>
      </w:r>
      <w:r w:rsidRPr="00C00601">
        <w:rPr>
          <w:rStyle w:val="Emphasis"/>
        </w:rPr>
        <w:t>large corporations</w:t>
      </w:r>
      <w:r w:rsidRPr="00C00601">
        <w:rPr>
          <w:sz w:val="16"/>
        </w:rPr>
        <w:t xml:space="preserve"> </w:t>
      </w:r>
      <w:r w:rsidRPr="00C00601">
        <w:rPr>
          <w:rStyle w:val="StyleUnderline"/>
        </w:rPr>
        <w:t xml:space="preserve">use their power and the threat of </w:t>
      </w:r>
      <w:r w:rsidRPr="00C00601">
        <w:rPr>
          <w:rStyle w:val="Emphasis"/>
        </w:rPr>
        <w:t>relocation</w:t>
      </w:r>
      <w:r w:rsidRPr="00C00601">
        <w:rPr>
          <w:sz w:val="16"/>
        </w:rPr>
        <w:t xml:space="preserve"> </w:t>
      </w:r>
      <w:r w:rsidRPr="00C00601">
        <w:rPr>
          <w:rStyle w:val="StyleUnderline"/>
        </w:rPr>
        <w:t>to pressure and twist</w:t>
      </w:r>
      <w:r w:rsidRPr="00C00601">
        <w:rPr>
          <w:sz w:val="16"/>
        </w:rPr>
        <w:t xml:space="preserve"> </w:t>
      </w:r>
      <w:r w:rsidRPr="00C00601">
        <w:rPr>
          <w:rStyle w:val="StyleUnderline"/>
        </w:rPr>
        <w:t xml:space="preserve">governments for their </w:t>
      </w:r>
      <w:r w:rsidRPr="00C00601">
        <w:rPr>
          <w:rStyle w:val="Emphasis"/>
        </w:rPr>
        <w:t>own ends</w:t>
      </w:r>
      <w:r w:rsidRPr="00C00601">
        <w:rPr>
          <w:sz w:val="16"/>
        </w:rPr>
        <w:t>.79</w:t>
      </w:r>
    </w:p>
    <w:p w14:paraId="0061FE6C" w14:textId="77777777" w:rsidR="000B6722" w:rsidRPr="00C00601" w:rsidRDefault="000B6722" w:rsidP="000B6722">
      <w:pPr>
        <w:pStyle w:val="Heading4"/>
        <w:rPr>
          <w:rFonts w:cs="Arial"/>
        </w:rPr>
      </w:pPr>
      <w:r w:rsidRPr="00C00601">
        <w:rPr>
          <w:rFonts w:cs="Arial"/>
        </w:rPr>
        <w:t xml:space="preserve">Democratic governance solves </w:t>
      </w:r>
      <w:r w:rsidRPr="00C00601">
        <w:rPr>
          <w:rFonts w:cs="Arial"/>
          <w:u w:val="single"/>
        </w:rPr>
        <w:t>existential threats</w:t>
      </w:r>
      <w:r w:rsidRPr="00C00601">
        <w:rPr>
          <w:rFonts w:cs="Arial"/>
        </w:rPr>
        <w:t xml:space="preserve">.  </w:t>
      </w:r>
    </w:p>
    <w:p w14:paraId="4A6A16BA" w14:textId="77777777" w:rsidR="000B6722" w:rsidRPr="00C00601" w:rsidRDefault="000B6722" w:rsidP="000B6722">
      <w:r w:rsidRPr="00C00601">
        <w:rPr>
          <w:rStyle w:val="Style13ptBold"/>
        </w:rPr>
        <w:t xml:space="preserve">Kolodziej ’17 </w:t>
      </w:r>
      <w:r w:rsidRPr="00C00601">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62F6BED4" w14:textId="77777777" w:rsidR="000B6722" w:rsidRPr="00C00601" w:rsidRDefault="000B6722" w:rsidP="000B6722">
      <w:pPr>
        <w:rPr>
          <w:sz w:val="16"/>
        </w:rPr>
      </w:pPr>
      <w:r w:rsidRPr="00C00601">
        <w:rPr>
          <w:sz w:val="16"/>
        </w:rPr>
        <w:t>The Rise of a Global Society</w:t>
      </w:r>
    </w:p>
    <w:p w14:paraId="2F03AA67" w14:textId="77777777" w:rsidR="000B6722" w:rsidRPr="00C00601" w:rsidRDefault="000B6722" w:rsidP="000B6722">
      <w:pPr>
        <w:rPr>
          <w:sz w:val="16"/>
        </w:rPr>
      </w:pPr>
      <w:r w:rsidRPr="00C00601">
        <w:rPr>
          <w:sz w:val="16"/>
        </w:rPr>
        <w:t xml:space="preserve">Let me first sketch the global democratic project for global governance as a point of reference. We must first recognize that globalization has given rise to a global society </w:t>
      </w:r>
      <w:r w:rsidRPr="00C00601">
        <w:rPr>
          <w:rStyle w:val="StyleUnderline"/>
        </w:rPr>
        <w:t>for the</w:t>
      </w:r>
      <w:r w:rsidRPr="00C00601">
        <w:rPr>
          <w:rStyle w:val="IntenseEmphasis"/>
        </w:rPr>
        <w:t xml:space="preserve"> </w:t>
      </w:r>
      <w:r w:rsidRPr="00C00601">
        <w:rPr>
          <w:rStyle w:val="Emphasis"/>
        </w:rPr>
        <w:t>first time</w:t>
      </w:r>
      <w:r w:rsidRPr="00C00601">
        <w:rPr>
          <w:rStyle w:val="StyleUnderline"/>
        </w:rPr>
        <w:t xml:space="preserve"> in</w:t>
      </w:r>
      <w:r w:rsidRPr="00C00601">
        <w:rPr>
          <w:sz w:val="16"/>
        </w:rPr>
        <w:t xml:space="preserve"> the </w:t>
      </w:r>
      <w:r w:rsidRPr="00C00601">
        <w:rPr>
          <w:rStyle w:val="StyleUnderline"/>
        </w:rPr>
        <w:t>evolution of the</w:t>
      </w:r>
      <w:r w:rsidRPr="00C00601">
        <w:rPr>
          <w:sz w:val="16"/>
        </w:rPr>
        <w:t xml:space="preserve"> human </w:t>
      </w:r>
      <w:r w:rsidRPr="00C00601">
        <w:rPr>
          <w:rStyle w:val="Emphasis"/>
        </w:rPr>
        <w:t>species</w:t>
      </w:r>
      <w:r w:rsidRPr="00C00601">
        <w:rPr>
          <w:rStyle w:val="StyleUnderline"/>
        </w:rPr>
        <w:t>. We are</w:t>
      </w:r>
      <w:r w:rsidRPr="00C00601">
        <w:rPr>
          <w:sz w:val="16"/>
        </w:rPr>
        <w:t xml:space="preserve"> now </w:t>
      </w:r>
      <w:r w:rsidRPr="00C00601">
        <w:rPr>
          <w:rStyle w:val="Emphasis"/>
        </w:rPr>
        <w:t>stuck with each other</w:t>
      </w:r>
      <w:r w:rsidRPr="00C00601">
        <w:rPr>
          <w:rStyle w:val="StyleUnderline"/>
        </w:rPr>
        <w:t xml:space="preserve">; </w:t>
      </w:r>
      <w:r w:rsidRPr="00C00601">
        <w:rPr>
          <w:rStyle w:val="Emphasis"/>
        </w:rPr>
        <w:t>seven and half billion</w:t>
      </w:r>
      <w:r w:rsidRPr="00C00601">
        <w:rPr>
          <w:rStyle w:val="StyleUnderline"/>
        </w:rPr>
        <w:t xml:space="preserve"> people today — </w:t>
      </w:r>
      <w:r w:rsidRPr="00C00601">
        <w:rPr>
          <w:sz w:val="16"/>
        </w:rPr>
        <w:t xml:space="preserve">nine to </w:t>
      </w:r>
      <w:r w:rsidRPr="00C00601">
        <w:rPr>
          <w:rStyle w:val="Emphasis"/>
        </w:rPr>
        <w:t>ten</w:t>
      </w:r>
      <w:r w:rsidRPr="00C00601">
        <w:rPr>
          <w:rStyle w:val="StyleUnderline"/>
        </w:rPr>
        <w:t xml:space="preserve"> by</w:t>
      </w:r>
      <w:r w:rsidRPr="00C00601">
        <w:rPr>
          <w:rStyle w:val="IntenseEmphasis"/>
        </w:rPr>
        <w:t xml:space="preserve"> </w:t>
      </w:r>
      <w:r w:rsidRPr="00C00601">
        <w:rPr>
          <w:rStyle w:val="Emphasis"/>
        </w:rPr>
        <w:t>2050</w:t>
      </w:r>
      <w:r w:rsidRPr="00C00601">
        <w:rPr>
          <w:rStyle w:val="StyleUnderline"/>
        </w:rPr>
        <w:t xml:space="preserve">: </w:t>
      </w:r>
      <w:r w:rsidRPr="00C00601">
        <w:rPr>
          <w:sz w:val="16"/>
        </w:rPr>
        <w:t xml:space="preserve">all </w:t>
      </w:r>
      <w:r w:rsidRPr="00C00601">
        <w:rPr>
          <w:rStyle w:val="Emphasis"/>
        </w:rPr>
        <w:t>super connected</w:t>
      </w:r>
      <w:r w:rsidRPr="00C00601">
        <w:rPr>
          <w:rStyle w:val="StyleUnderline"/>
        </w:rPr>
        <w:t xml:space="preserve"> and </w:t>
      </w:r>
      <w:r w:rsidRPr="00C00601">
        <w:rPr>
          <w:rStyle w:val="Emphasis"/>
        </w:rPr>
        <w:t>interdependent</w:t>
      </w:r>
      <w:r w:rsidRPr="00C00601">
        <w:rPr>
          <w:rStyle w:val="StyleUnderline"/>
        </w:rPr>
        <w:t>. In greater or lesser measure, humans</w:t>
      </w:r>
      <w:r w:rsidRPr="00C00601">
        <w:rPr>
          <w:rStyle w:val="IntenseEmphasis"/>
        </w:rPr>
        <w:t xml:space="preserve"> </w:t>
      </w:r>
      <w:r w:rsidRPr="00C00601">
        <w:rPr>
          <w:rStyle w:val="StyleUnderline"/>
        </w:rPr>
        <w:t>are mutually dependent</w:t>
      </w:r>
      <w:r w:rsidRPr="00C00601">
        <w:rPr>
          <w:sz w:val="16"/>
        </w:rPr>
        <w:t xml:space="preserve"> on each other in the pursuit of their most salient values, interests, needs, and preferences — </w:t>
      </w:r>
      <w:r w:rsidRPr="00C00601">
        <w:rPr>
          <w:rStyle w:val="StyleUnderline"/>
        </w:rPr>
        <w:t>concerns about</w:t>
      </w:r>
      <w:r w:rsidRPr="00C00601">
        <w:rPr>
          <w:sz w:val="16"/>
        </w:rPr>
        <w:t xml:space="preserve"> personal, community, and national </w:t>
      </w:r>
      <w:r w:rsidRPr="002A1106">
        <w:rPr>
          <w:rStyle w:val="Emphasis"/>
          <w:highlight w:val="yellow"/>
        </w:rPr>
        <w:t>security</w:t>
      </w:r>
      <w:r w:rsidRPr="00C00601">
        <w:rPr>
          <w:rStyle w:val="StyleUnderline"/>
        </w:rPr>
        <w:t>, sustainable</w:t>
      </w:r>
      <w:r w:rsidRPr="00C00601">
        <w:rPr>
          <w:sz w:val="16"/>
        </w:rPr>
        <w:t xml:space="preserve"> economic </w:t>
      </w:r>
      <w:r w:rsidRPr="002A1106">
        <w:rPr>
          <w:rStyle w:val="Emphasis"/>
          <w:highlight w:val="yellow"/>
        </w:rPr>
        <w:t>growth</w:t>
      </w:r>
      <w:r w:rsidRPr="00C00601">
        <w:rPr>
          <w:sz w:val="16"/>
        </w:rPr>
        <w:t xml:space="preserve">, protection of </w:t>
      </w:r>
      <w:r w:rsidRPr="00C00601">
        <w:rPr>
          <w:rStyle w:val="StyleUnderline"/>
        </w:rPr>
        <w:t>the</w:t>
      </w:r>
      <w:r w:rsidRPr="00C00601">
        <w:rPr>
          <w:rStyle w:val="IntenseEmphasis"/>
        </w:rPr>
        <w:t xml:space="preserve"> </w:t>
      </w:r>
      <w:r w:rsidRPr="002A1106">
        <w:rPr>
          <w:rStyle w:val="Emphasis"/>
          <w:highlight w:val="yellow"/>
        </w:rPr>
        <w:t>environment</w:t>
      </w:r>
      <w:r w:rsidRPr="00C00601">
        <w:rPr>
          <w:sz w:val="16"/>
        </w:rPr>
        <w:t xml:space="preserve">, the </w:t>
      </w:r>
      <w:r w:rsidRPr="00C00601">
        <w:rPr>
          <w:rStyle w:val="StyleUnderline"/>
        </w:rPr>
        <w:t>equitable</w:t>
      </w:r>
      <w:r w:rsidRPr="00C00601">
        <w:rPr>
          <w:rStyle w:val="IntenseEmphasis"/>
        </w:rPr>
        <w:t xml:space="preserve"> </w:t>
      </w:r>
      <w:r w:rsidRPr="002A1106">
        <w:rPr>
          <w:rStyle w:val="Emphasis"/>
          <w:highlight w:val="yellow"/>
        </w:rPr>
        <w:t>distribution</w:t>
      </w:r>
      <w:r w:rsidRPr="00C00601">
        <w:rPr>
          <w:rStyle w:val="StyleUnderline"/>
        </w:rPr>
        <w:t xml:space="preserve"> of</w:t>
      </w:r>
      <w:r w:rsidRPr="00C00601">
        <w:rPr>
          <w:sz w:val="16"/>
        </w:rPr>
        <w:t xml:space="preserve"> the globe’s material </w:t>
      </w:r>
      <w:r w:rsidRPr="00C00601">
        <w:rPr>
          <w:rStyle w:val="StyleUnderline"/>
        </w:rPr>
        <w:t xml:space="preserve">wealth, human </w:t>
      </w:r>
      <w:r w:rsidRPr="002A1106">
        <w:rPr>
          <w:rStyle w:val="Emphasis"/>
          <w:highlight w:val="yellow"/>
        </w:rPr>
        <w:t>rights</w:t>
      </w:r>
      <w:r w:rsidRPr="00C00601">
        <w:rPr>
          <w:rStyle w:val="StyleUnderline"/>
        </w:rPr>
        <w:t>, and</w:t>
      </w:r>
      <w:r w:rsidRPr="00C00601">
        <w:rPr>
          <w:sz w:val="16"/>
        </w:rPr>
        <w:t xml:space="preserve"> even the </w:t>
      </w:r>
      <w:r w:rsidRPr="00C00601">
        <w:rPr>
          <w:rStyle w:val="StyleUnderline"/>
        </w:rPr>
        <w:t>validation of</w:t>
      </w:r>
      <w:r w:rsidRPr="00C00601">
        <w:rPr>
          <w:sz w:val="16"/>
        </w:rPr>
        <w:t xml:space="preserve"> their personal and social </w:t>
      </w:r>
      <w:r w:rsidRPr="00C00601">
        <w:rPr>
          <w:rStyle w:val="StyleUnderline"/>
        </w:rPr>
        <w:t>identities</w:t>
      </w:r>
      <w:r w:rsidRPr="00C00601">
        <w:rPr>
          <w:sz w:val="16"/>
        </w:rPr>
        <w:t xml:space="preserve"> by others. </w:t>
      </w:r>
      <w:r w:rsidRPr="004A0E7F">
        <w:rPr>
          <w:sz w:val="16"/>
        </w:rPr>
        <w:t xml:space="preserve">Global </w:t>
      </w:r>
      <w:r w:rsidRPr="002A1106">
        <w:rPr>
          <w:rStyle w:val="Emphasis"/>
          <w:highlight w:val="yellow"/>
        </w:rPr>
        <w:t>warming</w:t>
      </w:r>
      <w:r w:rsidRPr="004A0E7F">
        <w:rPr>
          <w:rStyle w:val="StyleUnderline"/>
        </w:rPr>
        <w:t xml:space="preserve"> is a metaphor</w:t>
      </w:r>
      <w:r w:rsidRPr="00C00601">
        <w:rPr>
          <w:rStyle w:val="StyleUnderline"/>
        </w:rPr>
        <w:t xml:space="preserve"> of this morphological social change </w:t>
      </w:r>
      <w:r w:rsidRPr="00C00601">
        <w:rPr>
          <w:sz w:val="16"/>
        </w:rPr>
        <w:t xml:space="preserve">in the human condition. </w:t>
      </w:r>
      <w:r w:rsidRPr="002A1106">
        <w:rPr>
          <w:rStyle w:val="Emphasis"/>
          <w:highlight w:val="yellow"/>
        </w:rPr>
        <w:t>All</w:t>
      </w:r>
      <w:r w:rsidRPr="00C00601">
        <w:rPr>
          <w:rStyle w:val="StyleUnderline"/>
        </w:rPr>
        <w:t xml:space="preserve"> humans </w:t>
      </w:r>
      <w:r w:rsidRPr="002A1106">
        <w:rPr>
          <w:rStyle w:val="StyleUnderline"/>
          <w:highlight w:val="yellow"/>
        </w:rPr>
        <w:t>are</w:t>
      </w:r>
      <w:r w:rsidRPr="002A1106">
        <w:rPr>
          <w:rStyle w:val="IntenseEmphasis"/>
          <w:highlight w:val="yellow"/>
        </w:rPr>
        <w:t xml:space="preserve"> </w:t>
      </w:r>
      <w:r w:rsidRPr="002A1106">
        <w:rPr>
          <w:rStyle w:val="Emphasis"/>
          <w:highlight w:val="yellow"/>
        </w:rPr>
        <w:t>implicated</w:t>
      </w:r>
      <w:r w:rsidRPr="002A1106">
        <w:rPr>
          <w:rStyle w:val="StyleUnderline"/>
          <w:highlight w:val="yellow"/>
        </w:rPr>
        <w:t xml:space="preserve"> in</w:t>
      </w:r>
      <w:r w:rsidRPr="00C00601">
        <w:rPr>
          <w:rStyle w:val="StyleUnderline"/>
        </w:rPr>
        <w:t xml:space="preserve"> this looming </w:t>
      </w:r>
      <w:r w:rsidRPr="00C00601">
        <w:rPr>
          <w:sz w:val="16"/>
        </w:rPr>
        <w:t xml:space="preserve">Anthropogenic-induced </w:t>
      </w:r>
      <w:r w:rsidRPr="002A1106">
        <w:rPr>
          <w:rStyle w:val="Emphasis"/>
          <w:highlight w:val="yellow"/>
        </w:rPr>
        <w:t>disaster</w:t>
      </w:r>
      <w:r w:rsidRPr="00C00601">
        <w:rPr>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3AACEDA9" w14:textId="77777777" w:rsidR="000B6722" w:rsidRPr="00C00601" w:rsidRDefault="000B6722" w:rsidP="000B6722">
      <w:pPr>
        <w:rPr>
          <w:sz w:val="16"/>
        </w:rPr>
      </w:pPr>
      <w:r w:rsidRPr="00C00601">
        <w:rPr>
          <w:sz w:val="16"/>
        </w:rPr>
        <w:t xml:space="preserve">Since </w:t>
      </w:r>
      <w:r w:rsidRPr="00C00601">
        <w:rPr>
          <w:rStyle w:val="StyleUnderline"/>
        </w:rPr>
        <w:t>interdependence surrounds, ensnares, and binds us as a human society</w:t>
      </w:r>
      <w:r w:rsidRPr="00C00601">
        <w:rPr>
          <w:sz w:val="16"/>
        </w:rPr>
        <w:t xml:space="preserve">, the dilemma confronting the world’s diverse and divided populations is evident: the </w:t>
      </w:r>
      <w:r w:rsidRPr="00C00601">
        <w:rPr>
          <w:rStyle w:val="Emphasis"/>
        </w:rPr>
        <w:t>expanding scope</w:t>
      </w:r>
      <w:r w:rsidRPr="00C00601">
        <w:rPr>
          <w:rStyle w:val="StyleUnderline"/>
        </w:rPr>
        <w:t xml:space="preserve"> as well as</w:t>
      </w:r>
      <w:r w:rsidRPr="00C00601">
        <w:rPr>
          <w:sz w:val="16"/>
        </w:rPr>
        <w:t xml:space="preserve"> the </w:t>
      </w:r>
      <w:r w:rsidRPr="002A1106">
        <w:rPr>
          <w:rStyle w:val="Emphasis"/>
          <w:highlight w:val="yellow"/>
        </w:rPr>
        <w:t>deepening</w:t>
      </w:r>
      <w:r w:rsidRPr="00C00601">
        <w:rPr>
          <w:rStyle w:val="StyleUnderline"/>
        </w:rPr>
        <w:t xml:space="preserve">, </w:t>
      </w:r>
      <w:r w:rsidRPr="00C00601">
        <w:rPr>
          <w:rStyle w:val="Emphasis"/>
        </w:rPr>
        <w:t>accumulating</w:t>
      </w:r>
      <w:r w:rsidRPr="00C00601">
        <w:rPr>
          <w:rStyle w:val="StyleUnderline"/>
        </w:rPr>
        <w:t>, and</w:t>
      </w:r>
      <w:r w:rsidRPr="00C00601">
        <w:rPr>
          <w:rStyle w:val="IntenseEmphasis"/>
        </w:rPr>
        <w:t xml:space="preserve"> </w:t>
      </w:r>
      <w:r w:rsidRPr="00C00601">
        <w:rPr>
          <w:rStyle w:val="Emphasis"/>
        </w:rPr>
        <w:t>thickening</w:t>
      </w:r>
      <w:r w:rsidRPr="00C00601">
        <w:rPr>
          <w:rStyle w:val="IntenseEmphasis"/>
        </w:rPr>
        <w:t xml:space="preserve"> </w:t>
      </w:r>
      <w:r w:rsidRPr="002A1106">
        <w:rPr>
          <w:rStyle w:val="StyleUnderline"/>
          <w:highlight w:val="yellow"/>
        </w:rPr>
        <w:t>interdependencies</w:t>
      </w:r>
      <w:r w:rsidRPr="00C00601">
        <w:rPr>
          <w:rStyle w:val="StyleUnderline"/>
        </w:rPr>
        <w:t xml:space="preserve"> of globalization </w:t>
      </w:r>
      <w:r w:rsidRPr="002A1106">
        <w:rPr>
          <w:rStyle w:val="StyleUnderline"/>
          <w:highlight w:val="yellow"/>
        </w:rPr>
        <w:t>urge global government</w:t>
      </w:r>
      <w:r w:rsidRPr="00C00601">
        <w:rPr>
          <w:rStyle w:val="StyleUnderline"/>
        </w:rPr>
        <w:t>. But</w:t>
      </w:r>
      <w:r w:rsidRPr="00C00601">
        <w:rPr>
          <w:sz w:val="16"/>
        </w:rPr>
        <w:t xml:space="preserve"> the Kantian ideal of universal governance is beyond the reach of the world’s disparate peoples. </w:t>
      </w:r>
      <w:r w:rsidRPr="00C00601">
        <w:rPr>
          <w:rStyle w:val="StyleUnderline"/>
        </w:rPr>
        <w:t>They are</w:t>
      </w:r>
      <w:r w:rsidRPr="00C00601">
        <w:rPr>
          <w:rStyle w:val="IntenseEmphasis"/>
        </w:rPr>
        <w:t xml:space="preserve"> </w:t>
      </w:r>
      <w:r w:rsidRPr="00C00601">
        <w:rPr>
          <w:rStyle w:val="Emphasis"/>
        </w:rPr>
        <w:t>profoundly divided</w:t>
      </w:r>
      <w:r w:rsidRPr="00C00601">
        <w:rPr>
          <w:rStyle w:val="StyleUnderline"/>
        </w:rPr>
        <w:t xml:space="preserve"> by religion, culture, language, tribal, ethnic and national loyalties as well as </w:t>
      </w:r>
      <w:r w:rsidRPr="00C00601">
        <w:rPr>
          <w:sz w:val="16"/>
        </w:rPr>
        <w:t xml:space="preserve">by </w:t>
      </w:r>
      <w:r w:rsidRPr="00C00601">
        <w:rPr>
          <w:rStyle w:val="StyleUnderline"/>
        </w:rPr>
        <w:t>class, social status, race, gender, and sexual orientation. How have the democracies responded</w:t>
      </w:r>
      <w:r w:rsidRPr="00C00601">
        <w:rPr>
          <w:sz w:val="16"/>
        </w:rPr>
        <w:t xml:space="preserve"> to this dilemma? How have they attempted to reconcile the growing interdependence of the world’s disputing peoples and need for global governance?</w:t>
      </w:r>
    </w:p>
    <w:p w14:paraId="172647BC" w14:textId="77777777" w:rsidR="000B6722" w:rsidRPr="00C00601" w:rsidRDefault="000B6722" w:rsidP="000B6722">
      <w:pPr>
        <w:rPr>
          <w:sz w:val="16"/>
        </w:rPr>
      </w:pPr>
      <w:r w:rsidRPr="00C00601">
        <w:rPr>
          <w:sz w:val="16"/>
        </w:rPr>
        <w:t>What do we mean by the governance of a human society?</w:t>
      </w:r>
    </w:p>
    <w:p w14:paraId="329ABAE2" w14:textId="77777777" w:rsidR="000B6722" w:rsidRPr="00C00601" w:rsidRDefault="000B6722" w:rsidP="000B6722">
      <w:pPr>
        <w:rPr>
          <w:sz w:val="16"/>
        </w:rPr>
      </w:pPr>
      <w:r w:rsidRPr="00C00601">
        <w:rPr>
          <w:rStyle w:val="StyleUnderline"/>
        </w:rPr>
        <w:t>A working,</w:t>
      </w:r>
      <w:r w:rsidRPr="00C00601">
        <w:rPr>
          <w:rStyle w:val="IntenseEmphasis"/>
        </w:rPr>
        <w:t xml:space="preserve"> </w:t>
      </w:r>
      <w:r w:rsidRPr="00C00601">
        <w:rPr>
          <w:rStyle w:val="Emphasis"/>
        </w:rPr>
        <w:t>legitimate government</w:t>
      </w:r>
      <w:r w:rsidRPr="00C00601">
        <w:rPr>
          <w:sz w:val="16"/>
        </w:rPr>
        <w:t xml:space="preserve"> of a human society </w:t>
      </w:r>
      <w:r w:rsidRPr="00C00601">
        <w:rPr>
          <w:rStyle w:val="StyleUnderline"/>
        </w:rPr>
        <w:t>requires simultaneous responses to three</w:t>
      </w:r>
      <w:r w:rsidRPr="00C00601">
        <w:rPr>
          <w:sz w:val="16"/>
        </w:rPr>
        <w:t xml:space="preserve"> competing </w:t>
      </w:r>
      <w:r w:rsidRPr="00C00601">
        <w:rPr>
          <w:rStyle w:val="StyleUnderline"/>
        </w:rPr>
        <w:t>imperatives: Order, Welfare, and Legitimacy</w:t>
      </w:r>
      <w:r w:rsidRPr="00C00601">
        <w:rPr>
          <w:sz w:val="16"/>
        </w:rPr>
        <w:t xml:space="preserve">. While the forms of these OWL imperatives have differed radically over the course of human societal evolution, </w:t>
      </w:r>
      <w:r w:rsidRPr="00C00601">
        <w:rPr>
          <w:rStyle w:val="StyleUnderline"/>
        </w:rPr>
        <w:t>these</w:t>
      </w:r>
      <w:r w:rsidRPr="00C00601">
        <w:rPr>
          <w:sz w:val="16"/>
        </w:rPr>
        <w:t xml:space="preserve"> constraints </w:t>
      </w:r>
      <w:r w:rsidRPr="00C00601">
        <w:rPr>
          <w:rStyle w:val="StyleUnderline"/>
        </w:rPr>
        <w:t>remain predicable of all human societies if they are to replicate</w:t>
      </w:r>
      <w:r w:rsidRPr="00C00601">
        <w:rPr>
          <w:sz w:val="16"/>
        </w:rPr>
        <w:t xml:space="preserve"> themselves </w:t>
      </w:r>
      <w:r w:rsidRPr="00C00601">
        <w:rPr>
          <w:rStyle w:val="StyleUnderline"/>
        </w:rPr>
        <w:t>and flourish over time</w:t>
      </w:r>
      <w:r w:rsidRPr="00C00601">
        <w:rPr>
          <w:sz w:val="16"/>
        </w:rPr>
        <w:t>. The OWL imperatives are no less applicable to a global society.</w:t>
      </w:r>
    </w:p>
    <w:p w14:paraId="750043CB" w14:textId="77777777" w:rsidR="000B6722" w:rsidRPr="00C00601" w:rsidRDefault="000B6722" w:rsidP="000B6722">
      <w:pPr>
        <w:rPr>
          <w:sz w:val="16"/>
        </w:rPr>
      </w:pPr>
      <w:r w:rsidRPr="00C00601">
        <w:rPr>
          <w:sz w:val="16"/>
        </w:rPr>
        <w:t xml:space="preserve">1. </w:t>
      </w:r>
      <w:r w:rsidRPr="00C00601">
        <w:rPr>
          <w:rStyle w:val="StyleUnderline"/>
        </w:rPr>
        <w:t>Order</w:t>
      </w:r>
      <w:r w:rsidRPr="00C00601">
        <w:rPr>
          <w:sz w:val="16"/>
        </w:rPr>
        <w:t xml:space="preserve"> refers to a society’s investment of awesome </w:t>
      </w:r>
      <w:r w:rsidRPr="00C00601">
        <w:rPr>
          <w:rStyle w:val="StyleUnderline"/>
        </w:rPr>
        <w:t>material power</w:t>
      </w:r>
      <w:r w:rsidRPr="00C00601">
        <w:rPr>
          <w:sz w:val="16"/>
        </w:rPr>
        <w:t xml:space="preserve"> in an individual or body </w:t>
      </w:r>
      <w:r w:rsidRPr="00C00601">
        <w:rPr>
          <w:rStyle w:val="StyleUnderline"/>
        </w:rPr>
        <w:t>to arbitrate and resolve</w:t>
      </w:r>
      <w:r w:rsidRPr="00C00601">
        <w:rPr>
          <w:sz w:val="16"/>
        </w:rPr>
        <w:t xml:space="preserve"> value, interest, and preference </w:t>
      </w:r>
      <w:r w:rsidRPr="00C00601">
        <w:rPr>
          <w:rStyle w:val="StyleUnderline"/>
        </w:rPr>
        <w:t>conflicts, which cannot be otherwise resolved by non-violent means</w:t>
      </w:r>
      <w:r w:rsidRPr="00C00601">
        <w:rPr>
          <w:sz w:val="16"/>
        </w:rPr>
        <w:t xml:space="preserve"> — the Hobbesian problematic.</w:t>
      </w:r>
    </w:p>
    <w:p w14:paraId="2635BED4" w14:textId="77777777" w:rsidR="000B6722" w:rsidRPr="00C00601" w:rsidRDefault="000B6722" w:rsidP="000B6722">
      <w:pPr>
        <w:rPr>
          <w:sz w:val="16"/>
        </w:rPr>
      </w:pPr>
      <w:r w:rsidRPr="00C00601">
        <w:rPr>
          <w:sz w:val="16"/>
        </w:rPr>
        <w:t xml:space="preserve">2. The </w:t>
      </w:r>
      <w:r w:rsidRPr="00C00601">
        <w:rPr>
          <w:rStyle w:val="StyleUnderline"/>
        </w:rPr>
        <w:t>Welfare</w:t>
      </w:r>
      <w:r w:rsidRPr="00C00601">
        <w:rPr>
          <w:sz w:val="16"/>
        </w:rPr>
        <w:t xml:space="preserve"> imperative </w:t>
      </w:r>
      <w:r w:rsidRPr="00C00601">
        <w:rPr>
          <w:rStyle w:val="StyleUnderline"/>
        </w:rPr>
        <w:t>refers to the necessity</w:t>
      </w:r>
      <w:r w:rsidRPr="00C00601">
        <w:rPr>
          <w:sz w:val="16"/>
        </w:rPr>
        <w:t xml:space="preserve"> of humans </w:t>
      </w:r>
      <w:r w:rsidRPr="00C00601">
        <w:rPr>
          <w:rStyle w:val="StyleUnderline"/>
        </w:rPr>
        <w:t>to eat, drink, clothe, and shelter</w:t>
      </w:r>
      <w:r w:rsidRPr="00C00601">
        <w:rPr>
          <w:sz w:val="16"/>
        </w:rPr>
        <w:t xml:space="preserve">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76E69D0F" w14:textId="77777777" w:rsidR="000B6722" w:rsidRPr="00C00601" w:rsidRDefault="000B6722" w:rsidP="000B6722">
      <w:pPr>
        <w:rPr>
          <w:sz w:val="16"/>
        </w:rPr>
      </w:pPr>
      <w:r w:rsidRPr="00C00601">
        <w:rPr>
          <w:sz w:val="16"/>
        </w:rPr>
        <w:t xml:space="preserve">3. </w:t>
      </w:r>
      <w:r w:rsidRPr="00C00601">
        <w:rPr>
          <w:rStyle w:val="StyleUnderline"/>
        </w:rPr>
        <w:t>Legitimacy</w:t>
      </w:r>
      <w:r w:rsidRPr="00C00601">
        <w:rPr>
          <w:sz w:val="16"/>
        </w:rPr>
        <w:t xml:space="preserve"> is no less a form of governing power and authority, independent of the Order and Welfare imperatives. Either by choice, socialization, or coerced acquiescence, </w:t>
      </w:r>
      <w:r w:rsidRPr="00C00601">
        <w:rPr>
          <w:rStyle w:val="StyleUnderline"/>
        </w:rPr>
        <w:t>populations acknowledge a regime’s governing authority and</w:t>
      </w:r>
      <w:r w:rsidRPr="00C00601">
        <w:rPr>
          <w:sz w:val="16"/>
        </w:rPr>
        <w:t xml:space="preserve"> their </w:t>
      </w:r>
      <w:r w:rsidRPr="00C00601">
        <w:rPr>
          <w:rStyle w:val="StyleUnderline"/>
        </w:rPr>
        <w:t>obligation to submit</w:t>
      </w:r>
      <w:r w:rsidRPr="00C00601">
        <w:rPr>
          <w:sz w:val="16"/>
        </w:rPr>
        <w:t xml:space="preserve"> to its rule. Here arises the Rousseaunian problematic.</w:t>
      </w:r>
    </w:p>
    <w:p w14:paraId="082444AF" w14:textId="77777777" w:rsidR="000B6722" w:rsidRPr="00C00601" w:rsidRDefault="000B6722" w:rsidP="000B6722">
      <w:pPr>
        <w:rPr>
          <w:sz w:val="16"/>
        </w:rPr>
      </w:pPr>
      <w:r w:rsidRPr="00C00601">
        <w:rPr>
          <w:sz w:val="16"/>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726BA757" w14:textId="77777777" w:rsidR="000B6722" w:rsidRPr="00C00601" w:rsidRDefault="000B6722" w:rsidP="000B6722">
      <w:pPr>
        <w:rPr>
          <w:sz w:val="16"/>
        </w:rPr>
      </w:pPr>
      <w:r w:rsidRPr="00C00601">
        <w:rPr>
          <w:sz w:val="16"/>
        </w:rPr>
        <w:t>The Democratic Project</w:t>
      </w:r>
    </w:p>
    <w:p w14:paraId="26FFB688" w14:textId="77777777" w:rsidR="000B6722" w:rsidRPr="00C00601" w:rsidRDefault="000B6722" w:rsidP="000B6722">
      <w:pPr>
        <w:rPr>
          <w:sz w:val="16"/>
        </w:rPr>
      </w:pPr>
      <w:r w:rsidRPr="00C00601">
        <w:rPr>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3B0A580C" w14:textId="77777777" w:rsidR="000B6722" w:rsidRPr="00C00601" w:rsidRDefault="000B6722" w:rsidP="000B6722">
      <w:pPr>
        <w:rPr>
          <w:sz w:val="16"/>
        </w:rPr>
      </w:pPr>
      <w:r w:rsidRPr="00C00601">
        <w:rPr>
          <w:sz w:val="16"/>
        </w:rPr>
        <w:t xml:space="preserve">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w:t>
      </w:r>
      <w:r w:rsidRPr="00C00601">
        <w:rPr>
          <w:rStyle w:val="StyleUnderline"/>
        </w:rPr>
        <w:t>the</w:t>
      </w:r>
      <w:r w:rsidRPr="00C00601">
        <w:rPr>
          <w:rStyle w:val="IntenseEmphasis"/>
        </w:rPr>
        <w:t xml:space="preserve"> </w:t>
      </w:r>
      <w:r w:rsidRPr="00C00601">
        <w:rPr>
          <w:rStyle w:val="Emphasis"/>
        </w:rPr>
        <w:t>Internet</w:t>
      </w:r>
      <w:r w:rsidRPr="00C00601">
        <w:rPr>
          <w:rStyle w:val="StyleUnderline"/>
        </w:rPr>
        <w:t xml:space="preserve">, </w:t>
      </w:r>
      <w:r w:rsidRPr="00C00601">
        <w:rPr>
          <w:rStyle w:val="Emphasis"/>
        </w:rPr>
        <w:t>cell phones</w:t>
      </w:r>
      <w:r w:rsidRPr="00C00601">
        <w:rPr>
          <w:rStyle w:val="StyleUnderline"/>
        </w:rPr>
        <w:t xml:space="preserve"> and iPhones, or </w:t>
      </w:r>
      <w:r w:rsidRPr="00C00601">
        <w:rPr>
          <w:rStyle w:val="Emphasis"/>
        </w:rPr>
        <w:t>miracle cures</w:t>
      </w:r>
      <w:r w:rsidRPr="00C00601">
        <w:rPr>
          <w:sz w:val="16"/>
        </w:rPr>
        <w:t xml:space="preserve">? These </w:t>
      </w:r>
      <w:r w:rsidRPr="00C00601">
        <w:rPr>
          <w:rStyle w:val="StyleUnderline"/>
        </w:rPr>
        <w:t>are</w:t>
      </w:r>
      <w:r w:rsidRPr="00C00601">
        <w:rPr>
          <w:sz w:val="16"/>
        </w:rPr>
        <w:t xml:space="preserve"> the </w:t>
      </w:r>
      <w:r w:rsidRPr="00C00601">
        <w:rPr>
          <w:rStyle w:val="StyleUnderline"/>
        </w:rPr>
        <w:t>products of the</w:t>
      </w:r>
      <w:r w:rsidRPr="00C00601">
        <w:rPr>
          <w:rStyle w:val="IntenseEmphasis"/>
        </w:rPr>
        <w:t xml:space="preserve"> </w:t>
      </w:r>
      <w:r w:rsidRPr="00C00601">
        <w:rPr>
          <w:rStyle w:val="Emphasis"/>
        </w:rPr>
        <w:t>iron triangle</w:t>
      </w:r>
      <w:r w:rsidRPr="00C00601">
        <w:rPr>
          <w:rStyle w:val="StyleUnderline"/>
        </w:rPr>
        <w:t xml:space="preserve"> of the </w:t>
      </w:r>
      <w:r w:rsidRPr="00C0427C">
        <w:rPr>
          <w:rStyle w:val="StyleUnderline"/>
        </w:rPr>
        <w:t xml:space="preserve">global </w:t>
      </w:r>
      <w:r w:rsidRPr="002A1106">
        <w:rPr>
          <w:rStyle w:val="StyleUnderline"/>
          <w:highlight w:val="yellow"/>
        </w:rPr>
        <w:t>democratic state</w:t>
      </w:r>
      <w:r w:rsidRPr="00C00601">
        <w:rPr>
          <w:sz w:val="16"/>
        </w:rPr>
        <w:t xml:space="preserve">, academic and non-profit </w:t>
      </w:r>
      <w:r w:rsidRPr="00C00601">
        <w:rPr>
          <w:rStyle w:val="StyleUnderline"/>
        </w:rPr>
        <w:t>research</w:t>
      </w:r>
      <w:r w:rsidRPr="00C00601">
        <w:rPr>
          <w:sz w:val="16"/>
        </w:rPr>
        <w:t xml:space="preserve"> centers, </w:t>
      </w:r>
      <w:r w:rsidRPr="00C00601">
        <w:rPr>
          <w:rStyle w:val="StyleUnderline"/>
        </w:rPr>
        <w:t>and corporations. It is a</w:t>
      </w:r>
      <w:r w:rsidRPr="00C00601">
        <w:rPr>
          <w:rStyle w:val="IntenseEmphasis"/>
        </w:rPr>
        <w:t xml:space="preserve"> </w:t>
      </w:r>
      <w:r w:rsidRPr="00C00601">
        <w:rPr>
          <w:rStyle w:val="Emphasis"/>
        </w:rPr>
        <w:t>myth</w:t>
      </w:r>
      <w:r w:rsidRPr="00C00601">
        <w:rPr>
          <w:sz w:val="16"/>
        </w:rPr>
        <w:t xml:space="preserve"> that </w:t>
      </w:r>
      <w:r w:rsidRPr="00C00601">
        <w:rPr>
          <w:rStyle w:val="StyleUnderline"/>
        </w:rPr>
        <w:t>the Market</w:t>
      </w:r>
      <w:r w:rsidRPr="00C00601">
        <w:rPr>
          <w:sz w:val="16"/>
        </w:rPr>
        <w:t xml:space="preserve"> System </w:t>
      </w:r>
      <w:r w:rsidRPr="00C00601">
        <w:rPr>
          <w:rStyle w:val="StyleUnderline"/>
        </w:rPr>
        <w:t>did</w:t>
      </w:r>
      <w:r w:rsidRPr="00C00601">
        <w:rPr>
          <w:sz w:val="16"/>
        </w:rPr>
        <w:t xml:space="preserve"> all </w:t>
      </w:r>
      <w:r w:rsidRPr="00C00601">
        <w:rPr>
          <w:rStyle w:val="StyleUnderline"/>
        </w:rPr>
        <w:t xml:space="preserve">this </w:t>
      </w:r>
      <w:r w:rsidRPr="00C00601">
        <w:rPr>
          <w:rStyle w:val="Emphasis"/>
        </w:rPr>
        <w:t>alone</w:t>
      </w:r>
      <w:r w:rsidRPr="00C00601">
        <w:rPr>
          <w:rStyle w:val="StyleUnderline"/>
        </w:rPr>
        <w:t xml:space="preserve">. Fueled by increasing material wealth, the democratic global state was afforded the means to become the </w:t>
      </w:r>
      <w:r w:rsidRPr="00C00601">
        <w:rPr>
          <w:rStyle w:val="Emphasis"/>
        </w:rPr>
        <w:t>Safety Net</w:t>
      </w:r>
      <w:r w:rsidRPr="00C00601">
        <w:rPr>
          <w:rStyle w:val="StyleUnderline"/>
        </w:rPr>
        <w:t xml:space="preserve"> state, </w:t>
      </w:r>
      <w:r w:rsidRPr="002A1106">
        <w:rPr>
          <w:rStyle w:val="StyleUnderline"/>
          <w:highlight w:val="yellow"/>
        </w:rPr>
        <w:t>providing</w:t>
      </w:r>
      <w:r w:rsidRPr="002A1106">
        <w:rPr>
          <w:rStyle w:val="IntenseEmphasis"/>
          <w:highlight w:val="yellow"/>
        </w:rPr>
        <w:t xml:space="preserve"> </w:t>
      </w:r>
      <w:r w:rsidRPr="002A1106">
        <w:rPr>
          <w:rStyle w:val="Emphasis"/>
          <w:highlight w:val="yellow"/>
        </w:rPr>
        <w:t>ed</w:t>
      </w:r>
      <w:r w:rsidRPr="00C00601">
        <w:rPr>
          <w:rStyle w:val="StyleUnderline"/>
        </w:rPr>
        <w:t xml:space="preserve">ucation, </w:t>
      </w:r>
      <w:r w:rsidRPr="002A1106">
        <w:rPr>
          <w:rStyle w:val="Emphasis"/>
          <w:highlight w:val="yellow"/>
        </w:rPr>
        <w:t>health</w:t>
      </w:r>
      <w:r w:rsidRPr="00C00601">
        <w:rPr>
          <w:rStyle w:val="StyleUnderline"/>
        </w:rPr>
        <w:t xml:space="preserve">, </w:t>
      </w:r>
      <w:r w:rsidRPr="002A1106">
        <w:rPr>
          <w:rStyle w:val="Emphasis"/>
          <w:highlight w:val="yellow"/>
        </w:rPr>
        <w:t>social security</w:t>
      </w:r>
      <w:r w:rsidRPr="00C00601">
        <w:rPr>
          <w:rStyle w:val="StyleUnderline"/>
        </w:rPr>
        <w:t>, leisure and recreation</w:t>
      </w:r>
      <w:r w:rsidRPr="00C00601">
        <w:rPr>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16E099A1" w14:textId="77777777" w:rsidR="000B6722" w:rsidRPr="00C00601" w:rsidRDefault="000B6722" w:rsidP="000B6722">
      <w:pPr>
        <w:rPr>
          <w:sz w:val="16"/>
        </w:rPr>
      </w:pPr>
      <w:r w:rsidRPr="00C00601">
        <w:rPr>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41728417" w14:textId="77777777" w:rsidR="000B6722" w:rsidRPr="00C00601" w:rsidRDefault="000B6722" w:rsidP="000B6722">
      <w:pPr>
        <w:rPr>
          <w:rStyle w:val="IntenseEmphasis"/>
        </w:rPr>
      </w:pPr>
      <w:r w:rsidRPr="00C00601">
        <w:rPr>
          <w:sz w:val="16"/>
        </w:rPr>
        <w:t xml:space="preserve">As for the imperative of Legitimacy, the social compacts of the democracies affirmed Rousseau’s conjecture that all humans are free and therefore equal. Applied to elections each citizen has one vote. </w:t>
      </w:r>
      <w:r w:rsidRPr="00C00601">
        <w:rPr>
          <w:rStyle w:val="StyleUnderline"/>
        </w:rPr>
        <w:t xml:space="preserve">Democratic </w:t>
      </w:r>
      <w:r w:rsidRPr="00C0427C">
        <w:rPr>
          <w:rStyle w:val="StyleUnderline"/>
        </w:rPr>
        <w:t>regimes</w:t>
      </w:r>
      <w:r w:rsidRPr="00C00601">
        <w:rPr>
          <w:sz w:val="16"/>
        </w:rPr>
        <w:t xml:space="preserve"> are also obliged to submit to the rule of law, to conduct free and fair elections, to honor majority rule while protecting minority rights, and to </w:t>
      </w:r>
      <w:r w:rsidRPr="002A1106">
        <w:rPr>
          <w:rStyle w:val="Emphasis"/>
          <w:highlight w:val="yellow"/>
        </w:rPr>
        <w:t>promote</w:t>
      </w:r>
      <w:r w:rsidRPr="00C00601">
        <w:rPr>
          <w:rStyle w:val="StyleUnderline"/>
        </w:rPr>
        <w:t xml:space="preserve"> human </w:t>
      </w:r>
      <w:r w:rsidRPr="002A1106">
        <w:rPr>
          <w:rStyle w:val="StyleUnderline"/>
          <w:highlight w:val="yellow"/>
        </w:rPr>
        <w:t>rights</w:t>
      </w:r>
      <w:r w:rsidRPr="00C00601">
        <w:rPr>
          <w:rStyle w:val="StyleUnderline"/>
        </w:rPr>
        <w:t xml:space="preserve"> </w:t>
      </w:r>
      <w:r w:rsidRPr="00C00601">
        <w:rPr>
          <w:sz w:val="16"/>
        </w:rPr>
        <w:t xml:space="preserve">at home and </w:t>
      </w:r>
      <w:r w:rsidRPr="002A1106">
        <w:rPr>
          <w:rStyle w:val="Emphasis"/>
          <w:highlight w:val="yellow"/>
        </w:rPr>
        <w:t>abroad</w:t>
      </w:r>
      <w:r w:rsidRPr="00C00601">
        <w:rPr>
          <w:sz w:val="16"/>
        </w:rPr>
        <w:t>.</w:t>
      </w:r>
    </w:p>
    <w:p w14:paraId="61422E96" w14:textId="77777777" w:rsidR="000B6722" w:rsidRPr="00C00601" w:rsidRDefault="000B6722" w:rsidP="000B6722">
      <w:pPr>
        <w:rPr>
          <w:sz w:val="16"/>
        </w:rPr>
      </w:pPr>
      <w:r w:rsidRPr="00C00601">
        <w:rPr>
          <w:sz w:val="16"/>
        </w:rPr>
        <w:t>The Authoritarian Threat to the Democratic Project</w:t>
      </w:r>
    </w:p>
    <w:p w14:paraId="43020E3A" w14:textId="77777777" w:rsidR="000B6722" w:rsidRPr="00C00601" w:rsidRDefault="000B6722" w:rsidP="000B6722">
      <w:pPr>
        <w:rPr>
          <w:sz w:val="16"/>
        </w:rPr>
      </w:pPr>
      <w:r w:rsidRPr="00C00601">
        <w:rPr>
          <w:rStyle w:val="StyleUnderline"/>
        </w:rPr>
        <w:t xml:space="preserve">The </w:t>
      </w:r>
      <w:r w:rsidRPr="00C00601">
        <w:rPr>
          <w:rStyle w:val="Emphasis"/>
        </w:rPr>
        <w:t>democratic project</w:t>
      </w:r>
      <w:r w:rsidRPr="00C00601">
        <w:rPr>
          <w:rStyle w:val="StyleUnderline"/>
        </w:rPr>
        <w:t xml:space="preserve"> for </w:t>
      </w:r>
      <w:r w:rsidRPr="00C00601">
        <w:rPr>
          <w:rStyle w:val="Emphasis"/>
        </w:rPr>
        <w:t xml:space="preserve">global </w:t>
      </w:r>
      <w:r w:rsidRPr="002A1106">
        <w:rPr>
          <w:rStyle w:val="Emphasis"/>
          <w:highlight w:val="yellow"/>
        </w:rPr>
        <w:t>governance</w:t>
      </w:r>
      <w:r w:rsidRPr="002A1106">
        <w:rPr>
          <w:rStyle w:val="StyleUnderline"/>
          <w:highlight w:val="yellow"/>
        </w:rPr>
        <w:t xml:space="preserve"> is</w:t>
      </w:r>
      <w:r w:rsidRPr="00C00601">
        <w:rPr>
          <w:rStyle w:val="StyleUnderline"/>
        </w:rPr>
        <w:t xml:space="preserve"> now </w:t>
      </w:r>
      <w:r w:rsidRPr="002A1106">
        <w:rPr>
          <w:rStyle w:val="StyleUnderline"/>
          <w:highlight w:val="yellow"/>
        </w:rPr>
        <w:t>at</w:t>
      </w:r>
      <w:r w:rsidRPr="002A1106">
        <w:rPr>
          <w:rStyle w:val="IntenseEmphasis"/>
          <w:highlight w:val="yellow"/>
        </w:rPr>
        <w:t xml:space="preserve"> </w:t>
      </w:r>
      <w:r w:rsidRPr="002A1106">
        <w:rPr>
          <w:rStyle w:val="Emphasis"/>
          <w:highlight w:val="yellow"/>
        </w:rPr>
        <w:t>risk</w:t>
      </w:r>
      <w:r w:rsidRPr="00C00601">
        <w:rPr>
          <w:rStyle w:val="IntenseEmphasis"/>
        </w:rPr>
        <w:t>.</w:t>
      </w:r>
      <w:r w:rsidRPr="00C00601">
        <w:rPr>
          <w:sz w:val="16"/>
        </w:rPr>
        <w:t xml:space="preserve"> Let’s start with the challenges posed by authoritarian regimes, with Russia and China in the lead. Both </w:t>
      </w:r>
      <w:r w:rsidRPr="002A1106">
        <w:rPr>
          <w:rStyle w:val="StyleUnderline"/>
          <w:highlight w:val="yellow"/>
        </w:rPr>
        <w:t xml:space="preserve">Russia and China </w:t>
      </w:r>
      <w:r w:rsidRPr="004A0E7F">
        <w:rPr>
          <w:rStyle w:val="StyleUnderline"/>
        </w:rPr>
        <w:t>would</w:t>
      </w:r>
      <w:r w:rsidRPr="004A0E7F">
        <w:rPr>
          <w:rStyle w:val="IntenseEmphasis"/>
        </w:rPr>
        <w:t xml:space="preserve"> </w:t>
      </w:r>
      <w:r w:rsidRPr="004A0E7F">
        <w:rPr>
          <w:rStyle w:val="Emphasis"/>
        </w:rPr>
        <w:t>rest global governance</w:t>
      </w:r>
      <w:r w:rsidRPr="00C00601">
        <w:rPr>
          <w:rStyle w:val="StyleUnderline"/>
        </w:rPr>
        <w:t xml:space="preserve"> on Big Power spheres of influence. Both</w:t>
      </w:r>
      <w:r w:rsidRPr="00C00601">
        <w:rPr>
          <w:sz w:val="16"/>
        </w:rPr>
        <w:t xml:space="preserve"> would </w:t>
      </w:r>
      <w:r w:rsidRPr="002A1106">
        <w:rPr>
          <w:rStyle w:val="StyleUnderline"/>
          <w:highlight w:val="yellow"/>
        </w:rPr>
        <w:t xml:space="preserve">assume </w:t>
      </w:r>
      <w:r w:rsidRPr="002A1106">
        <w:rPr>
          <w:rStyle w:val="Emphasis"/>
          <w:highlight w:val="yellow"/>
        </w:rPr>
        <w:t>hegemonic status</w:t>
      </w:r>
      <w:r w:rsidRPr="00C00601">
        <w:rPr>
          <w:rStyle w:val="StyleUnderline"/>
        </w:rPr>
        <w:t xml:space="preserve"> in their</w:t>
      </w:r>
      <w:r w:rsidRPr="00C00601">
        <w:rPr>
          <w:sz w:val="16"/>
        </w:rPr>
        <w:t xml:space="preserve"> respective </w:t>
      </w:r>
      <w:r w:rsidRPr="00C00601">
        <w:rPr>
          <w:rStyle w:val="StyleUnderline"/>
        </w:rPr>
        <w:t>regions, asserting their versions of the</w:t>
      </w:r>
      <w:r w:rsidRPr="00C00601">
        <w:rPr>
          <w:rStyle w:val="IntenseEmphasis"/>
        </w:rPr>
        <w:t xml:space="preserve"> </w:t>
      </w:r>
      <w:r w:rsidRPr="00C00601">
        <w:rPr>
          <w:rStyle w:val="Emphasis"/>
        </w:rPr>
        <w:t>Monroe Doctrine</w:t>
      </w:r>
      <w:r w:rsidRPr="00C00601">
        <w:rPr>
          <w:sz w:val="16"/>
          <w:szCs w:val="16"/>
        </w:rPr>
        <w:t xml:space="preserve">. </w:t>
      </w:r>
      <w:r w:rsidRPr="00C00601">
        <w:rPr>
          <w:sz w:val="16"/>
        </w:rPr>
        <w:t xml:space="preserve">Their </w:t>
      </w:r>
      <w:r w:rsidRPr="00C00601">
        <w:rPr>
          <w:rStyle w:val="StyleUnderline"/>
        </w:rPr>
        <w:t>regional hegemony would</w:t>
      </w:r>
      <w:r w:rsidRPr="00C00601">
        <w:rPr>
          <w:sz w:val="16"/>
        </w:rPr>
        <w:t xml:space="preserve"> then </w:t>
      </w:r>
      <w:r w:rsidRPr="00C00601">
        <w:rPr>
          <w:rStyle w:val="Emphasis"/>
        </w:rPr>
        <w:t>leverage</w:t>
      </w:r>
      <w:r w:rsidRPr="00C00601">
        <w:rPr>
          <w:rStyle w:val="StyleUnderline"/>
        </w:rPr>
        <w:t xml:space="preserve"> their claim to be global</w:t>
      </w:r>
      <w:r w:rsidRPr="00C00601">
        <w:rPr>
          <w:rStyle w:val="IntenseEmphasis"/>
        </w:rPr>
        <w:t xml:space="preserve"> </w:t>
      </w:r>
      <w:r w:rsidRPr="00C00601">
        <w:rPr>
          <w:rStyle w:val="Emphasis"/>
        </w:rPr>
        <w:t>Big Powers</w:t>
      </w:r>
      <w:r w:rsidRPr="00C00601">
        <w:rPr>
          <w:sz w:val="16"/>
        </w:rPr>
        <w:t xml:space="preserve">. Moscow and Beijing would then have an equal say with the United States and the West in sharing and shaping global governance. </w:t>
      </w:r>
      <w:r w:rsidRPr="00C00601">
        <w:rPr>
          <w:rStyle w:val="Emphasis"/>
        </w:rPr>
        <w:t>The</w:t>
      </w:r>
      <w:r w:rsidRPr="00C00601">
        <w:rPr>
          <w:rStyle w:val="StyleUnderline"/>
        </w:rPr>
        <w:t xml:space="preserve"> Russo-Chinese global </w:t>
      </w:r>
      <w:r w:rsidRPr="00C00601">
        <w:rPr>
          <w:rStyle w:val="Emphasis"/>
        </w:rPr>
        <w:t>system</w:t>
      </w:r>
      <w:r w:rsidRPr="00C00601">
        <w:rPr>
          <w:sz w:val="16"/>
        </w:rPr>
        <w:t xml:space="preserve"> of Order </w:t>
      </w:r>
      <w:r w:rsidRPr="00C00601">
        <w:rPr>
          <w:rStyle w:val="StyleUnderline"/>
        </w:rPr>
        <w:t>would ascribe</w:t>
      </w:r>
      <w:r w:rsidRPr="00C00601">
        <w:rPr>
          <w:sz w:val="16"/>
        </w:rPr>
        <w:t xml:space="preserve"> to Russia and China governing privileges not accorded to the states both aspire to dominate. </w:t>
      </w:r>
      <w:r w:rsidRPr="00C00601">
        <w:rPr>
          <w:rStyle w:val="StyleUnderline"/>
        </w:rPr>
        <w:t>Moscow and Beijing</w:t>
      </w:r>
      <w:r w:rsidRPr="00C00601">
        <w:rPr>
          <w:sz w:val="16"/>
        </w:rPr>
        <w:t xml:space="preserve"> would enjoy </w:t>
      </w:r>
      <w:r w:rsidRPr="00C00601">
        <w:rPr>
          <w:rStyle w:val="Emphasis"/>
        </w:rPr>
        <w:t>unconditional</w:t>
      </w:r>
      <w:r w:rsidRPr="00C00601">
        <w:rPr>
          <w:rStyle w:val="StyleUnderline"/>
        </w:rPr>
        <w:t xml:space="preserve"> recognition of</w:t>
      </w:r>
      <w:r w:rsidRPr="00C00601">
        <w:rPr>
          <w:sz w:val="16"/>
        </w:rPr>
        <w:t xml:space="preserve"> their state </w:t>
      </w:r>
      <w:r w:rsidRPr="00C00601">
        <w:rPr>
          <w:rStyle w:val="Emphasis"/>
        </w:rPr>
        <w:t>sovereignty</w:t>
      </w:r>
      <w:r w:rsidRPr="00C00601">
        <w:rPr>
          <w:sz w:val="16"/>
        </w:rPr>
        <w:t xml:space="preserve">, territorial integrity, and non-interference in their domestic affairs, </w:t>
      </w:r>
      <w:r w:rsidRPr="00C00601">
        <w:rPr>
          <w:rStyle w:val="StyleUnderline"/>
        </w:rPr>
        <w:t>but they would</w:t>
      </w:r>
      <w:r w:rsidRPr="00C00601">
        <w:rPr>
          <w:sz w:val="16"/>
        </w:rPr>
        <w:t xml:space="preserve"> reserve to themselves the right to </w:t>
      </w:r>
      <w:r w:rsidRPr="00C00601">
        <w:rPr>
          <w:rStyle w:val="Emphasis"/>
        </w:rPr>
        <w:t>intervene</w:t>
      </w:r>
      <w:r w:rsidRPr="00C00601">
        <w:rPr>
          <w:rStyle w:val="StyleUnderline"/>
        </w:rPr>
        <w:t xml:space="preserve"> in</w:t>
      </w:r>
      <w:r w:rsidRPr="00C00601">
        <w:rPr>
          <w:sz w:val="16"/>
        </w:rPr>
        <w:t xml:space="preserve"> the domestic and foreign affairs of the </w:t>
      </w:r>
      <w:r w:rsidRPr="00C00601">
        <w:rPr>
          <w:rStyle w:val="StyleUnderline"/>
        </w:rPr>
        <w:t>states</w:t>
      </w:r>
      <w:r w:rsidRPr="00C00601">
        <w:rPr>
          <w:sz w:val="16"/>
        </w:rPr>
        <w:t xml:space="preserve"> and peoples under their tutelage </w:t>
      </w:r>
      <w:r w:rsidRPr="00C00601">
        <w:rPr>
          <w:rStyle w:val="StyleUnderline"/>
        </w:rPr>
        <w:t>in pursuit of</w:t>
      </w:r>
      <w:r w:rsidRPr="00C00601">
        <w:rPr>
          <w:sz w:val="16"/>
        </w:rPr>
        <w:t xml:space="preserve"> their </w:t>
      </w:r>
      <w:r w:rsidRPr="00C00601">
        <w:rPr>
          <w:rStyle w:val="StyleUnderline"/>
        </w:rPr>
        <w:t>hegemonic interests</w:t>
      </w:r>
      <w:r w:rsidRPr="00C00601">
        <w:rPr>
          <w:sz w:val="16"/>
        </w:rPr>
        <w:t xml:space="preserve">. President </w:t>
      </w:r>
      <w:r w:rsidRPr="00C00601">
        <w:rPr>
          <w:rStyle w:val="StyleUnderline"/>
        </w:rPr>
        <w:t>Putin</w:t>
      </w:r>
      <w:r w:rsidRPr="00C00601">
        <w:rPr>
          <w:sz w:val="16"/>
        </w:rPr>
        <w:t xml:space="preserve"> has </w:t>
      </w:r>
      <w:r w:rsidRPr="00C00601">
        <w:rPr>
          <w:rStyle w:val="StyleUnderline"/>
        </w:rPr>
        <w:t>announced</w:t>
      </w:r>
      <w:r w:rsidRPr="00C00601">
        <w:rPr>
          <w:sz w:val="16"/>
        </w:rPr>
        <w:t xml:space="preserve"> that </w:t>
      </w:r>
      <w:r w:rsidRPr="00C00601">
        <w:rPr>
          <w:rStyle w:val="StyleUnderline"/>
        </w:rPr>
        <w:t xml:space="preserve">Russia’s </w:t>
      </w:r>
      <w:r w:rsidRPr="00C00601">
        <w:rPr>
          <w:rStyle w:val="Emphasis"/>
        </w:rPr>
        <w:t>imperialism</w:t>
      </w:r>
      <w:r w:rsidRPr="00C00601">
        <w:rPr>
          <w:rStyle w:val="StyleUnderline"/>
        </w:rPr>
        <w:t xml:space="preserve"> encompasses</w:t>
      </w:r>
      <w:r w:rsidRPr="00C00601">
        <w:rPr>
          <w:sz w:val="16"/>
        </w:rPr>
        <w:t xml:space="preserve"> the </w:t>
      </w:r>
      <w:r w:rsidRPr="00C00601">
        <w:rPr>
          <w:rStyle w:val="Emphasis"/>
        </w:rPr>
        <w:t>millions</w:t>
      </w:r>
      <w:r w:rsidRPr="00C00601">
        <w:rPr>
          <w:sz w:val="16"/>
        </w:rPr>
        <w:t xml:space="preserve"> of Russians </w:t>
      </w:r>
      <w:r w:rsidRPr="00C00601">
        <w:rPr>
          <w:rStyle w:val="StyleUnderline"/>
        </w:rPr>
        <w:t>living in the former</w:t>
      </w:r>
      <w:r w:rsidRPr="00C00601">
        <w:rPr>
          <w:sz w:val="16"/>
        </w:rPr>
        <w:t xml:space="preserve"> republics of the </w:t>
      </w:r>
      <w:r w:rsidRPr="00C00601">
        <w:rPr>
          <w:rStyle w:val="StyleUnderline"/>
        </w:rPr>
        <w:t>Soviet Union</w:t>
      </w:r>
      <w:r w:rsidRPr="00C00601">
        <w:rPr>
          <w:sz w:val="16"/>
        </w:rPr>
        <w:t xml:space="preserve">. Russia contends that Ukraine and Belarus also fall under Moscow’s purported claim to historical sovereignty over these states. </w:t>
      </w:r>
      <w:r w:rsidRPr="00C00601">
        <w:rPr>
          <w:rStyle w:val="StyleUnderline"/>
        </w:rPr>
        <w:t>Forceful re-absorption of</w:t>
      </w:r>
      <w:r w:rsidRPr="00C00601">
        <w:rPr>
          <w:rStyle w:val="IntenseEmphasis"/>
        </w:rPr>
        <w:t xml:space="preserve"> </w:t>
      </w:r>
      <w:r w:rsidRPr="00C00601">
        <w:rPr>
          <w:rStyle w:val="Emphasis"/>
        </w:rPr>
        <w:t>Crimea</w:t>
      </w:r>
      <w:r w:rsidRPr="00C00601">
        <w:rPr>
          <w:rStyle w:val="StyleUnderline"/>
        </w:rPr>
        <w:t xml:space="preserve"> and control over eastern </w:t>
      </w:r>
      <w:r w:rsidRPr="00C00601">
        <w:rPr>
          <w:rStyle w:val="Emphasis"/>
        </w:rPr>
        <w:t>Ukraine</w:t>
      </w:r>
      <w:r w:rsidRPr="00C00601">
        <w:rPr>
          <w:rStyle w:val="StyleUnderline"/>
        </w:rPr>
        <w:t xml:space="preserve"> are viewed by</w:t>
      </w:r>
      <w:r w:rsidRPr="00C00601">
        <w:rPr>
          <w:sz w:val="16"/>
        </w:rPr>
        <w:t xml:space="preserve"> President </w:t>
      </w:r>
      <w:r w:rsidRPr="00C00601">
        <w:rPr>
          <w:rStyle w:val="StyleUnderline"/>
        </w:rPr>
        <w:t>Putin as Russia’s historical inheritances</w:t>
      </w:r>
      <w:r w:rsidRPr="00C00601">
        <w:rPr>
          <w:sz w:val="16"/>
        </w:rPr>
        <w:t>. Self-determination is not extended to these states or to other states and peoples of the former Soviet Union. Moscow rejects their right to freely align, say, with the European Union or, god forbid, with NATO.</w:t>
      </w:r>
    </w:p>
    <w:p w14:paraId="40E8A9D3" w14:textId="77777777" w:rsidR="000B6722" w:rsidRPr="00C00601" w:rsidRDefault="000B6722" w:rsidP="000B6722">
      <w:pPr>
        <w:rPr>
          <w:rStyle w:val="Emphasis"/>
        </w:rPr>
      </w:pPr>
      <w:r w:rsidRPr="00C00601">
        <w:rPr>
          <w:sz w:val="16"/>
        </w:rPr>
        <w:t xml:space="preserve">In contrast to the democratic project, universal in its reach, </w:t>
      </w:r>
      <w:r w:rsidRPr="00C00601">
        <w:rPr>
          <w:rStyle w:val="StyleUnderline"/>
        </w:rPr>
        <w:t>the</w:t>
      </w:r>
      <w:r w:rsidRPr="00C00601">
        <w:rPr>
          <w:rStyle w:val="IntenseEmphasis"/>
        </w:rPr>
        <w:t xml:space="preserve"> </w:t>
      </w:r>
      <w:r w:rsidRPr="002A1106">
        <w:rPr>
          <w:rStyle w:val="StyleUnderline"/>
          <w:highlight w:val="yellow"/>
        </w:rPr>
        <w:t>Russo-Chinese</w:t>
      </w:r>
      <w:r w:rsidRPr="00C00601">
        <w:rPr>
          <w:sz w:val="16"/>
        </w:rPr>
        <w:t xml:space="preserve"> conception of a stable </w:t>
      </w:r>
      <w:r w:rsidRPr="00C00601">
        <w:rPr>
          <w:rStyle w:val="StyleUnderline"/>
        </w:rPr>
        <w:t xml:space="preserve">global </w:t>
      </w:r>
      <w:r w:rsidRPr="002A1106">
        <w:rPr>
          <w:rStyle w:val="StyleUnderline"/>
          <w:highlight w:val="yellow"/>
        </w:rPr>
        <w:t>order rests on</w:t>
      </w:r>
      <w:r w:rsidRPr="00C00601">
        <w:rPr>
          <w:sz w:val="16"/>
        </w:rPr>
        <w:t xml:space="preserve"> more </w:t>
      </w:r>
      <w:r w:rsidRPr="002A1106">
        <w:rPr>
          <w:rStyle w:val="Emphasis"/>
          <w:highlight w:val="yellow"/>
        </w:rPr>
        <w:t>tenuous</w:t>
      </w:r>
      <w:r w:rsidRPr="00C00601">
        <w:rPr>
          <w:sz w:val="16"/>
        </w:rPr>
        <w:t xml:space="preserve"> and </w:t>
      </w:r>
      <w:r w:rsidRPr="002A1106">
        <w:rPr>
          <w:rStyle w:val="Emphasis"/>
          <w:highlight w:val="yellow"/>
        </w:rPr>
        <w:t>conflict</w:t>
      </w:r>
      <w:r w:rsidRPr="00C00601">
        <w:rPr>
          <w:rStyle w:val="Emphasis"/>
        </w:rPr>
        <w:t>-prone ethno-</w:t>
      </w:r>
      <w:r w:rsidRPr="002A1106">
        <w:rPr>
          <w:rStyle w:val="Emphasis"/>
          <w:highlight w:val="yellow"/>
        </w:rPr>
        <w:t>national foundations</w:t>
      </w:r>
      <w:r w:rsidRPr="00C00601">
        <w:rPr>
          <w:sz w:val="16"/>
        </w:rPr>
        <w:t xml:space="preserve">. Russia’s proclaimed enemies are the United States and the European Union. Any means that undermines the unity of these entities is viewed by Moscow as a gain. </w:t>
      </w:r>
      <w:r w:rsidRPr="00C0427C">
        <w:rPr>
          <w:rStyle w:val="StyleUnderline"/>
        </w:rPr>
        <w:t xml:space="preserve">The </w:t>
      </w:r>
      <w:r w:rsidRPr="002A1106">
        <w:rPr>
          <w:rStyle w:val="StyleUnderline"/>
          <w:highlight w:val="yellow"/>
        </w:rPr>
        <w:t>endgame is</w:t>
      </w:r>
      <w:r w:rsidRPr="00C00601">
        <w:rPr>
          <w:rStyle w:val="StyleUnderline"/>
        </w:rPr>
        <w:t xml:space="preserve"> a </w:t>
      </w:r>
      <w:r w:rsidRPr="00C00601">
        <w:rPr>
          <w:rStyle w:val="Emphasis"/>
        </w:rPr>
        <w:t>poly-anarchical</w:t>
      </w:r>
      <w:r w:rsidRPr="00C00601">
        <w:rPr>
          <w:rStyle w:val="StyleUnderline"/>
        </w:rPr>
        <w:t xml:space="preserve"> interstate system</w:t>
      </w:r>
      <w:r w:rsidRPr="00C00601">
        <w:rPr>
          <w:sz w:val="16"/>
        </w:rPr>
        <w:t xml:space="preserve">, potentially </w:t>
      </w:r>
      <w:r w:rsidRPr="00C00601">
        <w:rPr>
          <w:rStyle w:val="StyleUnderline"/>
        </w:rPr>
        <w:t xml:space="preserve">as </w:t>
      </w:r>
      <w:r w:rsidRPr="00C00601">
        <w:rPr>
          <w:rStyle w:val="Emphasis"/>
        </w:rPr>
        <w:t>war-prone</w:t>
      </w:r>
      <w:r w:rsidRPr="00C00601">
        <w:rPr>
          <w:rStyle w:val="StyleUnderline"/>
        </w:rPr>
        <w:t xml:space="preserve"> as the Eurocentric system </w:t>
      </w:r>
      <w:r w:rsidRPr="00C00601">
        <w:rPr>
          <w:rStyle w:val="Emphasis"/>
        </w:rPr>
        <w:t>before</w:t>
      </w:r>
      <w:r w:rsidRPr="00C00601">
        <w:rPr>
          <w:rStyle w:val="StyleUnderline"/>
        </w:rPr>
        <w:t xml:space="preserve"> and </w:t>
      </w:r>
      <w:r w:rsidRPr="00C00601">
        <w:rPr>
          <w:rStyle w:val="Emphasis"/>
        </w:rPr>
        <w:t>after World War I</w:t>
      </w:r>
      <w:r w:rsidRPr="00C00601">
        <w:rPr>
          <w:rStyle w:val="StyleUnderline"/>
        </w:rPr>
        <w:t>, but</w:t>
      </w:r>
      <w:r w:rsidRPr="00C00601">
        <w:rPr>
          <w:sz w:val="16"/>
        </w:rPr>
        <w:t xml:space="preserve"> now </w:t>
      </w:r>
      <w:r w:rsidRPr="00C00601">
        <w:rPr>
          <w:rStyle w:val="StyleUnderline"/>
        </w:rPr>
        <w:t>populated by states with</w:t>
      </w:r>
      <w:r w:rsidRPr="00C00601">
        <w:rPr>
          <w:rStyle w:val="IntenseEmphasis"/>
        </w:rPr>
        <w:t xml:space="preserve"> </w:t>
      </w:r>
      <w:r w:rsidRPr="002A1106">
        <w:rPr>
          <w:rStyle w:val="Emphasis"/>
          <w:highlight w:val="yellow"/>
        </w:rPr>
        <w:t>nuc</w:t>
      </w:r>
      <w:r w:rsidRPr="00C00601">
        <w:rPr>
          <w:rStyle w:val="Emphasis"/>
        </w:rPr>
        <w:t>lear weapon</w:t>
      </w:r>
      <w:r w:rsidRPr="002A1106">
        <w:rPr>
          <w:rStyle w:val="Emphasis"/>
          <w:highlight w:val="yellow"/>
        </w:rPr>
        <w:t>s.</w:t>
      </w:r>
    </w:p>
    <w:p w14:paraId="38C7ECED" w14:textId="77777777" w:rsidR="000B6722" w:rsidRPr="00C00601" w:rsidRDefault="000B6722" w:rsidP="000B6722">
      <w:pPr>
        <w:rPr>
          <w:rStyle w:val="IntenseEmphasis"/>
        </w:rPr>
      </w:pPr>
      <w:r w:rsidRPr="00C00601">
        <w:rPr>
          <w:rStyle w:val="StyleUnderline"/>
        </w:rPr>
        <w:t>Global politics becomes a</w:t>
      </w:r>
      <w:r w:rsidRPr="00C00601">
        <w:rPr>
          <w:rStyle w:val="IntenseEmphasis"/>
        </w:rPr>
        <w:t xml:space="preserve"> </w:t>
      </w:r>
      <w:r w:rsidRPr="00C00601">
        <w:rPr>
          <w:rStyle w:val="Emphasis"/>
        </w:rPr>
        <w:t>zero-sum game</w:t>
      </w:r>
      <w:r w:rsidRPr="00C00601">
        <w:rPr>
          <w:rStyle w:val="IntenseEmphasis"/>
        </w:rPr>
        <w:t>.</w:t>
      </w:r>
    </w:p>
    <w:p w14:paraId="68D921CD" w14:textId="77777777" w:rsidR="000B6722" w:rsidRPr="00C00601" w:rsidRDefault="000B6722" w:rsidP="000B6722">
      <w:pPr>
        <w:rPr>
          <w:rStyle w:val="IntenseEmphasis"/>
        </w:rPr>
      </w:pPr>
      <w:r w:rsidRPr="00C00601">
        <w:rPr>
          <w:rStyle w:val="StyleUnderline"/>
        </w:rPr>
        <w:t>Moscow has</w:t>
      </w:r>
      <w:r w:rsidRPr="00C00601">
        <w:rPr>
          <w:rStyle w:val="IntenseEmphasis"/>
        </w:rPr>
        <w:t xml:space="preserve"> </w:t>
      </w:r>
      <w:r w:rsidRPr="00C00601">
        <w:rPr>
          <w:rStyle w:val="Emphasis"/>
        </w:rPr>
        <w:t>no compunctions</w:t>
      </w:r>
      <w:r w:rsidRPr="00C00601">
        <w:rPr>
          <w:rStyle w:val="StyleUnderline"/>
        </w:rPr>
        <w:t xml:space="preserve"> about</w:t>
      </w:r>
      <w:r w:rsidRPr="00C00601">
        <w:rPr>
          <w:rStyle w:val="IntenseEmphasis"/>
        </w:rPr>
        <w:t xml:space="preserve"> </w:t>
      </w:r>
      <w:r w:rsidRPr="002A1106">
        <w:rPr>
          <w:rStyle w:val="Emphasis"/>
          <w:highlight w:val="yellow"/>
        </w:rPr>
        <w:t>corrupting</w:t>
      </w:r>
      <w:r w:rsidRPr="00C00601">
        <w:rPr>
          <w:sz w:val="16"/>
        </w:rPr>
        <w:t xml:space="preserve"> the </w:t>
      </w:r>
      <w:r w:rsidRPr="002A1106">
        <w:rPr>
          <w:rStyle w:val="Emphasis"/>
          <w:highlight w:val="yellow"/>
        </w:rPr>
        <w:t>electoral processes</w:t>
      </w:r>
      <w:r w:rsidRPr="00C00601">
        <w:rPr>
          <w:rStyle w:val="StyleUnderline"/>
        </w:rPr>
        <w:t xml:space="preserve"> of democratic states, conducting </w:t>
      </w:r>
      <w:r w:rsidRPr="002A1106">
        <w:rPr>
          <w:rStyle w:val="StyleUnderline"/>
          <w:highlight w:val="yellow"/>
        </w:rPr>
        <w:t>threaten</w:t>
      </w:r>
      <w:r w:rsidRPr="00C00601">
        <w:rPr>
          <w:rStyle w:val="StyleUnderline"/>
        </w:rPr>
        <w:t>ing</w:t>
      </w:r>
      <w:r w:rsidRPr="00C00601">
        <w:rPr>
          <w:rStyle w:val="IntenseEmphasis"/>
        </w:rPr>
        <w:t xml:space="preserve"> </w:t>
      </w:r>
      <w:r w:rsidRPr="00C00601">
        <w:rPr>
          <w:rStyle w:val="Emphasis"/>
        </w:rPr>
        <w:t xml:space="preserve">military </w:t>
      </w:r>
      <w:r w:rsidRPr="002A1106">
        <w:rPr>
          <w:rStyle w:val="Emphasis"/>
          <w:highlight w:val="yellow"/>
        </w:rPr>
        <w:t>exercises</w:t>
      </w:r>
      <w:r w:rsidRPr="00C00601">
        <w:rPr>
          <w:sz w:val="16"/>
        </w:rPr>
        <w:t xml:space="preserve"> along NATO’s east border, or </w:t>
      </w:r>
      <w:r w:rsidRPr="002A1106">
        <w:rPr>
          <w:rStyle w:val="StyleUnderline"/>
          <w:highlight w:val="yellow"/>
        </w:rPr>
        <w:t>violating</w:t>
      </w:r>
      <w:r w:rsidRPr="00C00601">
        <w:rPr>
          <w:rStyle w:val="StyleUnderline"/>
        </w:rPr>
        <w:t xml:space="preserve"> the</w:t>
      </w:r>
      <w:r w:rsidRPr="00C00601">
        <w:rPr>
          <w:sz w:val="16"/>
        </w:rPr>
        <w:t xml:space="preserve"> more than 30-year old </w:t>
      </w:r>
      <w:r w:rsidRPr="002A1106">
        <w:rPr>
          <w:rStyle w:val="StyleUnderline"/>
          <w:highlight w:val="yellow"/>
        </w:rPr>
        <w:t>treaty to ban</w:t>
      </w:r>
      <w:r w:rsidRPr="00C00601">
        <w:rPr>
          <w:sz w:val="16"/>
        </w:rPr>
        <w:t xml:space="preserve"> the deployment of </w:t>
      </w:r>
      <w:r w:rsidRPr="00C00601">
        <w:rPr>
          <w:rStyle w:val="StyleUnderline"/>
        </w:rPr>
        <w:t xml:space="preserve">Intermediate-Range </w:t>
      </w:r>
      <w:r w:rsidRPr="002A1106">
        <w:rPr>
          <w:rStyle w:val="Emphasis"/>
          <w:highlight w:val="yellow"/>
        </w:rPr>
        <w:t>missile</w:t>
      </w:r>
      <w:r w:rsidRPr="00C00601">
        <w:rPr>
          <w:rStyle w:val="Emphasis"/>
        </w:rPr>
        <w:t xml:space="preserve"> launcher</w:t>
      </w:r>
      <w:r w:rsidRPr="002A1106">
        <w:rPr>
          <w:rStyle w:val="Emphasis"/>
          <w:highlight w:val="yellow"/>
        </w:rPr>
        <w:t>s</w:t>
      </w:r>
      <w:r w:rsidRPr="00C00601">
        <w:rPr>
          <w:rStyle w:val="StyleUnderline"/>
        </w:rPr>
        <w:t>, capable of</w:t>
      </w:r>
      <w:r w:rsidRPr="00C00601">
        <w:rPr>
          <w:rStyle w:val="IntenseEmphasis"/>
        </w:rPr>
        <w:t xml:space="preserve"> </w:t>
      </w:r>
      <w:r w:rsidRPr="002A1106">
        <w:rPr>
          <w:rStyle w:val="Emphasis"/>
          <w:highlight w:val="yellow"/>
        </w:rPr>
        <w:t>firing</w:t>
      </w:r>
      <w:r w:rsidRPr="00C00601">
        <w:rPr>
          <w:rStyle w:val="Emphasis"/>
        </w:rPr>
        <w:t xml:space="preserve"> nuclear </w:t>
      </w:r>
      <w:r w:rsidRPr="002A1106">
        <w:rPr>
          <w:rStyle w:val="Emphasis"/>
          <w:highlight w:val="yellow"/>
        </w:rPr>
        <w:t>weapons</w:t>
      </w:r>
      <w:r w:rsidRPr="00C00601">
        <w:rPr>
          <w:rStyle w:val="StyleUnderline"/>
        </w:rPr>
        <w:t>. Nothing less than</w:t>
      </w:r>
      <w:r w:rsidRPr="00C00601">
        <w:rPr>
          <w:sz w:val="16"/>
        </w:rPr>
        <w:t xml:space="preserve"> the </w:t>
      </w:r>
      <w:r w:rsidRPr="00C00601">
        <w:rPr>
          <w:rStyle w:val="Emphasis"/>
        </w:rPr>
        <w:t>dissolution</w:t>
      </w:r>
      <w:r w:rsidRPr="00C00601">
        <w:rPr>
          <w:rStyle w:val="StyleUnderline"/>
        </w:rPr>
        <w:t xml:space="preserve"> of the democratic project is Moscow’s solution for global Order</w:t>
      </w:r>
      <w:r w:rsidRPr="00C00601">
        <w:rPr>
          <w:sz w:val="16"/>
        </w:rPr>
        <w:t>.</w:t>
      </w:r>
    </w:p>
    <w:p w14:paraId="6CF2B047" w14:textId="77777777" w:rsidR="000B6722" w:rsidRPr="00C00601" w:rsidRDefault="000B6722" w:rsidP="000B6722">
      <w:pPr>
        <w:rPr>
          <w:sz w:val="16"/>
        </w:rPr>
      </w:pPr>
      <w:r w:rsidRPr="00C00601">
        <w:rPr>
          <w:rStyle w:val="StyleUnderline"/>
        </w:rPr>
        <w:t>China</w:t>
      </w:r>
      <w:r w:rsidRPr="00C00601">
        <w:rPr>
          <w:sz w:val="16"/>
        </w:rPr>
        <w:t xml:space="preserve"> also </w:t>
      </w:r>
      <w:r w:rsidRPr="00C00601">
        <w:rPr>
          <w:rStyle w:val="StyleUnderline"/>
        </w:rPr>
        <w:t>seeks</w:t>
      </w:r>
      <w:r w:rsidRPr="00C00601">
        <w:rPr>
          <w:sz w:val="16"/>
        </w:rPr>
        <w:t xml:space="preserve"> a </w:t>
      </w:r>
      <w:r w:rsidRPr="00C00601">
        <w:rPr>
          <w:rStyle w:val="StyleUnderline"/>
        </w:rPr>
        <w:t>revision</w:t>
      </w:r>
      <w:r w:rsidRPr="00C00601">
        <w:rPr>
          <w:sz w:val="16"/>
        </w:rPr>
        <w:t xml:space="preserve"> of the global Order. </w:t>
      </w:r>
      <w:r w:rsidRPr="00C00601">
        <w:rPr>
          <w:rStyle w:val="StyleUnderline"/>
        </w:rPr>
        <w:t>It declares sovereignty over the</w:t>
      </w:r>
      <w:r w:rsidRPr="00C00601">
        <w:rPr>
          <w:rStyle w:val="IntenseEmphasis"/>
        </w:rPr>
        <w:t xml:space="preserve"> </w:t>
      </w:r>
      <w:r w:rsidRPr="00C00601">
        <w:rPr>
          <w:rStyle w:val="Emphasis"/>
        </w:rPr>
        <w:t>South China Sea</w:t>
      </w:r>
      <w:r w:rsidRPr="00C00601">
        <w:rPr>
          <w:rStyle w:val="StyleUnderline"/>
        </w:rPr>
        <w:t xml:space="preserve">. Rejected is The Hague Tribunal’s dismissal </w:t>
      </w:r>
      <w:r w:rsidRPr="00C00601">
        <w:rPr>
          <w:sz w:val="16"/>
        </w:rPr>
        <w:t xml:space="preserve">of this claim. </w:t>
      </w:r>
      <w:r w:rsidRPr="00C00601">
        <w:rPr>
          <w:rStyle w:val="StyleUnderline"/>
        </w:rPr>
        <w:t>Beijing continues to build artificial islands</w:t>
      </w:r>
      <w:r w:rsidRPr="00C00601">
        <w:rPr>
          <w:sz w:val="16"/>
        </w:rPr>
        <w:t xml:space="preserve"> as military bases in the region </w:t>
      </w:r>
      <w:r w:rsidRPr="00C00601">
        <w:rPr>
          <w:rStyle w:val="StyleUnderline"/>
        </w:rPr>
        <w:t>to assert</w:t>
      </w:r>
      <w:r w:rsidRPr="00C00601">
        <w:rPr>
          <w:sz w:val="16"/>
        </w:rPr>
        <w:t xml:space="preserve"> its </w:t>
      </w:r>
      <w:r w:rsidRPr="00C00601">
        <w:rPr>
          <w:rStyle w:val="StyleUnderline"/>
        </w:rPr>
        <w:t>control</w:t>
      </w:r>
      <w:r w:rsidRPr="00C00601">
        <w:rPr>
          <w:sz w:val="16"/>
        </w:rPr>
        <w:t xml:space="preserve"> over these troubled waters. If it could have its way, China would decide which states and their naval vessels, notably those of the United States, would have access to the South China Sea.</w:t>
      </w:r>
    </w:p>
    <w:p w14:paraId="356188D5" w14:textId="77777777" w:rsidR="000B6722" w:rsidRPr="00C00601" w:rsidRDefault="000B6722" w:rsidP="000B6722">
      <w:pPr>
        <w:rPr>
          <w:sz w:val="16"/>
        </w:rPr>
      </w:pPr>
      <w:r w:rsidRPr="00C00601">
        <w:rPr>
          <w:sz w:val="16"/>
        </w:rPr>
        <w:t xml:space="preserve">Where Moscow and Beijing depart sharply are in their contrasting responses to the Welfare imperative. </w:t>
      </w:r>
      <w:r w:rsidRPr="00C00601">
        <w:rPr>
          <w:rStyle w:val="StyleUnderline"/>
        </w:rPr>
        <w:t>Moscow has</w:t>
      </w:r>
      <w:r w:rsidRPr="00C00601">
        <w:rPr>
          <w:rStyle w:val="IntenseEmphasis"/>
        </w:rPr>
        <w:t xml:space="preserve"> </w:t>
      </w:r>
      <w:r w:rsidRPr="00C00601">
        <w:rPr>
          <w:rStyle w:val="Emphasis"/>
        </w:rPr>
        <w:t>no solution</w:t>
      </w:r>
      <w:r w:rsidRPr="00C00601">
        <w:rPr>
          <w:rStyle w:val="StyleUnderline"/>
        </w:rPr>
        <w:t xml:space="preserve"> other than to use</w:t>
      </w:r>
      <w:r w:rsidRPr="00C00601">
        <w:rPr>
          <w:sz w:val="16"/>
        </w:rPr>
        <w:t xml:space="preserve"> its </w:t>
      </w:r>
      <w:r w:rsidRPr="00C00601">
        <w:rPr>
          <w:rStyle w:val="StyleUnderline"/>
        </w:rPr>
        <w:t>oil and gas resources as</w:t>
      </w:r>
      <w:r w:rsidRPr="00C00601">
        <w:rPr>
          <w:sz w:val="16"/>
        </w:rPr>
        <w:t xml:space="preserve"> instruments of </w:t>
      </w:r>
      <w:r w:rsidRPr="00C00601">
        <w:rPr>
          <w:rStyle w:val="Emphasis"/>
        </w:rPr>
        <w:t>coercive diplomacy</w:t>
      </w:r>
      <w:r w:rsidRPr="00C00601">
        <w:rPr>
          <w:sz w:val="16"/>
        </w:rPr>
        <w:t xml:space="preserve"> and </w:t>
      </w:r>
      <w:r w:rsidRPr="00C00601">
        <w:rPr>
          <w:rStyle w:val="StyleUnderline"/>
        </w:rPr>
        <w:t>to</w:t>
      </w:r>
      <w:r w:rsidRPr="00C00601">
        <w:rPr>
          <w:sz w:val="16"/>
        </w:rPr>
        <w:t xml:space="preserve"> weaken or </w:t>
      </w:r>
      <w:r w:rsidRPr="00C00601">
        <w:rPr>
          <w:rStyle w:val="Emphasis"/>
        </w:rPr>
        <w:t>dismantle</w:t>
      </w:r>
      <w:r w:rsidRPr="00C00601">
        <w:rPr>
          <w:sz w:val="16"/>
        </w:rPr>
        <w:t xml:space="preserve"> existing </w:t>
      </w:r>
      <w:r w:rsidRPr="00C00601">
        <w:rPr>
          <w:rStyle w:val="StyleUnderline"/>
        </w:rPr>
        <w:t xml:space="preserve">Western </w:t>
      </w:r>
      <w:r w:rsidRPr="00C00601">
        <w:rPr>
          <w:rStyle w:val="Emphasis"/>
        </w:rPr>
        <w:t>alliances</w:t>
      </w:r>
      <w:r w:rsidRPr="00C00601">
        <w:rPr>
          <w:rStyle w:val="StyleUnderline"/>
        </w:rPr>
        <w:t xml:space="preserve"> and international economic</w:t>
      </w:r>
      <w:r w:rsidRPr="00C00601">
        <w:rPr>
          <w:rStyle w:val="IntenseEmphasis"/>
        </w:rPr>
        <w:t xml:space="preserve"> </w:t>
      </w:r>
      <w:r w:rsidRPr="00C00601">
        <w:rPr>
          <w:rStyle w:val="Emphasis"/>
        </w:rPr>
        <w:t>institutions</w:t>
      </w:r>
      <w:r w:rsidRPr="00C00601">
        <w:rPr>
          <w:rStyle w:val="IntenseEmphasis"/>
        </w:rPr>
        <w:t>.</w:t>
      </w:r>
      <w:r w:rsidRPr="00C00601">
        <w:rPr>
          <w:sz w:val="16"/>
        </w:rPr>
        <w:t xml:space="preserve"> China can ill-afford the dismantling of the global market system. In his address to the Davos gathering in January of this year, Chinese President Xi asserted that “any attempt to cut off the flow of capital, technologies, products, industries and people between economies, and channel the waters in the ocean back into isolated lakes and creeks is simply not possible.” Adam Smith could not have said it better. Both Moscow and Beijing have been particularly assiduous to legitimate their regimes. President Putin’s case for legitimacy is much broader and deeper than a pure appeal to Russian nationalism. He stresses the spiritual and cultural unity of Russianspeaking populations spread across the states of the post-Soviet space. A central core of that unity is the Russian Orthodox Church, a key prop of the regime. Reviled is Western secularism, portrayed as corrupt and decadent, viewed by Putin as an existential threat to the Russian World. The Chinese regime, secular and atheistic, can hardly rely on religion to legitimate the regime. Beijing principally rests its legitimacy on its record of economic development and nationalism. The regime’s success in raising the economic standards of hundreds of millions of Chinese reinforces its claim to legitimacy in two ways. On the one hand, the Communist Party can rightly claim to have raised hundreds of millions of Chinese from poverty within a generation. On the other hand, the Communist Party insists that its model of economic growth, what critics scorn as crony capitalism, is superior to the unfettered, market-driven model of the West. Hence capitalism with Chinese characteristics is more effective and legitimate than the Western alternative.</w:t>
      </w:r>
    </w:p>
    <w:p w14:paraId="79CB22BA" w14:textId="77777777" w:rsidR="000B6722" w:rsidRPr="00C00601" w:rsidRDefault="000B6722" w:rsidP="000B6722">
      <w:pPr>
        <w:rPr>
          <w:sz w:val="16"/>
        </w:rPr>
      </w:pPr>
      <w:r w:rsidRPr="00C00601">
        <w:rPr>
          <w:sz w:val="16"/>
        </w:rPr>
        <w:t xml:space="preserve">Where </w:t>
      </w:r>
      <w:r w:rsidRPr="002A1106">
        <w:rPr>
          <w:rStyle w:val="StyleUnderline"/>
          <w:highlight w:val="yellow"/>
        </w:rPr>
        <w:t>Moscow and Beijing</w:t>
      </w:r>
      <w:r w:rsidRPr="00C00601">
        <w:rPr>
          <w:sz w:val="16"/>
        </w:rPr>
        <w:t xml:space="preserve"> do </w:t>
      </w:r>
      <w:r w:rsidRPr="00C00601">
        <w:rPr>
          <w:rStyle w:val="Emphasis"/>
        </w:rPr>
        <w:t>converge</w:t>
      </w:r>
      <w:r w:rsidRPr="00C00601">
        <w:rPr>
          <w:sz w:val="16"/>
        </w:rPr>
        <w:t xml:space="preserve"> is in </w:t>
      </w:r>
      <w:r w:rsidRPr="00C00601">
        <w:rPr>
          <w:rStyle w:val="StyleUnderline"/>
        </w:rPr>
        <w:t>fashioning their responses to the Legitimacy imperative. They</w:t>
      </w:r>
      <w:r w:rsidRPr="00C00601">
        <w:rPr>
          <w:rStyle w:val="IntenseEmphasis"/>
        </w:rPr>
        <w:t xml:space="preserve"> </w:t>
      </w:r>
      <w:r w:rsidRPr="002A1106">
        <w:rPr>
          <w:rStyle w:val="Emphasis"/>
          <w:highlight w:val="yellow"/>
        </w:rPr>
        <w:t xml:space="preserve">repudiate </w:t>
      </w:r>
      <w:r w:rsidRPr="00C00601">
        <w:rPr>
          <w:rStyle w:val="Emphasis"/>
        </w:rPr>
        <w:t xml:space="preserve">Western </w:t>
      </w:r>
      <w:r w:rsidRPr="00C0427C">
        <w:rPr>
          <w:rStyle w:val="Emphasis"/>
        </w:rPr>
        <w:t xml:space="preserve">liberal </w:t>
      </w:r>
      <w:r w:rsidRPr="002A1106">
        <w:rPr>
          <w:rStyle w:val="Emphasis"/>
          <w:highlight w:val="yellow"/>
        </w:rPr>
        <w:t>democracy</w:t>
      </w:r>
      <w:r w:rsidRPr="00C00601">
        <w:rPr>
          <w:rStyle w:val="StyleUnderline"/>
        </w:rPr>
        <w:t>. Both reject criticisms of</w:t>
      </w:r>
      <w:r w:rsidRPr="00C00601">
        <w:rPr>
          <w:sz w:val="16"/>
        </w:rPr>
        <w:t xml:space="preserve"> their </w:t>
      </w:r>
      <w:r w:rsidRPr="00C00601">
        <w:rPr>
          <w:rStyle w:val="StyleUnderline"/>
        </w:rPr>
        <w:t>human rights abuses as interventions</w:t>
      </w:r>
      <w:r w:rsidRPr="00C00601">
        <w:rPr>
          <w:sz w:val="16"/>
        </w:rPr>
        <w:t xml:space="preserve"> into their domestic affairs. </w:t>
      </w:r>
      <w:r w:rsidRPr="00C00601">
        <w:rPr>
          <w:rStyle w:val="StyleUnderline"/>
        </w:rPr>
        <w:t>Dissidents are harassed, incarcerated, or</w:t>
      </w:r>
      <w:r w:rsidRPr="00C00601">
        <w:rPr>
          <w:sz w:val="16"/>
        </w:rPr>
        <w:t xml:space="preserve">, in some instances, </w:t>
      </w:r>
      <w:r w:rsidRPr="00C00601">
        <w:rPr>
          <w:rStyle w:val="StyleUnderline"/>
        </w:rPr>
        <w:t>assassinated</w:t>
      </w:r>
      <w:r w:rsidRPr="00C00601">
        <w:rPr>
          <w:sz w:val="16"/>
        </w:rPr>
        <w:t xml:space="preserve">. Journalists are co-opted, selfcensored, silenced, or imprisoned. Social </w:t>
      </w:r>
      <w:r w:rsidRPr="00C00601">
        <w:rPr>
          <w:rStyle w:val="StyleUnderline"/>
        </w:rPr>
        <w:t>media is state controlled</w:t>
      </w:r>
      <w:r w:rsidRPr="00C00601">
        <w:rPr>
          <w:sz w:val="16"/>
        </w:rPr>
        <w:t xml:space="preserve">. Both the </w:t>
      </w:r>
      <w:r w:rsidRPr="00C00601">
        <w:rPr>
          <w:rStyle w:val="StyleUnderline"/>
        </w:rPr>
        <w:t>Putin</w:t>
      </w:r>
      <w:r w:rsidRPr="00C00601">
        <w:rPr>
          <w:sz w:val="16"/>
        </w:rPr>
        <w:t xml:space="preserve"> regime </w:t>
      </w:r>
      <w:r w:rsidRPr="00C00601">
        <w:rPr>
          <w:rStyle w:val="StyleUnderline"/>
        </w:rPr>
        <w:t>and the Chinese Communist Party monopolize</w:t>
      </w:r>
      <w:r w:rsidRPr="00C00601">
        <w:rPr>
          <w:sz w:val="16"/>
        </w:rPr>
        <w:t xml:space="preserve"> the </w:t>
      </w:r>
      <w:r w:rsidRPr="00C00601">
        <w:rPr>
          <w:rStyle w:val="StyleUnderline"/>
        </w:rPr>
        <w:t>public narratives evaluating governmental policy</w:t>
      </w:r>
      <w:r w:rsidRPr="00C00601">
        <w:rPr>
          <w:sz w:val="16"/>
        </w:rPr>
        <w:t>. Transparency and accountability are hostage to governmental secrecy. Civil society has few effective avenues to criticize governmental actions. Moscow adds an ironic twist to these controls in manipulating national elections to produce an elected authoritarian regime.</w:t>
      </w:r>
    </w:p>
    <w:p w14:paraId="01002120" w14:textId="77777777" w:rsidR="000B6722" w:rsidRPr="00C00601" w:rsidRDefault="000B6722" w:rsidP="000B6722">
      <w:pPr>
        <w:rPr>
          <w:sz w:val="16"/>
        </w:rPr>
      </w:pPr>
      <w:r w:rsidRPr="004A0E7F">
        <w:rPr>
          <w:rStyle w:val="StyleUnderline"/>
        </w:rPr>
        <w:t>Whether either of these authoritarian responses to the Legitimacy imperative will survive</w:t>
      </w:r>
      <w:r w:rsidRPr="004A0E7F">
        <w:rPr>
          <w:rStyle w:val="IntenseEmphasis"/>
        </w:rPr>
        <w:t xml:space="preserve"> </w:t>
      </w:r>
      <w:r w:rsidRPr="004A0E7F">
        <w:rPr>
          <w:rStyle w:val="Emphasis"/>
        </w:rPr>
        <w:t>remains to be seen</w:t>
      </w:r>
      <w:r w:rsidRPr="004A0E7F">
        <w:rPr>
          <w:rStyle w:val="IntenseEmphasis"/>
        </w:rPr>
        <w:t>.</w:t>
      </w:r>
      <w:r w:rsidRPr="004A0E7F">
        <w:rPr>
          <w:sz w:val="16"/>
        </w:rPr>
        <w:t xml:space="preserve"> Beijing’s use of economic performance and nationalism to underwrite its legitimacy is a double-edged sword. If economic performance falters, then legitimacy suffers. Whether top-down nationalism will always control nationalism from the bottom-up is also problematic. In resting legitimacy on nationalism, dubious historical claims, and crypto-religious beliefs, Moscow is spared Beijing’s economic performance test. That said, there is room for skepticism that in the long-run Russians will exchange lower standards of living for corrupt rule in pursuit of an elusive Russian mission antagonistic to the West. The implosion of the Soviet Union, due in no small part to its retarded economic and technological development, suggests that the patience of the Russian people has limits. Demonstrations in March 2017 against state corruption in 82 Russian cities, led largely by Russian youth, reveal these limits. They are an ominous omen for the future of the Putin kleptocracy. Meanwhile, neither Russia nor China offers much to solve the Legitimacy imperative of global governance.</w:t>
      </w:r>
    </w:p>
    <w:p w14:paraId="7D037D4C" w14:textId="77777777" w:rsidR="000B6722" w:rsidRPr="00C00601" w:rsidRDefault="000B6722" w:rsidP="000B6722">
      <w:pPr>
        <w:pStyle w:val="Heading4"/>
        <w:rPr>
          <w:rFonts w:cs="Arial"/>
        </w:rPr>
      </w:pPr>
      <w:r w:rsidRPr="00C00601">
        <w:rPr>
          <w:rFonts w:cs="Arial"/>
        </w:rPr>
        <w:t xml:space="preserve">Populism </w:t>
      </w:r>
      <w:r>
        <w:rPr>
          <w:rFonts w:cs="Arial"/>
        </w:rPr>
        <w:t>causes extinction</w:t>
      </w:r>
      <w:r w:rsidRPr="00C00601">
        <w:rPr>
          <w:rFonts w:cs="Arial"/>
        </w:rPr>
        <w:t xml:space="preserve"> </w:t>
      </w:r>
      <w:r>
        <w:rPr>
          <w:rFonts w:cs="Arial"/>
        </w:rPr>
        <w:t>–</w:t>
      </w:r>
      <w:r w:rsidRPr="00C00601">
        <w:rPr>
          <w:rFonts w:cs="Arial"/>
        </w:rPr>
        <w:t xml:space="preserve"> makes the </w:t>
      </w:r>
      <w:r>
        <w:rPr>
          <w:rFonts w:cs="Arial"/>
          <w:u w:val="single"/>
        </w:rPr>
        <w:t>international system</w:t>
      </w:r>
      <w:r w:rsidRPr="00C00601">
        <w:rPr>
          <w:rFonts w:cs="Arial"/>
        </w:rPr>
        <w:t xml:space="preserve"> more </w:t>
      </w:r>
      <w:r w:rsidRPr="00C00601">
        <w:rPr>
          <w:rFonts w:cs="Arial"/>
          <w:u w:val="single"/>
        </w:rPr>
        <w:t>prone to erupt</w:t>
      </w:r>
      <w:r w:rsidRPr="00C00601">
        <w:rPr>
          <w:rFonts w:cs="Arial"/>
        </w:rPr>
        <w:t xml:space="preserve"> and escalates </w:t>
      </w:r>
      <w:r w:rsidRPr="00C00601">
        <w:rPr>
          <w:rFonts w:cs="Arial"/>
          <w:u w:val="single"/>
        </w:rPr>
        <w:t>every major hotspot</w:t>
      </w:r>
      <w:r w:rsidRPr="00C00601">
        <w:rPr>
          <w:rFonts w:cs="Arial"/>
        </w:rPr>
        <w:t xml:space="preserve">. </w:t>
      </w:r>
    </w:p>
    <w:p w14:paraId="09EAC10E" w14:textId="77777777" w:rsidR="000B6722" w:rsidRPr="00C00601" w:rsidRDefault="000B6722" w:rsidP="000B6722">
      <w:r w:rsidRPr="00C00601">
        <w:rPr>
          <w:rStyle w:val="Style13ptBold"/>
        </w:rPr>
        <w:t xml:space="preserve">Lavin ’17 </w:t>
      </w:r>
      <w:r w:rsidRPr="00C00601">
        <w:t>[Frank; October 20; Chairman of Export Now, served in the White House, National Security Council, State Department, and Commerce Department during three Presidential administrations; Georgetown Journal of International Affairs, “Things Fall Apart: Populism and Foreign Policy,” https://www.georgetownjournalofinternationalaffairs.org/online-edition/2017/10/20/things-fall-apart-populism-and-foreign-policy]</w:t>
      </w:r>
    </w:p>
    <w:p w14:paraId="0DFCD915" w14:textId="77777777" w:rsidR="000B6722" w:rsidRPr="00C00601" w:rsidRDefault="000B6722" w:rsidP="000B6722">
      <w:pPr>
        <w:rPr>
          <w:sz w:val="16"/>
        </w:rPr>
      </w:pPr>
      <w:r w:rsidRPr="00C00601">
        <w:rPr>
          <w:sz w:val="16"/>
        </w:rPr>
        <w:t>What is Populism?</w:t>
      </w:r>
    </w:p>
    <w:p w14:paraId="3820A770" w14:textId="77777777" w:rsidR="000B6722" w:rsidRPr="004A0E7F" w:rsidRDefault="000B6722" w:rsidP="000B6722">
      <w:pPr>
        <w:rPr>
          <w:sz w:val="16"/>
          <w:szCs w:val="16"/>
        </w:rPr>
      </w:pPr>
      <w:r w:rsidRPr="00C00601">
        <w:rPr>
          <w:sz w:val="16"/>
        </w:rPr>
        <w:t xml:space="preserve">This </w:t>
      </w:r>
      <w:r w:rsidRPr="002A1106">
        <w:rPr>
          <w:rStyle w:val="StyleUnderline"/>
          <w:highlight w:val="yellow"/>
        </w:rPr>
        <w:t>populism</w:t>
      </w:r>
      <w:r w:rsidRPr="00C00601">
        <w:rPr>
          <w:sz w:val="16"/>
        </w:rPr>
        <w:t xml:space="preserve"> has four characteristics. First, it </w:t>
      </w:r>
      <w:r w:rsidRPr="00C00601">
        <w:rPr>
          <w:rStyle w:val="StyleUnderline"/>
        </w:rPr>
        <w:t xml:space="preserve">is </w:t>
      </w:r>
      <w:r w:rsidRPr="00C00601">
        <w:rPr>
          <w:rStyle w:val="Emphasis"/>
        </w:rPr>
        <w:t>grievance-based</w:t>
      </w:r>
      <w:r w:rsidRPr="00C00601">
        <w:rPr>
          <w:sz w:val="16"/>
        </w:rPr>
        <w:t xml:space="preserve">. </w:t>
      </w:r>
      <w:r w:rsidRPr="00C00601">
        <w:rPr>
          <w:rStyle w:val="StyleUnderline"/>
        </w:rPr>
        <w:t xml:space="preserve">It </w:t>
      </w:r>
      <w:r w:rsidRPr="002A1106">
        <w:rPr>
          <w:rStyle w:val="StyleUnderline"/>
          <w:highlight w:val="yellow"/>
        </w:rPr>
        <w:t xml:space="preserve">focuses on </w:t>
      </w:r>
      <w:r w:rsidRPr="002A1106">
        <w:rPr>
          <w:rStyle w:val="Emphasis"/>
          <w:highlight w:val="yellow"/>
        </w:rPr>
        <w:t xml:space="preserve">problems </w:t>
      </w:r>
      <w:r w:rsidRPr="00C0427C">
        <w:rPr>
          <w:rStyle w:val="Emphasis"/>
        </w:rPr>
        <w:t>rather than solutions</w:t>
      </w:r>
      <w:r w:rsidRPr="00C00601">
        <w:rPr>
          <w:sz w:val="16"/>
        </w:rPr>
        <w:t xml:space="preserve">. </w:t>
      </w:r>
      <w:r w:rsidRPr="00C00601">
        <w:rPr>
          <w:rStyle w:val="StyleUnderline"/>
        </w:rPr>
        <w:t xml:space="preserve">This has the extraordinary advantage of giving the message potency because negative statements can motivate more effectively than positive ones, but </w:t>
      </w:r>
      <w:r w:rsidRPr="00192F93">
        <w:rPr>
          <w:rStyle w:val="StyleUnderline"/>
        </w:rPr>
        <w:t xml:space="preserve">it </w:t>
      </w:r>
      <w:r w:rsidRPr="004A0E7F">
        <w:rPr>
          <w:rStyle w:val="StyleUnderline"/>
        </w:rPr>
        <w:t xml:space="preserve">makes it </w:t>
      </w:r>
      <w:r w:rsidRPr="002A1106">
        <w:rPr>
          <w:rStyle w:val="StyleUnderline"/>
          <w:highlight w:val="yellow"/>
        </w:rPr>
        <w:t>difficult to</w:t>
      </w:r>
      <w:r w:rsidRPr="00C00601">
        <w:rPr>
          <w:rStyle w:val="StyleUnderline"/>
        </w:rPr>
        <w:t xml:space="preserve"> form a </w:t>
      </w:r>
      <w:r w:rsidRPr="002A1106">
        <w:rPr>
          <w:rStyle w:val="Emphasis"/>
          <w:highlight w:val="yellow"/>
        </w:rPr>
        <w:t>govern</w:t>
      </w:r>
      <w:r w:rsidRPr="00C00601">
        <w:rPr>
          <w:rStyle w:val="Emphasis"/>
        </w:rPr>
        <w:t>ing coalition</w:t>
      </w:r>
      <w:r w:rsidRPr="00C00601">
        <w:rPr>
          <w:sz w:val="16"/>
        </w:rPr>
        <w:t xml:space="preserve">, since </w:t>
      </w:r>
      <w:r w:rsidRPr="00C00601">
        <w:rPr>
          <w:rStyle w:val="StyleUnderline"/>
        </w:rPr>
        <w:t>constituencies that have a problem with a particular policy might have even greater differences among its alternatives</w:t>
      </w:r>
      <w:r w:rsidRPr="00C00601">
        <w:rPr>
          <w:sz w:val="16"/>
        </w:rPr>
        <w:t xml:space="preserve">. Indeed, as a candidate, </w:t>
      </w:r>
      <w:r w:rsidRPr="00C00601">
        <w:rPr>
          <w:rStyle w:val="StyleUnderline"/>
        </w:rPr>
        <w:t>Trump avoided articulating a positive vision</w:t>
      </w:r>
      <w:r w:rsidRPr="00C00601">
        <w:rPr>
          <w:sz w:val="16"/>
        </w:rPr>
        <w:t xml:space="preserve"> regarding even central pillars of his campaign such as health care. Notably, </w:t>
      </w:r>
      <w:r w:rsidRPr="00C0427C">
        <w:rPr>
          <w:rStyle w:val="StyleUnderline"/>
        </w:rPr>
        <w:t>Trump’s</w:t>
      </w:r>
      <w:r w:rsidRPr="00C00601">
        <w:rPr>
          <w:rStyle w:val="StyleUnderline"/>
        </w:rPr>
        <w:t xml:space="preserve"> main </w:t>
      </w:r>
      <w:r w:rsidRPr="002A1106">
        <w:rPr>
          <w:rStyle w:val="Emphasis"/>
          <w:highlight w:val="yellow"/>
        </w:rPr>
        <w:t>foreign policy</w:t>
      </w:r>
      <w:r w:rsidRPr="00C00601">
        <w:rPr>
          <w:rStyle w:val="Emphasis"/>
        </w:rPr>
        <w:t xml:space="preserve"> </w:t>
      </w:r>
      <w:r w:rsidRPr="00192F93">
        <w:rPr>
          <w:rStyle w:val="Emphasis"/>
        </w:rPr>
        <w:t>pronouncements</w:t>
      </w:r>
      <w:r w:rsidRPr="00C00601">
        <w:rPr>
          <w:rStyle w:val="StyleUnderline"/>
        </w:rPr>
        <w:t xml:space="preserve"> in the campaign were </w:t>
      </w:r>
      <w:r w:rsidRPr="00C00601">
        <w:rPr>
          <w:rStyle w:val="Emphasis"/>
        </w:rPr>
        <w:t>grievance-based</w:t>
      </w:r>
      <w:r w:rsidRPr="00C00601">
        <w:rPr>
          <w:rStyle w:val="StyleUnderline"/>
        </w:rPr>
        <w:t xml:space="preserve">: </w:t>
      </w:r>
      <w:r w:rsidRPr="00C00601">
        <w:rPr>
          <w:rStyle w:val="Emphasis"/>
        </w:rPr>
        <w:t>terrorism</w:t>
      </w:r>
      <w:r w:rsidRPr="00C00601">
        <w:rPr>
          <w:rStyle w:val="StyleUnderline"/>
        </w:rPr>
        <w:t xml:space="preserve">, </w:t>
      </w:r>
      <w:r w:rsidRPr="00C00601">
        <w:rPr>
          <w:rStyle w:val="Emphasis"/>
        </w:rPr>
        <w:t>trade</w:t>
      </w:r>
      <w:r w:rsidRPr="00C00601">
        <w:rPr>
          <w:rStyle w:val="StyleUnderline"/>
        </w:rPr>
        <w:t xml:space="preserve"> and </w:t>
      </w:r>
      <w:r w:rsidRPr="00C00601">
        <w:rPr>
          <w:rStyle w:val="Emphasis"/>
        </w:rPr>
        <w:t>immigration</w:t>
      </w:r>
      <w:r w:rsidRPr="00C00601">
        <w:rPr>
          <w:sz w:val="16"/>
        </w:rPr>
        <w:t xml:space="preserve">. Equally noteworthy, </w:t>
      </w:r>
      <w:r w:rsidRPr="00C00601">
        <w:rPr>
          <w:rStyle w:val="StyleUnderline"/>
        </w:rPr>
        <w:t xml:space="preserve">they were all </w:t>
      </w:r>
      <w:r w:rsidRPr="00C00601">
        <w:rPr>
          <w:rStyle w:val="Emphasis"/>
        </w:rPr>
        <w:t>essentially domestic</w:t>
      </w:r>
      <w:r w:rsidRPr="00C00601">
        <w:rPr>
          <w:rStyle w:val="StyleUnderline"/>
        </w:rPr>
        <w:t xml:space="preserve"> issues with a foreign genesis</w:t>
      </w:r>
      <w:r w:rsidRPr="00C00601">
        <w:rPr>
          <w:sz w:val="16"/>
        </w:rPr>
        <w:t xml:space="preserve">. </w:t>
      </w:r>
      <w:r w:rsidRPr="00C00601">
        <w:rPr>
          <w:rStyle w:val="StyleUnderline"/>
        </w:rPr>
        <w:t xml:space="preserve">The traditional </w:t>
      </w:r>
      <w:r w:rsidRPr="00192F93">
        <w:rPr>
          <w:rStyle w:val="StyleUnderline"/>
        </w:rPr>
        <w:t>foreign</w:t>
      </w:r>
      <w:r w:rsidRPr="00C00601">
        <w:rPr>
          <w:rStyle w:val="StyleUnderline"/>
        </w:rPr>
        <w:t xml:space="preserve"> policy </w:t>
      </w:r>
      <w:r w:rsidRPr="002A1106">
        <w:rPr>
          <w:rStyle w:val="StyleUnderline"/>
          <w:highlight w:val="yellow"/>
        </w:rPr>
        <w:t>questions were</w:t>
      </w:r>
      <w:r w:rsidRPr="00C00601">
        <w:rPr>
          <w:rStyle w:val="StyleUnderline"/>
        </w:rPr>
        <w:t xml:space="preserve"> largely </w:t>
      </w:r>
      <w:r w:rsidRPr="002A1106">
        <w:rPr>
          <w:rStyle w:val="Emphasis"/>
          <w:highlight w:val="yellow"/>
        </w:rPr>
        <w:t>absent</w:t>
      </w:r>
      <w:r w:rsidRPr="00C00601">
        <w:rPr>
          <w:sz w:val="16"/>
        </w:rPr>
        <w:t xml:space="preserve"> from his discussions: </w:t>
      </w:r>
      <w:r w:rsidRPr="002A1106">
        <w:rPr>
          <w:rStyle w:val="StyleUnderline"/>
          <w:highlight w:val="yellow"/>
        </w:rPr>
        <w:t xml:space="preserve">What is </w:t>
      </w:r>
      <w:r w:rsidRPr="002A1106">
        <w:rPr>
          <w:rStyle w:val="Emphasis"/>
          <w:highlight w:val="yellow"/>
        </w:rPr>
        <w:t>America’s role</w:t>
      </w:r>
      <w:r w:rsidRPr="00C00601">
        <w:rPr>
          <w:rStyle w:val="Emphasis"/>
        </w:rPr>
        <w:t xml:space="preserve"> in the world</w:t>
      </w:r>
      <w:r w:rsidRPr="004A0E7F">
        <w:rPr>
          <w:sz w:val="16"/>
          <w:szCs w:val="16"/>
        </w:rPr>
        <w:t xml:space="preserve">? What is the value of an </w:t>
      </w:r>
      <w:r w:rsidRPr="006E5441">
        <w:rPr>
          <w:sz w:val="16"/>
          <w:szCs w:val="16"/>
        </w:rPr>
        <w:t>alliance</w:t>
      </w:r>
      <w:r w:rsidRPr="004A0E7F">
        <w:rPr>
          <w:sz w:val="16"/>
          <w:szCs w:val="16"/>
        </w:rPr>
        <w:t>? To what extent should we promote democracy and human rights, or should the U.S. focus on national interest calculations?</w:t>
      </w:r>
    </w:p>
    <w:p w14:paraId="57C43EFD" w14:textId="77777777" w:rsidR="000B6722" w:rsidRPr="00E032BC" w:rsidRDefault="000B6722" w:rsidP="000B6722">
      <w:pPr>
        <w:rPr>
          <w:sz w:val="10"/>
          <w:szCs w:val="10"/>
        </w:rPr>
      </w:pPr>
      <w:r w:rsidRPr="00E032BC">
        <w:rPr>
          <w:sz w:val="10"/>
          <w:szCs w:val="10"/>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1EB15ECE" w14:textId="77777777" w:rsidR="000B6722" w:rsidRPr="00C00601" w:rsidRDefault="000B6722" w:rsidP="000B6722">
      <w:pPr>
        <w:rPr>
          <w:sz w:val="16"/>
        </w:rPr>
      </w:pPr>
      <w:r w:rsidRPr="00C00601">
        <w:rPr>
          <w:sz w:val="16"/>
        </w:rPr>
        <w:t xml:space="preserve">Third, </w:t>
      </w:r>
      <w:r w:rsidRPr="002A1106">
        <w:rPr>
          <w:rStyle w:val="StyleUnderline"/>
          <w:highlight w:val="yellow"/>
        </w:rPr>
        <w:t xml:space="preserve">populism is </w:t>
      </w:r>
      <w:r w:rsidRPr="002A1106">
        <w:rPr>
          <w:rStyle w:val="Emphasis"/>
          <w:highlight w:val="yellow"/>
        </w:rPr>
        <w:t>exculpatory</w:t>
      </w:r>
      <w:r w:rsidRPr="00C00601">
        <w:rPr>
          <w:sz w:val="16"/>
        </w:rPr>
        <w:t xml:space="preserve">: </w:t>
      </w:r>
      <w:r w:rsidRPr="002A1106">
        <w:rPr>
          <w:rStyle w:val="StyleUnderline"/>
          <w:highlight w:val="yellow"/>
        </w:rPr>
        <w:t>Every problem</w:t>
      </w:r>
      <w:r w:rsidRPr="00C00601">
        <w:rPr>
          <w:sz w:val="16"/>
        </w:rPr>
        <w:t xml:space="preserve"> the United States </w:t>
      </w:r>
      <w:r w:rsidRPr="002A1106">
        <w:rPr>
          <w:rStyle w:val="StyleUnderline"/>
          <w:highlight w:val="yellow"/>
        </w:rPr>
        <w:t xml:space="preserve">faces </w:t>
      </w:r>
      <w:r w:rsidRPr="002A1106">
        <w:rPr>
          <w:rStyle w:val="Emphasis"/>
          <w:highlight w:val="yellow"/>
        </w:rPr>
        <w:t>was caused by others</w:t>
      </w:r>
      <w:r w:rsidRPr="00C00601">
        <w:rPr>
          <w:sz w:val="16"/>
        </w:rPr>
        <w:t xml:space="preserve">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158ED816" w14:textId="77777777" w:rsidR="000B6722" w:rsidRPr="00E032BC" w:rsidRDefault="000B6722" w:rsidP="000B6722">
      <w:pPr>
        <w:rPr>
          <w:sz w:val="10"/>
          <w:szCs w:val="10"/>
        </w:rPr>
      </w:pPr>
      <w:r w:rsidRPr="00E032BC">
        <w:rPr>
          <w:sz w:val="10"/>
          <w:szCs w:val="10"/>
        </w:rPr>
        <w:t>Fourth, policy choices are cost-free and without trade-offs. Cost-benefit analysis, transition costs, the challenges in administering a government agency, underperforming programs, secondary effects and unintended consequences – these are all incidental to the victory of the policy choice itself. As such, populists might as well berate NATO leadership into burden-sharing, ignoring the downside to publicly hectoring leaders of sovereign nations. They, too, might as well call for a physical wall on the U.S. border with Mexico since it will be, by self-declaration, cost free.</w:t>
      </w:r>
    </w:p>
    <w:p w14:paraId="24046FE7" w14:textId="77777777" w:rsidR="000B6722" w:rsidRPr="00E032BC" w:rsidRDefault="000B6722" w:rsidP="000B6722">
      <w:pPr>
        <w:rPr>
          <w:sz w:val="10"/>
          <w:szCs w:val="10"/>
        </w:rPr>
      </w:pPr>
      <w:r w:rsidRPr="00E032BC">
        <w:rPr>
          <w:sz w:val="10"/>
          <w:szCs w:val="10"/>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5945B554" w14:textId="77777777" w:rsidR="000B6722" w:rsidRPr="00C00601" w:rsidRDefault="000B6722" w:rsidP="000B6722">
      <w:pPr>
        <w:rPr>
          <w:sz w:val="16"/>
        </w:rPr>
      </w:pPr>
      <w:r w:rsidRPr="00C00601">
        <w:rPr>
          <w:rStyle w:val="StyleUnderline"/>
        </w:rPr>
        <w:t xml:space="preserve">To sum up this point, </w:t>
      </w:r>
      <w:r w:rsidRPr="002A1106">
        <w:rPr>
          <w:rStyle w:val="StyleUnderline"/>
          <w:highlight w:val="yellow"/>
        </w:rPr>
        <w:t>imagine</w:t>
      </w:r>
      <w:r w:rsidRPr="00C00601">
        <w:rPr>
          <w:rStyle w:val="StyleUnderline"/>
        </w:rPr>
        <w:t xml:space="preserve"> international </w:t>
      </w:r>
      <w:r w:rsidRPr="00192F93">
        <w:rPr>
          <w:rStyle w:val="Emphasis"/>
        </w:rPr>
        <w:t xml:space="preserve">Presidential </w:t>
      </w:r>
      <w:r w:rsidRPr="002A1106">
        <w:rPr>
          <w:rStyle w:val="Emphasis"/>
          <w:highlight w:val="yellow"/>
        </w:rPr>
        <w:t>leadership</w:t>
      </w:r>
      <w:r w:rsidRPr="002A1106">
        <w:rPr>
          <w:rStyle w:val="StyleUnderline"/>
          <w:highlight w:val="yellow"/>
        </w:rPr>
        <w:t xml:space="preserve"> as</w:t>
      </w:r>
      <w:r w:rsidRPr="00C0427C">
        <w:rPr>
          <w:rStyle w:val="StyleUnderline"/>
        </w:rPr>
        <w:t xml:space="preserve"> a decision between whether to be a</w:t>
      </w:r>
      <w:r w:rsidRPr="00192F93">
        <w:rPr>
          <w:rStyle w:val="StyleUnderline"/>
        </w:rPr>
        <w:t xml:space="preserve"> </w:t>
      </w:r>
      <w:r w:rsidRPr="00192F93">
        <w:rPr>
          <w:rStyle w:val="Emphasis"/>
        </w:rPr>
        <w:t xml:space="preserve">minute </w:t>
      </w:r>
      <w:r w:rsidRPr="002A1106">
        <w:rPr>
          <w:rStyle w:val="Emphasis"/>
          <w:highlight w:val="yellow"/>
        </w:rPr>
        <w:t>early</w:t>
      </w:r>
      <w:r w:rsidRPr="002A1106">
        <w:rPr>
          <w:rStyle w:val="StyleUnderline"/>
          <w:highlight w:val="yellow"/>
        </w:rPr>
        <w:t xml:space="preserve"> or</w:t>
      </w:r>
      <w:r w:rsidRPr="00C00601">
        <w:rPr>
          <w:rStyle w:val="StyleUnderline"/>
        </w:rPr>
        <w:t xml:space="preserve"> a </w:t>
      </w:r>
      <w:r w:rsidRPr="00C00601">
        <w:rPr>
          <w:rStyle w:val="Emphasis"/>
        </w:rPr>
        <w:t xml:space="preserve">minute </w:t>
      </w:r>
      <w:r w:rsidRPr="002A1106">
        <w:rPr>
          <w:rStyle w:val="Emphasis"/>
          <w:highlight w:val="yellow"/>
        </w:rPr>
        <w:t>late</w:t>
      </w:r>
      <w:r w:rsidRPr="00C00601">
        <w:rPr>
          <w:sz w:val="16"/>
        </w:rPr>
        <w:t xml:space="preserve">. Do you deter or do you react? </w:t>
      </w:r>
      <w:r w:rsidRPr="00C00601">
        <w:rPr>
          <w:rStyle w:val="StyleUnderline"/>
        </w:rPr>
        <w:t>Being a minute early requires leadership, because it carries with it the possibility of error</w:t>
      </w:r>
      <w:r w:rsidRPr="00C00601">
        <w:rPr>
          <w:sz w:val="16"/>
        </w:rPr>
        <w:t xml:space="preserve"> and the cost of action without a consensus. “Left of Boom,” the British call it. </w:t>
      </w:r>
      <w:r w:rsidRPr="00C00601">
        <w:rPr>
          <w:rStyle w:val="StyleUnderline"/>
        </w:rPr>
        <w:t>Being a minute late and waiting until the problem has metastasized has the considerable benefit of allowing public consensus to build, and it is the less politically expensive approach</w:t>
      </w:r>
      <w:r w:rsidRPr="00C00601">
        <w:rPr>
          <w:sz w:val="16"/>
        </w:rPr>
        <w:t xml:space="preserve">. President </w:t>
      </w:r>
      <w:r w:rsidRPr="00C0427C">
        <w:rPr>
          <w:rStyle w:val="StyleUnderline"/>
        </w:rPr>
        <w:t xml:space="preserve">Obama’s </w:t>
      </w:r>
      <w:r w:rsidRPr="002A1106">
        <w:rPr>
          <w:rStyle w:val="StyleUnderline"/>
          <w:highlight w:val="yellow"/>
        </w:rPr>
        <w:t>instinct</w:t>
      </w:r>
      <w:r w:rsidRPr="00C0427C">
        <w:rPr>
          <w:rStyle w:val="StyleUnderline"/>
        </w:rPr>
        <w:t xml:space="preserve"> is that foreign</w:t>
      </w:r>
      <w:r w:rsidRPr="00192F93">
        <w:rPr>
          <w:rStyle w:val="StyleUnderline"/>
        </w:rPr>
        <w:t xml:space="preserve"> policy is better managed by being a minute </w:t>
      </w:r>
      <w:r w:rsidRPr="002A1106">
        <w:rPr>
          <w:rStyle w:val="StyleUnderline"/>
          <w:highlight w:val="yellow"/>
        </w:rPr>
        <w:t>late</w:t>
      </w:r>
      <w:r w:rsidRPr="00C00601">
        <w:rPr>
          <w:sz w:val="16"/>
        </w:rPr>
        <w:t xml:space="preserve">, such as </w:t>
      </w:r>
      <w:r w:rsidRPr="002A1106">
        <w:rPr>
          <w:rStyle w:val="StyleUnderline"/>
          <w:highlight w:val="yellow"/>
        </w:rPr>
        <w:t>responding after-the-fact to</w:t>
      </w:r>
      <w:r w:rsidRPr="00C00601">
        <w:rPr>
          <w:sz w:val="16"/>
        </w:rPr>
        <w:t xml:space="preserve"> the Chinese build-out in the </w:t>
      </w:r>
      <w:r w:rsidRPr="002A1106">
        <w:rPr>
          <w:rStyle w:val="Emphasis"/>
          <w:highlight w:val="yellow"/>
        </w:rPr>
        <w:t>S</w:t>
      </w:r>
      <w:r w:rsidRPr="00C00601">
        <w:rPr>
          <w:sz w:val="16"/>
        </w:rPr>
        <w:t xml:space="preserve">outh </w:t>
      </w:r>
      <w:r w:rsidRPr="002A1106">
        <w:rPr>
          <w:rStyle w:val="Emphasis"/>
          <w:highlight w:val="yellow"/>
        </w:rPr>
        <w:t>C</w:t>
      </w:r>
      <w:r w:rsidRPr="00C00601">
        <w:rPr>
          <w:sz w:val="16"/>
        </w:rPr>
        <w:t xml:space="preserve">hina </w:t>
      </w:r>
      <w:r w:rsidRPr="002A1106">
        <w:rPr>
          <w:rStyle w:val="Emphasis"/>
          <w:highlight w:val="yellow"/>
        </w:rPr>
        <w:t>S</w:t>
      </w:r>
      <w:r w:rsidRPr="00C00601">
        <w:rPr>
          <w:sz w:val="16"/>
        </w:rPr>
        <w:t xml:space="preserve">ea, </w:t>
      </w:r>
      <w:r w:rsidRPr="00192F93">
        <w:rPr>
          <w:rStyle w:val="StyleUnderline"/>
        </w:rPr>
        <w:t xml:space="preserve">not confronting </w:t>
      </w:r>
      <w:r w:rsidRPr="002A1106">
        <w:rPr>
          <w:rStyle w:val="Emphasis"/>
          <w:highlight w:val="yellow"/>
        </w:rPr>
        <w:t>Russia</w:t>
      </w:r>
      <w:r w:rsidRPr="00192F93">
        <w:rPr>
          <w:rStyle w:val="StyleUnderline"/>
        </w:rPr>
        <w:t xml:space="preserve"> on its intervention in</w:t>
      </w:r>
      <w:r w:rsidRPr="00C00601">
        <w:rPr>
          <w:rStyle w:val="StyleUnderline"/>
        </w:rPr>
        <w:t xml:space="preserve"> U.S. elections</w:t>
      </w:r>
      <w:r w:rsidRPr="00C00601">
        <w:rPr>
          <w:sz w:val="16"/>
        </w:rPr>
        <w:t xml:space="preserve">, </w:t>
      </w:r>
      <w:r w:rsidRPr="00C00601">
        <w:rPr>
          <w:rStyle w:val="StyleUnderline"/>
        </w:rPr>
        <w:t>and</w:t>
      </w:r>
      <w:r w:rsidRPr="00C00601">
        <w:rPr>
          <w:sz w:val="16"/>
        </w:rPr>
        <w:t xml:space="preserve"> perhaps </w:t>
      </w:r>
      <w:r w:rsidRPr="00C00601">
        <w:rPr>
          <w:rStyle w:val="StyleUnderline"/>
        </w:rPr>
        <w:t>in the cases of</w:t>
      </w:r>
      <w:r w:rsidRPr="00C00601">
        <w:rPr>
          <w:sz w:val="16"/>
        </w:rPr>
        <w:t xml:space="preserve"> </w:t>
      </w:r>
      <w:r w:rsidRPr="00C00601">
        <w:rPr>
          <w:rStyle w:val="Emphasis"/>
        </w:rPr>
        <w:t>Aleppo</w:t>
      </w:r>
      <w:r w:rsidRPr="00C00601">
        <w:rPr>
          <w:sz w:val="20"/>
          <w:u w:val="single"/>
        </w:rPr>
        <w:t xml:space="preserve"> or</w:t>
      </w:r>
      <w:r w:rsidRPr="00C00601">
        <w:rPr>
          <w:sz w:val="16"/>
        </w:rPr>
        <w:t xml:space="preserve"> </w:t>
      </w:r>
      <w:r w:rsidRPr="002A1106">
        <w:rPr>
          <w:rStyle w:val="Emphasis"/>
          <w:highlight w:val="yellow"/>
        </w:rPr>
        <w:t>ISIS</w:t>
      </w:r>
      <w:r w:rsidRPr="00C00601">
        <w:rPr>
          <w:sz w:val="16"/>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14:paraId="624A2B22" w14:textId="77777777" w:rsidR="000B6722" w:rsidRPr="00E032BC" w:rsidRDefault="000B6722" w:rsidP="000B6722">
      <w:pPr>
        <w:rPr>
          <w:sz w:val="10"/>
          <w:szCs w:val="10"/>
        </w:rPr>
      </w:pPr>
      <w:r w:rsidRPr="00E032BC">
        <w:rPr>
          <w:sz w:val="10"/>
          <w:szCs w:val="10"/>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14:paraId="5265AC77" w14:textId="77777777" w:rsidR="000B6722" w:rsidRPr="00C00601" w:rsidRDefault="000B6722" w:rsidP="000B6722">
      <w:pPr>
        <w:rPr>
          <w:sz w:val="16"/>
        </w:rPr>
      </w:pPr>
      <w:r w:rsidRPr="00C00601">
        <w:rPr>
          <w:rStyle w:val="StyleUnderline"/>
        </w:rPr>
        <w:t xml:space="preserve">The </w:t>
      </w:r>
      <w:r w:rsidRPr="002A1106">
        <w:rPr>
          <w:rStyle w:val="Emphasis"/>
          <w:highlight w:val="yellow"/>
        </w:rPr>
        <w:t>deterioration</w:t>
      </w:r>
      <w:r w:rsidRPr="00192F93">
        <w:rPr>
          <w:rStyle w:val="StyleUnderline"/>
        </w:rPr>
        <w:t xml:space="preserve"> in U.S. </w:t>
      </w:r>
      <w:r w:rsidRPr="00192F93">
        <w:rPr>
          <w:rStyle w:val="Emphasis"/>
        </w:rPr>
        <w:t>foreign policy</w:t>
      </w:r>
      <w:r w:rsidRPr="00192F93">
        <w:rPr>
          <w:rStyle w:val="StyleUnderline"/>
        </w:rPr>
        <w:t xml:space="preserve"> </w:t>
      </w:r>
      <w:r w:rsidRPr="002A1106">
        <w:rPr>
          <w:rStyle w:val="StyleUnderline"/>
          <w:highlight w:val="yellow"/>
        </w:rPr>
        <w:t>will</w:t>
      </w:r>
      <w:r w:rsidRPr="00C00601">
        <w:rPr>
          <w:rStyle w:val="StyleUnderline"/>
        </w:rPr>
        <w:t xml:space="preserve"> likely </w:t>
      </w:r>
      <w:r w:rsidRPr="002A1106">
        <w:rPr>
          <w:rStyle w:val="Emphasis"/>
          <w:highlight w:val="yellow"/>
        </w:rPr>
        <w:t>continue</w:t>
      </w:r>
      <w:r w:rsidRPr="00C00601">
        <w:rPr>
          <w:sz w:val="16"/>
        </w:rPr>
        <w:t xml:space="preserve"> for the near </w:t>
      </w:r>
      <w:r w:rsidRPr="00192F93">
        <w:rPr>
          <w:sz w:val="16"/>
        </w:rPr>
        <w:t xml:space="preserve">term. </w:t>
      </w:r>
      <w:r w:rsidRPr="00C0427C">
        <w:rPr>
          <w:rStyle w:val="StyleUnderline"/>
        </w:rPr>
        <w:t>On any given day, the Obama/</w:t>
      </w:r>
      <w:r w:rsidRPr="00192F93">
        <w:rPr>
          <w:rStyle w:val="StyleUnderline"/>
        </w:rPr>
        <w:t>Trump approach may make sense. We should</w:t>
      </w:r>
      <w:r w:rsidRPr="00C00601">
        <w:rPr>
          <w:rStyle w:val="StyleUnderline"/>
        </w:rPr>
        <w:t xml:space="preserve"> be a minute late. </w:t>
      </w:r>
      <w:r w:rsidRPr="00C0427C">
        <w:rPr>
          <w:rStyle w:val="StyleUnderline"/>
        </w:rPr>
        <w:t xml:space="preserve">It makes sense to </w:t>
      </w:r>
      <w:r w:rsidRPr="00C0427C">
        <w:rPr>
          <w:rStyle w:val="Emphasis"/>
        </w:rPr>
        <w:t>skimp</w:t>
      </w:r>
      <w:r w:rsidRPr="00C00601">
        <w:rPr>
          <w:rStyle w:val="StyleUnderline"/>
        </w:rPr>
        <w:t xml:space="preserve">, to </w:t>
      </w:r>
      <w:r w:rsidRPr="002A1106">
        <w:rPr>
          <w:rStyle w:val="Emphasis"/>
          <w:highlight w:val="yellow"/>
        </w:rPr>
        <w:t>cut defense</w:t>
      </w:r>
      <w:r w:rsidRPr="00C00601">
        <w:rPr>
          <w:rStyle w:val="Emphasis"/>
        </w:rPr>
        <w:t xml:space="preserve"> expenditures</w:t>
      </w:r>
      <w:r w:rsidRPr="00C00601">
        <w:rPr>
          <w:sz w:val="16"/>
        </w:rPr>
        <w:t xml:space="preserve">, </w:t>
      </w:r>
      <w:r w:rsidRPr="00C00601">
        <w:rPr>
          <w:rStyle w:val="StyleUnderline"/>
        </w:rPr>
        <w:t xml:space="preserve">to </w:t>
      </w:r>
      <w:r w:rsidRPr="002A1106">
        <w:rPr>
          <w:rStyle w:val="Emphasis"/>
          <w:highlight w:val="yellow"/>
        </w:rPr>
        <w:t xml:space="preserve">reduce international </w:t>
      </w:r>
      <w:r w:rsidRPr="00192F93">
        <w:rPr>
          <w:rStyle w:val="Emphasis"/>
        </w:rPr>
        <w:t>good-will</w:t>
      </w:r>
      <w:r w:rsidRPr="00192F93">
        <w:rPr>
          <w:rStyle w:val="StyleUnderline"/>
        </w:rPr>
        <w:t xml:space="preserve"> and </w:t>
      </w:r>
      <w:r w:rsidRPr="002A1106">
        <w:rPr>
          <w:rStyle w:val="Emphasis"/>
          <w:highlight w:val="yellow"/>
        </w:rPr>
        <w:t>connectivity</w:t>
      </w:r>
      <w:r w:rsidRPr="00C00601">
        <w:rPr>
          <w:sz w:val="16"/>
        </w:rPr>
        <w:t>, to save money all around. Relationships can be expensive and even harmful – this is the seduction of the minimalist school. But there is a countervailing argument.</w:t>
      </w:r>
    </w:p>
    <w:p w14:paraId="21962766" w14:textId="611B7785" w:rsidR="000B6722" w:rsidRDefault="000B6722" w:rsidP="000B6722">
      <w:pPr>
        <w:rPr>
          <w:sz w:val="16"/>
        </w:rPr>
      </w:pPr>
      <w:r w:rsidRPr="00C00601">
        <w:rPr>
          <w:sz w:val="16"/>
        </w:rPr>
        <w:t xml:space="preserve">The main argument against this minimalist approach will be events themselves. </w:t>
      </w:r>
      <w:r w:rsidRPr="00192F93">
        <w:rPr>
          <w:rStyle w:val="StyleUnderline"/>
        </w:rPr>
        <w:t>The</w:t>
      </w:r>
      <w:r w:rsidRPr="00192F93">
        <w:rPr>
          <w:sz w:val="16"/>
        </w:rPr>
        <w:t xml:space="preserve"> </w:t>
      </w:r>
      <w:r w:rsidRPr="00192F93">
        <w:rPr>
          <w:rStyle w:val="StyleUnderline"/>
        </w:rPr>
        <w:t xml:space="preserve">minimalist approach might work in a </w:t>
      </w:r>
      <w:r w:rsidRPr="00192F93">
        <w:rPr>
          <w:rStyle w:val="Emphasis"/>
        </w:rPr>
        <w:t>static environment</w:t>
      </w:r>
      <w:r w:rsidRPr="00192F93">
        <w:rPr>
          <w:rStyle w:val="StyleUnderline"/>
        </w:rPr>
        <w:t>, but</w:t>
      </w:r>
      <w:r w:rsidRPr="00C00601">
        <w:rPr>
          <w:rStyle w:val="StyleUnderline"/>
        </w:rPr>
        <w:t xml:space="preserve"> that </w:t>
      </w:r>
      <w:r w:rsidRPr="002A1106">
        <w:rPr>
          <w:rStyle w:val="Emphasis"/>
          <w:highlight w:val="yellow"/>
        </w:rPr>
        <w:t>stasis</w:t>
      </w:r>
      <w:r w:rsidRPr="00C00601">
        <w:rPr>
          <w:rStyle w:val="StyleUnderline"/>
        </w:rPr>
        <w:t xml:space="preserve"> in itself </w:t>
      </w:r>
      <w:r w:rsidRPr="002A1106">
        <w:rPr>
          <w:rStyle w:val="Emphasis"/>
          <w:highlight w:val="yellow"/>
        </w:rPr>
        <w:t>incentivizes</w:t>
      </w:r>
      <w:r w:rsidRPr="002A1106">
        <w:rPr>
          <w:rStyle w:val="StyleUnderline"/>
          <w:highlight w:val="yellow"/>
        </w:rPr>
        <w:t xml:space="preserve"> a </w:t>
      </w:r>
      <w:r w:rsidRPr="002A1106">
        <w:rPr>
          <w:rStyle w:val="Emphasis"/>
          <w:highlight w:val="yellow"/>
        </w:rPr>
        <w:t>destabilizer</w:t>
      </w:r>
      <w:r w:rsidRPr="00C0427C">
        <w:rPr>
          <w:rStyle w:val="StyleUnderline"/>
        </w:rPr>
        <w:t xml:space="preserve">. At some point, </w:t>
      </w:r>
      <w:r w:rsidRPr="002A1106">
        <w:rPr>
          <w:rStyle w:val="Emphasis"/>
          <w:highlight w:val="yellow"/>
        </w:rPr>
        <w:t>history presents the bill</w:t>
      </w:r>
      <w:r w:rsidRPr="00C00601">
        <w:rPr>
          <w:sz w:val="16"/>
        </w:rPr>
        <w:t xml:space="preserve">. Only </w:t>
      </w:r>
      <w:r w:rsidRPr="00C00601">
        <w:rPr>
          <w:rStyle w:val="StyleUnderline"/>
        </w:rPr>
        <w:t xml:space="preserve">then will we be reminded, perhaps cruelly, that although on any given day it might be less expensive to be a minute late, </w:t>
      </w:r>
      <w:r w:rsidRPr="00192F93">
        <w:rPr>
          <w:rStyle w:val="StyleUnderline"/>
        </w:rPr>
        <w:t xml:space="preserve">as a matter of </w:t>
      </w:r>
      <w:r w:rsidRPr="00192F93">
        <w:rPr>
          <w:rStyle w:val="Emphasis"/>
        </w:rPr>
        <w:t>national policy</w:t>
      </w:r>
      <w:r w:rsidRPr="00192F93">
        <w:rPr>
          <w:rStyle w:val="StyleUnderline"/>
        </w:rPr>
        <w:t xml:space="preserve"> </w:t>
      </w:r>
      <w:r w:rsidRPr="002A1106">
        <w:rPr>
          <w:rStyle w:val="StyleUnderline"/>
          <w:highlight w:val="yellow"/>
        </w:rPr>
        <w:t xml:space="preserve">we </w:t>
      </w:r>
      <w:r w:rsidRPr="002A1106">
        <w:rPr>
          <w:rStyle w:val="Emphasis"/>
          <w:highlight w:val="yellow"/>
        </w:rPr>
        <w:t>need to be</w:t>
      </w:r>
      <w:r w:rsidRPr="00C00601">
        <w:rPr>
          <w:rStyle w:val="Emphasis"/>
        </w:rPr>
        <w:t xml:space="preserve"> a minute </w:t>
      </w:r>
      <w:r w:rsidRPr="002A1106">
        <w:rPr>
          <w:rStyle w:val="Emphasis"/>
          <w:highlight w:val="yellow"/>
        </w:rPr>
        <w:t>early</w:t>
      </w:r>
      <w:r w:rsidRPr="00C00601">
        <w:rPr>
          <w:rStyle w:val="StyleUnderline"/>
        </w:rPr>
        <w:t xml:space="preserve">. If we are not willing to pay the price to be left of boom, then we must </w:t>
      </w:r>
      <w:r w:rsidRPr="00C00601">
        <w:rPr>
          <w:rStyle w:val="Emphasis"/>
        </w:rPr>
        <w:t xml:space="preserve">pay the price for the boom </w:t>
      </w:r>
      <w:r w:rsidRPr="00C00601">
        <w:rPr>
          <w:rStyle w:val="StyleUnderline"/>
        </w:rPr>
        <w:t>itself</w:t>
      </w:r>
      <w:r w:rsidRPr="00C00601">
        <w:rPr>
          <w:sz w:val="16"/>
        </w:rPr>
        <w:t>. Worse than the expense and bother of having friends would be the expense and bother of not having friends.</w:t>
      </w:r>
    </w:p>
    <w:p w14:paraId="75C500D4" w14:textId="1CFD69C6" w:rsidR="000B6722" w:rsidRPr="000B6722" w:rsidRDefault="000B6722" w:rsidP="000B6722">
      <w:pPr>
        <w:pStyle w:val="Heading4"/>
      </w:pPr>
      <w:r>
        <w:t>P</w:t>
      </w:r>
      <w:r w:rsidRPr="000B6722">
        <w:t>lan: The United States federal government should limit implied immunity from its antitrust laws to actively administered regulations of anticompetitive conduct.</w:t>
      </w:r>
    </w:p>
    <w:p w14:paraId="29CA1E7E" w14:textId="77777777" w:rsidR="000B6722" w:rsidRPr="00C53E2D" w:rsidRDefault="000B6722" w:rsidP="000B6722">
      <w:pPr>
        <w:pStyle w:val="Heading4"/>
      </w:pPr>
      <w:bookmarkStart w:id="1" w:name="_Hlk86411286"/>
      <w:r>
        <w:rPr>
          <w:u w:val="single"/>
        </w:rPr>
        <w:t>Antitrust re</w:t>
      </w:r>
      <w:r w:rsidRPr="004A6ADA">
        <w:rPr>
          <w:u w:val="single"/>
        </w:rPr>
        <w:t>medies</w:t>
      </w:r>
      <w:r>
        <w:rPr>
          <w:u w:val="single"/>
        </w:rPr>
        <w:t xml:space="preserve"> key</w:t>
      </w:r>
      <w:r>
        <w:t xml:space="preserve"> – agency regulations are </w:t>
      </w:r>
      <w:r w:rsidRPr="004A6ADA">
        <w:rPr>
          <w:u w:val="single"/>
        </w:rPr>
        <w:t>limited</w:t>
      </w:r>
      <w:r w:rsidRPr="00BE4EAF">
        <w:t>,</w:t>
      </w:r>
      <w:r>
        <w:t xml:space="preserve"> and punishments are </w:t>
      </w:r>
      <w:r w:rsidRPr="00BE4EAF">
        <w:rPr>
          <w:u w:val="single"/>
        </w:rPr>
        <w:t>easy</w:t>
      </w:r>
      <w:r w:rsidRPr="00BE4EAF">
        <w:t xml:space="preserve"> for companies to circumvent</w:t>
      </w:r>
      <w:r>
        <w:t>.</w:t>
      </w:r>
    </w:p>
    <w:p w14:paraId="4A00A06A" w14:textId="77777777" w:rsidR="000B6722" w:rsidRPr="00C056E9" w:rsidRDefault="000B6722" w:rsidP="000B6722">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1516D7C7" w14:textId="77777777" w:rsidR="000B6722" w:rsidRPr="009A102B" w:rsidRDefault="000B6722" w:rsidP="000B6722">
      <w:pPr>
        <w:rPr>
          <w:sz w:val="16"/>
        </w:rPr>
      </w:pPr>
      <w:r w:rsidRPr="009A102B">
        <w:rPr>
          <w:sz w:val="16"/>
        </w:rPr>
        <w:t xml:space="preserve">A. </w:t>
      </w:r>
      <w:r w:rsidRPr="0046631D">
        <w:rPr>
          <w:rStyle w:val="StyleUnderline"/>
          <w:highlight w:val="yellow"/>
        </w:rPr>
        <w:t>Agencies</w:t>
      </w:r>
      <w:r w:rsidRPr="009A102B">
        <w:rPr>
          <w:sz w:val="16"/>
        </w:rPr>
        <w:t xml:space="preserve"> May </w:t>
      </w:r>
      <w:r w:rsidRPr="0046631D">
        <w:rPr>
          <w:rStyle w:val="StyleUnderline"/>
          <w:highlight w:val="yellow"/>
        </w:rPr>
        <w:t>Have No Power to Order</w:t>
      </w:r>
      <w:r w:rsidRPr="00BE1991">
        <w:rPr>
          <w:rStyle w:val="StyleUnderline"/>
        </w:rPr>
        <w:t xml:space="preserve"> </w:t>
      </w:r>
      <w:r w:rsidRPr="00BE1991">
        <w:rPr>
          <w:rStyle w:val="Emphasis"/>
        </w:rPr>
        <w:t xml:space="preserve">Important </w:t>
      </w:r>
      <w:r w:rsidRPr="0046631D">
        <w:rPr>
          <w:rStyle w:val="Emphasis"/>
          <w:highlight w:val="yellow"/>
        </w:rPr>
        <w:t>Antitrust Remedies</w:t>
      </w:r>
    </w:p>
    <w:p w14:paraId="2860BBE5" w14:textId="77777777" w:rsidR="000B6722" w:rsidRPr="009A102B" w:rsidRDefault="000B6722" w:rsidP="000B6722">
      <w:pPr>
        <w:rPr>
          <w:sz w:val="16"/>
        </w:rPr>
      </w:pPr>
      <w:r w:rsidRPr="00321D71">
        <w:rPr>
          <w:rStyle w:val="StyleUnderline"/>
        </w:rPr>
        <w:t>Agencies</w:t>
      </w:r>
      <w:r w:rsidRPr="009A102B">
        <w:rPr>
          <w:sz w:val="16"/>
        </w:rPr>
        <w:t xml:space="preserve"> are not authorized to enforce the antitrust laws but </w:t>
      </w:r>
      <w:r w:rsidRPr="00321D71">
        <w:rPr>
          <w:sz w:val="16"/>
        </w:rPr>
        <w:t>are</w:t>
      </w:r>
      <w:r w:rsidRPr="009A102B">
        <w:rPr>
          <w:sz w:val="16"/>
        </w:rPr>
        <w:t xml:space="preserve"> required to consider applicable antitrust policies. 72 Although such </w:t>
      </w:r>
      <w:r w:rsidRPr="00321D71">
        <w:rPr>
          <w:rStyle w:val="StyleUnderline"/>
        </w:rPr>
        <w:t>policies</w:t>
      </w:r>
      <w:r w:rsidRPr="009A102B">
        <w:rPr>
          <w:sz w:val="16"/>
        </w:rPr>
        <w:t xml:space="preserve"> must be fully taken into account, they </w:t>
      </w:r>
      <w:r w:rsidRPr="00D666AC">
        <w:rPr>
          <w:rStyle w:val="StyleUnderline"/>
        </w:rPr>
        <w:t>must</w:t>
      </w:r>
      <w:r w:rsidRPr="009A102B">
        <w:rPr>
          <w:sz w:val="16"/>
        </w:rPr>
        <w:t xml:space="preserve"> also </w:t>
      </w:r>
      <w:r w:rsidRPr="00D666AC">
        <w:rPr>
          <w:rStyle w:val="StyleUnderline"/>
        </w:rPr>
        <w:t xml:space="preserve">be harmonized with </w:t>
      </w:r>
      <w:r w:rsidRPr="0046631D">
        <w:rPr>
          <w:rStyle w:val="Emphasis"/>
          <w:highlight w:val="yellow"/>
        </w:rPr>
        <w:t>agencies'</w:t>
      </w:r>
      <w:r w:rsidRPr="00D666AC">
        <w:rPr>
          <w:rStyle w:val="Emphasis"/>
        </w:rPr>
        <w:t xml:space="preserve"> substantive </w:t>
      </w:r>
      <w:r w:rsidRPr="0046631D">
        <w:rPr>
          <w:rStyle w:val="Emphasis"/>
          <w:highlight w:val="yellow"/>
        </w:rPr>
        <w:t>statutes</w:t>
      </w:r>
      <w:r w:rsidRPr="009A102B">
        <w:rPr>
          <w:sz w:val="16"/>
        </w:rPr>
        <w:t xml:space="preserve">. 73 Therefore, </w:t>
      </w:r>
      <w:r w:rsidRPr="00422478">
        <w:rPr>
          <w:rStyle w:val="StyleUnderline"/>
        </w:rPr>
        <w:t xml:space="preserve">leaving antitrust enforcement in regulated industries largely to agencies </w:t>
      </w:r>
      <w:r w:rsidRPr="0046631D">
        <w:rPr>
          <w:rStyle w:val="Emphasis"/>
          <w:highlight w:val="yellow"/>
        </w:rPr>
        <w:t>preclude</w:t>
      </w:r>
      <w:r w:rsidRPr="00422478">
        <w:rPr>
          <w:rStyle w:val="Emphasis"/>
        </w:rPr>
        <w:t xml:space="preserve">s strict </w:t>
      </w:r>
      <w:r w:rsidRPr="0046631D">
        <w:rPr>
          <w:rStyle w:val="Emphasis"/>
          <w:highlight w:val="yellow"/>
        </w:rPr>
        <w:t>antitrust</w:t>
      </w:r>
      <w:r w:rsidRPr="00422478">
        <w:rPr>
          <w:rStyle w:val="Emphasis"/>
        </w:rPr>
        <w:t xml:space="preserve"> enforcement</w:t>
      </w:r>
      <w:r w:rsidRPr="009A102B">
        <w:rPr>
          <w:sz w:val="16"/>
        </w:rPr>
        <w:t>. 74</w:t>
      </w:r>
    </w:p>
    <w:p w14:paraId="2215086D" w14:textId="77777777" w:rsidR="000B6722" w:rsidRPr="009A102B" w:rsidRDefault="000B6722" w:rsidP="000B6722">
      <w:pPr>
        <w:rPr>
          <w:sz w:val="16"/>
        </w:rPr>
      </w:pPr>
      <w:r w:rsidRPr="006F786B">
        <w:rPr>
          <w:rStyle w:val="StyleUnderline"/>
        </w:rPr>
        <w:t>One</w:t>
      </w:r>
      <w:r w:rsidRPr="009A102B">
        <w:rPr>
          <w:sz w:val="16"/>
        </w:rPr>
        <w:t xml:space="preserve"> very </w:t>
      </w:r>
      <w:r w:rsidRPr="006F786B">
        <w:rPr>
          <w:rStyle w:val="Emphasis"/>
        </w:rPr>
        <w:t>important difference</w:t>
      </w:r>
      <w:r w:rsidRPr="009A102B">
        <w:rPr>
          <w:sz w:val="16"/>
        </w:rPr>
        <w:t xml:space="preserve"> between court enforcement of antitrust laws and agency enforcement of regulatory statutes </w:t>
      </w:r>
      <w:r w:rsidRPr="00994067">
        <w:rPr>
          <w:rStyle w:val="StyleUnderline"/>
        </w:rPr>
        <w:t>is</w:t>
      </w:r>
      <w:r w:rsidRPr="009A102B">
        <w:rPr>
          <w:sz w:val="16"/>
        </w:rPr>
        <w:t xml:space="preserve"> in allowed </w:t>
      </w:r>
      <w:r w:rsidRPr="00994067">
        <w:rPr>
          <w:rStyle w:val="Emphasis"/>
        </w:rPr>
        <w:t>remedies</w:t>
      </w:r>
      <w:r w:rsidRPr="009A102B">
        <w:rPr>
          <w:sz w:val="16"/>
        </w:rPr>
        <w:t xml:space="preserve">. Although </w:t>
      </w:r>
      <w:r w:rsidRPr="002C2A17">
        <w:rPr>
          <w:rStyle w:val="StyleUnderline"/>
        </w:rPr>
        <w:t>some agencies</w:t>
      </w:r>
      <w:r w:rsidRPr="009A102B">
        <w:rPr>
          <w:sz w:val="16"/>
        </w:rPr>
        <w:t xml:space="preserve">, </w:t>
      </w:r>
      <w:r w:rsidRPr="00BA65CD">
        <w:rPr>
          <w:rStyle w:val="StyleUnderline"/>
        </w:rPr>
        <w:t>such as</w:t>
      </w:r>
      <w:r w:rsidRPr="009A102B">
        <w:rPr>
          <w:sz w:val="16"/>
        </w:rPr>
        <w:t xml:space="preserve"> the </w:t>
      </w:r>
      <w:r w:rsidRPr="00BA65CD">
        <w:rPr>
          <w:rStyle w:val="StyleUnderline"/>
        </w:rPr>
        <w:t>FERC</w:t>
      </w:r>
      <w:r w:rsidRPr="009A102B">
        <w:rPr>
          <w:sz w:val="16"/>
        </w:rPr>
        <w:t xml:space="preserve"> </w:t>
      </w:r>
      <w:r w:rsidRPr="00BA65CD">
        <w:rPr>
          <w:rStyle w:val="StyleUnderline"/>
        </w:rPr>
        <w:t>and</w:t>
      </w:r>
      <w:r w:rsidRPr="009A102B">
        <w:rPr>
          <w:sz w:val="16"/>
        </w:rPr>
        <w:t xml:space="preserve"> the Commodity Futures Trading Commission (</w:t>
      </w:r>
      <w:r w:rsidRPr="00BA65CD">
        <w:rPr>
          <w:rStyle w:val="StyleUnderline"/>
        </w:rPr>
        <w:t>CFTC</w:t>
      </w:r>
      <w:r w:rsidRPr="009A102B">
        <w:rPr>
          <w:sz w:val="16"/>
        </w:rPr>
        <w:t xml:space="preserve">), </w:t>
      </w:r>
      <w:r w:rsidRPr="002C2A17">
        <w:rPr>
          <w:rStyle w:val="StyleUnderline"/>
        </w:rPr>
        <w:t>may levy</w:t>
      </w:r>
      <w:r w:rsidRPr="009A102B">
        <w:rPr>
          <w:sz w:val="16"/>
        </w:rPr>
        <w:t xml:space="preserve"> very substantial </w:t>
      </w:r>
      <w:r w:rsidRPr="002C2A17">
        <w:rPr>
          <w:rStyle w:val="StyleUnderline"/>
        </w:rPr>
        <w:t>fines</w:t>
      </w:r>
      <w:r w:rsidRPr="009A102B">
        <w:rPr>
          <w:sz w:val="16"/>
        </w:rPr>
        <w:t xml:space="preserve"> for specific types of [*639] regulated conduct, e.g. market manipulation, 75 </w:t>
      </w:r>
      <w:r w:rsidRPr="0046631D">
        <w:rPr>
          <w:rStyle w:val="StyleUnderline"/>
          <w:highlight w:val="yellow"/>
        </w:rPr>
        <w:t>agencies</w:t>
      </w:r>
      <w:r w:rsidRPr="009A102B">
        <w:rPr>
          <w:sz w:val="16"/>
        </w:rPr>
        <w:t xml:space="preserve"> generally </w:t>
      </w:r>
      <w:r w:rsidRPr="0046631D">
        <w:rPr>
          <w:rStyle w:val="StyleUnderline"/>
          <w:highlight w:val="yellow"/>
        </w:rPr>
        <w:t xml:space="preserve">face </w:t>
      </w:r>
      <w:r w:rsidRPr="0046631D">
        <w:rPr>
          <w:rStyle w:val="Emphasis"/>
          <w:highlight w:val="yellow"/>
        </w:rPr>
        <w:t>procedural and substantive limitations</w:t>
      </w:r>
      <w:r w:rsidRPr="0046631D">
        <w:rPr>
          <w:sz w:val="16"/>
          <w:highlight w:val="yellow"/>
        </w:rPr>
        <w:t xml:space="preserve"> </w:t>
      </w:r>
      <w:r w:rsidRPr="0046631D">
        <w:rPr>
          <w:rStyle w:val="StyleUnderline"/>
          <w:highlight w:val="yellow"/>
        </w:rPr>
        <w:t>in</w:t>
      </w:r>
      <w:r w:rsidRPr="009A102B">
        <w:rPr>
          <w:sz w:val="16"/>
        </w:rPr>
        <w:t xml:space="preserve"> the </w:t>
      </w:r>
      <w:r w:rsidRPr="0046631D">
        <w:rPr>
          <w:rStyle w:val="StyleUnderline"/>
          <w:highlight w:val="yellow"/>
        </w:rPr>
        <w:t>relief</w:t>
      </w:r>
      <w:r w:rsidRPr="009A102B">
        <w:rPr>
          <w:sz w:val="16"/>
        </w:rPr>
        <w:t xml:space="preserve"> that they may order. </w:t>
      </w:r>
      <w:r w:rsidRPr="0046631D">
        <w:rPr>
          <w:rStyle w:val="StyleUnderline"/>
          <w:highlight w:val="yellow"/>
        </w:rPr>
        <w:t xml:space="preserve">In </w:t>
      </w:r>
      <w:r w:rsidRPr="0046631D">
        <w:rPr>
          <w:rStyle w:val="Emphasis"/>
          <w:highlight w:val="yellow"/>
        </w:rPr>
        <w:t>antitrust</w:t>
      </w:r>
      <w:r w:rsidRPr="009A102B">
        <w:rPr>
          <w:sz w:val="16"/>
        </w:rPr>
        <w:t xml:space="preserve"> enforcement the </w:t>
      </w:r>
      <w:r w:rsidRPr="00440883">
        <w:rPr>
          <w:rStyle w:val="StyleUnderline"/>
        </w:rPr>
        <w:t xml:space="preserve">availability of </w:t>
      </w:r>
      <w:r w:rsidRPr="0046631D">
        <w:rPr>
          <w:rStyle w:val="StyleUnderline"/>
          <w:highlight w:val="yellow"/>
        </w:rPr>
        <w:t>judicial remedies</w:t>
      </w:r>
      <w:r w:rsidRPr="00440883">
        <w:rPr>
          <w:rStyle w:val="StyleUnderline"/>
        </w:rPr>
        <w:t xml:space="preserve"> continues to be </w:t>
      </w:r>
      <w:r w:rsidRPr="005D0E98">
        <w:rPr>
          <w:rStyle w:val="Emphasis"/>
        </w:rPr>
        <w:t xml:space="preserve">especially </w:t>
      </w:r>
      <w:r w:rsidRPr="0046631D">
        <w:rPr>
          <w:rStyle w:val="Emphasis"/>
          <w:highlight w:val="yellow"/>
        </w:rPr>
        <w:t>important</w:t>
      </w:r>
      <w:r w:rsidRPr="0046631D">
        <w:rPr>
          <w:sz w:val="16"/>
          <w:highlight w:val="yellow"/>
        </w:rPr>
        <w:t xml:space="preserve"> </w:t>
      </w:r>
      <w:r w:rsidRPr="0046631D">
        <w:rPr>
          <w:rStyle w:val="StyleUnderline"/>
          <w:highlight w:val="yellow"/>
        </w:rPr>
        <w:t>where</w:t>
      </w:r>
      <w:r w:rsidRPr="009A102B">
        <w:rPr>
          <w:sz w:val="16"/>
        </w:rPr>
        <w:t xml:space="preserve"> the </w:t>
      </w:r>
      <w:r w:rsidRPr="00492218">
        <w:rPr>
          <w:rStyle w:val="StyleUnderline"/>
        </w:rPr>
        <w:t xml:space="preserve">prospect of </w:t>
      </w:r>
      <w:r w:rsidRPr="0046631D">
        <w:rPr>
          <w:rStyle w:val="Emphasis"/>
          <w:highlight w:val="yellow"/>
        </w:rPr>
        <w:t>treble damages</w:t>
      </w:r>
      <w:r w:rsidRPr="00492218">
        <w:rPr>
          <w:rStyle w:val="StyleUnderline"/>
        </w:rPr>
        <w:t xml:space="preserve"> and</w:t>
      </w:r>
      <w:r w:rsidRPr="009A102B">
        <w:rPr>
          <w:sz w:val="16"/>
        </w:rPr>
        <w:t xml:space="preserve"> potential </w:t>
      </w:r>
      <w:r w:rsidRPr="00492218">
        <w:rPr>
          <w:rStyle w:val="StyleUnderline"/>
        </w:rPr>
        <w:t>liability for</w:t>
      </w:r>
      <w:r w:rsidRPr="009A102B">
        <w:rPr>
          <w:sz w:val="16"/>
        </w:rPr>
        <w:t xml:space="preserve"> opposing party </w:t>
      </w:r>
      <w:r w:rsidRPr="00492218">
        <w:rPr>
          <w:rStyle w:val="StyleUnderline"/>
        </w:rPr>
        <w:t xml:space="preserve">legal fees </w:t>
      </w:r>
      <w:r w:rsidRPr="0046631D">
        <w:rPr>
          <w:rStyle w:val="StyleUnderline"/>
          <w:highlight w:val="yellow"/>
        </w:rPr>
        <w:t>create</w:t>
      </w:r>
      <w:r w:rsidRPr="00492218">
        <w:rPr>
          <w:rStyle w:val="StyleUnderline"/>
        </w:rPr>
        <w:t xml:space="preserve"> </w:t>
      </w:r>
      <w:r w:rsidRPr="00541B14">
        <w:rPr>
          <w:rStyle w:val="Emphasis"/>
        </w:rPr>
        <w:t xml:space="preserve">important </w:t>
      </w:r>
      <w:r w:rsidRPr="0046631D">
        <w:rPr>
          <w:rStyle w:val="Emphasis"/>
          <w:highlight w:val="yellow"/>
        </w:rPr>
        <w:t>deterrents</w:t>
      </w:r>
      <w:r w:rsidRPr="00541B14">
        <w:rPr>
          <w:rStyle w:val="Emphasis"/>
        </w:rPr>
        <w:t xml:space="preserve"> to illegal conduct</w:t>
      </w:r>
      <w:r w:rsidRPr="009A102B">
        <w:rPr>
          <w:sz w:val="16"/>
        </w:rPr>
        <w:t xml:space="preserve">. 76 Although it may be robust, where applicable, the </w:t>
      </w:r>
      <w:r w:rsidRPr="00BA65CD">
        <w:rPr>
          <w:rStyle w:val="StyleUnderline"/>
        </w:rPr>
        <w:t>FERC and</w:t>
      </w:r>
      <w:r w:rsidRPr="009A102B">
        <w:rPr>
          <w:sz w:val="16"/>
        </w:rPr>
        <w:t xml:space="preserve"> the </w:t>
      </w:r>
      <w:r w:rsidRPr="00BA65CD">
        <w:rPr>
          <w:rStyle w:val="StyleUnderline"/>
        </w:rPr>
        <w:t>CFTC</w:t>
      </w:r>
      <w:r w:rsidRPr="009A102B">
        <w:rPr>
          <w:sz w:val="16"/>
        </w:rPr>
        <w:t xml:space="preserve"> penalty </w:t>
      </w:r>
      <w:r w:rsidRPr="00F462F9">
        <w:rPr>
          <w:rStyle w:val="StyleUnderline"/>
        </w:rPr>
        <w:t xml:space="preserve">authority exists only over a </w:t>
      </w:r>
      <w:r w:rsidRPr="00A43907">
        <w:rPr>
          <w:rStyle w:val="Emphasis"/>
        </w:rPr>
        <w:t>small spectrum</w:t>
      </w:r>
      <w:r w:rsidRPr="00F462F9">
        <w:rPr>
          <w:rStyle w:val="StyleUnderline"/>
        </w:rPr>
        <w:t xml:space="preserve"> of </w:t>
      </w:r>
      <w:r w:rsidRPr="004E406D">
        <w:rPr>
          <w:rStyle w:val="StyleUnderline"/>
        </w:rPr>
        <w:t>potential industry antitrust violative conduct</w:t>
      </w:r>
      <w:r w:rsidRPr="009A102B">
        <w:rPr>
          <w:sz w:val="16"/>
        </w:rPr>
        <w:t xml:space="preserve"> and, as to the FERC, in less robust form for some other violations. 77</w:t>
      </w:r>
    </w:p>
    <w:p w14:paraId="1BF0F4F9" w14:textId="77777777" w:rsidR="000B6722" w:rsidRPr="009A102B" w:rsidRDefault="000B6722" w:rsidP="000B6722">
      <w:pPr>
        <w:rPr>
          <w:sz w:val="16"/>
        </w:rPr>
      </w:pPr>
      <w:r w:rsidRPr="009A102B">
        <w:rPr>
          <w:sz w:val="16"/>
        </w:rPr>
        <w:t>The administrative record preceding the Trinko decision is an excellent example of how administrative agencies often have inadequate tools to deter anticompetitive conduct. In December, 1999, the FCC granted Verizon's (then Bell Atlantic's) application to enter the long distance market in New York State based upon its "conclusion that Bell Atlantic had taken the statutorily required steps to open its local exchange and exchange access markets to competition." 78 But within several months Verizon was admitting that it was breaching its open access commitments for which it paid a "voluntary contribution" of $ 3 million to the FCC, and $ 10 million to competitive local exchange carriers. 79</w:t>
      </w:r>
    </w:p>
    <w:p w14:paraId="05F2B0DA" w14:textId="77777777" w:rsidR="000B6722" w:rsidRPr="009A102B" w:rsidRDefault="000B6722" w:rsidP="000B6722">
      <w:pPr>
        <w:rPr>
          <w:sz w:val="16"/>
        </w:rPr>
      </w:pPr>
      <w:r w:rsidRPr="009A102B">
        <w:rPr>
          <w:sz w:val="16"/>
        </w:rPr>
        <w:t xml:space="preserve">The Trinko Court portrayed the FCC action against Verizon as showing that the regulatory structure was sufficient to remedy and deter anticompetitive conduct. 80 But then </w:t>
      </w:r>
      <w:r w:rsidRPr="0046631D">
        <w:rPr>
          <w:rStyle w:val="Emphasis"/>
          <w:highlight w:val="yellow"/>
        </w:rPr>
        <w:t>FCC</w:t>
      </w:r>
      <w:r w:rsidRPr="009A102B">
        <w:rPr>
          <w:sz w:val="16"/>
        </w:rPr>
        <w:t xml:space="preserve"> </w:t>
      </w:r>
      <w:r w:rsidRPr="008B33FD">
        <w:rPr>
          <w:rStyle w:val="StyleUnderline"/>
        </w:rPr>
        <w:t>Chairman Powell</w:t>
      </w:r>
      <w:r w:rsidRPr="009A102B">
        <w:rPr>
          <w:sz w:val="16"/>
        </w:rPr>
        <w:t xml:space="preserve"> drew a markedly different conclusion in a subsequent communication to Congress. 81 He </w:t>
      </w:r>
      <w:r w:rsidRPr="008B33FD">
        <w:rPr>
          <w:rStyle w:val="StyleUnderline"/>
        </w:rPr>
        <w:t>explained</w:t>
      </w:r>
      <w:r w:rsidRPr="009A102B">
        <w:rPr>
          <w:sz w:val="16"/>
        </w:rPr>
        <w:t xml:space="preserve"> that "</w:t>
      </w:r>
      <w:r w:rsidRPr="008B33FD">
        <w:rPr>
          <w:rStyle w:val="StyleUnderline"/>
        </w:rPr>
        <w:t>given</w:t>
      </w:r>
      <w:r w:rsidRPr="009A102B">
        <w:rPr>
          <w:sz w:val="16"/>
        </w:rPr>
        <w:t xml:space="preserve"> the "vast </w:t>
      </w:r>
      <w:r w:rsidRPr="008B33FD">
        <w:rPr>
          <w:rStyle w:val="StyleUnderline"/>
        </w:rPr>
        <w:t>resources' of</w:t>
      </w:r>
      <w:r w:rsidRPr="009A102B">
        <w:rPr>
          <w:sz w:val="16"/>
        </w:rPr>
        <w:t xml:space="preserve"> many of" the </w:t>
      </w:r>
      <w:r w:rsidRPr="00E3762E">
        <w:rPr>
          <w:rStyle w:val="StyleUnderline"/>
        </w:rPr>
        <w:t>nation's incumbent local exchange carriers</w:t>
      </w:r>
      <w:r w:rsidRPr="009A102B">
        <w:rPr>
          <w:sz w:val="16"/>
        </w:rPr>
        <w:t xml:space="preserve">, </w:t>
      </w:r>
      <w:r w:rsidRPr="002077CA">
        <w:rPr>
          <w:rStyle w:val="StyleUnderline"/>
        </w:rPr>
        <w:t xml:space="preserve">the Commission's </w:t>
      </w:r>
      <w:r w:rsidRPr="008D658B">
        <w:rPr>
          <w:rStyle w:val="Emphasis"/>
        </w:rPr>
        <w:t xml:space="preserve">maximum </w:t>
      </w:r>
      <w:r w:rsidRPr="0046631D">
        <w:rPr>
          <w:rStyle w:val="Emphasis"/>
          <w:highlight w:val="yellow"/>
        </w:rPr>
        <w:t>fine "is insufficient</w:t>
      </w:r>
      <w:r w:rsidRPr="009A102B">
        <w:rPr>
          <w:sz w:val="16"/>
        </w:rPr>
        <w:t xml:space="preserve"> </w:t>
      </w:r>
      <w:r w:rsidRPr="00C51E63">
        <w:rPr>
          <w:rStyle w:val="StyleUnderline"/>
        </w:rPr>
        <w:t>to punish and to deter violations</w:t>
      </w:r>
      <w:r w:rsidRPr="009A102B">
        <w:rPr>
          <w:sz w:val="16"/>
        </w:rPr>
        <w:t xml:space="preserve"> in many instances." 82 He advised increasing the forfeiture limits "to enhance the deterrent effect of Commission fines" and also to give the Commission the authority to award punitive damages, attorneys' fees, and costs in formal complaint cases filed under section 208 of the Communications Act. 83</w:t>
      </w:r>
    </w:p>
    <w:p w14:paraId="4A775E1B" w14:textId="77777777" w:rsidR="000B6722" w:rsidRPr="009A102B" w:rsidRDefault="000B6722" w:rsidP="000B6722">
      <w:pPr>
        <w:rPr>
          <w:sz w:val="16"/>
        </w:rPr>
      </w:pPr>
      <w:r w:rsidRPr="00C51E63">
        <w:rPr>
          <w:rStyle w:val="Emphasis"/>
        </w:rPr>
        <w:t>Congress has not provided new remedies</w:t>
      </w:r>
      <w:r w:rsidRPr="00C51E63">
        <w:rPr>
          <w:sz w:val="16"/>
        </w:rPr>
        <w:t xml:space="preserve"> under the Communications Act. 84 Of course, </w:t>
      </w:r>
      <w:r w:rsidRPr="00C51E63">
        <w:rPr>
          <w:rStyle w:val="StyleUnderline"/>
        </w:rPr>
        <w:t>the</w:t>
      </w:r>
      <w:r w:rsidRPr="00C51E63">
        <w:rPr>
          <w:sz w:val="16"/>
        </w:rPr>
        <w:t xml:space="preserve"> kind of </w:t>
      </w:r>
      <w:r w:rsidRPr="00C51E63">
        <w:rPr>
          <w:rStyle w:val="StyleUnderline"/>
        </w:rPr>
        <w:t>remedies</w:t>
      </w:r>
      <w:r w:rsidRPr="00C51E63">
        <w:rPr>
          <w:sz w:val="16"/>
        </w:rPr>
        <w:t xml:space="preserve"> that Chairman </w:t>
      </w:r>
      <w:r w:rsidRPr="00C51E63">
        <w:rPr>
          <w:rStyle w:val="StyleUnderline"/>
        </w:rPr>
        <w:t xml:space="preserve">Powell was requesting is </w:t>
      </w:r>
      <w:r w:rsidRPr="00C51E63">
        <w:rPr>
          <w:rStyle w:val="Emphasis"/>
        </w:rPr>
        <w:t>judicially available</w:t>
      </w:r>
      <w:r w:rsidRPr="00C51E63">
        <w:rPr>
          <w:sz w:val="16"/>
        </w:rPr>
        <w:t xml:space="preserve"> </w:t>
      </w:r>
      <w:r w:rsidRPr="00C51E63">
        <w:rPr>
          <w:rStyle w:val="Emphasis"/>
        </w:rPr>
        <w:t>under</w:t>
      </w:r>
      <w:r w:rsidRPr="00C51E63">
        <w:rPr>
          <w:sz w:val="16"/>
        </w:rPr>
        <w:t xml:space="preserve"> the </w:t>
      </w:r>
      <w:r w:rsidRPr="00C51E63">
        <w:rPr>
          <w:rStyle w:val="Emphasis"/>
        </w:rPr>
        <w:t>antitrust</w:t>
      </w:r>
      <w:r w:rsidRPr="00C51E63">
        <w:rPr>
          <w:sz w:val="16"/>
        </w:rPr>
        <w:t xml:space="preserve"> laws. But the result of Trinko was to [*640] prevent courts from using their powers to provide appropriate deterrents. 85 Such a model should not be applied elsewhere. 86</w:t>
      </w:r>
    </w:p>
    <w:p w14:paraId="1272EFB3" w14:textId="0F24AEBC" w:rsidR="000B6722" w:rsidRPr="000B6722" w:rsidRDefault="000B6722" w:rsidP="000B6722">
      <w:pPr>
        <w:rPr>
          <w:sz w:val="16"/>
        </w:rPr>
      </w:pPr>
      <w:r w:rsidRPr="009A102B">
        <w:rPr>
          <w:sz w:val="16"/>
        </w:rPr>
        <w:t>Moreover, as we discuss in Section IV, which considers the advantages of complementary agency and court jurisdiction, defendant companies often trumpet the availability of agency relief when appearing in court, but when appearing before agencies, those opposing antitrust relief have argued that the underlying agency statutes do not permit the relief sought and that agency remedial authority is otherwise limited. 87</w:t>
      </w:r>
      <w:bookmarkEnd w:id="1"/>
    </w:p>
    <w:p w14:paraId="4C1CDCB0" w14:textId="6C0B8ED2" w:rsidR="000B6722" w:rsidRPr="00F66B44" w:rsidRDefault="000B6722" w:rsidP="000B6722">
      <w:pPr>
        <w:pStyle w:val="Heading1"/>
      </w:pPr>
      <w:r w:rsidRPr="00F66B44">
        <w:t>2AC</w:t>
      </w:r>
    </w:p>
    <w:p w14:paraId="0A4B1AEA" w14:textId="77777777" w:rsidR="000B6722" w:rsidRPr="00F66B44" w:rsidRDefault="000B6722" w:rsidP="000B6722">
      <w:pPr>
        <w:pStyle w:val="Heading2"/>
      </w:pPr>
      <w:r w:rsidRPr="00F66B44">
        <w:t>Internet</w:t>
      </w:r>
    </w:p>
    <w:p w14:paraId="7E5447B7" w14:textId="77777777" w:rsidR="000B6722" w:rsidRPr="00F66B44" w:rsidRDefault="000B6722" w:rsidP="000B6722">
      <w:pPr>
        <w:pStyle w:val="Heading2"/>
      </w:pPr>
      <w:r w:rsidRPr="00F66B44">
        <w:t>Competition</w:t>
      </w:r>
    </w:p>
    <w:p w14:paraId="025026FA" w14:textId="77777777" w:rsidR="000B6722" w:rsidRPr="00F66B44" w:rsidRDefault="000B6722" w:rsidP="000B6722">
      <w:pPr>
        <w:pStyle w:val="Heading2"/>
      </w:pPr>
      <w:r w:rsidRPr="00F66B44">
        <w:t>AT: T-Per Se</w:t>
      </w:r>
    </w:p>
    <w:p w14:paraId="57F40316" w14:textId="77777777" w:rsidR="000B6722" w:rsidRPr="00F66B44" w:rsidRDefault="000B6722" w:rsidP="000B6722">
      <w:pPr>
        <w:pStyle w:val="Heading3"/>
      </w:pPr>
      <w:r w:rsidRPr="00F66B44">
        <w:t>2AC – AT: T Business Practices</w:t>
      </w:r>
    </w:p>
    <w:p w14:paraId="470243CE" w14:textId="77777777" w:rsidR="000B6722" w:rsidRPr="00F66B44" w:rsidRDefault="000B6722" w:rsidP="000B6722">
      <w:pPr>
        <w:pStyle w:val="Heading4"/>
      </w:pPr>
      <w:bookmarkStart w:id="2" w:name="_Hlk86673504"/>
      <w:r w:rsidRPr="00F66B44">
        <w:t>CI: “Anticompetitive business practice” refers to an enterprise’s pattern of behavior that wrongs consumers and competitors. Courts use a “wide standard.”</w:t>
      </w:r>
    </w:p>
    <w:p w14:paraId="3CF00A95" w14:textId="77777777" w:rsidR="000B6722" w:rsidRPr="00F66B44" w:rsidRDefault="000B6722" w:rsidP="000B6722">
      <w:r w:rsidRPr="00F66B44">
        <w:rPr>
          <w:rStyle w:val="Style13ptBold"/>
        </w:rPr>
        <w:t>TOBRINER</w:t>
      </w:r>
      <w:r w:rsidRPr="00F66B44">
        <w:t xml:space="preserve">, J., Associate Justice of California Supreme Court, </w:t>
      </w:r>
      <w:r w:rsidRPr="00F66B44">
        <w:rPr>
          <w:rStyle w:val="Style13ptBold"/>
        </w:rPr>
        <w:t>’72</w:t>
      </w:r>
      <w:r w:rsidRPr="00F66B44">
        <w:t>,  Barquis v. Merchants Collection Assn. , 7 Cal.3d 94</w:t>
      </w:r>
    </w:p>
    <w:p w14:paraId="5FD2BA50" w14:textId="77777777" w:rsidR="000B6722" w:rsidRPr="00F66B44" w:rsidRDefault="000B6722" w:rsidP="000B6722">
      <w:r w:rsidRPr="00F66B44">
        <w:t xml:space="preserve">Although in a common law context, competitive injury originally composed an essential element of the tort of "unfair competition," </w:t>
      </w:r>
      <w:r w:rsidRPr="00F66B44">
        <w:rPr>
          <w:rStyle w:val="StyleUnderline"/>
        </w:rPr>
        <w:t>the Legislature</w:t>
      </w:r>
      <w:r w:rsidRPr="00F66B44">
        <w:t xml:space="preserve">, by adopting section 3369, broadened the </w:t>
      </w:r>
      <w:r w:rsidRPr="00F66B44">
        <w:rPr>
          <w:rStyle w:val="StyleUnderline"/>
        </w:rPr>
        <w:t>scope of legal protection against wrongful</w:t>
      </w:r>
      <w:r w:rsidRPr="00F66B44">
        <w:t xml:space="preserve"> </w:t>
      </w:r>
      <w:r w:rsidRPr="00F66B44">
        <w:rPr>
          <w:rStyle w:val="Emphasis"/>
          <w:highlight w:val="yellow"/>
        </w:rPr>
        <w:t>business practices</w:t>
      </w:r>
      <w:r w:rsidRPr="00F66B44">
        <w:t xml:space="preserve"> generally, and in so doing extended to the entire consuming public the protection once afforded only to business competitors. Thus, </w:t>
      </w:r>
      <w:r w:rsidRPr="00F66B44">
        <w:rPr>
          <w:rStyle w:val="StyleUnderline"/>
        </w:rPr>
        <w:t>section 3369 indicates that "</w:t>
      </w:r>
      <w:r w:rsidRPr="00F66B44">
        <w:rPr>
          <w:rStyle w:val="StyleUnderline"/>
          <w:highlight w:val="yellow"/>
        </w:rPr>
        <w:t>unfair competitio</w:t>
      </w:r>
      <w:r w:rsidRPr="00F66B44">
        <w:rPr>
          <w:highlight w:val="yellow"/>
        </w:rPr>
        <w:t>n</w:t>
      </w:r>
      <w:r w:rsidRPr="00F66B44">
        <w:t xml:space="preserve">" as used in the section </w:t>
      </w:r>
      <w:r w:rsidRPr="00F66B44">
        <w:rPr>
          <w:rStyle w:val="Emphasis"/>
          <w:highlight w:val="yellow"/>
        </w:rPr>
        <w:t>cannot be equated with</w:t>
      </w:r>
      <w:r w:rsidRPr="00F66B44">
        <w:rPr>
          <w:rStyle w:val="Emphasis"/>
        </w:rPr>
        <w:t xml:space="preserve"> the </w:t>
      </w:r>
      <w:r w:rsidRPr="00F66B44">
        <w:rPr>
          <w:rStyle w:val="Emphasis"/>
          <w:highlight w:val="yellow"/>
        </w:rPr>
        <w:t>common law</w:t>
      </w:r>
      <w:r w:rsidRPr="00F66B44">
        <w:rPr>
          <w:rStyle w:val="Emphasis"/>
        </w:rPr>
        <w:t xml:space="preserve"> definition</w:t>
      </w:r>
      <w:r w:rsidRPr="00F66B44">
        <w:rPr>
          <w:rStyle w:val="StyleUnderline"/>
        </w:rPr>
        <w:t xml:space="preserve"> of "unfair competition,</w:t>
      </w:r>
      <w:r w:rsidRPr="00F66B44">
        <w:t xml:space="preserve">" but instead specifies that, </w:t>
      </w:r>
      <w:r w:rsidRPr="00F66B44">
        <w:rPr>
          <w:rStyle w:val="StyleUnderline"/>
        </w:rPr>
        <w:t xml:space="preserve">for the purposes of its provisions, unfair competition "shall mean and include unlawful, unfair or fraudulent </w:t>
      </w:r>
      <w:r w:rsidRPr="00F66B44">
        <w:rPr>
          <w:rStyle w:val="Emphasis"/>
        </w:rPr>
        <w:t>business practice</w:t>
      </w:r>
      <w:r w:rsidRPr="00F66B44">
        <w:t xml:space="preserve"> ..." (Italics added.)</w:t>
      </w:r>
    </w:p>
    <w:p w14:paraId="32427424" w14:textId="77777777" w:rsidR="000B6722" w:rsidRPr="00F66B44" w:rsidRDefault="000B6722" w:rsidP="000B6722">
      <w:r w:rsidRPr="00F66B44">
        <w:t xml:space="preserve">In 1938 the United States Congress amended the Federal Trade Commission Act to give the commission authority to regulate "unfair or deceptive acts or practices" (italics added), in addition to its original powers over "unfair methods of competition"; as the United States Supreme Court has observed, the addition of this "unfair ... practices" language, represented "a significant amendment showing Congress' concern for consumers as well as for competitors." (Italics added.) (FTC v. Colgate Palmolive Co. (1965) 380 U.S. 374, 384 [13 L.Ed.2d 904, 913, 85 S.Ct. 1035]; see FTC v. R.F. Keppel &amp; Bros., Inc. (1934) 291 U.S. 304, 310 [78 L.Ed. 814, 818, 54 S.Ct. 423]; FTC v. The Sperry &amp; Hutchinson Co. (1972) 405 U.S. [7 Cal.3d 110] 233, 244 [31 L.Ed.2d 170, 179, 92 S.Ct. 898].) </w:t>
      </w:r>
      <w:r w:rsidRPr="00F66B44">
        <w:rPr>
          <w:rStyle w:val="StyleUnderline"/>
        </w:rPr>
        <w:t xml:space="preserve">Section 3369's parallel broad proscription of "unlawful [or] </w:t>
      </w:r>
      <w:r w:rsidRPr="00F66B44">
        <w:rPr>
          <w:rStyle w:val="StyleUnderline"/>
          <w:highlight w:val="yellow"/>
        </w:rPr>
        <w:t xml:space="preserve">unfair ... </w:t>
      </w:r>
      <w:r w:rsidRPr="00F66B44">
        <w:rPr>
          <w:rStyle w:val="Emphasis"/>
          <w:highlight w:val="yellow"/>
        </w:rPr>
        <w:t>business practice</w:t>
      </w:r>
      <w:r w:rsidRPr="00F66B44">
        <w:rPr>
          <w:rStyle w:val="Emphasis"/>
        </w:rPr>
        <w:t>[s]"</w:t>
      </w:r>
      <w:r w:rsidRPr="00F66B44">
        <w:rPr>
          <w:rStyle w:val="StyleUnderline"/>
        </w:rPr>
        <w:t xml:space="preserve"> </w:t>
      </w:r>
      <w:r w:rsidRPr="00F66B44">
        <w:rPr>
          <w:rStyle w:val="StyleUnderline"/>
          <w:highlight w:val="yellow"/>
        </w:rPr>
        <w:t>illustrates</w:t>
      </w:r>
      <w:r w:rsidRPr="00F66B44">
        <w:rPr>
          <w:rStyle w:val="StyleUnderline"/>
        </w:rPr>
        <w:t xml:space="preserve"> no less a </w:t>
      </w:r>
      <w:r w:rsidRPr="00F66B44">
        <w:rPr>
          <w:rStyle w:val="StyleUnderline"/>
          <w:highlight w:val="yellow"/>
        </w:rPr>
        <w:t xml:space="preserve">concern for </w:t>
      </w:r>
      <w:r w:rsidRPr="00F66B44">
        <w:rPr>
          <w:rStyle w:val="Emphasis"/>
          <w:highlight w:val="yellow"/>
        </w:rPr>
        <w:t>wronged consumers</w:t>
      </w:r>
      <w:r w:rsidRPr="00F66B44">
        <w:rPr>
          <w:rStyle w:val="StyleUnderline"/>
        </w:rPr>
        <w:t>.</w:t>
      </w:r>
      <w:r w:rsidRPr="00F66B44">
        <w:t xml:space="preserve"> Moreover, </w:t>
      </w:r>
      <w:r w:rsidRPr="00F66B44">
        <w:rPr>
          <w:rStyle w:val="StyleUnderline"/>
        </w:rPr>
        <w:t xml:space="preserve">the section demonstrates a clear design to </w:t>
      </w:r>
      <w:r w:rsidRPr="00F66B44">
        <w:rPr>
          <w:rStyle w:val="Emphasis"/>
          <w:highlight w:val="yellow"/>
        </w:rPr>
        <w:t>protect</w:t>
      </w:r>
      <w:r w:rsidRPr="00F66B44">
        <w:rPr>
          <w:rStyle w:val="Emphasis"/>
        </w:rPr>
        <w:t xml:space="preserve"> consumers</w:t>
      </w:r>
      <w:r w:rsidRPr="00F66B44">
        <w:rPr>
          <w:rStyle w:val="StyleUnderline"/>
        </w:rPr>
        <w:t xml:space="preserve"> as</w:t>
      </w:r>
      <w:r w:rsidRPr="00F66B44">
        <w:t xml:space="preserve"> </w:t>
      </w:r>
      <w:r w:rsidRPr="00F66B44">
        <w:rPr>
          <w:rStyle w:val="StyleUnderline"/>
        </w:rPr>
        <w:t xml:space="preserve">well as </w:t>
      </w:r>
      <w:r w:rsidRPr="00F66B44">
        <w:rPr>
          <w:rStyle w:val="Emphasis"/>
          <w:highlight w:val="yellow"/>
        </w:rPr>
        <w:t>competitors</w:t>
      </w:r>
      <w:r w:rsidRPr="00F66B44">
        <w:rPr>
          <w:rStyle w:val="StyleUnderline"/>
        </w:rPr>
        <w:t xml:space="preserve"> by its final clause,</w:t>
      </w:r>
      <w:r w:rsidRPr="00F66B44">
        <w:t xml:space="preserve"> </w:t>
      </w:r>
      <w:r w:rsidRPr="00F66B44">
        <w:rPr>
          <w:rStyle w:val="StyleUnderline"/>
        </w:rPr>
        <w:t>permitting inter</w:t>
      </w:r>
      <w:r w:rsidRPr="00F66B44">
        <w:t xml:space="preserve"> alia, </w:t>
      </w:r>
      <w:r w:rsidRPr="00F66B44">
        <w:rPr>
          <w:rStyle w:val="Emphasis"/>
        </w:rPr>
        <w:t>any member of the public to sue</w:t>
      </w:r>
      <w:r w:rsidRPr="00F66B44">
        <w:t xml:space="preserve"> on his own behalf or on behalf of the public generally. If the Legislature had been solely concerned with protection against the evil of unfair competitive advantage, it would certainly have more narrowly circumscribed the class of persons permitted to institute such actions. fn. 11</w:t>
      </w:r>
    </w:p>
    <w:p w14:paraId="3A6E6431" w14:textId="77777777" w:rsidR="000B6722" w:rsidRPr="00F66B44" w:rsidRDefault="000B6722" w:rsidP="000B6722">
      <w:r w:rsidRPr="00F66B44">
        <w:t xml:space="preserve">Given </w:t>
      </w:r>
      <w:r w:rsidRPr="00F66B44">
        <w:rPr>
          <w:rStyle w:val="StyleUnderline"/>
        </w:rPr>
        <w:t>this strong statutory indication that section 3369 is not confined to</w:t>
      </w:r>
      <w:r w:rsidRPr="00F66B44">
        <w:t xml:space="preserve"> </w:t>
      </w:r>
      <w:r w:rsidRPr="00F66B44">
        <w:rPr>
          <w:rStyle w:val="Emphasis"/>
          <w:highlight w:val="yellow"/>
        </w:rPr>
        <w:t>anti-competitive business practice</w:t>
      </w:r>
      <w:r w:rsidRPr="00F66B44">
        <w:rPr>
          <w:rStyle w:val="Emphasis"/>
        </w:rPr>
        <w:t>s</w:t>
      </w:r>
      <w:r w:rsidRPr="00F66B44">
        <w:t>, we cannot be surprised that the courts, in interpreting the section, have long declared that the provision is at least as equally directed toward "the right of the public to protection from fraud and deceit[,]" as toward the preservation of fair business competition. (Italics added.) (American Philatelic Soc. v. Claibourne (1935) 3 Cal.2d 689, 698 [46 P.2d 135].) In People ex rel. Mosk v. National Research Co. of Cal. (1962) 201 Cal.App.2d 765, 771 [20 Cal.Rptr. 516], the court directly confronted the contention proffered by defendant in the instant case and held that "[t]he equitable relief authorized by Civil Code section 3369 is not circumscribed by any prerequisite showing that the conduct in question be limited to the field of business competition." (See [7 Cal.3d 111] also Athens Lodge No. 70 v. Wilson (1953) 117 Cal.App.2d 322, 325 [255 P.2d 482].)</w:t>
      </w:r>
    </w:p>
    <w:p w14:paraId="380680D8" w14:textId="77777777" w:rsidR="000B6722" w:rsidRPr="00F66B44" w:rsidRDefault="000B6722" w:rsidP="000B6722">
      <w:pPr>
        <w:rPr>
          <w:rStyle w:val="StyleUnderline"/>
        </w:rPr>
      </w:pPr>
      <w:r w:rsidRPr="00F66B44">
        <w:t xml:space="preserve">We conclude that </w:t>
      </w:r>
      <w:r w:rsidRPr="00F66B44">
        <w:rPr>
          <w:rStyle w:val="StyleUnderline"/>
        </w:rPr>
        <w:t xml:space="preserve">in a society which enlists a variety of psychological and advertising stimulants to induce the consumption of goods, consumers, rather than competitors, need the greatest protection from </w:t>
      </w:r>
      <w:r w:rsidRPr="00F66B44">
        <w:rPr>
          <w:rStyle w:val="Emphasis"/>
        </w:rPr>
        <w:t>sharp business practices</w:t>
      </w:r>
      <w:r w:rsidRPr="00F66B44">
        <w:t xml:space="preserve">. (Cf. Vasquez v. Superior Court (1971) 4 Cal.3d 800, 807-808 [94 Cal.Rptr. 796, 484 P.2d 964].) Given the terms of the section, the purpose of the enactment and the controlling precedent, </w:t>
      </w:r>
      <w:r w:rsidRPr="00F66B44">
        <w:rPr>
          <w:rStyle w:val="StyleUnderline"/>
        </w:rPr>
        <w:t>we reject defendant's suggested limitation of section 3369 to "anti-competitive" business practices.</w:t>
      </w:r>
    </w:p>
    <w:p w14:paraId="6C89BE86" w14:textId="77777777" w:rsidR="000B6722" w:rsidRPr="00F66B44" w:rsidRDefault="000B6722" w:rsidP="000B6722">
      <w:r w:rsidRPr="00F66B44">
        <w:t>Defendant additionally contends, however, that even if section 3369 is not limited to "competitive injuries," the section's proscription of "unfair competition" should not be read so broadly so as to include the agency's alleged misfiling practice; that, instead, the provision be confined to more traditional "deceptive" or "fraudulent" conduct, conduct sharing at least some of the common features of misrepresentation that characterized the precedent of "unfair competition</w:t>
      </w:r>
      <w:r w:rsidRPr="00F66B44">
        <w:rPr>
          <w:rStyle w:val="StyleUnderline"/>
        </w:rPr>
        <w:t xml:space="preserve">." We recognize that </w:t>
      </w:r>
      <w:r w:rsidRPr="00F66B44">
        <w:rPr>
          <w:rStyle w:val="StyleUnderline"/>
          <w:highlight w:val="yellow"/>
        </w:rPr>
        <w:t>most</w:t>
      </w:r>
      <w:r w:rsidRPr="00F66B44">
        <w:rPr>
          <w:rStyle w:val="StyleUnderline"/>
        </w:rPr>
        <w:t xml:space="preserve"> of the </w:t>
      </w:r>
      <w:r w:rsidRPr="00F66B44">
        <w:rPr>
          <w:rStyle w:val="StyleUnderline"/>
          <w:highlight w:val="yellow"/>
        </w:rPr>
        <w:t>cases</w:t>
      </w:r>
      <w:r w:rsidRPr="00F66B44">
        <w:rPr>
          <w:rStyle w:val="StyleUnderline"/>
        </w:rPr>
        <w:t xml:space="preserve"> arising under </w:t>
      </w:r>
      <w:r w:rsidRPr="00F66B44">
        <w:t>section 3369 to date have challenged "</w:t>
      </w:r>
      <w:r w:rsidRPr="00F66B44">
        <w:rPr>
          <w:rStyle w:val="Emphasis"/>
          <w:highlight w:val="yellow"/>
        </w:rPr>
        <w:t>business practices</w:t>
      </w:r>
      <w:r w:rsidRPr="00F66B44">
        <w:t xml:space="preserve">" </w:t>
      </w:r>
      <w:r w:rsidRPr="00F66B44">
        <w:rPr>
          <w:rStyle w:val="StyleUnderline"/>
        </w:rPr>
        <w:t xml:space="preserve">in which a </w:t>
      </w:r>
      <w:r w:rsidRPr="00F66B44">
        <w:rPr>
          <w:rStyle w:val="Emphasis"/>
          <w:highlight w:val="yellow"/>
        </w:rPr>
        <w:t>business enterprise</w:t>
      </w:r>
      <w:r w:rsidRPr="00F66B44">
        <w:rPr>
          <w:rStyle w:val="StyleUnderline"/>
          <w:highlight w:val="yellow"/>
        </w:rPr>
        <w:t xml:space="preserve"> was presenting itself</w:t>
      </w:r>
      <w:r w:rsidRPr="00F66B44">
        <w:rPr>
          <w:rStyle w:val="StyleUnderline"/>
        </w:rPr>
        <w:t xml:space="preserve">, or its "merchandise," to the </w:t>
      </w:r>
      <w:r w:rsidRPr="00F66B44">
        <w:rPr>
          <w:rStyle w:val="StyleUnderline"/>
          <w:highlight w:val="yellow"/>
        </w:rPr>
        <w:t>public in a deceptive manner</w:t>
      </w:r>
      <w:r w:rsidRPr="00F66B44">
        <w:rPr>
          <w:rStyle w:val="StyleUnderline"/>
        </w:rPr>
        <w:t xml:space="preserve"> so as to defraud consumers</w:t>
      </w:r>
      <w:r w:rsidRPr="00F66B44">
        <w:t xml:space="preserve"> (see, e.g., Academy of Motion Picture, etc. v. Benson (1940) 15 Cal.2d 685 [104 P.2d 650]; American Philatelic Soc. v. Claibourne (1935) 3 Cal.2d 689 [46 P.2d 135]) and also that these decisions frequently refer to the "essence" of section 3369 as the protection from any conduct likely to deceive the consumer. (See, e.g., West v. Lind (1960) 186 Cal.App.2d 563, 567 [9 Cal.Rptr. 288].)</w:t>
      </w:r>
    </w:p>
    <w:p w14:paraId="7B5F15A2" w14:textId="77777777" w:rsidR="000B6722" w:rsidRPr="00F66B44" w:rsidRDefault="000B6722" w:rsidP="000B6722">
      <w:r w:rsidRPr="00F66B44">
        <w:t>The language of section 3369, however, does not limit its coverage to such "deceptive" practices, but instead explicitly extends to any "unlawful, unfair or deceptive business practice"; the Legislature, in our view, intended by this sweeping language to permit tribunals to enjoin on-going wrongful business conduct in whatever context such activity might occur. fn. 12 Indeed, [7 Cal.3d 112] although most precedents under section 3369 have arisen in a "deceptive" practice framework, even these decisions have frequently noted that the section was intentionally framed in its broad, sweeping language, precisely to enable judicial tribunals to deal with the innumerable "'new schemes which the fertility of man's invention would contrive.'" (American Philatelic Soc. v. Claibourne (1935) 3 Cal.2d 689, 698 [46 P.2d 135].) As the Claibourne court observed: "When a scheme is evolved which on its face violates the fundamental rules of honesty and fair dealing, a court of equity is not impotent to frustrate its consummation because the scheme is an original one. There is a maxim as old as law that there can be no right without a remedy, and in searching for a precise precedent, an equity court must not lose sight, not only of its power, but of its duty to arrive at a just solution of the problem." (3 Cal.2d at pp. 698-699; see, Ojala v. Bohlin (1960) 178 Cal.App.2d 292, 301 [2 Cal.Rptr. 919]; accord, FTC v. The Sperry &amp; Hutchinson Co. (1972) 405 U.S. 233, 240 [31 L.Ed.2d 170, 177, 92 S.Ct. 898].) With respect to "unlawful" or "unfair" business practices, section 3369 specifically grants our courts that power.</w:t>
      </w:r>
    </w:p>
    <w:p w14:paraId="09CDEAE8" w14:textId="77777777" w:rsidR="000B6722" w:rsidRPr="00F66B44" w:rsidRDefault="000B6722" w:rsidP="000B6722">
      <w:r w:rsidRPr="00F66B44">
        <w:rPr>
          <w:rStyle w:val="StyleUnderline"/>
        </w:rPr>
        <w:t xml:space="preserve">In permitting the restraining of all "unfair" </w:t>
      </w:r>
      <w:r w:rsidRPr="00F66B44">
        <w:rPr>
          <w:rStyle w:val="Emphasis"/>
          <w:highlight w:val="yellow"/>
        </w:rPr>
        <w:t>business practices</w:t>
      </w:r>
      <w:r w:rsidRPr="00F66B44">
        <w:t xml:space="preserve">, section 3369 </w:t>
      </w:r>
      <w:r w:rsidRPr="00F66B44">
        <w:rPr>
          <w:rStyle w:val="StyleUnderline"/>
        </w:rPr>
        <w:t xml:space="preserve">undeniably </w:t>
      </w:r>
      <w:r w:rsidRPr="00F66B44">
        <w:rPr>
          <w:rStyle w:val="StyleUnderline"/>
          <w:highlight w:val="yellow"/>
        </w:rPr>
        <w:t xml:space="preserve">establishes only a </w:t>
      </w:r>
      <w:r w:rsidRPr="00F66B44">
        <w:rPr>
          <w:rStyle w:val="Emphasis"/>
          <w:highlight w:val="yellow"/>
        </w:rPr>
        <w:t>wide standard</w:t>
      </w:r>
      <w:r w:rsidRPr="00F66B44">
        <w:rPr>
          <w:rStyle w:val="StyleUnderline"/>
        </w:rPr>
        <w:t xml:space="preserve"> to </w:t>
      </w:r>
      <w:r w:rsidRPr="00F66B44">
        <w:rPr>
          <w:rStyle w:val="StyleUnderline"/>
          <w:highlight w:val="yellow"/>
        </w:rPr>
        <w:t>guide</w:t>
      </w:r>
      <w:r w:rsidRPr="00F66B44">
        <w:rPr>
          <w:rStyle w:val="StyleUnderline"/>
        </w:rPr>
        <w:t xml:space="preserve"> </w:t>
      </w:r>
      <w:r w:rsidRPr="00F66B44">
        <w:rPr>
          <w:rStyle w:val="StyleUnderline"/>
          <w:highlight w:val="yellow"/>
        </w:rPr>
        <w:t>courts</w:t>
      </w:r>
      <w:r w:rsidRPr="00F66B44">
        <w:rPr>
          <w:rStyle w:val="StyleUnderline"/>
        </w:rPr>
        <w:t xml:space="preserve"> of equity</w:t>
      </w:r>
      <w:r w:rsidRPr="00F66B44">
        <w:t xml:space="preserve">; as noted above, given the creative nature of the scheming mind, the </w:t>
      </w:r>
      <w:r w:rsidRPr="00F66B44">
        <w:rPr>
          <w:rStyle w:val="StyleUnderline"/>
        </w:rPr>
        <w:t xml:space="preserve">Legislature evidently concluded that </w:t>
      </w:r>
      <w:r w:rsidRPr="00F66B44">
        <w:rPr>
          <w:rStyle w:val="Emphasis"/>
        </w:rPr>
        <w:t xml:space="preserve">a </w:t>
      </w:r>
      <w:r w:rsidRPr="00F66B44">
        <w:rPr>
          <w:rStyle w:val="Emphasis"/>
          <w:highlight w:val="yellow"/>
        </w:rPr>
        <w:t>less inclusive standard</w:t>
      </w:r>
      <w:r w:rsidRPr="00F66B44">
        <w:rPr>
          <w:rStyle w:val="Emphasis"/>
        </w:rPr>
        <w:t xml:space="preserve"> would </w:t>
      </w:r>
      <w:r w:rsidRPr="00F66B44">
        <w:rPr>
          <w:rStyle w:val="Emphasis"/>
          <w:highlight w:val="yellow"/>
        </w:rPr>
        <w:t>not</w:t>
      </w:r>
      <w:r w:rsidRPr="00F66B44">
        <w:rPr>
          <w:rStyle w:val="Emphasis"/>
        </w:rPr>
        <w:t xml:space="preserve"> be</w:t>
      </w:r>
      <w:r w:rsidRPr="00F66B44">
        <w:rPr>
          <w:rStyle w:val="StyleUnderline"/>
        </w:rPr>
        <w:t xml:space="preserve"> </w:t>
      </w:r>
      <w:r w:rsidRPr="00F66B44">
        <w:rPr>
          <w:rStyle w:val="StyleUnderline"/>
          <w:highlight w:val="yellow"/>
        </w:rPr>
        <w:t>adequate</w:t>
      </w:r>
      <w:r w:rsidRPr="00F66B44">
        <w:t>. In the instant case, however, we need not undertake the task of determining the "fairness" of defendant's alleged conduct in light of contemporary standards, because insofar as defendant's alleged practice involves the repeated violation of specific venue statutes, the practice is enjoinable under section 3369 as an "unlawful ... business practice," totally apart from its inherent "fairness." As originally enacted in 1933, section 3369 defined "unfair competition" only in terms of "unfair or fraudulent business practice[s]"; most of the reported cases, dealing in deceptive conduct, arose under the statute as so worded. In 1963, however, the Legislature amended section 3369 to add the word "unlawful" to the types of wrongful business conduct that could be enjoined. Although the legislative history of this amendment is not particularly instructive, fn. 13 nevertheless, as one [7 Cal.3d 113] commentator has noted "it is difficult to see any other purpose than to extend the meaning of unfair competition to anything that can properly be called a business practice and that at the same time is forbidden by law." (Note, Unlawful Agricultural Working Conditions as Nuisance or Unfair Competition (1968) 19 Hastings L.J. 398, 408-409.)</w:t>
      </w:r>
    </w:p>
    <w:p w14:paraId="3BB96DEB" w14:textId="77777777" w:rsidR="000B6722" w:rsidRPr="00F66B44" w:rsidRDefault="000B6722" w:rsidP="000B6722">
      <w:r w:rsidRPr="00F66B44">
        <w:t xml:space="preserve">The recent case of Diaz v. Kay-Dix Ranch (1970) 9 Cal.App.3d 588 [88 Cal.Rptr. 443] represents the first reported appellate decision in an action brought under section 3369 to enjoin an "unlawful" business practice. fn. 14 In Diaz plaintiff agricultural workers brought a class action to enjoin defendant farm owners from continuing an alleged practice of knowingly employing Mexican nationals who had entered this country in violation of federal immigration laws. Although the Diaz court ultimately concluded that considerations of federalism warranted the withholding of equitable relief in the case before it, the court did not dismiss the suit as improper under section 3369, but indicated that </w:t>
      </w:r>
      <w:r w:rsidRPr="00F66B44">
        <w:rPr>
          <w:rStyle w:val="StyleUnderline"/>
        </w:rPr>
        <w:t xml:space="preserve">the alleged activity could constitute an "unlawful ... </w:t>
      </w:r>
      <w:r w:rsidRPr="00F66B44">
        <w:rPr>
          <w:rStyle w:val="Emphasis"/>
        </w:rPr>
        <w:t>business practice</w:t>
      </w:r>
      <w:r w:rsidRPr="00F66B44">
        <w:rPr>
          <w:rStyle w:val="StyleUnderline"/>
        </w:rPr>
        <w:t>" under section 3369</w:t>
      </w:r>
      <w:r w:rsidRPr="00F66B44">
        <w:t>. (See 9 Cal.App.3d at pp. 591-593 and fn. 3.)</w:t>
      </w:r>
    </w:p>
    <w:p w14:paraId="53BAAD95" w14:textId="77777777" w:rsidR="000B6722" w:rsidRPr="00F66B44" w:rsidRDefault="000B6722" w:rsidP="000B6722">
      <w:r w:rsidRPr="00F66B44">
        <w:t xml:space="preserve">As discussed above, under the allegations of plaintiffs' first amended complaint, defendant's practice consists of repeated violations of specific statutory provisions of both the Code of Civil Procedure and the Civil Code; </w:t>
      </w:r>
      <w:r w:rsidRPr="00F66B44">
        <w:rPr>
          <w:rStyle w:val="StyleUnderline"/>
        </w:rPr>
        <w:t xml:space="preserve">such a pattern of behavior clearly constitutes "unlawful" conduct, and if an </w:t>
      </w:r>
      <w:r w:rsidRPr="00F66B44">
        <w:rPr>
          <w:rStyle w:val="StyleUnderline"/>
          <w:highlight w:val="yellow"/>
        </w:rPr>
        <w:t>enterprise</w:t>
      </w:r>
      <w:r w:rsidRPr="00F66B44">
        <w:rPr>
          <w:rStyle w:val="StyleUnderline"/>
        </w:rPr>
        <w:t xml:space="preserve"> </w:t>
      </w:r>
      <w:r w:rsidRPr="00F66B44">
        <w:rPr>
          <w:rStyle w:val="StyleUnderline"/>
          <w:highlight w:val="yellow"/>
        </w:rPr>
        <w:t>pursues</w:t>
      </w:r>
      <w:r w:rsidRPr="00F66B44">
        <w:rPr>
          <w:rStyle w:val="StyleUnderline"/>
        </w:rPr>
        <w:t xml:space="preserve"> such a </w:t>
      </w:r>
      <w:r w:rsidRPr="00F66B44">
        <w:rPr>
          <w:rStyle w:val="StyleUnderline"/>
          <w:highlight w:val="yellow"/>
        </w:rPr>
        <w:t>course of conduct as a "business practice</w:t>
      </w:r>
      <w:r w:rsidRPr="00F66B44">
        <w:rPr>
          <w:rStyle w:val="StyleUnderline"/>
        </w:rPr>
        <w:t xml:space="preserve">," we conclude that the </w:t>
      </w:r>
      <w:r w:rsidRPr="00F66B44">
        <w:rPr>
          <w:rStyle w:val="Emphasis"/>
          <w:highlight w:val="yellow"/>
        </w:rPr>
        <w:t>activity may be enjoined</w:t>
      </w:r>
      <w:r w:rsidRPr="00F66B44">
        <w:t xml:space="preserve"> under section 3369. </w:t>
      </w:r>
      <w:r w:rsidRPr="00F66B44">
        <w:rPr>
          <w:rStyle w:val="StyleUnderline"/>
          <w:highlight w:val="yellow"/>
        </w:rPr>
        <w:t>Defendant</w:t>
      </w:r>
      <w:r w:rsidRPr="00F66B44">
        <w:t xml:space="preserve"> agency does not, and </w:t>
      </w:r>
      <w:r w:rsidRPr="00F66B44">
        <w:rPr>
          <w:rStyle w:val="Emphasis"/>
          <w:highlight w:val="yellow"/>
        </w:rPr>
        <w:t>could not, claim</w:t>
      </w:r>
      <w:r w:rsidRPr="00F66B44">
        <w:t xml:space="preserve"> </w:t>
      </w:r>
      <w:r w:rsidRPr="00F66B44">
        <w:rPr>
          <w:rStyle w:val="StyleUnderline"/>
        </w:rPr>
        <w:t xml:space="preserve">that under the allegations of the complaint the challenged </w:t>
      </w:r>
      <w:r w:rsidRPr="00F66B44">
        <w:rPr>
          <w:rStyle w:val="StyleUnderline"/>
          <w:highlight w:val="yellow"/>
        </w:rPr>
        <w:t>conduct is not a "business practice</w:t>
      </w:r>
      <w:r w:rsidRPr="00F66B44">
        <w:t>." The complaint specifically alleges that the agency undertakes its alleged misfiling "</w:t>
      </w:r>
      <w:r w:rsidRPr="00F66B44">
        <w:rPr>
          <w:rStyle w:val="StyleUnderline"/>
        </w:rPr>
        <w:t>as a pattern and practice" and obviously such practice, if in fact conducted, directly relates to the defendant collection agency's conduct of its "business</w:t>
      </w:r>
      <w:r w:rsidRPr="00F66B44">
        <w:t>." We thus conclude that plaintiffs' allegations sufficiently state a cause of action for injunctive relief under Civil Code section 3369, and that the trial court erred in sustaining defendant's demurrer to plaintiffs' third cause of action. [7 Cal.3d 114]</w:t>
      </w:r>
    </w:p>
    <w:p w14:paraId="3BA20578" w14:textId="77777777" w:rsidR="000B6722" w:rsidRPr="00F66B44" w:rsidRDefault="000B6722" w:rsidP="000B6722">
      <w:pPr>
        <w:pStyle w:val="Heading4"/>
        <w:rPr>
          <w:rFonts w:cs="Arial"/>
        </w:rPr>
      </w:pPr>
      <w:r w:rsidRPr="00F66B44">
        <w:rPr>
          <w:rFonts w:cs="Arial"/>
        </w:rPr>
        <w:t xml:space="preserve">Prohibitions can be categorical or limited. </w:t>
      </w:r>
    </w:p>
    <w:p w14:paraId="51B8AC5A" w14:textId="77777777" w:rsidR="000B6722" w:rsidRPr="00F66B44" w:rsidRDefault="000B6722" w:rsidP="000B6722">
      <w:r w:rsidRPr="00F66B44">
        <w:rPr>
          <w:rStyle w:val="Style13ptBold"/>
        </w:rPr>
        <w:t>Khan ’19</w:t>
      </w:r>
      <w:r w:rsidRPr="00F66B44">
        <w:t xml:space="preserve"> [Lina; Chairperson @ Federal Trade Commission, JD @ Yale Law School; “The Separations of Platforms and Commerce,” </w:t>
      </w:r>
      <w:r w:rsidRPr="00F66B44">
        <w:rPr>
          <w:i/>
          <w:iCs/>
        </w:rPr>
        <w:t>Columbia Law Review</w:t>
      </w:r>
      <w:r w:rsidRPr="00F66B44">
        <w:t xml:space="preserve"> 119(4), p. 973-1098]</w:t>
      </w:r>
    </w:p>
    <w:p w14:paraId="34B8D7C8" w14:textId="77777777" w:rsidR="000B6722" w:rsidRPr="00F66B44" w:rsidRDefault="000B6722" w:rsidP="000B6722">
      <w:pPr>
        <w:rPr>
          <w:sz w:val="16"/>
        </w:rPr>
      </w:pPr>
      <w:r w:rsidRPr="00F66B44">
        <w:rPr>
          <w:sz w:val="16"/>
        </w:rPr>
        <w:t xml:space="preserve">Notably, state and </w:t>
      </w:r>
      <w:r w:rsidRPr="00F66B44">
        <w:rPr>
          <w:rStyle w:val="StyleUnderline"/>
          <w:highlight w:val="yellow"/>
        </w:rPr>
        <w:t>federal governments</w:t>
      </w:r>
      <w:r w:rsidRPr="00F66B44">
        <w:rPr>
          <w:sz w:val="16"/>
        </w:rPr>
        <w:t xml:space="preserve"> have </w:t>
      </w:r>
      <w:r w:rsidRPr="00F66B44">
        <w:rPr>
          <w:rStyle w:val="StyleUnderline"/>
          <w:highlight w:val="yellow"/>
        </w:rPr>
        <w:t>issued</w:t>
      </w:r>
      <w:r w:rsidRPr="00F66B44">
        <w:rPr>
          <w:sz w:val="16"/>
        </w:rPr>
        <w:t xml:space="preserve"> line-of-business </w:t>
      </w:r>
      <w:r w:rsidRPr="00F66B44">
        <w:rPr>
          <w:rStyle w:val="StyleUnderline"/>
          <w:highlight w:val="yellow"/>
        </w:rPr>
        <w:t>restrictions through</w:t>
      </w:r>
      <w:r w:rsidRPr="00F66B44">
        <w:rPr>
          <w:sz w:val="16"/>
        </w:rPr>
        <w:t xml:space="preserve"> a variety of legal tools: corporate charters, regulatory regimes, and </w:t>
      </w:r>
      <w:r w:rsidRPr="00F66B44">
        <w:rPr>
          <w:rStyle w:val="Emphasis"/>
          <w:highlight w:val="yellow"/>
        </w:rPr>
        <w:t>antitrust law</w:t>
      </w:r>
      <w:r w:rsidRPr="00F66B44">
        <w:rPr>
          <w:sz w:val="16"/>
        </w:rPr>
        <w:t xml:space="preserve">.227 In some cases, </w:t>
      </w:r>
      <w:r w:rsidRPr="00F66B44">
        <w:rPr>
          <w:rStyle w:val="StyleUnderline"/>
          <w:highlight w:val="yellow"/>
        </w:rPr>
        <w:t xml:space="preserve">these limits </w:t>
      </w:r>
      <w:r w:rsidRPr="00F66B44">
        <w:rPr>
          <w:rStyle w:val="Emphasis"/>
          <w:highlight w:val="yellow"/>
        </w:rPr>
        <w:t>prohibited firms</w:t>
      </w:r>
      <w:r w:rsidRPr="00F66B44">
        <w:rPr>
          <w:sz w:val="16"/>
          <w:highlight w:val="yellow"/>
        </w:rPr>
        <w:t xml:space="preserve"> </w:t>
      </w:r>
      <w:r w:rsidRPr="00F66B44">
        <w:rPr>
          <w:rStyle w:val="StyleUnderline"/>
          <w:highlight w:val="yellow"/>
        </w:rPr>
        <w:t>from expanding into a</w:t>
      </w:r>
      <w:r w:rsidRPr="00F66B44">
        <w:rPr>
          <w:rStyle w:val="StyleUnderline"/>
        </w:rPr>
        <w:t xml:space="preserve">ny distinct </w:t>
      </w:r>
      <w:r w:rsidRPr="00F66B44">
        <w:rPr>
          <w:rStyle w:val="StyleUnderline"/>
          <w:highlight w:val="yellow"/>
        </w:rPr>
        <w:t>market</w:t>
      </w:r>
      <w:r w:rsidRPr="00F66B44">
        <w:rPr>
          <w:rStyle w:val="StyleUnderline"/>
        </w:rPr>
        <w:t>; in others, they prohibited firms from entering only adjacent markets</w:t>
      </w:r>
      <w:r w:rsidRPr="00F66B44">
        <w:rPr>
          <w:sz w:val="16"/>
        </w:rPr>
        <w:t xml:space="preserve">—namely, those markets that involve a successive stage of production or distribution. A </w:t>
      </w:r>
      <w:r w:rsidRPr="00F66B44">
        <w:rPr>
          <w:rStyle w:val="Emphasis"/>
          <w:highlight w:val="yellow"/>
        </w:rPr>
        <w:t>categorical prohibition</w:t>
      </w:r>
      <w:r w:rsidRPr="00F66B44">
        <w:rPr>
          <w:sz w:val="16"/>
          <w:highlight w:val="yellow"/>
        </w:rPr>
        <w:t xml:space="preserve"> </w:t>
      </w:r>
      <w:r w:rsidRPr="00F66B44">
        <w:rPr>
          <w:rStyle w:val="StyleUnderline"/>
          <w:highlight w:val="yellow"/>
        </w:rPr>
        <w:t>would</w:t>
      </w:r>
      <w:r w:rsidRPr="00F66B44">
        <w:rPr>
          <w:sz w:val="16"/>
        </w:rPr>
        <w:t xml:space="preserve">, for example, </w:t>
      </w:r>
      <w:r w:rsidRPr="00F66B44">
        <w:rPr>
          <w:rStyle w:val="StyleUnderline"/>
          <w:highlight w:val="yellow"/>
        </w:rPr>
        <w:t>ban a</w:t>
      </w:r>
      <w:r w:rsidRPr="00F66B44">
        <w:rPr>
          <w:rStyle w:val="StyleUnderline"/>
        </w:rPr>
        <w:t xml:space="preserve"> movie </w:t>
      </w:r>
      <w:r w:rsidRPr="00F66B44">
        <w:rPr>
          <w:rStyle w:val="StyleUnderline"/>
          <w:highlight w:val="yellow"/>
        </w:rPr>
        <w:t>distributor from entering any nondistributor market, whereas a</w:t>
      </w:r>
      <w:r w:rsidRPr="00F66B44">
        <w:rPr>
          <w:sz w:val="16"/>
          <w:highlight w:val="yellow"/>
        </w:rPr>
        <w:t xml:space="preserve"> </w:t>
      </w:r>
      <w:r w:rsidRPr="00F66B44">
        <w:rPr>
          <w:rStyle w:val="Emphasis"/>
          <w:highlight w:val="yellow"/>
        </w:rPr>
        <w:t>ban on integration</w:t>
      </w:r>
      <w:r w:rsidRPr="00F66B44">
        <w:rPr>
          <w:sz w:val="16"/>
          <w:highlight w:val="yellow"/>
        </w:rPr>
        <w:t xml:space="preserve"> </w:t>
      </w:r>
      <w:r w:rsidRPr="00F66B44">
        <w:rPr>
          <w:rStyle w:val="StyleUnderline"/>
          <w:highlight w:val="yellow"/>
        </w:rPr>
        <w:t>would prohibit it from entering only the</w:t>
      </w:r>
      <w:r w:rsidRPr="00F66B44">
        <w:rPr>
          <w:sz w:val="16"/>
        </w:rPr>
        <w:t xml:space="preserve"> </w:t>
      </w:r>
      <w:r w:rsidRPr="00F66B44">
        <w:rPr>
          <w:rStyle w:val="StyleUnderline"/>
          <w:highlight w:val="yellow"/>
        </w:rPr>
        <w:t>movie-production market</w:t>
      </w:r>
      <w:r w:rsidRPr="00F66B44">
        <w:rPr>
          <w:sz w:val="16"/>
        </w:rPr>
        <w:t xml:space="preserve"> or the movie-theater market. Since this Article examines the dual role that digital platforms play—as both marketplace operators and merchants in the marketplace—this Part primarily focuses on limits on entry into adjacent markets</w:t>
      </w:r>
    </w:p>
    <w:p w14:paraId="323ADA64" w14:textId="77777777" w:rsidR="000B6722" w:rsidRPr="00F66B44" w:rsidRDefault="000B6722" w:rsidP="000B6722">
      <w:pPr>
        <w:pStyle w:val="Heading4"/>
        <w:rPr>
          <w:rFonts w:cs="Arial"/>
        </w:rPr>
      </w:pPr>
      <w:r w:rsidRPr="00F66B44">
        <w:rPr>
          <w:rFonts w:cs="Arial"/>
        </w:rPr>
        <w:t xml:space="preserve">Division between per-se and rule of reason is arbitrary – per se refers to practices that are unreasonable per se.  </w:t>
      </w:r>
    </w:p>
    <w:p w14:paraId="16D8F3CA" w14:textId="77777777" w:rsidR="000B6722" w:rsidRPr="00F66B44" w:rsidRDefault="000B6722" w:rsidP="000B6722">
      <w:r w:rsidRPr="00F66B44">
        <w:t xml:space="preserve">Lee </w:t>
      </w:r>
      <w:r w:rsidRPr="00F66B44">
        <w:rPr>
          <w:rStyle w:val="Style13ptBold"/>
        </w:rPr>
        <w:t>LOEVINGER</w:t>
      </w:r>
      <w:r w:rsidRPr="00F66B44">
        <w:t xml:space="preserve">,  Assistant Attorney General in charge of the Antitrust Division U. S. Department of Justice , </w:t>
      </w:r>
      <w:r w:rsidRPr="00F66B44">
        <w:rPr>
          <w:rStyle w:val="Style13ptBold"/>
        </w:rPr>
        <w:t>’61</w:t>
      </w:r>
      <w:r w:rsidRPr="00F66B44">
        <w:t>, “THE RULE OF REASON IN ANTITRUST LAW” DOJ. Prepared for Delivery Before the AMERICAN BAR ASSOCIATION SECTION OF ANTITRUST LAW https://www.justice.gov/atr/speech/file/1237731/download</w:t>
      </w:r>
    </w:p>
    <w:p w14:paraId="1C0D4E79" w14:textId="77777777" w:rsidR="000B6722" w:rsidRPr="00F66B44" w:rsidRDefault="000B6722" w:rsidP="000B6722">
      <w:r w:rsidRPr="00F66B44">
        <w:t xml:space="preserve">In this opinion, </w:t>
      </w:r>
      <w:r w:rsidRPr="00F66B44">
        <w:rPr>
          <w:rStyle w:val="StyleUnderline"/>
        </w:rPr>
        <w:t>the Court stated that the antitrust law embraced acts which</w:t>
      </w:r>
      <w:r w:rsidRPr="00F66B44">
        <w:t xml:space="preserve">, because of their inherent nature, effect or purpose, restrained trade or restricted competition. It said that the statute did not forbid normal and usual contracts to further trade by resorting to all normal business methods. </w:t>
      </w:r>
      <w:r w:rsidRPr="00F66B44">
        <w:rPr>
          <w:rStyle w:val="StyleUnderline"/>
        </w:rPr>
        <w:t xml:space="preserve">The </w:t>
      </w:r>
      <w:r w:rsidRPr="00F66B44">
        <w:rPr>
          <w:rStyle w:val="StyleUnderline"/>
          <w:highlight w:val="yellow"/>
        </w:rPr>
        <w:t>Court said</w:t>
      </w:r>
      <w:r w:rsidRPr="00F66B44">
        <w:rPr>
          <w:highlight w:val="yellow"/>
        </w:rPr>
        <w:t xml:space="preserve"> </w:t>
      </w:r>
      <w:r w:rsidRPr="00F66B44">
        <w:rPr>
          <w:rStyle w:val="StyleUnderline"/>
          <w:highlight w:val="yellow"/>
        </w:rPr>
        <w:t>that the rule of reason was</w:t>
      </w:r>
      <w:r w:rsidRPr="00F66B44">
        <w:t xml:space="preserve"> not that acts which the statute prohibited could be removed from its prohibitions by a shoving that they were reasonable, but </w:t>
      </w:r>
      <w:r w:rsidRPr="00F66B44">
        <w:rPr>
          <w:rStyle w:val="StyleUnderline"/>
        </w:rPr>
        <w:t xml:space="preserve">that the </w:t>
      </w:r>
      <w:r w:rsidRPr="00F66B44">
        <w:rPr>
          <w:rStyle w:val="StyleUnderline"/>
          <w:highlight w:val="yellow"/>
        </w:rPr>
        <w:t>duty to interpret</w:t>
      </w:r>
      <w:r w:rsidRPr="00F66B44">
        <w:rPr>
          <w:rStyle w:val="StyleUnderline"/>
        </w:rPr>
        <w:t xml:space="preserve"> the term </w:t>
      </w:r>
      <w:r w:rsidRPr="00F66B44">
        <w:rPr>
          <w:rStyle w:val="StyleUnderline"/>
          <w:highlight w:val="yellow"/>
        </w:rPr>
        <w:t xml:space="preserve">restraint of trade required a </w:t>
      </w:r>
      <w:r w:rsidRPr="00F66B44">
        <w:rPr>
          <w:rStyle w:val="Emphasis"/>
          <w:highlight w:val="yellow"/>
        </w:rPr>
        <w:t>reasonable meaning</w:t>
      </w:r>
      <w:r w:rsidRPr="00F66B44">
        <w:rPr>
          <w:rStyle w:val="StyleUnderline"/>
        </w:rPr>
        <w:t xml:space="preserve"> which would not destroy the individual right to contract</w:t>
      </w:r>
      <w:r w:rsidRPr="00F66B44">
        <w:t xml:space="preserve"> and carry on trade.</w:t>
      </w:r>
    </w:p>
    <w:p w14:paraId="45883360" w14:textId="77777777" w:rsidR="000B6722" w:rsidRPr="00F66B44" w:rsidRDefault="000B6722" w:rsidP="000B6722">
      <w:r w:rsidRPr="00F66B44">
        <w:t xml:space="preserve">As might be expected, </w:t>
      </w:r>
      <w:r w:rsidRPr="00F66B44">
        <w:rPr>
          <w:rStyle w:val="StyleUnderline"/>
        </w:rPr>
        <w:t>the promulgation of this rule of reason resulted in an attempt by defendants to justify every restrictive combination</w:t>
      </w:r>
      <w:r w:rsidRPr="00F66B44">
        <w:t xml:space="preserve"> that was attacked on the grounds that, in the light of all the economic facts and conditions, the particular practice assailed is reasonable. </w:t>
      </w:r>
      <w:r w:rsidRPr="00F66B44">
        <w:rPr>
          <w:rStyle w:val="StyleUnderline"/>
        </w:rPr>
        <w:t xml:space="preserve">The </w:t>
      </w:r>
      <w:r w:rsidRPr="00F66B44">
        <w:rPr>
          <w:rStyle w:val="StyleUnderline"/>
          <w:highlight w:val="yellow"/>
        </w:rPr>
        <w:t>courts ha</w:t>
      </w:r>
      <w:r w:rsidRPr="00F66B44">
        <w:rPr>
          <w:rStyle w:val="StyleUnderline"/>
        </w:rPr>
        <w:t xml:space="preserve">ve </w:t>
      </w:r>
      <w:r w:rsidRPr="00F66B44">
        <w:rPr>
          <w:rStyle w:val="StyleUnderline"/>
          <w:highlight w:val="yellow"/>
        </w:rPr>
        <w:t>responded</w:t>
      </w:r>
      <w:r w:rsidRPr="00F66B44">
        <w:rPr>
          <w:rStyle w:val="StyleUnderline"/>
        </w:rPr>
        <w:t xml:space="preserve"> to this </w:t>
      </w:r>
      <w:r w:rsidRPr="00F66B44">
        <w:rPr>
          <w:rStyle w:val="StyleUnderline"/>
          <w:highlight w:val="yellow"/>
        </w:rPr>
        <w:t>by developing a doctrine</w:t>
      </w:r>
      <w:r w:rsidRPr="00F66B44">
        <w:rPr>
          <w:rStyle w:val="StyleUnderline"/>
        </w:rPr>
        <w:t xml:space="preserve"> of so-</w:t>
      </w:r>
      <w:r w:rsidRPr="00F66B44">
        <w:rPr>
          <w:rStyle w:val="StyleUnderline"/>
          <w:highlight w:val="yellow"/>
        </w:rPr>
        <w:t>called "</w:t>
      </w:r>
      <w:r w:rsidRPr="00F66B44">
        <w:rPr>
          <w:rStyle w:val="Emphasis"/>
          <w:highlight w:val="yellow"/>
        </w:rPr>
        <w:t>per se</w:t>
      </w:r>
      <w:r w:rsidRPr="00F66B44">
        <w:rPr>
          <w:rStyle w:val="StyleUnderline"/>
          <w:highlight w:val="yellow"/>
        </w:rPr>
        <w:t>" violations</w:t>
      </w:r>
      <w:r w:rsidRPr="00F66B44">
        <w:rPr>
          <w:rStyle w:val="StyleUnderline"/>
        </w:rPr>
        <w:t xml:space="preserve"> which are held to be prohibited by the antitrust laws regardless of any asserted justification or alleged reasonableness</w:t>
      </w:r>
      <w:r w:rsidRPr="00F66B44">
        <w:t xml:space="preserve">. Such category of violations are sometimes referred to as "unlawful per se" 8/ and it is sometimes said that such acts are illegal per se regardless of their reasonableness. 9/ However </w:t>
      </w:r>
      <w:r w:rsidRPr="00F66B44">
        <w:rPr>
          <w:rStyle w:val="Emphasis"/>
          <w:highlight w:val="yellow"/>
        </w:rPr>
        <w:t>such a view suggests an arbitrary holding</w:t>
      </w:r>
      <w:r w:rsidRPr="00F66B44">
        <w:t xml:space="preserve"> which, in my opinion, is not justified by an analysis of the cases themselves. Rather, I think </w:t>
      </w:r>
      <w:r w:rsidRPr="00F66B44">
        <w:rPr>
          <w:rStyle w:val="StyleUnderline"/>
        </w:rPr>
        <w:t xml:space="preserve">the </w:t>
      </w:r>
      <w:r w:rsidRPr="00F66B44">
        <w:rPr>
          <w:rStyle w:val="StyleUnderline"/>
          <w:highlight w:val="yellow"/>
        </w:rPr>
        <w:t>correct analysis is indicated by</w:t>
      </w:r>
      <w:r w:rsidRPr="00F66B44">
        <w:rPr>
          <w:rStyle w:val="StyleUnderline"/>
        </w:rPr>
        <w:t xml:space="preserve"> the statement of </w:t>
      </w:r>
      <w:r w:rsidRPr="00F66B44">
        <w:rPr>
          <w:rStyle w:val="StyleUnderline"/>
          <w:highlight w:val="yellow"/>
        </w:rPr>
        <w:t>the Court in the Socony-Vacuum case that "Agreements</w:t>
      </w:r>
      <w:r w:rsidRPr="00F66B44">
        <w:rPr>
          <w:rStyle w:val="StyleUnderline"/>
        </w:rPr>
        <w:t xml:space="preserve"> for price maintenance...</w:t>
      </w:r>
      <w:r w:rsidRPr="00F66B44">
        <w:rPr>
          <w:rStyle w:val="StyleUnderline"/>
          <w:highlight w:val="yellow"/>
        </w:rPr>
        <w:t>are</w:t>
      </w:r>
      <w:r w:rsidRPr="00F66B44">
        <w:rPr>
          <w:rStyle w:val="StyleUnderline"/>
        </w:rPr>
        <w:t>,</w:t>
      </w:r>
      <w:r w:rsidRPr="00F66B44">
        <w:t xml:space="preserve"> without more, unreasonable restraints within the meaning of the Sherman Act because they eliminate competition *** "10/ and by the statement in certain later cases that tie-in agreements and similar arrangements are "</w:t>
      </w:r>
      <w:r w:rsidRPr="00F66B44">
        <w:rPr>
          <w:rStyle w:val="Emphasis"/>
          <w:highlight w:val="yellow"/>
        </w:rPr>
        <w:t>unreasonable per se</w:t>
      </w:r>
      <w:r w:rsidRPr="00F66B44">
        <w:t xml:space="preserve">" 11/. This view seems to be that which the Court itself is now taking as indicated by the statement </w:t>
      </w:r>
      <w:r w:rsidRPr="00F66B44">
        <w:rPr>
          <w:rStyle w:val="StyleUnderline"/>
        </w:rPr>
        <w:t>in the Northern Pacific decision that "</w:t>
      </w:r>
      <w:r w:rsidRPr="00F66B44">
        <w:rPr>
          <w:rStyle w:val="StyleUnderline"/>
          <w:highlight w:val="yellow"/>
        </w:rPr>
        <w:t>There are</w:t>
      </w:r>
      <w:r w:rsidRPr="00F66B44">
        <w:rPr>
          <w:rStyle w:val="StyleUnderline"/>
        </w:rPr>
        <w:t xml:space="preserve"> </w:t>
      </w:r>
      <w:r w:rsidRPr="00F66B44">
        <w:rPr>
          <w:rStyle w:val="StyleUnderline"/>
          <w:highlight w:val="yellow"/>
        </w:rPr>
        <w:t>certain</w:t>
      </w:r>
      <w:r w:rsidRPr="00F66B44">
        <w:rPr>
          <w:rStyle w:val="StyleUnderline"/>
        </w:rPr>
        <w:t xml:space="preserve"> agreements or </w:t>
      </w:r>
      <w:r w:rsidRPr="00F66B44">
        <w:rPr>
          <w:rStyle w:val="StyleUnderline"/>
          <w:highlight w:val="yellow"/>
        </w:rPr>
        <w:t>practices which</w:t>
      </w:r>
      <w:r w:rsidRPr="00F66B44">
        <w:t xml:space="preserve"> because of their pernicious effect on competition and </w:t>
      </w:r>
      <w:r w:rsidRPr="00F66B44">
        <w:rPr>
          <w:rStyle w:val="StyleUnderline"/>
          <w:highlight w:val="yellow"/>
        </w:rPr>
        <w:t>lack</w:t>
      </w:r>
      <w:r w:rsidRPr="00F66B44">
        <w:rPr>
          <w:rStyle w:val="StyleUnderline"/>
        </w:rPr>
        <w:t xml:space="preserve"> of </w:t>
      </w:r>
      <w:r w:rsidRPr="00F66B44">
        <w:rPr>
          <w:rStyle w:val="StyleUnderline"/>
          <w:highlight w:val="yellow"/>
        </w:rPr>
        <w:t>any redeeming virtue</w:t>
      </w:r>
      <w:r w:rsidRPr="00F66B44">
        <w:rPr>
          <w:rStyle w:val="StyleUnderline"/>
        </w:rPr>
        <w:t xml:space="preserve"> are conslusively pres</w:t>
      </w:r>
      <w:r w:rsidRPr="00F66B44">
        <w:rPr>
          <w:rStyle w:val="StyleUnderline"/>
          <w:highlight w:val="yellow"/>
        </w:rPr>
        <w:t>umed to be unreasonable</w:t>
      </w:r>
      <w:r w:rsidRPr="00F66B44">
        <w:rPr>
          <w:rStyle w:val="StyleUnderline"/>
        </w:rPr>
        <w:t xml:space="preserve"> and, therefore, illegal without elaborate inquiry</w:t>
      </w:r>
      <w:r w:rsidRPr="00F66B44">
        <w:t xml:space="preserve"> as to the precise harm they have caused or the business excuse for their use." 12 In the opt phrase of a recent decision, </w:t>
      </w:r>
      <w:r w:rsidRPr="00F66B44">
        <w:rPr>
          <w:rStyle w:val="StyleUnderline"/>
          <w:highlight w:val="yellow"/>
        </w:rPr>
        <w:t>such practices are "intrinsically unreasonable</w:t>
      </w:r>
      <w:r w:rsidRPr="00F66B44">
        <w:t xml:space="preserve">". 13/ </w:t>
      </w:r>
    </w:p>
    <w:p w14:paraId="1527C54A" w14:textId="77777777" w:rsidR="000B6722" w:rsidRPr="00F66B44" w:rsidRDefault="000B6722" w:rsidP="000B6722">
      <w:r w:rsidRPr="00F66B44">
        <w:t xml:space="preserve">In this view, </w:t>
      </w:r>
      <w:r w:rsidRPr="00F66B44">
        <w:rPr>
          <w:rStyle w:val="StyleUnderline"/>
        </w:rPr>
        <w:t xml:space="preserve">the </w:t>
      </w:r>
      <w:r w:rsidRPr="00F66B44">
        <w:rPr>
          <w:rStyle w:val="StyleUnderline"/>
          <w:highlight w:val="yellow"/>
        </w:rPr>
        <w:t>distinction to be made between</w:t>
      </w:r>
      <w:r w:rsidRPr="00F66B44">
        <w:rPr>
          <w:rStyle w:val="StyleUnderline"/>
        </w:rPr>
        <w:t xml:space="preserve"> the </w:t>
      </w:r>
      <w:r w:rsidRPr="00F66B44">
        <w:rPr>
          <w:rStyle w:val="StyleUnderline"/>
          <w:highlight w:val="yellow"/>
        </w:rPr>
        <w:t xml:space="preserve">categories of acts which are </w:t>
      </w:r>
      <w:r w:rsidRPr="00F66B44">
        <w:rPr>
          <w:rStyle w:val="Emphasis"/>
          <w:highlight w:val="yellow"/>
        </w:rPr>
        <w:t>prohibited</w:t>
      </w:r>
      <w:r w:rsidRPr="00F66B44">
        <w:rPr>
          <w:rStyle w:val="StyleUnderline"/>
        </w:rPr>
        <w:t xml:space="preserve"> by the antitrust laws </w:t>
      </w:r>
      <w:r w:rsidRPr="00F66B44">
        <w:rPr>
          <w:rStyle w:val="StyleUnderline"/>
          <w:highlight w:val="yellow"/>
        </w:rPr>
        <w:t xml:space="preserve">is between those which are </w:t>
      </w:r>
      <w:r w:rsidRPr="00F66B44">
        <w:rPr>
          <w:rStyle w:val="Emphasis"/>
          <w:highlight w:val="yellow"/>
        </w:rPr>
        <w:t>intrinsically</w:t>
      </w:r>
      <w:r w:rsidRPr="00F66B44">
        <w:rPr>
          <w:rStyle w:val="StyleUnderline"/>
          <w:highlight w:val="yellow"/>
        </w:rPr>
        <w:t xml:space="preserve"> and</w:t>
      </w:r>
      <w:r w:rsidRPr="00F66B44">
        <w:t xml:space="preserve"> those which are </w:t>
      </w:r>
      <w:r w:rsidRPr="00F66B44">
        <w:rPr>
          <w:rStyle w:val="Emphasis"/>
          <w:highlight w:val="yellow"/>
        </w:rPr>
        <w:t>extrinsically</w:t>
      </w:r>
      <w:r w:rsidRPr="00F66B44">
        <w:rPr>
          <w:rStyle w:val="StyleUnderline"/>
          <w:highlight w:val="yellow"/>
        </w:rPr>
        <w:t xml:space="preserve"> unreasonable</w:t>
      </w:r>
      <w:r w:rsidRPr="00F66B44">
        <w:t xml:space="preserve">. Acts which are intrinsically unreasonable violate the antitrust laws because their inherent character is so restrictive of competition that the courts will not undertake an elaborate economic inquiry into their purposes, tendencies or effects, or into the circumstances giving rise to their adoption and use. </w:t>
      </w:r>
    </w:p>
    <w:p w14:paraId="31C87270" w14:textId="77777777" w:rsidR="000B6722" w:rsidRPr="00F66B44" w:rsidRDefault="000B6722" w:rsidP="000B6722">
      <w:pPr>
        <w:pStyle w:val="Heading4"/>
      </w:pPr>
      <w:r w:rsidRPr="00F66B44">
        <w:t xml:space="preserve">Their interpretation is arbitrary: no consensus definition of “business practice.” Arbitrary interps move the goalpost and are unfair. </w:t>
      </w:r>
    </w:p>
    <w:p w14:paraId="71DB0242" w14:textId="77777777" w:rsidR="000B6722" w:rsidRPr="00F66B44" w:rsidRDefault="000B6722" w:rsidP="000B6722">
      <w:r w:rsidRPr="00F66B44">
        <w:t xml:space="preserve">Ass. Justice Madeline </w:t>
      </w:r>
      <w:r w:rsidRPr="00F66B44">
        <w:rPr>
          <w:rStyle w:val="Style13ptBold"/>
        </w:rPr>
        <w:t>Flier, '6</w:t>
      </w:r>
      <w:r w:rsidRPr="00F66B44">
        <w:t>, Camacho v. AUTO. CLUB OF SO. CALIFORNIA, 48 Cal. Rptr. 3d 770 - Cal: Court of Appeal, 2nd Appellate Dist., 8th Div. 2006</w:t>
      </w:r>
    </w:p>
    <w:p w14:paraId="1FF77DC5" w14:textId="5A9B60B9" w:rsidR="000B6722" w:rsidRPr="000B6722" w:rsidRDefault="000B6722" w:rsidP="000B6722">
      <w:pPr>
        <w:rPr>
          <w:u w:val="single"/>
        </w:rPr>
      </w:pPr>
      <w:r w:rsidRPr="00F66B44">
        <w:t xml:space="preserve">Second, </w:t>
      </w:r>
      <w:r w:rsidRPr="00F66B44">
        <w:rPr>
          <w:rStyle w:val="Emphasis"/>
          <w:highlight w:val="yellow"/>
        </w:rPr>
        <w:t>anticompetitive conduct is</w:t>
      </w:r>
      <w:r w:rsidRPr="00F66B44">
        <w:rPr>
          <w:rStyle w:val="StyleUnderline"/>
        </w:rPr>
        <w:t xml:space="preserve"> </w:t>
      </w:r>
      <w:r w:rsidRPr="00F66B44">
        <w:rPr>
          <w:rStyle w:val="Emphasis"/>
          <w:highlight w:val="yellow"/>
        </w:rPr>
        <w:t>best defined</w:t>
      </w:r>
      <w:r w:rsidRPr="00F66B44">
        <w:rPr>
          <w:rStyle w:val="StyleUnderline"/>
        </w:rPr>
        <w:t xml:space="preserve"> in terms of the </w:t>
      </w:r>
      <w:r w:rsidRPr="00F66B44">
        <w:rPr>
          <w:rStyle w:val="StyleUnderline"/>
          <w:highlight w:val="yellow"/>
        </w:rPr>
        <w:t>policy</w:t>
      </w:r>
      <w:r w:rsidRPr="00F66B44">
        <w:rPr>
          <w:rStyle w:val="StyleUnderline"/>
        </w:rPr>
        <w:t xml:space="preserve"> and spirit </w:t>
      </w:r>
      <w:r w:rsidRPr="00F66B44">
        <w:rPr>
          <w:rStyle w:val="StyleUnderline"/>
          <w:highlight w:val="yellow"/>
        </w:rPr>
        <w:t>of antitrust laws</w:t>
      </w:r>
      <w:r w:rsidRPr="00F66B44">
        <w:rPr>
          <w:rStyle w:val="StyleUnderline"/>
        </w:rPr>
        <w:t xml:space="preserve">; the same </w:t>
      </w:r>
      <w:r w:rsidRPr="00F66B44">
        <w:rPr>
          <w:rStyle w:val="Emphasis"/>
          <w:highlight w:val="yellow"/>
        </w:rPr>
        <w:t>cannot be said of a business practice</w:t>
      </w:r>
      <w:r w:rsidRPr="00F66B44">
        <w:rPr>
          <w:rStyle w:val="StyleUnderline"/>
        </w:rPr>
        <w:t xml:space="preserve"> that is "unfair" or "deceptive</w:t>
      </w:r>
      <w:r w:rsidRPr="00F66B44">
        <w:t xml:space="preserve">" in the terms of section 17200. That is, </w:t>
      </w:r>
      <w:r w:rsidRPr="00F66B44">
        <w:rPr>
          <w:rStyle w:val="StyleUnderline"/>
        </w:rPr>
        <w:t>cases involving anticompetitive conduct move in a far smaller, and more clearly defined, universe</w:t>
      </w:r>
      <w:r w:rsidRPr="00F66B44">
        <w:t xml:space="preserve"> than unfair or deceptive business practices. It is therefore possible to "tether" anticompetitive conduct to the antitrust laws, while the universe of laws and/or regulations that bear on unfair practices is so varied that </w:t>
      </w:r>
      <w:r w:rsidRPr="00F66B44">
        <w:rPr>
          <w:rStyle w:val="Emphasis"/>
          <w:highlight w:val="yellow"/>
        </w:rPr>
        <w:t>it is not possible</w:t>
      </w:r>
      <w:r w:rsidRPr="00F66B44">
        <w:rPr>
          <w:highlight w:val="yellow"/>
        </w:rPr>
        <w:t xml:space="preserve"> </w:t>
      </w:r>
      <w:r w:rsidRPr="00F66B44">
        <w:rPr>
          <w:rStyle w:val="StyleUnderline"/>
          <w:highlight w:val="yellow"/>
        </w:rPr>
        <w:t>to achieve a consensus</w:t>
      </w:r>
      <w:r w:rsidRPr="00F66B44">
        <w:rPr>
          <w:rStyle w:val="StyleUnderline"/>
        </w:rPr>
        <w:t xml:space="preserve"> </w:t>
      </w:r>
      <w:r w:rsidRPr="00F66B44">
        <w:rPr>
          <w:rStyle w:val="StyleUnderline"/>
          <w:highlight w:val="yellow"/>
        </w:rPr>
        <w:t>which</w:t>
      </w:r>
      <w:r w:rsidRPr="00F66B44">
        <w:rPr>
          <w:rStyle w:val="StyleUnderline"/>
        </w:rPr>
        <w:t xml:space="preserve"> of these laws and regulations might </w:t>
      </w:r>
      <w:r w:rsidRPr="00F66B44">
        <w:rPr>
          <w:rStyle w:val="StyleUnderline"/>
          <w:highlight w:val="yellow"/>
        </w:rPr>
        <w:t xml:space="preserve">apply to define an unfair </w:t>
      </w:r>
      <w:r w:rsidRPr="00F66B44">
        <w:rPr>
          <w:rStyle w:val="Emphasis"/>
          <w:highlight w:val="yellow"/>
        </w:rPr>
        <w:t>practice</w:t>
      </w:r>
      <w:r w:rsidRPr="00F66B44">
        <w:rPr>
          <w:rStyle w:val="StyleUnderline"/>
          <w:highlight w:val="yellow"/>
        </w:rPr>
        <w:t>.</w:t>
      </w:r>
      <w:bookmarkEnd w:id="2"/>
    </w:p>
    <w:p w14:paraId="74A0ADBA" w14:textId="77777777" w:rsidR="000B6722" w:rsidRPr="00F66B44" w:rsidRDefault="000B6722" w:rsidP="000B6722">
      <w:pPr>
        <w:pStyle w:val="Heading2"/>
      </w:pPr>
      <w:r w:rsidRPr="00F66B44">
        <w:t>AT: Process CP</w:t>
      </w:r>
    </w:p>
    <w:p w14:paraId="5335BD7E" w14:textId="77777777" w:rsidR="000B6722" w:rsidRPr="00F66B44" w:rsidRDefault="000B6722" w:rsidP="000B6722">
      <w:pPr>
        <w:pStyle w:val="Heading3"/>
      </w:pPr>
      <w:r w:rsidRPr="00F66B44">
        <w:t>2AC – AT: Process CP</w:t>
      </w:r>
    </w:p>
    <w:p w14:paraId="299C531E" w14:textId="77777777" w:rsidR="000B6722" w:rsidRPr="00F66B44" w:rsidRDefault="000B6722" w:rsidP="000B6722">
      <w:pPr>
        <w:pStyle w:val="Heading4"/>
      </w:pPr>
      <w:bookmarkStart w:id="3" w:name="_Hlk83054426"/>
      <w:r w:rsidRPr="00F66B44">
        <w:t xml:space="preserve">Ambiguity and uncertainty causes </w:t>
      </w:r>
      <w:r w:rsidRPr="00F66B44">
        <w:rPr>
          <w:u w:val="single"/>
        </w:rPr>
        <w:t>inconsistent outcomes</w:t>
      </w:r>
      <w:r w:rsidRPr="00F66B44">
        <w:t xml:space="preserve"> across jurisdictions – </w:t>
      </w:r>
      <w:r w:rsidRPr="00F66B44">
        <w:rPr>
          <w:u w:val="single"/>
        </w:rPr>
        <w:t>unified, clear</w:t>
      </w:r>
      <w:r w:rsidRPr="00F66B44">
        <w:t xml:space="preserve"> limitation key.</w:t>
      </w:r>
    </w:p>
    <w:p w14:paraId="6D2D6343" w14:textId="77777777" w:rsidR="000B6722" w:rsidRPr="00F66B44" w:rsidRDefault="000B6722" w:rsidP="000B6722">
      <w:r w:rsidRPr="00F66B44">
        <w:t xml:space="preserve">Jacob </w:t>
      </w:r>
      <w:r w:rsidRPr="00F66B44">
        <w:rPr>
          <w:rStyle w:val="Style13ptBold"/>
        </w:rPr>
        <w:t>Kahn 8</w:t>
      </w:r>
      <w:r w:rsidRPr="00F66B44">
        <w:t>. J.D. Candidate, Chicago-Kent College of Law; B.A., Economics, Amherst College. “FROM BORDEN TO BILLING: IDENTIFYING A UNIFORM APPROACH TO IMPLIED ANTITRUST IMMUNITY FROM THE SUPREME COURT'S PRECEDENTS”. 83 Chi.-Kent L. Rev. 1439. 2008. Lexis.</w:t>
      </w:r>
    </w:p>
    <w:p w14:paraId="0145F87B" w14:textId="77777777" w:rsidR="000B6722" w:rsidRPr="00F66B44" w:rsidRDefault="000B6722" w:rsidP="000B6722">
      <w:pPr>
        <w:rPr>
          <w:sz w:val="16"/>
        </w:rPr>
      </w:pPr>
      <w:r w:rsidRPr="00F66B44">
        <w:rPr>
          <w:sz w:val="16"/>
        </w:rPr>
        <w:t>II. A Myriad of Approaches to the Implied Immunity Doctrine</w:t>
      </w:r>
    </w:p>
    <w:p w14:paraId="745A32F7" w14:textId="77777777" w:rsidR="000B6722" w:rsidRPr="00F66B44" w:rsidRDefault="000B6722" w:rsidP="000B6722">
      <w:pPr>
        <w:rPr>
          <w:sz w:val="16"/>
        </w:rPr>
      </w:pPr>
      <w:r w:rsidRPr="00F66B44">
        <w:rPr>
          <w:sz w:val="16"/>
        </w:rPr>
        <w:t xml:space="preserve">For the next twenty-three years, the Supreme Court's decision in National Gerimedical Hospital served as the Court's last authoritative statement on the doctrine of implied antitrust immunity. The </w:t>
      </w:r>
      <w:r w:rsidRPr="00F66B44">
        <w:rPr>
          <w:rStyle w:val="StyleUnderline"/>
          <w:highlight w:val="yellow"/>
        </w:rPr>
        <w:t>lower</w:t>
      </w:r>
      <w:r w:rsidRPr="00F66B44">
        <w:rPr>
          <w:rStyle w:val="StyleUnderline"/>
        </w:rPr>
        <w:t xml:space="preserve"> federal</w:t>
      </w:r>
      <w:r w:rsidRPr="00F66B44">
        <w:rPr>
          <w:sz w:val="16"/>
        </w:rPr>
        <w:t xml:space="preserve">  [*1455]  </w:t>
      </w:r>
      <w:r w:rsidRPr="00F66B44">
        <w:rPr>
          <w:rStyle w:val="StyleUnderline"/>
          <w:highlight w:val="yellow"/>
        </w:rPr>
        <w:t>courts were</w:t>
      </w:r>
      <w:r w:rsidRPr="00F66B44">
        <w:rPr>
          <w:rStyle w:val="StyleUnderline"/>
        </w:rPr>
        <w:t xml:space="preserve"> thus </w:t>
      </w:r>
      <w:r w:rsidRPr="00F66B44">
        <w:rPr>
          <w:rStyle w:val="StyleUnderline"/>
          <w:highlight w:val="yellow"/>
        </w:rPr>
        <w:t>left with</w:t>
      </w:r>
      <w:r w:rsidRPr="00F66B44">
        <w:rPr>
          <w:rStyle w:val="StyleUnderline"/>
        </w:rPr>
        <w:t xml:space="preserve"> </w:t>
      </w:r>
      <w:r w:rsidRPr="00F66B44">
        <w:rPr>
          <w:rStyle w:val="Emphasis"/>
        </w:rPr>
        <w:t xml:space="preserve">little or </w:t>
      </w:r>
      <w:r w:rsidRPr="00F66B44">
        <w:rPr>
          <w:rStyle w:val="Emphasis"/>
          <w:highlight w:val="yellow"/>
        </w:rPr>
        <w:t>no guidance</w:t>
      </w:r>
      <w:r w:rsidRPr="00F66B44">
        <w:rPr>
          <w:sz w:val="16"/>
        </w:rPr>
        <w:t xml:space="preserve"> </w:t>
      </w:r>
      <w:r w:rsidRPr="00F66B44">
        <w:rPr>
          <w:rStyle w:val="StyleUnderline"/>
        </w:rPr>
        <w:t>in</w:t>
      </w:r>
      <w:r w:rsidRPr="00F66B44">
        <w:rPr>
          <w:sz w:val="16"/>
        </w:rPr>
        <w:t xml:space="preserve"> their subsequent </w:t>
      </w:r>
      <w:r w:rsidRPr="00F66B44">
        <w:rPr>
          <w:rStyle w:val="StyleUnderline"/>
        </w:rPr>
        <w:t xml:space="preserve">attempts </w:t>
      </w:r>
      <w:r w:rsidRPr="00F66B44">
        <w:rPr>
          <w:rStyle w:val="StyleUnderline"/>
          <w:highlight w:val="yellow"/>
        </w:rPr>
        <w:t>to apply the doctrine</w:t>
      </w:r>
      <w:r w:rsidRPr="00F66B44">
        <w:rPr>
          <w:sz w:val="16"/>
          <w:highlight w:val="yellow"/>
        </w:rPr>
        <w:t>.</w:t>
      </w:r>
      <w:r w:rsidRPr="00F66B44">
        <w:rPr>
          <w:sz w:val="16"/>
        </w:rPr>
        <w:t xml:space="preserve"> 145 Their </w:t>
      </w:r>
      <w:r w:rsidRPr="00F66B44">
        <w:rPr>
          <w:rStyle w:val="StyleUnderline"/>
          <w:highlight w:val="yellow"/>
        </w:rPr>
        <w:t>efforts</w:t>
      </w:r>
      <w:r w:rsidRPr="00F66B44">
        <w:rPr>
          <w:rStyle w:val="StyleUnderline"/>
        </w:rPr>
        <w:t xml:space="preserve"> have </w:t>
      </w:r>
      <w:r w:rsidRPr="00F66B44">
        <w:rPr>
          <w:rStyle w:val="StyleUnderline"/>
          <w:highlight w:val="yellow"/>
        </w:rPr>
        <w:t xml:space="preserve">produced a </w:t>
      </w:r>
      <w:r w:rsidRPr="00F66B44">
        <w:rPr>
          <w:rStyle w:val="Emphasis"/>
          <w:highlight w:val="yellow"/>
        </w:rPr>
        <w:t>confusing number of approaches</w:t>
      </w:r>
      <w:r w:rsidRPr="00F66B44">
        <w:rPr>
          <w:sz w:val="16"/>
        </w:rPr>
        <w:t xml:space="preserve">, 146 </w:t>
      </w:r>
      <w:r w:rsidRPr="00F66B44">
        <w:rPr>
          <w:rStyle w:val="StyleUnderline"/>
        </w:rPr>
        <w:t>and</w:t>
      </w:r>
      <w:r w:rsidRPr="00F66B44">
        <w:rPr>
          <w:sz w:val="16"/>
        </w:rPr>
        <w:t xml:space="preserve"> have </w:t>
      </w:r>
      <w:r w:rsidRPr="00F66B44">
        <w:rPr>
          <w:rStyle w:val="StyleUnderline"/>
        </w:rPr>
        <w:t xml:space="preserve">led to criticism of the doctrine as </w:t>
      </w:r>
      <w:r w:rsidRPr="00F66B44">
        <w:rPr>
          <w:rStyle w:val="StyleUnderline"/>
          <w:highlight w:val="yellow"/>
        </w:rPr>
        <w:t xml:space="preserve">"a collection of </w:t>
      </w:r>
      <w:r w:rsidRPr="00F66B44">
        <w:rPr>
          <w:rStyle w:val="Emphasis"/>
          <w:highlight w:val="yellow"/>
        </w:rPr>
        <w:t>unconnected legal tests</w:t>
      </w:r>
      <w:r w:rsidRPr="00F66B44">
        <w:rPr>
          <w:sz w:val="16"/>
        </w:rPr>
        <w:t>." 147</w:t>
      </w:r>
    </w:p>
    <w:p w14:paraId="436214FC" w14:textId="77777777" w:rsidR="000B6722" w:rsidRPr="00F66B44" w:rsidRDefault="000B6722" w:rsidP="000B6722">
      <w:pPr>
        <w:rPr>
          <w:sz w:val="16"/>
        </w:rPr>
      </w:pPr>
      <w:r w:rsidRPr="00F66B44">
        <w:rPr>
          <w:sz w:val="16"/>
        </w:rPr>
        <w:t>In order to better understand the recent increase in successful implied immunity claims and to put the Supreme Court's two most recent decisions into perspective, it is important to examine the various approaches used by the lower federal courts. As demonstrated below, the majority of courts seek to include factors from the Supreme Court's decisions in their analysis. For example, federal district courts in California and Iowa have considered the following four factors in deciding whether to grant claims for implied immunity: (1) whether the defendant's conduct involved the "precise ingredients" of the agency's regulatory authority, (2) whether the regulatory agency is authorized to grant the remedy sought by the antitrust plaintiff, (3) whether the agency considers competition in its calculation of the public interest, and (4) whether the agency is an expert in the particular industry. 148</w:t>
      </w:r>
    </w:p>
    <w:p w14:paraId="24CBD21A" w14:textId="77777777" w:rsidR="000B6722" w:rsidRPr="00F66B44" w:rsidRDefault="000B6722" w:rsidP="000B6722">
      <w:pPr>
        <w:rPr>
          <w:sz w:val="16"/>
        </w:rPr>
      </w:pPr>
      <w:r w:rsidRPr="00F66B44">
        <w:rPr>
          <w:sz w:val="16"/>
        </w:rPr>
        <w:t>As might be expected, not all of the lower courts have chosen to emphasize the same factors from the Supreme Court's decisions. In contrast to the four-factor test outlined above, one judge in the Ninth Circuit has advocated for a three-factor test: (1) whether the regulatory agency has authority to regulate the defendant's conduct, (2) whether the agency has exercised this authority, and (3) whether a court decision in favor of the antitrust plaintiff will render the agency unable to perform its regulatory duty as contemplated by the statute. 149 Interestingly, this test shares only the first factor in common with the four-factor test outlined above despite the fact that both tests are supposedly "gleaned" from the Supreme Court's decisions. 150</w:t>
      </w:r>
    </w:p>
    <w:p w14:paraId="3A47FF05" w14:textId="77777777" w:rsidR="000B6722" w:rsidRPr="00F66B44" w:rsidRDefault="000B6722" w:rsidP="000B6722">
      <w:pPr>
        <w:rPr>
          <w:sz w:val="16"/>
        </w:rPr>
      </w:pPr>
      <w:r w:rsidRPr="00F66B44">
        <w:rPr>
          <w:sz w:val="16"/>
        </w:rPr>
        <w:t>In contrast to both of these tests, the Second Circuit recently adopted a two-pronged approach to claims for implied antitrust immunity. 151 Under this method, a court must first determine whether there is a "potential specific conflict" between the antitrust laws and the regulatory scheme. If such  [*1456]  a potential conflict exists, then the court is instructed to search for evidence of congressional intent to repeal as shown by: (1) the statute's legislative history and/or structure, (2) the possibility of conflicting mandates issuing from the regulatory agency and an antitrust court, (3) the possibility that application of the antitrust laws would moot a provision in the regulatory statute, (4) the agency's history of regulating the defendant's conduct, or (5) other evidence showing intent to repeal. 152 In the absence of a "potential specific conflict" between the two statutory schemes, the Second Circuit will only grant implied immunity if it determines that the regulatory scheme is "pervasive enough to indicate that Congress forswore the paradigm of competition" in the industry. 153 The Seventh Circuit also uses a similar two-pronged approach to implied immunity claims. 154</w:t>
      </w:r>
    </w:p>
    <w:p w14:paraId="770F38E8" w14:textId="77777777" w:rsidR="000B6722" w:rsidRPr="00F66B44" w:rsidRDefault="000B6722" w:rsidP="000B6722">
      <w:pPr>
        <w:rPr>
          <w:sz w:val="16"/>
        </w:rPr>
      </w:pPr>
      <w:r w:rsidRPr="00F66B44">
        <w:rPr>
          <w:sz w:val="16"/>
        </w:rPr>
        <w:t>Another group of courts abandons the factor counting tests altogether in favor of more subjective methods. For example, claiming to follow a rule established by the Supreme Court in Silver, the Tenth Circuit simply considers whether the defendant's conduct is "necessary to implement the intent of Congress," and should therefore be immunized from antitrust scrutiny. 155 Similarly, the Third Circuit also frames its test around congressional intent, and finds that intent can be shown through (1) legislative history, (2) a plain repugnancy between the regulatory statute and the antitrust laws, or (3) a pervasive regulatory scheme. 156</w:t>
      </w:r>
    </w:p>
    <w:p w14:paraId="1E07112C" w14:textId="77777777" w:rsidR="000B6722" w:rsidRPr="00F66B44" w:rsidRDefault="000B6722" w:rsidP="000B6722">
      <w:pPr>
        <w:rPr>
          <w:rStyle w:val="Emphasis"/>
        </w:rPr>
      </w:pPr>
      <w:r w:rsidRPr="00F66B44">
        <w:rPr>
          <w:sz w:val="16"/>
        </w:rPr>
        <w:t xml:space="preserve">From these examples, it is easy to see why the implied immunity doctrine has been criticized. 157 </w:t>
      </w:r>
      <w:r w:rsidRPr="00F66B44">
        <w:rPr>
          <w:rStyle w:val="StyleUnderline"/>
        </w:rPr>
        <w:t>Though several courts use similar factors in their tests for implied immunity</w:t>
      </w:r>
      <w:r w:rsidRPr="00F66B44">
        <w:rPr>
          <w:sz w:val="16"/>
        </w:rPr>
        <w:t xml:space="preserve">, 158 </w:t>
      </w:r>
      <w:r w:rsidRPr="00F66B44">
        <w:rPr>
          <w:rStyle w:val="StyleUnderline"/>
        </w:rPr>
        <w:t>few of these factors are uniformly applied</w:t>
      </w:r>
      <w:r w:rsidRPr="00F66B44">
        <w:rPr>
          <w:sz w:val="16"/>
        </w:rPr>
        <w:t xml:space="preserve">. For example, </w:t>
      </w:r>
      <w:r w:rsidRPr="00F66B44">
        <w:rPr>
          <w:rStyle w:val="StyleUnderline"/>
          <w:highlight w:val="yellow"/>
        </w:rPr>
        <w:t xml:space="preserve">it </w:t>
      </w:r>
      <w:r w:rsidRPr="00F66B44">
        <w:rPr>
          <w:rStyle w:val="Emphasis"/>
          <w:highlight w:val="yellow"/>
        </w:rPr>
        <w:t>remains unclear</w:t>
      </w:r>
      <w:r w:rsidRPr="00F66B44">
        <w:rPr>
          <w:rStyle w:val="StyleUnderline"/>
          <w:highlight w:val="yellow"/>
        </w:rPr>
        <w:t xml:space="preserve"> whether</w:t>
      </w:r>
      <w:r w:rsidRPr="00F66B44">
        <w:rPr>
          <w:rStyle w:val="StyleUnderline"/>
        </w:rPr>
        <w:t xml:space="preserve"> </w:t>
      </w:r>
      <w:r w:rsidRPr="00F66B44">
        <w:rPr>
          <w:rStyle w:val="StyleUnderline"/>
          <w:highlight w:val="yellow"/>
        </w:rPr>
        <w:t>conduct</w:t>
      </w:r>
      <w:r w:rsidRPr="00F66B44">
        <w:rPr>
          <w:rStyle w:val="StyleUnderline"/>
        </w:rPr>
        <w:t xml:space="preserve"> that is </w:t>
      </w:r>
      <w:r w:rsidRPr="00F66B44">
        <w:rPr>
          <w:rStyle w:val="StyleUnderline"/>
          <w:highlight w:val="yellow"/>
        </w:rPr>
        <w:t>merely subject to regulatory authority</w:t>
      </w:r>
      <w:r w:rsidRPr="00F66B44">
        <w:rPr>
          <w:sz w:val="16"/>
        </w:rPr>
        <w:t xml:space="preserve"> 159 also </w:t>
      </w:r>
      <w:r w:rsidRPr="00F66B44">
        <w:rPr>
          <w:rStyle w:val="StyleUnderline"/>
          <w:highlight w:val="yellow"/>
        </w:rPr>
        <w:t>satisfies</w:t>
      </w:r>
      <w:r w:rsidRPr="00F66B44">
        <w:rPr>
          <w:rStyle w:val="StyleUnderline"/>
        </w:rPr>
        <w:t xml:space="preserve"> </w:t>
      </w:r>
      <w:r w:rsidRPr="00F66B44">
        <w:rPr>
          <w:rStyle w:val="StyleUnderline"/>
          <w:highlight w:val="yellow"/>
        </w:rPr>
        <w:t>the</w:t>
      </w:r>
      <w:r w:rsidRPr="00F66B44">
        <w:rPr>
          <w:rStyle w:val="StyleUnderline"/>
        </w:rPr>
        <w:t xml:space="preserve"> "precise ingredients" </w:t>
      </w:r>
      <w:r w:rsidRPr="00F66B44">
        <w:rPr>
          <w:rStyle w:val="StyleUnderline"/>
          <w:highlight w:val="yellow"/>
        </w:rPr>
        <w:t>test</w:t>
      </w:r>
      <w:r w:rsidRPr="00F66B44">
        <w:rPr>
          <w:rStyle w:val="StyleUnderline"/>
        </w:rPr>
        <w:t xml:space="preserve"> used by at least one federal court</w:t>
      </w:r>
      <w:r w:rsidRPr="00F66B44">
        <w:rPr>
          <w:sz w:val="16"/>
        </w:rPr>
        <w:t xml:space="preserve">. 160 Of even greater concern is the fact that </w:t>
      </w:r>
      <w:r w:rsidRPr="00F66B44">
        <w:rPr>
          <w:rStyle w:val="StyleUnderline"/>
          <w:highlight w:val="yellow"/>
        </w:rPr>
        <w:t>issues such as</w:t>
      </w:r>
      <w:r w:rsidRPr="00F66B44">
        <w:rPr>
          <w:rStyle w:val="StyleUnderline"/>
        </w:rPr>
        <w:t xml:space="preserve"> the </w:t>
      </w:r>
      <w:r w:rsidRPr="00F66B44">
        <w:rPr>
          <w:rStyle w:val="Emphasis"/>
          <w:highlight w:val="yellow"/>
        </w:rPr>
        <w:t>extent to which the regulatory agency has exercised</w:t>
      </w:r>
      <w:r w:rsidRPr="00F66B44">
        <w:rPr>
          <w:rStyle w:val="Emphasis"/>
        </w:rPr>
        <w:t xml:space="preserve"> its</w:t>
      </w:r>
      <w:r w:rsidRPr="00F66B44">
        <w:rPr>
          <w:sz w:val="16"/>
        </w:rPr>
        <w:t xml:space="preserve">  [*1457]  </w:t>
      </w:r>
      <w:r w:rsidRPr="00F66B44">
        <w:rPr>
          <w:rStyle w:val="Emphasis"/>
          <w:highlight w:val="yellow"/>
        </w:rPr>
        <w:t>authority</w:t>
      </w:r>
      <w:r w:rsidRPr="00F66B44">
        <w:rPr>
          <w:sz w:val="16"/>
          <w:highlight w:val="yellow"/>
        </w:rPr>
        <w:t xml:space="preserve"> </w:t>
      </w:r>
      <w:r w:rsidRPr="00F66B44">
        <w:rPr>
          <w:rStyle w:val="StyleUnderline"/>
          <w:highlight w:val="yellow"/>
        </w:rPr>
        <w:t>are</w:t>
      </w:r>
      <w:r w:rsidRPr="00F66B44">
        <w:rPr>
          <w:rStyle w:val="StyleUnderline"/>
        </w:rPr>
        <w:t xml:space="preserve"> prominently </w:t>
      </w:r>
      <w:r w:rsidRPr="00F66B44">
        <w:rPr>
          <w:rStyle w:val="StyleUnderline"/>
          <w:highlight w:val="yellow"/>
        </w:rPr>
        <w:t>featured in the test</w:t>
      </w:r>
      <w:r w:rsidRPr="00F66B44">
        <w:rPr>
          <w:rStyle w:val="StyleUnderline"/>
        </w:rPr>
        <w:t xml:space="preserve"> proposed by a judge </w:t>
      </w:r>
      <w:r w:rsidRPr="00F66B44">
        <w:rPr>
          <w:rStyle w:val="StyleUnderline"/>
          <w:highlight w:val="yellow"/>
        </w:rPr>
        <w:t>in one</w:t>
      </w:r>
      <w:r w:rsidRPr="00F66B44">
        <w:rPr>
          <w:rStyle w:val="StyleUnderline"/>
        </w:rPr>
        <w:t xml:space="preserve"> federal </w:t>
      </w:r>
      <w:r w:rsidRPr="00F66B44">
        <w:rPr>
          <w:rStyle w:val="StyleUnderline"/>
          <w:highlight w:val="yellow"/>
        </w:rPr>
        <w:t>circuit</w:t>
      </w:r>
      <w:r w:rsidRPr="00F66B44">
        <w:rPr>
          <w:sz w:val="16"/>
        </w:rPr>
        <w:t xml:space="preserve">, 161 </w:t>
      </w:r>
      <w:r w:rsidRPr="00F66B44">
        <w:rPr>
          <w:rStyle w:val="StyleUnderline"/>
          <w:highlight w:val="yellow"/>
        </w:rPr>
        <w:t>but</w:t>
      </w:r>
      <w:r w:rsidRPr="00F66B44">
        <w:rPr>
          <w:rStyle w:val="StyleUnderline"/>
        </w:rPr>
        <w:t xml:space="preserve"> are </w:t>
      </w:r>
      <w:r w:rsidRPr="00F66B44">
        <w:rPr>
          <w:rStyle w:val="StyleUnderline"/>
          <w:highlight w:val="yellow"/>
        </w:rPr>
        <w:t>entirely absent</w:t>
      </w:r>
      <w:r w:rsidRPr="00F66B44">
        <w:rPr>
          <w:rStyle w:val="StyleUnderline"/>
        </w:rPr>
        <w:t xml:space="preserve"> from the test used </w:t>
      </w:r>
      <w:r w:rsidRPr="00F66B44">
        <w:rPr>
          <w:rStyle w:val="StyleUnderline"/>
          <w:highlight w:val="yellow"/>
        </w:rPr>
        <w:t>in another circuit</w:t>
      </w:r>
      <w:r w:rsidRPr="00F66B44">
        <w:rPr>
          <w:sz w:val="16"/>
        </w:rPr>
        <w:t xml:space="preserve">. 162 </w:t>
      </w:r>
      <w:r w:rsidRPr="00F66B44">
        <w:rPr>
          <w:rStyle w:val="StyleUnderline"/>
        </w:rPr>
        <w:t xml:space="preserve">The variety of approaches means that the </w:t>
      </w:r>
      <w:r w:rsidRPr="00F66B44">
        <w:rPr>
          <w:rStyle w:val="StyleUnderline"/>
          <w:highlight w:val="yellow"/>
        </w:rPr>
        <w:t>success of any claim</w:t>
      </w:r>
      <w:r w:rsidRPr="00F66B44">
        <w:rPr>
          <w:rStyle w:val="StyleUnderline"/>
        </w:rPr>
        <w:t xml:space="preserve"> for implied immunity </w:t>
      </w:r>
      <w:r w:rsidRPr="00F66B44">
        <w:rPr>
          <w:rStyle w:val="StyleUnderline"/>
          <w:highlight w:val="yellow"/>
        </w:rPr>
        <w:t>may depend on</w:t>
      </w:r>
      <w:r w:rsidRPr="00F66B44">
        <w:rPr>
          <w:rStyle w:val="StyleUnderline"/>
        </w:rPr>
        <w:t xml:space="preserve"> the </w:t>
      </w:r>
      <w:r w:rsidRPr="00F66B44">
        <w:rPr>
          <w:rStyle w:val="StyleUnderline"/>
          <w:highlight w:val="yellow"/>
        </w:rPr>
        <w:t>jurisdiction</w:t>
      </w:r>
      <w:r w:rsidRPr="00F66B44">
        <w:rPr>
          <w:rStyle w:val="StyleUnderline"/>
        </w:rPr>
        <w:t xml:space="preserve"> in which the defendant is sued</w:t>
      </w:r>
      <w:r w:rsidRPr="00F66B44">
        <w:rPr>
          <w:sz w:val="16"/>
        </w:rPr>
        <w:t>. Given the overall importance of the antitrust laws and the fact that they are intended to apply uniformly to almost all forms of business activity</w:t>
      </w:r>
      <w:r w:rsidRPr="00F66B44">
        <w:rPr>
          <w:rStyle w:val="Emphasis"/>
        </w:rPr>
        <w:t xml:space="preserve">, </w:t>
      </w:r>
      <w:r w:rsidRPr="00F66B44">
        <w:rPr>
          <w:rStyle w:val="Emphasis"/>
          <w:highlight w:val="yellow"/>
        </w:rPr>
        <w:t>this</w:t>
      </w:r>
      <w:r w:rsidRPr="00F66B44">
        <w:rPr>
          <w:rStyle w:val="Emphasis"/>
        </w:rPr>
        <w:t xml:space="preserve"> possibility </w:t>
      </w:r>
      <w:r w:rsidRPr="00F66B44">
        <w:rPr>
          <w:rStyle w:val="Emphasis"/>
          <w:highlight w:val="yellow"/>
        </w:rPr>
        <w:t>is unacceptable.</w:t>
      </w:r>
    </w:p>
    <w:p w14:paraId="102A8640" w14:textId="77777777" w:rsidR="000B6722" w:rsidRPr="00F66B44" w:rsidRDefault="000B6722" w:rsidP="000B6722">
      <w:pPr>
        <w:pStyle w:val="Heading4"/>
      </w:pPr>
      <w:r w:rsidRPr="00F66B44">
        <w:t xml:space="preserve">Picking and choosing exemptions in regulated industries destroys </w:t>
      </w:r>
      <w:r w:rsidRPr="00F66B44">
        <w:rPr>
          <w:u w:val="single"/>
        </w:rPr>
        <w:t>predictability</w:t>
      </w:r>
      <w:r w:rsidRPr="00F66B44">
        <w:t xml:space="preserve"> and </w:t>
      </w:r>
      <w:r w:rsidRPr="00F66B44">
        <w:rPr>
          <w:u w:val="single"/>
        </w:rPr>
        <w:t>coherence</w:t>
      </w:r>
      <w:r w:rsidRPr="00F66B44">
        <w:t xml:space="preserve"> of antirust and regulation. </w:t>
      </w:r>
    </w:p>
    <w:p w14:paraId="4A6D00BE" w14:textId="77777777" w:rsidR="000B6722" w:rsidRPr="00F66B44" w:rsidRDefault="000B6722" w:rsidP="000B6722">
      <w:r w:rsidRPr="00F66B44">
        <w:rPr>
          <w:rStyle w:val="Style13ptBold"/>
        </w:rPr>
        <w:t>Markham ‘9</w:t>
      </w:r>
      <w:r w:rsidRPr="00F66B44">
        <w:t xml:space="preserve"> [Jesse; Jr. Marshall P. Madison Prf. of Law @ San Francisco; “The Supreme Court's New Implied Repeal Doctrine: Expanding Judicial Power to Rewrite Legislation under the Ballooning Conception of Plain Repugnancy” 45 GONZ. L. REV. 437 p 474-475]</w:t>
      </w:r>
    </w:p>
    <w:p w14:paraId="52C25B67" w14:textId="77777777" w:rsidR="000B6722" w:rsidRPr="00F66B44" w:rsidRDefault="000B6722" w:rsidP="000B6722">
      <w:pPr>
        <w:rPr>
          <w:u w:val="single"/>
        </w:rPr>
      </w:pPr>
      <w:r w:rsidRPr="00F66B44">
        <w:rPr>
          <w:sz w:val="16"/>
        </w:rPr>
        <w:t xml:space="preserve">Alternatively, </w:t>
      </w:r>
      <w:r w:rsidRPr="00F66B44">
        <w:rPr>
          <w:rStyle w:val="Emphasis"/>
          <w:highlight w:val="yellow"/>
        </w:rPr>
        <w:t>Credit Suisse</w:t>
      </w:r>
      <w:r w:rsidRPr="00F66B44">
        <w:rPr>
          <w:rStyle w:val="StyleUnderline"/>
          <w:highlight w:val="yellow"/>
        </w:rPr>
        <w:t xml:space="preserve"> might be</w:t>
      </w:r>
      <w:r w:rsidRPr="00F66B44">
        <w:rPr>
          <w:rStyle w:val="StyleUnderline"/>
        </w:rPr>
        <w:t xml:space="preserve"> </w:t>
      </w:r>
      <w:r w:rsidRPr="00F66B44">
        <w:rPr>
          <w:rStyle w:val="Emphasis"/>
          <w:highlight w:val="yellow"/>
        </w:rPr>
        <w:t>narrowly understood</w:t>
      </w:r>
      <w:r w:rsidRPr="00F66B44">
        <w:rPr>
          <w:rStyle w:val="StyleUnderline"/>
          <w:highlight w:val="yellow"/>
        </w:rPr>
        <w:t xml:space="preserve"> to apply only in</w:t>
      </w:r>
      <w:r w:rsidRPr="00F66B44">
        <w:rPr>
          <w:rStyle w:val="StyleUnderline"/>
        </w:rPr>
        <w:t xml:space="preserve"> the context of </w:t>
      </w:r>
      <w:r w:rsidRPr="00F66B44">
        <w:rPr>
          <w:rStyle w:val="Emphasis"/>
          <w:highlight w:val="yellow"/>
        </w:rPr>
        <w:t>securities regulation</w:t>
      </w:r>
      <w:r w:rsidRPr="00F66B44">
        <w:rPr>
          <w:sz w:val="16"/>
        </w:rPr>
        <w:t xml:space="preserve">. There are indications of that in the decision, which makes no secret of the unique importance of securities markets. </w:t>
      </w:r>
      <w:r w:rsidRPr="00F66B44">
        <w:rPr>
          <w:rStyle w:val="StyleUnderline"/>
          <w:highlight w:val="yellow"/>
        </w:rPr>
        <w:t>However</w:t>
      </w:r>
      <w:r w:rsidRPr="00F66B44">
        <w:rPr>
          <w:rStyle w:val="StyleUnderline"/>
        </w:rPr>
        <w:t xml:space="preserve">, </w:t>
      </w:r>
      <w:r w:rsidRPr="00F66B44">
        <w:rPr>
          <w:rStyle w:val="StyleUnderline"/>
          <w:highlight w:val="yellow"/>
        </w:rPr>
        <w:t xml:space="preserve">a </w:t>
      </w:r>
      <w:r w:rsidRPr="00F66B44">
        <w:rPr>
          <w:rStyle w:val="Emphasis"/>
          <w:highlight w:val="yellow"/>
        </w:rPr>
        <w:t>special implied repeal rule</w:t>
      </w:r>
      <w:r w:rsidRPr="00F66B44">
        <w:rPr>
          <w:rStyle w:val="StyleUnderline"/>
        </w:rPr>
        <w:t xml:space="preserve"> for securities regulation </w:t>
      </w:r>
      <w:r w:rsidRPr="00F66B44">
        <w:rPr>
          <w:rStyle w:val="StyleUnderline"/>
          <w:highlight w:val="yellow"/>
        </w:rPr>
        <w:t>would</w:t>
      </w:r>
      <w:r w:rsidRPr="00F66B44">
        <w:rPr>
          <w:rStyle w:val="StyleUnderline"/>
        </w:rPr>
        <w:t xml:space="preserve"> </w:t>
      </w:r>
      <w:r w:rsidRPr="00F66B44">
        <w:rPr>
          <w:rStyle w:val="StyleUnderline"/>
          <w:highlight w:val="yellow"/>
        </w:rPr>
        <w:t xml:space="preserve">be a </w:t>
      </w:r>
      <w:r w:rsidRPr="00F66B44">
        <w:rPr>
          <w:rStyle w:val="Emphasis"/>
          <w:highlight w:val="yellow"/>
        </w:rPr>
        <w:t>poor idea</w:t>
      </w:r>
      <w:r w:rsidRPr="00F66B44">
        <w:rPr>
          <w:rStyle w:val="StyleUnderline"/>
          <w:highlight w:val="yellow"/>
        </w:rPr>
        <w:t xml:space="preserve"> because</w:t>
      </w:r>
      <w:r w:rsidRPr="00F66B44">
        <w:rPr>
          <w:rStyle w:val="StyleUnderline"/>
        </w:rPr>
        <w:t xml:space="preserve"> on that view of things </w:t>
      </w:r>
      <w:r w:rsidRPr="00F66B44">
        <w:rPr>
          <w:rStyle w:val="StyleUnderline"/>
          <w:highlight w:val="yellow"/>
        </w:rPr>
        <w:t xml:space="preserve">there could be </w:t>
      </w:r>
      <w:r w:rsidRPr="00F66B44">
        <w:rPr>
          <w:rStyle w:val="Emphasis"/>
          <w:highlight w:val="yellow"/>
        </w:rPr>
        <w:t>as many implied repeal rules</w:t>
      </w:r>
      <w:r w:rsidRPr="00F66B44">
        <w:rPr>
          <w:rStyle w:val="StyleUnderline"/>
          <w:highlight w:val="yellow"/>
        </w:rPr>
        <w:t xml:space="preserve"> as there are </w:t>
      </w:r>
      <w:r w:rsidRPr="00F66B44">
        <w:rPr>
          <w:rStyle w:val="Emphasis"/>
          <w:highlight w:val="yellow"/>
        </w:rPr>
        <w:t>industries</w:t>
      </w:r>
      <w:r w:rsidRPr="00F66B44">
        <w:rPr>
          <w:sz w:val="16"/>
        </w:rPr>
        <w:t xml:space="preserve">, </w:t>
      </w:r>
      <w:r w:rsidRPr="00F66B44">
        <w:rPr>
          <w:rStyle w:val="StyleUnderline"/>
        </w:rPr>
        <w:t>each requiring a ranking of its importance to the nation</w:t>
      </w:r>
      <w:r w:rsidRPr="00F66B44">
        <w:rPr>
          <w:sz w:val="16"/>
        </w:rPr>
        <w:t xml:space="preserve">. </w:t>
      </w:r>
      <w:r w:rsidRPr="00F66B44">
        <w:rPr>
          <w:rStyle w:val="StyleUnderline"/>
          <w:highlight w:val="yellow"/>
        </w:rPr>
        <w:t>How would</w:t>
      </w:r>
      <w:r w:rsidRPr="00F66B44">
        <w:rPr>
          <w:rStyle w:val="StyleUnderline"/>
        </w:rPr>
        <w:t xml:space="preserve"> </w:t>
      </w:r>
      <w:r w:rsidRPr="00F66B44">
        <w:rPr>
          <w:rStyle w:val="Emphasis"/>
          <w:highlight w:val="yellow"/>
        </w:rPr>
        <w:t>banking</w:t>
      </w:r>
      <w:r w:rsidRPr="00F66B44">
        <w:rPr>
          <w:rStyle w:val="StyleUnderline"/>
        </w:rPr>
        <w:t xml:space="preserve">, </w:t>
      </w:r>
      <w:r w:rsidRPr="00F66B44">
        <w:rPr>
          <w:rStyle w:val="Emphasis"/>
          <w:highlight w:val="yellow"/>
        </w:rPr>
        <w:t>energy</w:t>
      </w:r>
      <w:r w:rsidRPr="00F66B44">
        <w:rPr>
          <w:rStyle w:val="StyleUnderline"/>
        </w:rPr>
        <w:t xml:space="preserve">, </w:t>
      </w:r>
      <w:r w:rsidRPr="00F66B44">
        <w:rPr>
          <w:rStyle w:val="Emphasis"/>
          <w:highlight w:val="yellow"/>
        </w:rPr>
        <w:t>food</w:t>
      </w:r>
      <w:r w:rsidRPr="00F66B44">
        <w:rPr>
          <w:rStyle w:val="StyleUnderline"/>
        </w:rPr>
        <w:t xml:space="preserve"> and </w:t>
      </w:r>
      <w:r w:rsidRPr="00F66B44">
        <w:rPr>
          <w:rStyle w:val="Emphasis"/>
          <w:highlight w:val="yellow"/>
        </w:rPr>
        <w:t>drug</w:t>
      </w:r>
      <w:r w:rsidRPr="00F66B44">
        <w:rPr>
          <w:rStyle w:val="Emphasis"/>
        </w:rPr>
        <w:t xml:space="preserve"> safety</w:t>
      </w:r>
      <w:r w:rsidRPr="00F66B44">
        <w:rPr>
          <w:rStyle w:val="StyleUnderline"/>
        </w:rPr>
        <w:t xml:space="preserve">, </w:t>
      </w:r>
      <w:r w:rsidRPr="00F66B44">
        <w:rPr>
          <w:rStyle w:val="Emphasis"/>
        </w:rPr>
        <w:t>health care</w:t>
      </w:r>
      <w:r w:rsidRPr="00F66B44">
        <w:rPr>
          <w:rStyle w:val="StyleUnderline"/>
        </w:rPr>
        <w:t xml:space="preserve">, </w:t>
      </w:r>
      <w:r w:rsidRPr="00F66B44">
        <w:rPr>
          <w:rStyle w:val="Emphasis"/>
        </w:rPr>
        <w:t>air transportation</w:t>
      </w:r>
      <w:r w:rsidRPr="00F66B44">
        <w:rPr>
          <w:rStyle w:val="StyleUnderline"/>
        </w:rPr>
        <w:t xml:space="preserve">, etc. </w:t>
      </w:r>
      <w:r w:rsidRPr="00F66B44">
        <w:rPr>
          <w:rStyle w:val="StyleUnderline"/>
          <w:highlight w:val="yellow"/>
        </w:rPr>
        <w:t>rank</w:t>
      </w:r>
      <w:r w:rsidRPr="00F66B44">
        <w:rPr>
          <w:sz w:val="16"/>
        </w:rPr>
        <w:t xml:space="preserve">? </w:t>
      </w:r>
      <w:r w:rsidRPr="00F66B44">
        <w:rPr>
          <w:rStyle w:val="StyleUnderline"/>
        </w:rPr>
        <w:t>Is regulation in these industries "more important" than antitrust in the Court's hierarchy of preferences?</w:t>
      </w:r>
      <w:r w:rsidRPr="00F66B44">
        <w:rPr>
          <w:sz w:val="16"/>
        </w:rPr>
        <w:t xml:space="preserve"> </w:t>
      </w:r>
      <w:r w:rsidRPr="00F66B44">
        <w:rPr>
          <w:rStyle w:val="StyleUnderline"/>
          <w:highlight w:val="yellow"/>
        </w:rPr>
        <w:t xml:space="preserve">What if they come into </w:t>
      </w:r>
      <w:r w:rsidRPr="00F66B44">
        <w:rPr>
          <w:rStyle w:val="Emphasis"/>
          <w:highlight w:val="yellow"/>
        </w:rPr>
        <w:t>conflict</w:t>
      </w:r>
      <w:r w:rsidRPr="00F66B44">
        <w:rPr>
          <w:rStyle w:val="StyleUnderline"/>
          <w:highlight w:val="yellow"/>
        </w:rPr>
        <w:t xml:space="preserve"> with each other-what preferences</w:t>
      </w:r>
      <w:r w:rsidRPr="00F66B44">
        <w:rPr>
          <w:rStyle w:val="StyleUnderline"/>
        </w:rPr>
        <w:t xml:space="preserve"> would then </w:t>
      </w:r>
      <w:r w:rsidRPr="00F66B44">
        <w:rPr>
          <w:rStyle w:val="StyleUnderline"/>
          <w:highlight w:val="yellow"/>
        </w:rPr>
        <w:t>apply</w:t>
      </w:r>
      <w:r w:rsidRPr="00F66B44">
        <w:rPr>
          <w:sz w:val="16"/>
        </w:rPr>
        <w:t xml:space="preserve">? </w:t>
      </w:r>
      <w:r w:rsidRPr="00F66B44">
        <w:rPr>
          <w:rStyle w:val="StyleUnderline"/>
          <w:highlight w:val="yellow"/>
        </w:rPr>
        <w:t>Does</w:t>
      </w:r>
      <w:r w:rsidRPr="00F66B44">
        <w:rPr>
          <w:rStyle w:val="StyleUnderline"/>
        </w:rPr>
        <w:t xml:space="preserve"> the </w:t>
      </w:r>
      <w:r w:rsidRPr="00F66B44">
        <w:rPr>
          <w:rStyle w:val="StyleUnderline"/>
          <w:highlight w:val="yellow"/>
        </w:rPr>
        <w:t>application</w:t>
      </w:r>
      <w:r w:rsidRPr="00F66B44">
        <w:rPr>
          <w:rStyle w:val="StyleUnderline"/>
        </w:rPr>
        <w:t xml:space="preserve"> of implied repeal </w:t>
      </w:r>
      <w:r w:rsidRPr="00F66B44">
        <w:rPr>
          <w:rStyle w:val="StyleUnderline"/>
          <w:highlight w:val="yellow"/>
        </w:rPr>
        <w:t xml:space="preserve">entitle the Court to </w:t>
      </w:r>
      <w:r w:rsidRPr="00F66B44">
        <w:rPr>
          <w:rStyle w:val="Emphasis"/>
          <w:highlight w:val="yellow"/>
        </w:rPr>
        <w:t>rank statutes</w:t>
      </w:r>
      <w:r w:rsidRPr="00F66B44">
        <w:rPr>
          <w:rStyle w:val="StyleUnderline"/>
        </w:rPr>
        <w:t xml:space="preserve"> according to its own preferences?</w:t>
      </w:r>
      <w:r w:rsidRPr="00F66B44">
        <w:rPr>
          <w:sz w:val="16"/>
        </w:rPr>
        <w:t xml:space="preserve"> Not only would that intrude on the legislative function, but </w:t>
      </w:r>
      <w:r w:rsidRPr="00F66B44">
        <w:rPr>
          <w:rStyle w:val="StyleUnderline"/>
          <w:highlight w:val="yellow"/>
        </w:rPr>
        <w:t xml:space="preserve">it would create an </w:t>
      </w:r>
      <w:r w:rsidRPr="00F66B44">
        <w:rPr>
          <w:rStyle w:val="Emphasis"/>
          <w:highlight w:val="yellow"/>
        </w:rPr>
        <w:t>unpredictable legal framework</w:t>
      </w:r>
      <w:r w:rsidRPr="00F66B44">
        <w:rPr>
          <w:rStyle w:val="StyleUnderline"/>
        </w:rPr>
        <w:t>.</w:t>
      </w:r>
      <w:r w:rsidRPr="00F66B44">
        <w:rPr>
          <w:sz w:val="16"/>
        </w:rPr>
        <w:t xml:space="preserve"> </w:t>
      </w:r>
      <w:r w:rsidRPr="00F66B44">
        <w:rPr>
          <w:rStyle w:val="StyleUnderline"/>
          <w:highlight w:val="yellow"/>
        </w:rPr>
        <w:t>One could not know whether one statute displaces another</w:t>
      </w:r>
      <w:r w:rsidRPr="00F66B44">
        <w:rPr>
          <w:rStyle w:val="StyleUnderline"/>
        </w:rPr>
        <w:t xml:space="preserve"> until the Court had voted its relative preferences between the competing rules</w:t>
      </w:r>
      <w:r w:rsidRPr="00F66B44">
        <w:rPr>
          <w:sz w:val="16"/>
        </w:rPr>
        <w:t>.</w:t>
      </w:r>
    </w:p>
    <w:p w14:paraId="06D2ECEF" w14:textId="77777777" w:rsidR="000B6722" w:rsidRPr="00F66B44" w:rsidRDefault="000B6722" w:rsidP="000B6722">
      <w:pPr>
        <w:pStyle w:val="Heading4"/>
        <w:rPr>
          <w:rFonts w:cs="Arial"/>
        </w:rPr>
      </w:pPr>
      <w:bookmarkStart w:id="4" w:name="_Hlk82167225"/>
      <w:r w:rsidRPr="00F66B44">
        <w:rPr>
          <w:rFonts w:cs="Arial"/>
        </w:rPr>
        <w:t>Counterplan causes delay – stifles competition.</w:t>
      </w:r>
    </w:p>
    <w:p w14:paraId="64D83908" w14:textId="77777777" w:rsidR="000B6722" w:rsidRPr="00F66B44" w:rsidRDefault="000B6722" w:rsidP="000B6722">
      <w:r w:rsidRPr="00F66B44">
        <w:rPr>
          <w:rStyle w:val="Style13ptBold"/>
        </w:rPr>
        <w:t>Khan ’19</w:t>
      </w:r>
      <w:r w:rsidRPr="00F66B44">
        <w:t xml:space="preserve"> [Lina; Chairperson @ Federal Trade Commission, JD @ Yale Law School; “The Separations of Platforms and Commerce,” </w:t>
      </w:r>
      <w:r w:rsidRPr="00F66B44">
        <w:rPr>
          <w:i/>
          <w:iCs/>
        </w:rPr>
        <w:t>Columbia Law Review</w:t>
      </w:r>
      <w:r w:rsidRPr="00F66B44">
        <w:t xml:space="preserve"> 119(4), p. 973-1098; AS]</w:t>
      </w:r>
    </w:p>
    <w:p w14:paraId="5610C830" w14:textId="77777777" w:rsidR="000B6722" w:rsidRPr="00F66B44" w:rsidRDefault="000B6722" w:rsidP="000B6722">
      <w:pPr>
        <w:rPr>
          <w:sz w:val="16"/>
        </w:rPr>
      </w:pPr>
      <w:r w:rsidRPr="00F66B44">
        <w:rPr>
          <w:sz w:val="16"/>
        </w:rPr>
        <w:t xml:space="preserve">Moreover, </w:t>
      </w:r>
      <w:r w:rsidRPr="00F66B44">
        <w:rPr>
          <w:rStyle w:val="StyleUnderline"/>
        </w:rPr>
        <w:t xml:space="preserve">even </w:t>
      </w:r>
      <w:r w:rsidRPr="00F66B44">
        <w:rPr>
          <w:rStyle w:val="StyleUnderline"/>
          <w:highlight w:val="yellow"/>
        </w:rPr>
        <w:t>disputes</w:t>
      </w:r>
      <w:r w:rsidRPr="00F66B44">
        <w:rPr>
          <w:rStyle w:val="StyleUnderline"/>
        </w:rPr>
        <w:t xml:space="preserve"> between well-heeled corporations can </w:t>
      </w:r>
      <w:r w:rsidRPr="00F66B44">
        <w:rPr>
          <w:rStyle w:val="StyleUnderline"/>
          <w:highlight w:val="yellow"/>
        </w:rPr>
        <w:t xml:space="preserve">take </w:t>
      </w:r>
      <w:r w:rsidRPr="00F66B44">
        <w:rPr>
          <w:rStyle w:val="Emphasis"/>
          <w:highlight w:val="yellow"/>
        </w:rPr>
        <w:t>years to resolve</w:t>
      </w:r>
      <w:r w:rsidRPr="00F66B44">
        <w:rPr>
          <w:sz w:val="16"/>
        </w:rPr>
        <w:t xml:space="preserve">. For example, </w:t>
      </w:r>
      <w:r w:rsidRPr="00F66B44">
        <w:rPr>
          <w:rStyle w:val="StyleUnderline"/>
        </w:rPr>
        <w:t xml:space="preserve">in 2011 </w:t>
      </w:r>
      <w:r w:rsidRPr="00F66B44">
        <w:rPr>
          <w:rStyle w:val="StyleUnderline"/>
          <w:highlight w:val="yellow"/>
        </w:rPr>
        <w:t>Bloomberg filed a complaint with the</w:t>
      </w:r>
      <w:r w:rsidRPr="00F66B44">
        <w:rPr>
          <w:rStyle w:val="StyleUnderline"/>
        </w:rPr>
        <w:t xml:space="preserve"> </w:t>
      </w:r>
      <w:r w:rsidRPr="00F66B44">
        <w:rPr>
          <w:rStyle w:val="Emphasis"/>
          <w:highlight w:val="yellow"/>
        </w:rPr>
        <w:t>FCC</w:t>
      </w:r>
      <w:r w:rsidRPr="00F66B44">
        <w:rPr>
          <w:sz w:val="16"/>
        </w:rPr>
        <w:t xml:space="preserve">, alleging that Comcast was improperly grouping Bloomberg’s channel in an unfavorable cluster of channels.679 </w:t>
      </w:r>
      <w:r w:rsidRPr="00F66B44">
        <w:rPr>
          <w:rStyle w:val="StyleUnderline"/>
        </w:rPr>
        <w:t>Since the FCC had conditioned Comcast’s acquisition of NBC on the basis of fair</w:t>
      </w:r>
      <w:r w:rsidRPr="00F66B44">
        <w:rPr>
          <w:sz w:val="16"/>
        </w:rPr>
        <w:t xml:space="preserve"> “</w:t>
      </w:r>
      <w:r w:rsidRPr="00F66B44">
        <w:rPr>
          <w:rStyle w:val="Emphasis"/>
        </w:rPr>
        <w:t>neighborhooding</w:t>
      </w:r>
      <w:r w:rsidRPr="00F66B44">
        <w:rPr>
          <w:sz w:val="16"/>
        </w:rPr>
        <w:t xml:space="preserve">” of independent news networks, </w:t>
      </w:r>
      <w:r w:rsidRPr="00F66B44">
        <w:rPr>
          <w:rStyle w:val="StyleUnderline"/>
        </w:rPr>
        <w:t xml:space="preserve">Bloomberg </w:t>
      </w:r>
      <w:r w:rsidRPr="00F66B44">
        <w:rPr>
          <w:rStyle w:val="StyleUnderline"/>
          <w:highlight w:val="yellow"/>
        </w:rPr>
        <w:t>claimed</w:t>
      </w:r>
      <w:r w:rsidRPr="00F66B44">
        <w:rPr>
          <w:sz w:val="16"/>
        </w:rPr>
        <w:t xml:space="preserve"> that </w:t>
      </w:r>
      <w:r w:rsidRPr="00F66B44">
        <w:rPr>
          <w:rStyle w:val="StyleUnderline"/>
          <w:highlight w:val="yellow"/>
        </w:rPr>
        <w:t>Comcast was in</w:t>
      </w:r>
      <w:r w:rsidRPr="00F66B44">
        <w:rPr>
          <w:rStyle w:val="StyleUnderline"/>
        </w:rPr>
        <w:t xml:space="preserve"> </w:t>
      </w:r>
      <w:r w:rsidRPr="00F66B44">
        <w:rPr>
          <w:rStyle w:val="Emphasis"/>
          <w:highlight w:val="yellow"/>
        </w:rPr>
        <w:t>violation</w:t>
      </w:r>
      <w:r w:rsidRPr="00F66B44">
        <w:rPr>
          <w:rStyle w:val="StyleUnderline"/>
          <w:highlight w:val="yellow"/>
        </w:rPr>
        <w:t xml:space="preserve"> o</w:t>
      </w:r>
      <w:r w:rsidRPr="00F66B44">
        <w:rPr>
          <w:rStyle w:val="StyleUnderline"/>
        </w:rPr>
        <w:t xml:space="preserve">f its </w:t>
      </w:r>
      <w:r w:rsidRPr="00F66B44">
        <w:rPr>
          <w:rStyle w:val="StyleUnderline"/>
          <w:highlight w:val="yellow"/>
        </w:rPr>
        <w:t>commitments</w:t>
      </w:r>
      <w:r w:rsidRPr="00F66B44">
        <w:rPr>
          <w:sz w:val="16"/>
        </w:rPr>
        <w:t xml:space="preserve">.680 Granted that this dispute was adjudicated outside the auspices of section 616 and the agency’s ALJ, </w:t>
      </w:r>
      <w:r w:rsidRPr="00F66B44">
        <w:rPr>
          <w:rStyle w:val="StyleUnderline"/>
        </w:rPr>
        <w:t xml:space="preserve">the </w:t>
      </w:r>
      <w:r w:rsidRPr="00F66B44">
        <w:rPr>
          <w:rStyle w:val="StyleUnderline"/>
          <w:highlight w:val="yellow"/>
        </w:rPr>
        <w:t>FCC took</w:t>
      </w:r>
      <w:r w:rsidRPr="00F66B44">
        <w:rPr>
          <w:sz w:val="16"/>
        </w:rPr>
        <w:t xml:space="preserve"> </w:t>
      </w:r>
      <w:r w:rsidRPr="00F66B44">
        <w:rPr>
          <w:rStyle w:val="Emphasis"/>
        </w:rPr>
        <w:t xml:space="preserve">over </w:t>
      </w:r>
      <w:r w:rsidRPr="00F66B44">
        <w:rPr>
          <w:rStyle w:val="Emphasis"/>
          <w:highlight w:val="yellow"/>
        </w:rPr>
        <w:t>two years</w:t>
      </w:r>
      <w:r w:rsidRPr="00F66B44">
        <w:rPr>
          <w:sz w:val="16"/>
        </w:rPr>
        <w:t xml:space="preserve"> </w:t>
      </w:r>
      <w:r w:rsidRPr="00F66B44">
        <w:rPr>
          <w:rStyle w:val="StyleUnderline"/>
        </w:rPr>
        <w:t>to reach a final decision</w:t>
      </w:r>
      <w:r w:rsidRPr="00F66B44">
        <w:rPr>
          <w:sz w:val="16"/>
        </w:rPr>
        <w:t xml:space="preserve">.681 </w:t>
      </w:r>
      <w:r w:rsidRPr="00F66B44">
        <w:rPr>
          <w:rStyle w:val="StyleUnderline"/>
          <w:highlight w:val="yellow"/>
        </w:rPr>
        <w:t>Given</w:t>
      </w:r>
      <w:r w:rsidRPr="00F66B44">
        <w:rPr>
          <w:rStyle w:val="StyleUnderline"/>
        </w:rPr>
        <w:t xml:space="preserve"> the </w:t>
      </w:r>
      <w:r w:rsidRPr="00F66B44">
        <w:rPr>
          <w:rStyle w:val="StyleUnderline"/>
          <w:highlight w:val="yellow"/>
        </w:rPr>
        <w:t xml:space="preserve">importance of </w:t>
      </w:r>
      <w:r w:rsidRPr="00F66B44">
        <w:rPr>
          <w:rStyle w:val="Emphasis"/>
          <w:highlight w:val="yellow"/>
        </w:rPr>
        <w:t>timeliness</w:t>
      </w:r>
      <w:r w:rsidRPr="00F66B44">
        <w:rPr>
          <w:sz w:val="16"/>
          <w:highlight w:val="yellow"/>
        </w:rPr>
        <w:t xml:space="preserve"> </w:t>
      </w:r>
      <w:r w:rsidRPr="00F66B44">
        <w:rPr>
          <w:rStyle w:val="StyleUnderline"/>
          <w:highlight w:val="yellow"/>
        </w:rPr>
        <w:t>in</w:t>
      </w:r>
      <w:r w:rsidRPr="00F66B44">
        <w:rPr>
          <w:sz w:val="16"/>
        </w:rPr>
        <w:t xml:space="preserve"> high-tech </w:t>
      </w:r>
      <w:r w:rsidRPr="00F66B44">
        <w:rPr>
          <w:rStyle w:val="StyleUnderline"/>
          <w:highlight w:val="yellow"/>
        </w:rPr>
        <w:t>markets</w:t>
      </w:r>
      <w:r w:rsidRPr="00F66B44">
        <w:rPr>
          <w:sz w:val="16"/>
        </w:rPr>
        <w:t>—</w:t>
      </w:r>
      <w:r w:rsidRPr="00F66B44">
        <w:rPr>
          <w:rStyle w:val="StyleUnderline"/>
          <w:highlight w:val="yellow"/>
        </w:rPr>
        <w:t xml:space="preserve">where a </w:t>
      </w:r>
      <w:r w:rsidRPr="00F66B44">
        <w:rPr>
          <w:rStyle w:val="Emphasis"/>
          <w:highlight w:val="yellow"/>
        </w:rPr>
        <w:t>slight delay</w:t>
      </w:r>
      <w:r w:rsidRPr="00F66B44">
        <w:rPr>
          <w:sz w:val="16"/>
        </w:rPr>
        <w:t xml:space="preserve"> </w:t>
      </w:r>
      <w:r w:rsidRPr="00F66B44">
        <w:rPr>
          <w:rStyle w:val="StyleUnderline"/>
          <w:highlight w:val="yellow"/>
        </w:rPr>
        <w:t>can render a remedy</w:t>
      </w:r>
      <w:r w:rsidRPr="00F66B44">
        <w:rPr>
          <w:rStyle w:val="StyleUnderline"/>
        </w:rPr>
        <w:t xml:space="preserve"> </w:t>
      </w:r>
      <w:r w:rsidRPr="00F66B44">
        <w:rPr>
          <w:rStyle w:val="Emphasis"/>
          <w:highlight w:val="yellow"/>
        </w:rPr>
        <w:t>obsolete</w:t>
      </w:r>
      <w:r w:rsidRPr="00F66B44">
        <w:rPr>
          <w:sz w:val="16"/>
        </w:rPr>
        <w:t>—</w:t>
      </w:r>
      <w:r w:rsidRPr="00F66B44">
        <w:rPr>
          <w:rStyle w:val="StyleUnderline"/>
          <w:highlight w:val="yellow"/>
        </w:rPr>
        <w:t xml:space="preserve">even a </w:t>
      </w:r>
      <w:r w:rsidRPr="00F66B44">
        <w:rPr>
          <w:rStyle w:val="Emphasis"/>
          <w:highlight w:val="yellow"/>
        </w:rPr>
        <w:t>two-year process</w:t>
      </w:r>
      <w:r w:rsidRPr="00F66B44">
        <w:rPr>
          <w:sz w:val="16"/>
        </w:rPr>
        <w:t xml:space="preserve"> in digital markets </w:t>
      </w:r>
      <w:r w:rsidRPr="00F66B44">
        <w:rPr>
          <w:rStyle w:val="StyleUnderline"/>
          <w:highlight w:val="yellow"/>
        </w:rPr>
        <w:t>will</w:t>
      </w:r>
      <w:r w:rsidRPr="00F66B44">
        <w:rPr>
          <w:rStyle w:val="StyleUnderline"/>
        </w:rPr>
        <w:t xml:space="preserve"> likely </w:t>
      </w:r>
      <w:r w:rsidRPr="00F66B44">
        <w:rPr>
          <w:rStyle w:val="StyleUnderline"/>
          <w:highlight w:val="yellow"/>
        </w:rPr>
        <w:t xml:space="preserve">come at the </w:t>
      </w:r>
      <w:r w:rsidRPr="00F66B44">
        <w:rPr>
          <w:rStyle w:val="Emphasis"/>
          <w:highlight w:val="yellow"/>
        </w:rPr>
        <w:t>expense of innovation</w:t>
      </w:r>
      <w:r w:rsidRPr="00F66B44">
        <w:rPr>
          <w:sz w:val="16"/>
        </w:rPr>
        <w:t>.</w:t>
      </w:r>
    </w:p>
    <w:bookmarkEnd w:id="3"/>
    <w:bookmarkEnd w:id="4"/>
    <w:p w14:paraId="42DE1A76" w14:textId="77777777" w:rsidR="000B6722" w:rsidRPr="00F66B44" w:rsidRDefault="000B6722" w:rsidP="000B6722">
      <w:pPr>
        <w:pStyle w:val="Heading4"/>
      </w:pPr>
      <w:r w:rsidRPr="00F66B44">
        <w:t xml:space="preserve">Counterplan causes </w:t>
      </w:r>
      <w:r w:rsidRPr="00F66B44">
        <w:rPr>
          <w:u w:val="single"/>
        </w:rPr>
        <w:t>regulatory capture</w:t>
      </w:r>
      <w:r w:rsidRPr="00F66B44">
        <w:t xml:space="preserve">. </w:t>
      </w:r>
    </w:p>
    <w:p w14:paraId="5DA9F828" w14:textId="77777777" w:rsidR="000B6722" w:rsidRPr="00F66B44" w:rsidRDefault="000B6722" w:rsidP="000B6722">
      <w:r w:rsidRPr="00F66B44">
        <w:rPr>
          <w:rStyle w:val="Style13ptBold"/>
        </w:rPr>
        <w:t>Jablon ’13</w:t>
      </w:r>
      <w:r w:rsidRPr="00F66B44">
        <w:t xml:space="preserve"> [Robert et al; LLB @ Harvard Law School; Anjali Patel; JD @ Michigan Law; Latif Nurani; JD @ Columbia Law; “Trinko and Credit Suisse Revisited: The Need for Effective Administrative Agency Review and Shared Antitrust Responsibility,” </w:t>
      </w:r>
      <w:r w:rsidRPr="00F66B44">
        <w:rPr>
          <w:i/>
          <w:iCs/>
        </w:rPr>
        <w:t>Energy Law Journal</w:t>
      </w:r>
      <w:r w:rsidRPr="00F66B44">
        <w:t xml:space="preserve"> 34(2), p. 627-666]</w:t>
      </w:r>
    </w:p>
    <w:p w14:paraId="5CA207D2" w14:textId="77777777" w:rsidR="000B6722" w:rsidRPr="00F66B44" w:rsidRDefault="000B6722" w:rsidP="000B6722">
      <w:pPr>
        <w:rPr>
          <w:sz w:val="16"/>
        </w:rPr>
      </w:pPr>
      <w:r w:rsidRPr="00F66B44">
        <w:rPr>
          <w:sz w:val="16"/>
        </w:rPr>
        <w:t xml:space="preserve">C. The </w:t>
      </w:r>
      <w:r w:rsidRPr="00F66B44">
        <w:rPr>
          <w:rStyle w:val="Emphasis"/>
        </w:rPr>
        <w:t>Political Nature</w:t>
      </w:r>
      <w:r w:rsidRPr="00F66B44">
        <w:rPr>
          <w:sz w:val="16"/>
        </w:rPr>
        <w:t xml:space="preserve"> </w:t>
      </w:r>
      <w:r w:rsidRPr="00F66B44">
        <w:rPr>
          <w:rStyle w:val="StyleUnderline"/>
        </w:rPr>
        <w:t xml:space="preserve">of Agencies Compromise Their Role As </w:t>
      </w:r>
      <w:r w:rsidRPr="00F66B44">
        <w:rPr>
          <w:rStyle w:val="Emphasis"/>
        </w:rPr>
        <w:t>Impartial Adjudicators</w:t>
      </w:r>
    </w:p>
    <w:p w14:paraId="4F12F5B4" w14:textId="77777777" w:rsidR="000B6722" w:rsidRPr="00F66B44" w:rsidRDefault="000B6722" w:rsidP="000B6722">
      <w:pPr>
        <w:rPr>
          <w:sz w:val="16"/>
        </w:rPr>
      </w:pPr>
      <w:r w:rsidRPr="00F66B44">
        <w:rPr>
          <w:sz w:val="16"/>
        </w:rPr>
        <w:t>Further reasons for not unduly favoring agency over court enforcement of antitrust law are institutional. Courts and agencies are very different decision-making bodies with different roles, strengths and weaknesses.</w:t>
      </w:r>
    </w:p>
    <w:p w14:paraId="2568E23E" w14:textId="77777777" w:rsidR="000B6722" w:rsidRPr="00F66B44" w:rsidRDefault="000B6722" w:rsidP="000B6722">
      <w:pPr>
        <w:rPr>
          <w:sz w:val="16"/>
        </w:rPr>
      </w:pPr>
      <w:r w:rsidRPr="00F66B44">
        <w:rPr>
          <w:sz w:val="16"/>
        </w:rPr>
        <w:t xml:space="preserve">One of the pillars of the rule of law is expressed by Justice John Marshall's statement that we live under "a government of laws, and not of men." 123 Legislatures are primarily responsible for generally applicable laws that result from a balancing of interests within the political process. Ideally, </w:t>
      </w:r>
      <w:r w:rsidRPr="00F66B44">
        <w:rPr>
          <w:rStyle w:val="StyleUnderline"/>
          <w:highlight w:val="yellow"/>
        </w:rPr>
        <w:t>courts</w:t>
      </w:r>
      <w:r w:rsidRPr="00F66B44">
        <w:rPr>
          <w:sz w:val="16"/>
        </w:rPr>
        <w:t xml:space="preserve"> </w:t>
      </w:r>
      <w:r w:rsidRPr="00F66B44">
        <w:rPr>
          <w:rStyle w:val="Emphasis"/>
        </w:rPr>
        <w:t>apply law</w:t>
      </w:r>
      <w:r w:rsidRPr="00F66B44">
        <w:rPr>
          <w:sz w:val="16"/>
        </w:rPr>
        <w:t xml:space="preserve"> </w:t>
      </w:r>
      <w:r w:rsidRPr="00F66B44">
        <w:rPr>
          <w:rStyle w:val="StyleUnderline"/>
        </w:rPr>
        <w:t>in individual cases</w:t>
      </w:r>
      <w:r w:rsidRPr="00F66B44">
        <w:rPr>
          <w:sz w:val="16"/>
        </w:rPr>
        <w:t xml:space="preserve"> </w:t>
      </w:r>
      <w:r w:rsidRPr="00F66B44">
        <w:rPr>
          <w:rStyle w:val="Emphasis"/>
        </w:rPr>
        <w:t>neutrally</w:t>
      </w:r>
      <w:r w:rsidRPr="00F66B44">
        <w:rPr>
          <w:sz w:val="16"/>
        </w:rPr>
        <w:t xml:space="preserve"> </w:t>
      </w:r>
      <w:r w:rsidRPr="00F66B44">
        <w:rPr>
          <w:rStyle w:val="StyleUnderline"/>
        </w:rPr>
        <w:t>through a reasoning process that is</w:t>
      </w:r>
      <w:r w:rsidRPr="00F66B44">
        <w:rPr>
          <w:sz w:val="16"/>
        </w:rPr>
        <w:t xml:space="preserve"> at least theoretically </w:t>
      </w:r>
      <w:r w:rsidRPr="00F66B44">
        <w:rPr>
          <w:rStyle w:val="Emphasis"/>
          <w:highlight w:val="yellow"/>
        </w:rPr>
        <w:t>divorced</w:t>
      </w:r>
      <w:r w:rsidRPr="00F66B44">
        <w:rPr>
          <w:sz w:val="16"/>
          <w:highlight w:val="yellow"/>
        </w:rPr>
        <w:t xml:space="preserve"> </w:t>
      </w:r>
      <w:r w:rsidRPr="00F66B44">
        <w:rPr>
          <w:rStyle w:val="StyleUnderline"/>
          <w:highlight w:val="yellow"/>
        </w:rPr>
        <w:t>from</w:t>
      </w:r>
      <w:r w:rsidRPr="00F66B44">
        <w:rPr>
          <w:rStyle w:val="StyleUnderline"/>
        </w:rPr>
        <w:t xml:space="preserve"> </w:t>
      </w:r>
      <w:r w:rsidRPr="00F66B44">
        <w:rPr>
          <w:rStyle w:val="Emphasis"/>
          <w:highlight w:val="yellow"/>
        </w:rPr>
        <w:t>politic</w:t>
      </w:r>
      <w:r w:rsidRPr="00F66B44">
        <w:rPr>
          <w:sz w:val="16"/>
          <w:szCs w:val="16"/>
        </w:rPr>
        <w:t>al influence</w:t>
      </w:r>
      <w:r w:rsidRPr="00F66B44">
        <w:rPr>
          <w:rStyle w:val="Emphasis"/>
          <w:highlight w:val="yellow"/>
        </w:rPr>
        <w:t>s</w:t>
      </w:r>
      <w:r w:rsidRPr="00F66B44">
        <w:rPr>
          <w:sz w:val="16"/>
        </w:rPr>
        <w:t>.</w:t>
      </w:r>
    </w:p>
    <w:p w14:paraId="43BC34EC" w14:textId="77777777" w:rsidR="000B6722" w:rsidRPr="00F66B44" w:rsidRDefault="000B6722" w:rsidP="000B6722">
      <w:pPr>
        <w:rPr>
          <w:sz w:val="16"/>
        </w:rPr>
      </w:pPr>
      <w:r w:rsidRPr="00F66B44">
        <w:rPr>
          <w:sz w:val="16"/>
        </w:rPr>
        <w:t xml:space="preserve">The </w:t>
      </w:r>
      <w:r w:rsidRPr="00F66B44">
        <w:rPr>
          <w:rStyle w:val="Emphasis"/>
        </w:rPr>
        <w:t>institutional structure</w:t>
      </w:r>
      <w:r w:rsidRPr="00F66B44">
        <w:rPr>
          <w:sz w:val="16"/>
        </w:rPr>
        <w:t xml:space="preserve"> and processes </w:t>
      </w:r>
      <w:r w:rsidRPr="00F66B44">
        <w:rPr>
          <w:rStyle w:val="StyleUnderline"/>
        </w:rPr>
        <w:t xml:space="preserve">of courts, including </w:t>
      </w:r>
      <w:r w:rsidRPr="00F66B44">
        <w:rPr>
          <w:rStyle w:val="Emphasis"/>
          <w:highlight w:val="yellow"/>
        </w:rPr>
        <w:t>lifetime appointments</w:t>
      </w:r>
      <w:r w:rsidRPr="00F66B44">
        <w:rPr>
          <w:sz w:val="16"/>
        </w:rPr>
        <w:t xml:space="preserve">, strict ex parte communications rules, </w:t>
      </w:r>
      <w:r w:rsidRPr="00F66B44">
        <w:rPr>
          <w:rStyle w:val="StyleUnderline"/>
        </w:rPr>
        <w:t>and</w:t>
      </w:r>
      <w:r w:rsidRPr="00F66B44">
        <w:rPr>
          <w:sz w:val="16"/>
        </w:rPr>
        <w:t xml:space="preserve"> </w:t>
      </w:r>
      <w:r w:rsidRPr="00F66B44">
        <w:rPr>
          <w:rStyle w:val="Emphasis"/>
        </w:rPr>
        <w:t>requirements</w:t>
      </w:r>
      <w:r w:rsidRPr="00F66B44">
        <w:rPr>
          <w:sz w:val="16"/>
        </w:rPr>
        <w:t xml:space="preserve"> </w:t>
      </w:r>
      <w:r w:rsidRPr="00F66B44">
        <w:rPr>
          <w:rStyle w:val="StyleUnderline"/>
        </w:rPr>
        <w:t>that</w:t>
      </w:r>
      <w:r w:rsidRPr="00F66B44">
        <w:rPr>
          <w:sz w:val="16"/>
        </w:rPr>
        <w:t xml:space="preserve"> </w:t>
      </w:r>
      <w:r w:rsidRPr="00F66B44">
        <w:rPr>
          <w:rStyle w:val="StyleUnderline"/>
        </w:rPr>
        <w:t>decisions be justified by</w:t>
      </w:r>
      <w:r w:rsidRPr="00F66B44">
        <w:rPr>
          <w:sz w:val="16"/>
        </w:rPr>
        <w:t xml:space="preserve"> </w:t>
      </w:r>
      <w:r w:rsidRPr="00F66B44">
        <w:rPr>
          <w:rStyle w:val="Emphasis"/>
          <w:highlight w:val="yellow"/>
        </w:rPr>
        <w:t>factual records</w:t>
      </w:r>
      <w:r w:rsidRPr="00F66B44">
        <w:rPr>
          <w:sz w:val="16"/>
        </w:rPr>
        <w:t xml:space="preserve"> and elaborations of neutral legal norms, </w:t>
      </w:r>
      <w:r w:rsidRPr="00F66B44">
        <w:rPr>
          <w:rStyle w:val="StyleUnderline"/>
          <w:highlight w:val="yellow"/>
        </w:rPr>
        <w:t>are</w:t>
      </w:r>
      <w:r w:rsidRPr="00F66B44">
        <w:rPr>
          <w:sz w:val="16"/>
        </w:rPr>
        <w:t xml:space="preserve"> all </w:t>
      </w:r>
      <w:r w:rsidRPr="00F66B44">
        <w:rPr>
          <w:rStyle w:val="StyleUnderline"/>
        </w:rPr>
        <w:t>designed to encourage</w:t>
      </w:r>
      <w:r w:rsidRPr="00F66B44">
        <w:rPr>
          <w:sz w:val="16"/>
        </w:rPr>
        <w:t xml:space="preserve"> reasoned and </w:t>
      </w:r>
      <w:r w:rsidRPr="00F66B44">
        <w:rPr>
          <w:rStyle w:val="Emphasis"/>
          <w:highlight w:val="yellow"/>
        </w:rPr>
        <w:t>impartial</w:t>
      </w:r>
      <w:r w:rsidRPr="00F66B44">
        <w:rPr>
          <w:sz w:val="16"/>
        </w:rPr>
        <w:t xml:space="preserve"> judicial </w:t>
      </w:r>
      <w:r w:rsidRPr="00F66B44">
        <w:rPr>
          <w:rStyle w:val="StyleUnderline"/>
        </w:rPr>
        <w:t>decision-making</w:t>
      </w:r>
      <w:r w:rsidRPr="00F66B44">
        <w:rPr>
          <w:sz w:val="16"/>
        </w:rPr>
        <w:t xml:space="preserve">. 124 </w:t>
      </w:r>
      <w:r w:rsidRPr="00F66B44">
        <w:rPr>
          <w:rStyle w:val="StyleUnderline"/>
          <w:highlight w:val="yellow"/>
        </w:rPr>
        <w:t>Agencies are</w:t>
      </w:r>
      <w:r w:rsidRPr="00F66B44">
        <w:rPr>
          <w:rStyle w:val="StyleUnderline"/>
        </w:rPr>
        <w:t xml:space="preserve"> structured</w:t>
      </w:r>
      <w:r w:rsidRPr="00F66B44">
        <w:rPr>
          <w:sz w:val="16"/>
        </w:rPr>
        <w:t xml:space="preserve"> </w:t>
      </w:r>
      <w:r w:rsidRPr="00F66B44">
        <w:rPr>
          <w:rStyle w:val="Emphasis"/>
        </w:rPr>
        <w:t xml:space="preserve">very </w:t>
      </w:r>
      <w:r w:rsidRPr="00F66B44">
        <w:rPr>
          <w:rStyle w:val="Emphasis"/>
          <w:highlight w:val="yellow"/>
        </w:rPr>
        <w:t>different</w:t>
      </w:r>
      <w:r w:rsidRPr="00F66B44">
        <w:rPr>
          <w:rStyle w:val="Emphasis"/>
        </w:rPr>
        <w:t>ly</w:t>
      </w:r>
      <w:r w:rsidRPr="00F66B44">
        <w:rPr>
          <w:sz w:val="16"/>
        </w:rPr>
        <w:t>, perhaps due to the fact that they often perform both policy-making and adjudicatory functions.</w:t>
      </w:r>
    </w:p>
    <w:p w14:paraId="264717C1" w14:textId="77777777" w:rsidR="000B6722" w:rsidRPr="00F66B44" w:rsidRDefault="000B6722" w:rsidP="000B6722">
      <w:pPr>
        <w:rPr>
          <w:sz w:val="16"/>
        </w:rPr>
      </w:pPr>
      <w:r w:rsidRPr="00F66B44">
        <w:rPr>
          <w:sz w:val="16"/>
        </w:rPr>
        <w:t xml:space="preserve">At the top tier of many regulatory agencies is a bipartisan commission of political appointees, who serve for set, limited terms. </w:t>
      </w:r>
      <w:r w:rsidRPr="00F66B44">
        <w:rPr>
          <w:rStyle w:val="Emphasis"/>
        </w:rPr>
        <w:t xml:space="preserve">Agency </w:t>
      </w:r>
      <w:r w:rsidRPr="00F66B44">
        <w:rPr>
          <w:rStyle w:val="Emphasis"/>
          <w:highlight w:val="yellow"/>
        </w:rPr>
        <w:t>heads</w:t>
      </w:r>
      <w:r w:rsidRPr="00F66B44">
        <w:rPr>
          <w:rStyle w:val="StyleUnderline"/>
        </w:rPr>
        <w:t xml:space="preserve"> and </w:t>
      </w:r>
      <w:r w:rsidRPr="00F66B44">
        <w:rPr>
          <w:rStyle w:val="Emphasis"/>
        </w:rPr>
        <w:t>commissioners</w:t>
      </w:r>
      <w:r w:rsidRPr="00F66B44">
        <w:rPr>
          <w:rStyle w:val="StyleUnderline"/>
        </w:rPr>
        <w:t xml:space="preserve"> sometimes </w:t>
      </w:r>
      <w:r w:rsidRPr="00F66B44">
        <w:rPr>
          <w:rStyle w:val="StyleUnderline"/>
          <w:highlight w:val="yellow"/>
        </w:rPr>
        <w:t xml:space="preserve">come from </w:t>
      </w:r>
      <w:r w:rsidRPr="00F66B44">
        <w:rPr>
          <w:rStyle w:val="Emphasis"/>
          <w:highlight w:val="yellow"/>
        </w:rPr>
        <w:t>industries</w:t>
      </w:r>
      <w:r w:rsidRPr="00F66B44">
        <w:rPr>
          <w:rStyle w:val="StyleUnderline"/>
        </w:rPr>
        <w:t xml:space="preserve"> that </w:t>
      </w:r>
      <w:r w:rsidRPr="00F66B44">
        <w:rPr>
          <w:rStyle w:val="StyleUnderline"/>
          <w:highlight w:val="yellow"/>
        </w:rPr>
        <w:t xml:space="preserve">they </w:t>
      </w:r>
      <w:r w:rsidRPr="00F66B44">
        <w:rPr>
          <w:rStyle w:val="Emphasis"/>
          <w:highlight w:val="yellow"/>
        </w:rPr>
        <w:t>regulate</w:t>
      </w:r>
      <w:r w:rsidRPr="00F66B44">
        <w:rPr>
          <w:rStyle w:val="StyleUnderline"/>
        </w:rPr>
        <w:t xml:space="preserve"> or aligned industries.</w:t>
      </w:r>
      <w:r w:rsidRPr="00F66B44">
        <w:rPr>
          <w:sz w:val="16"/>
        </w:rPr>
        <w:t xml:space="preserve"> </w:t>
      </w:r>
      <w:r w:rsidRPr="00F66B44">
        <w:rPr>
          <w:rStyle w:val="StyleUnderline"/>
        </w:rPr>
        <w:t xml:space="preserve">They often seek employment in those industries after their terms and the many legal, financial, and </w:t>
      </w:r>
      <w:r w:rsidRPr="00F66B44">
        <w:rPr>
          <w:rStyle w:val="Emphasis"/>
        </w:rPr>
        <w:t>lobbying firms</w:t>
      </w:r>
      <w:r w:rsidRPr="00F66B44">
        <w:rPr>
          <w:rStyle w:val="StyleUnderline"/>
        </w:rPr>
        <w:t xml:space="preserve"> that represent them</w:t>
      </w:r>
      <w:r w:rsidRPr="00F66B44">
        <w:rPr>
          <w:sz w:val="16"/>
        </w:rPr>
        <w:t xml:space="preserve">. 25 Some agencies are headed by a single political appointee; all appointees must obtain Senate confirmation and lack lifetime tenure to separate them from further political influence. </w:t>
      </w:r>
      <w:r w:rsidRPr="00F66B44">
        <w:rPr>
          <w:rStyle w:val="StyleUnderline"/>
        </w:rPr>
        <w:t xml:space="preserve">Agency </w:t>
      </w:r>
      <w:r w:rsidRPr="00F66B44">
        <w:rPr>
          <w:rStyle w:val="Emphasis"/>
          <w:highlight w:val="yellow"/>
        </w:rPr>
        <w:t>budgets</w:t>
      </w:r>
      <w:r w:rsidRPr="00F66B44">
        <w:rPr>
          <w:rStyle w:val="StyleUnderline"/>
        </w:rPr>
        <w:t xml:space="preserve"> and </w:t>
      </w:r>
      <w:r w:rsidRPr="00F66B44">
        <w:rPr>
          <w:rStyle w:val="Emphasis"/>
        </w:rPr>
        <w:t>expenditures</w:t>
      </w:r>
      <w:r w:rsidRPr="00F66B44">
        <w:rPr>
          <w:rStyle w:val="StyleUnderline"/>
        </w:rPr>
        <w:t xml:space="preserve"> of money </w:t>
      </w:r>
      <w:r w:rsidRPr="00F66B44">
        <w:rPr>
          <w:rStyle w:val="StyleUnderline"/>
          <w:highlight w:val="yellow"/>
        </w:rPr>
        <w:t>go through</w:t>
      </w:r>
      <w:r w:rsidRPr="00F66B44">
        <w:rPr>
          <w:rStyle w:val="StyleUnderline"/>
        </w:rPr>
        <w:t xml:space="preserve"> the </w:t>
      </w:r>
      <w:r w:rsidRPr="00F66B44">
        <w:rPr>
          <w:rStyle w:val="Emphasis"/>
          <w:highlight w:val="yellow"/>
        </w:rPr>
        <w:t>executive</w:t>
      </w:r>
      <w:r w:rsidRPr="00F66B44">
        <w:rPr>
          <w:rStyle w:val="Emphasis"/>
        </w:rPr>
        <w:t xml:space="preserve"> review process</w:t>
      </w:r>
      <w:r w:rsidRPr="00F66B44">
        <w:rPr>
          <w:rStyle w:val="StyleUnderline"/>
        </w:rPr>
        <w:t xml:space="preserve"> </w:t>
      </w:r>
      <w:r w:rsidRPr="00F66B44">
        <w:rPr>
          <w:rStyle w:val="StyleUnderline"/>
          <w:highlight w:val="yellow"/>
        </w:rPr>
        <w:t>and</w:t>
      </w:r>
      <w:r w:rsidRPr="00F66B44">
        <w:rPr>
          <w:rStyle w:val="StyleUnderline"/>
        </w:rPr>
        <w:t xml:space="preserve"> must be </w:t>
      </w:r>
      <w:r w:rsidRPr="00F66B44">
        <w:rPr>
          <w:rStyle w:val="Emphasis"/>
          <w:highlight w:val="yellow"/>
        </w:rPr>
        <w:t>congress</w:t>
      </w:r>
      <w:r w:rsidRPr="00F66B44">
        <w:rPr>
          <w:rStyle w:val="StyleUnderline"/>
        </w:rPr>
        <w:t>ionally approved</w:t>
      </w:r>
      <w:r w:rsidRPr="00F66B44">
        <w:rPr>
          <w:sz w:val="16"/>
        </w:rPr>
        <w:t xml:space="preserve">. </w:t>
      </w:r>
      <w:r w:rsidRPr="00F66B44">
        <w:rPr>
          <w:rStyle w:val="StyleUnderline"/>
        </w:rPr>
        <w:t>Agencies are subject to congressional oversight and the possibility of new statutory enactments.</w:t>
      </w:r>
      <w:r w:rsidRPr="00F66B44">
        <w:rPr>
          <w:sz w:val="16"/>
        </w:rPr>
        <w:t xml:space="preserve"> In short, </w:t>
      </w:r>
      <w:r w:rsidRPr="00F66B44">
        <w:rPr>
          <w:rStyle w:val="StyleUnderline"/>
        </w:rPr>
        <w:t xml:space="preserve">their </w:t>
      </w:r>
      <w:r w:rsidRPr="00F66B44">
        <w:rPr>
          <w:rStyle w:val="StyleUnderline"/>
          <w:highlight w:val="yellow"/>
        </w:rPr>
        <w:t>actions are</w:t>
      </w:r>
      <w:r w:rsidRPr="00F66B44">
        <w:rPr>
          <w:rStyle w:val="StyleUnderline"/>
        </w:rPr>
        <w:t xml:space="preserve"> </w:t>
      </w:r>
      <w:r w:rsidRPr="00F66B44">
        <w:rPr>
          <w:rStyle w:val="Emphasis"/>
        </w:rPr>
        <w:t xml:space="preserve">deeply </w:t>
      </w:r>
      <w:r w:rsidRPr="00F66B44">
        <w:rPr>
          <w:rStyle w:val="Emphasis"/>
          <w:highlight w:val="yellow"/>
        </w:rPr>
        <w:t>affected</w:t>
      </w:r>
      <w:r w:rsidRPr="00F66B44">
        <w:rPr>
          <w:rStyle w:val="StyleUnderline"/>
          <w:highlight w:val="yellow"/>
        </w:rPr>
        <w:t xml:space="preserve"> by </w:t>
      </w:r>
      <w:r w:rsidRPr="00F66B44">
        <w:rPr>
          <w:rStyle w:val="StyleUnderline"/>
        </w:rPr>
        <w:t xml:space="preserve">the </w:t>
      </w:r>
      <w:r w:rsidRPr="00F66B44">
        <w:rPr>
          <w:rStyle w:val="Emphasis"/>
          <w:highlight w:val="yellow"/>
        </w:rPr>
        <w:t>politic</w:t>
      </w:r>
      <w:r w:rsidRPr="00F66B44">
        <w:rPr>
          <w:sz w:val="16"/>
          <w:szCs w:val="16"/>
        </w:rPr>
        <w:t>al proces</w:t>
      </w:r>
      <w:r w:rsidRPr="00F66B44">
        <w:rPr>
          <w:rStyle w:val="Emphasis"/>
          <w:highlight w:val="yellow"/>
        </w:rPr>
        <w:t>s</w:t>
      </w:r>
      <w:r w:rsidRPr="00F66B44">
        <w:rPr>
          <w:sz w:val="16"/>
        </w:rPr>
        <w:t xml:space="preserve">. </w:t>
      </w:r>
      <w:r w:rsidRPr="00F66B44">
        <w:rPr>
          <w:rStyle w:val="StyleUnderline"/>
        </w:rPr>
        <w:t xml:space="preserve">The political structure of regulatory commissions makes them </w:t>
      </w:r>
      <w:r w:rsidRPr="00F66B44">
        <w:rPr>
          <w:rStyle w:val="Emphasis"/>
        </w:rPr>
        <w:t>more susceptible than courts</w:t>
      </w:r>
      <w:r w:rsidRPr="00F66B44">
        <w:rPr>
          <w:rStyle w:val="StyleUnderline"/>
        </w:rPr>
        <w:t xml:space="preserve"> to the influence of their </w:t>
      </w:r>
      <w:r w:rsidRPr="00F66B44">
        <w:rPr>
          <w:rStyle w:val="Emphasis"/>
        </w:rPr>
        <w:t>regulated industries</w:t>
      </w:r>
      <w:r w:rsidRPr="00F66B44">
        <w:rPr>
          <w:rStyle w:val="StyleUnderline"/>
        </w:rPr>
        <w:t xml:space="preserve"> as well as other interested parties</w:t>
      </w:r>
      <w:r w:rsidRPr="00F66B44">
        <w:rPr>
          <w:sz w:val="16"/>
        </w:rPr>
        <w:t xml:space="preserve">. Thus, even at the genesis of many regulatory commissions, prominent commentators were predicting that "the older such a commission gets to be, the more inclined it will be found to take the business and railroad view of things." 126 In 1960, James </w:t>
      </w:r>
      <w:r w:rsidRPr="00F66B44">
        <w:rPr>
          <w:rStyle w:val="StyleUnderline"/>
        </w:rPr>
        <w:t>Landis</w:t>
      </w:r>
      <w:r w:rsidRPr="00F66B44">
        <w:rPr>
          <w:sz w:val="16"/>
        </w:rPr>
        <w:t xml:space="preserve">, the late dean of Harvard Law School and a prominent advocate of administrative authority,127 </w:t>
      </w:r>
      <w:r w:rsidRPr="00F66B44">
        <w:rPr>
          <w:rStyle w:val="StyleUnderline"/>
        </w:rPr>
        <w:t>reported</w:t>
      </w:r>
      <w:r w:rsidRPr="00F66B44">
        <w:rPr>
          <w:sz w:val="16"/>
        </w:rPr>
        <w:t xml:space="preserve"> to President-Elect Kennedy on t</w:t>
      </w:r>
      <w:r w:rsidRPr="00F66B44">
        <w:rPr>
          <w:rStyle w:val="StyleUnderline"/>
        </w:rPr>
        <w:t xml:space="preserve">he tendency of </w:t>
      </w:r>
      <w:r w:rsidRPr="00F66B44">
        <w:rPr>
          <w:rStyle w:val="Emphasis"/>
        </w:rPr>
        <w:t xml:space="preserve">agency </w:t>
      </w:r>
      <w:r w:rsidRPr="00F66B44">
        <w:rPr>
          <w:rStyle w:val="Emphasis"/>
          <w:highlight w:val="yellow"/>
        </w:rPr>
        <w:t>tribunals</w:t>
      </w:r>
      <w:r w:rsidRPr="00F66B44">
        <w:rPr>
          <w:rStyle w:val="StyleUnderline"/>
        </w:rPr>
        <w:t xml:space="preserve"> to </w:t>
      </w:r>
      <w:r w:rsidRPr="00F66B44">
        <w:rPr>
          <w:rStyle w:val="StyleUnderline"/>
          <w:highlight w:val="yellow"/>
        </w:rPr>
        <w:t>reflect</w:t>
      </w:r>
      <w:r w:rsidRPr="00F66B44">
        <w:rPr>
          <w:rStyle w:val="StyleUnderline"/>
        </w:rPr>
        <w:t xml:space="preserve"> </w:t>
      </w:r>
      <w:r w:rsidRPr="00F66B44">
        <w:rPr>
          <w:rStyle w:val="Emphasis"/>
          <w:highlight w:val="yellow"/>
        </w:rPr>
        <w:t>industry positions</w:t>
      </w:r>
      <w:r w:rsidRPr="00F66B44">
        <w:rPr>
          <w:rStyle w:val="StyleUnderline"/>
          <w:highlight w:val="yellow"/>
        </w:rPr>
        <w:t xml:space="preserve"> because of</w:t>
      </w:r>
      <w:r w:rsidRPr="00F66B44">
        <w:rPr>
          <w:rStyle w:val="StyleUnderline"/>
        </w:rPr>
        <w:t xml:space="preserve"> the "daily machine-gun-like impact" of </w:t>
      </w:r>
      <w:r w:rsidRPr="00F66B44">
        <w:rPr>
          <w:rStyle w:val="Emphasis"/>
        </w:rPr>
        <w:t xml:space="preserve">industry </w:t>
      </w:r>
      <w:r w:rsidRPr="00F66B44">
        <w:rPr>
          <w:rStyle w:val="Emphasis"/>
          <w:highlight w:val="yellow"/>
        </w:rPr>
        <w:t>lobbyists</w:t>
      </w:r>
      <w:r w:rsidRPr="00F66B44">
        <w:t xml:space="preserve"> </w:t>
      </w:r>
      <w:r w:rsidRPr="00F66B44">
        <w:rPr>
          <w:sz w:val="16"/>
        </w:rPr>
        <w:t xml:space="preserve">and lawyers in formal and informal agency processes. 128 </w:t>
      </w:r>
      <w:r w:rsidRPr="00F66B44">
        <w:rPr>
          <w:rStyle w:val="StyleUnderline"/>
        </w:rPr>
        <w:t xml:space="preserve">Others have </w:t>
      </w:r>
      <w:r w:rsidRPr="00F66B44">
        <w:rPr>
          <w:rStyle w:val="StyleUnderline"/>
          <w:highlight w:val="yellow"/>
        </w:rPr>
        <w:t>attribute</w:t>
      </w:r>
      <w:r w:rsidRPr="00F66B44">
        <w:rPr>
          <w:rStyle w:val="StyleUnderline"/>
        </w:rPr>
        <w:t xml:space="preserve">d </w:t>
      </w:r>
      <w:r w:rsidRPr="00F66B44">
        <w:rPr>
          <w:rStyle w:val="Emphasis"/>
        </w:rPr>
        <w:t xml:space="preserve">regulatory </w:t>
      </w:r>
      <w:r w:rsidRPr="00F66B44">
        <w:rPr>
          <w:rStyle w:val="Emphasis"/>
          <w:highlight w:val="yellow"/>
        </w:rPr>
        <w:t>"capture</w:t>
      </w:r>
      <w:r w:rsidRPr="00F66B44">
        <w:rPr>
          <w:rStyle w:val="StyleUnderline"/>
          <w:highlight w:val="yellow"/>
        </w:rPr>
        <w:t>" to</w:t>
      </w:r>
      <w:r w:rsidRPr="00F66B44">
        <w:rPr>
          <w:rStyle w:val="StyleUnderline"/>
        </w:rPr>
        <w:t xml:space="preserve"> the </w:t>
      </w:r>
      <w:r w:rsidRPr="00F66B44">
        <w:rPr>
          <w:rStyle w:val="Emphasis"/>
          <w:highlight w:val="yellow"/>
        </w:rPr>
        <w:t xml:space="preserve">tendency </w:t>
      </w:r>
      <w:r w:rsidRPr="00F66B44">
        <w:rPr>
          <w:rStyle w:val="Emphasis"/>
        </w:rPr>
        <w:t>of agencies</w:t>
      </w:r>
      <w:r w:rsidRPr="00F66B44">
        <w:rPr>
          <w:rStyle w:val="StyleUnderline"/>
        </w:rPr>
        <w:t xml:space="preserve"> </w:t>
      </w:r>
      <w:r w:rsidRPr="00F66B44">
        <w:rPr>
          <w:rStyle w:val="StyleUnderline"/>
          <w:highlight w:val="yellow"/>
        </w:rPr>
        <w:t>to consider themselves</w:t>
      </w:r>
      <w:r w:rsidRPr="00F66B44">
        <w:rPr>
          <w:rStyle w:val="StyleUnderline"/>
        </w:rPr>
        <w:t xml:space="preserve"> </w:t>
      </w:r>
      <w:r w:rsidRPr="00F66B44">
        <w:rPr>
          <w:rStyle w:val="Emphasis"/>
          <w:highlight w:val="yellow"/>
        </w:rPr>
        <w:t>responsible</w:t>
      </w:r>
      <w:r w:rsidRPr="00F66B44">
        <w:rPr>
          <w:rStyle w:val="StyleUnderline"/>
          <w:highlight w:val="yellow"/>
        </w:rPr>
        <w:t xml:space="preserve"> for</w:t>
      </w:r>
      <w:r w:rsidRPr="00F66B44">
        <w:rPr>
          <w:rStyle w:val="StyleUnderline"/>
        </w:rPr>
        <w:t xml:space="preserve"> the </w:t>
      </w:r>
      <w:r w:rsidRPr="00F66B44">
        <w:rPr>
          <w:rStyle w:val="Emphasis"/>
        </w:rPr>
        <w:t xml:space="preserve">health of the </w:t>
      </w:r>
      <w:r w:rsidRPr="00F66B44">
        <w:rPr>
          <w:rStyle w:val="Emphasis"/>
          <w:highlight w:val="yellow"/>
        </w:rPr>
        <w:t>industries</w:t>
      </w:r>
      <w:r w:rsidRPr="00F66B44">
        <w:rPr>
          <w:rStyle w:val="StyleUnderline"/>
        </w:rPr>
        <w:t xml:space="preserve"> that they regulate, </w:t>
      </w:r>
      <w:r w:rsidRPr="00F66B44">
        <w:rPr>
          <w:rStyle w:val="StyleUnderline"/>
          <w:highlight w:val="yellow"/>
        </w:rPr>
        <w:t>leading them to</w:t>
      </w:r>
      <w:r w:rsidRPr="00F66B44">
        <w:rPr>
          <w:rStyle w:val="StyleUnderline"/>
        </w:rPr>
        <w:t xml:space="preserve"> sometimes </w:t>
      </w:r>
      <w:r w:rsidRPr="00F66B44">
        <w:rPr>
          <w:rStyle w:val="Emphasis"/>
          <w:highlight w:val="yellow"/>
        </w:rPr>
        <w:t xml:space="preserve">favor </w:t>
      </w:r>
      <w:r w:rsidRPr="00F66B44">
        <w:rPr>
          <w:rStyle w:val="Emphasis"/>
        </w:rPr>
        <w:t xml:space="preserve">industry </w:t>
      </w:r>
      <w:r w:rsidRPr="00F66B44">
        <w:rPr>
          <w:rStyle w:val="Emphasis"/>
          <w:highlight w:val="yellow"/>
        </w:rPr>
        <w:t>demands</w:t>
      </w:r>
      <w:r w:rsidRPr="00F66B44">
        <w:rPr>
          <w:rStyle w:val="StyleUnderline"/>
        </w:rPr>
        <w:t xml:space="preserve"> over consumer concerns and interests</w:t>
      </w:r>
      <w:r w:rsidRPr="00F66B44">
        <w:rPr>
          <w:sz w:val="16"/>
        </w:rPr>
        <w:t>.129 Stark examples of the influence of politics over regulatory agency decisionmaking could be seen in the widespread political debate over Federal Reserve policy. 130 Discussions of the need to ensure the Federal Reserve's newly granted enhanced consumer protection function remains independent from its other functions and criticisms that the Federal Reserve's closeness to the* banks deterred it from exercising prior authority that it had to illustrate the point. 31 Similar criticisms have been made against the CFTC and manifold other agencies whose inactions led to the banking crisis and recession. 132</w:t>
      </w:r>
    </w:p>
    <w:p w14:paraId="10670EAC" w14:textId="77777777" w:rsidR="000B6722" w:rsidRPr="00F66B44" w:rsidRDefault="000B6722" w:rsidP="000B6722">
      <w:pPr>
        <w:rPr>
          <w:sz w:val="16"/>
        </w:rPr>
      </w:pPr>
      <w:r w:rsidRPr="00F66B44">
        <w:rPr>
          <w:sz w:val="16"/>
        </w:rPr>
        <w:t xml:space="preserve">None of this is to say that agencies and commissions do not often resist against such influence. Certainly, many agency decisions may be deemed responsive to public interests. However, </w:t>
      </w:r>
      <w:r w:rsidRPr="00F66B44">
        <w:rPr>
          <w:rStyle w:val="StyleUnderline"/>
          <w:highlight w:val="yellow"/>
        </w:rPr>
        <w:t xml:space="preserve">officials who do not </w:t>
      </w:r>
      <w:r w:rsidRPr="00F66B44">
        <w:rPr>
          <w:rStyle w:val="Emphasis"/>
          <w:highlight w:val="yellow"/>
        </w:rPr>
        <w:t>bend</w:t>
      </w:r>
      <w:r w:rsidRPr="00F66B44">
        <w:rPr>
          <w:rStyle w:val="StyleUnderline"/>
        </w:rPr>
        <w:t xml:space="preserve"> to </w:t>
      </w:r>
      <w:r w:rsidRPr="00F66B44">
        <w:rPr>
          <w:rStyle w:val="Emphasis"/>
        </w:rPr>
        <w:t>industry desires</w:t>
      </w:r>
      <w:r w:rsidRPr="00F66B44">
        <w:rPr>
          <w:rStyle w:val="StyleUnderline"/>
        </w:rPr>
        <w:t xml:space="preserve"> may </w:t>
      </w:r>
      <w:r w:rsidRPr="00F66B44">
        <w:rPr>
          <w:rStyle w:val="StyleUnderline"/>
          <w:highlight w:val="yellow"/>
        </w:rPr>
        <w:t xml:space="preserve">find </w:t>
      </w:r>
      <w:r w:rsidRPr="00F66B44">
        <w:rPr>
          <w:rStyle w:val="StyleUnderline"/>
        </w:rPr>
        <w:t xml:space="preserve">themselves subject to </w:t>
      </w:r>
      <w:r w:rsidRPr="00F66B44">
        <w:rPr>
          <w:rStyle w:val="Emphasis"/>
          <w:highlight w:val="yellow"/>
        </w:rPr>
        <w:t>retribution</w:t>
      </w:r>
      <w:r w:rsidRPr="00F66B44">
        <w:rPr>
          <w:sz w:val="16"/>
        </w:rPr>
        <w:t xml:space="preserve">. For example, Leland Olds, first Chairman of the Federal Power Commission after the enactment of part 2 of the Federal Power Act, covering wholesale power sales and transmission regulation, was famously subject to fierce industry condemnation and ultimate defeat of his renomination confirmation.13 3 Currently, EPA officials are subject to congressional attack. Legislation has been introduced to curtail the EPA's promulgation of clean air and other regulations.13 4 The emphasis here is not the fact that agency officials are subject to political influence and pressure or the merits of particular criticisms, although some are clearly deleterious to administrators and commissioners' ability to regulate independently, but a recognition that agencies are inherently less judicial than courts. </w:t>
      </w:r>
      <w:r w:rsidRPr="00F66B44">
        <w:rPr>
          <w:rStyle w:val="StyleUnderline"/>
        </w:rPr>
        <w:t xml:space="preserve">They may, therefore, be </w:t>
      </w:r>
      <w:r w:rsidRPr="00F66B44">
        <w:rPr>
          <w:rStyle w:val="Emphasis"/>
        </w:rPr>
        <w:t>incapable</w:t>
      </w:r>
      <w:r w:rsidRPr="00F66B44">
        <w:rPr>
          <w:rStyle w:val="StyleUnderline"/>
        </w:rPr>
        <w:t xml:space="preserve"> of performing the </w:t>
      </w:r>
      <w:r w:rsidRPr="00F66B44">
        <w:rPr>
          <w:rStyle w:val="Emphasis"/>
        </w:rPr>
        <w:t>antitrust enforcement</w:t>
      </w:r>
      <w:r w:rsidRPr="00F66B44">
        <w:rPr>
          <w:rStyle w:val="StyleUnderline"/>
        </w:rPr>
        <w:t xml:space="preserve"> roles that the Court appears to assume</w:t>
      </w:r>
      <w:r w:rsidRPr="00F66B44">
        <w:rPr>
          <w:sz w:val="16"/>
        </w:rPr>
        <w:t>.</w:t>
      </w:r>
    </w:p>
    <w:p w14:paraId="5CAAA1DE" w14:textId="77777777" w:rsidR="000B6722" w:rsidRPr="00F66B44" w:rsidRDefault="000B6722" w:rsidP="000B6722">
      <w:pPr>
        <w:rPr>
          <w:sz w:val="16"/>
        </w:rPr>
      </w:pPr>
      <w:r w:rsidRPr="00F66B44">
        <w:rPr>
          <w:sz w:val="16"/>
        </w:rPr>
        <w:t xml:space="preserve">Moreover, members of Congress have been known to insert provisions in bills bearing on agencies' jurisdiction or funding to discourage them from pursuing unwelcome policy initiatives. 135 Such </w:t>
      </w:r>
      <w:r w:rsidRPr="00F66B44">
        <w:rPr>
          <w:rStyle w:val="StyleUnderline"/>
        </w:rPr>
        <w:t xml:space="preserve">political interference has been </w:t>
      </w:r>
      <w:r w:rsidRPr="00F66B44">
        <w:rPr>
          <w:rStyle w:val="Emphasis"/>
        </w:rPr>
        <w:t>legion</w:t>
      </w:r>
      <w:r w:rsidRPr="00F66B44">
        <w:rPr>
          <w:sz w:val="16"/>
        </w:rPr>
        <w:t xml:space="preserve">.1 </w:t>
      </w:r>
      <w:r w:rsidRPr="00F66B44">
        <w:rPr>
          <w:rStyle w:val="StyleUnderline"/>
        </w:rPr>
        <w:t xml:space="preserve">The </w:t>
      </w:r>
      <w:r w:rsidRPr="00F66B44">
        <w:rPr>
          <w:rStyle w:val="Emphasis"/>
        </w:rPr>
        <w:t xml:space="preserve">very </w:t>
      </w:r>
      <w:r w:rsidRPr="00F66B44">
        <w:rPr>
          <w:rStyle w:val="Emphasis"/>
          <w:highlight w:val="yellow"/>
        </w:rPr>
        <w:t>potential</w:t>
      </w:r>
      <w:r w:rsidRPr="00F66B44">
        <w:rPr>
          <w:rStyle w:val="StyleUnderline"/>
          <w:highlight w:val="yellow"/>
        </w:rPr>
        <w:t xml:space="preserve"> of</w:t>
      </w:r>
      <w:r w:rsidRPr="00F66B44">
        <w:rPr>
          <w:rStyle w:val="StyleUnderline"/>
        </w:rPr>
        <w:t xml:space="preserve"> </w:t>
      </w:r>
      <w:r w:rsidRPr="00F66B44">
        <w:rPr>
          <w:rStyle w:val="Emphasis"/>
        </w:rPr>
        <w:t xml:space="preserve">political </w:t>
      </w:r>
      <w:r w:rsidRPr="00F66B44">
        <w:rPr>
          <w:rStyle w:val="Emphasis"/>
          <w:highlight w:val="yellow"/>
        </w:rPr>
        <w:t>retaliation</w:t>
      </w:r>
      <w:r w:rsidRPr="00F66B44">
        <w:rPr>
          <w:rStyle w:val="StyleUnderline"/>
        </w:rPr>
        <w:t xml:space="preserve"> for unpopular action may itself </w:t>
      </w:r>
      <w:r w:rsidRPr="00F66B44">
        <w:rPr>
          <w:rStyle w:val="Emphasis"/>
          <w:highlight w:val="yellow"/>
        </w:rPr>
        <w:t>caution</w:t>
      </w:r>
      <w:r w:rsidRPr="00F66B44">
        <w:rPr>
          <w:rStyle w:val="Emphasis"/>
        </w:rPr>
        <w:t xml:space="preserve"> agency </w:t>
      </w:r>
      <w:r w:rsidRPr="00F66B44">
        <w:rPr>
          <w:rStyle w:val="Emphasis"/>
          <w:highlight w:val="yellow"/>
        </w:rPr>
        <w:t>officials</w:t>
      </w:r>
      <w:r w:rsidRPr="00F66B44">
        <w:rPr>
          <w:rStyle w:val="StyleUnderline"/>
        </w:rPr>
        <w:t xml:space="preserve"> from getting </w:t>
      </w:r>
      <w:r w:rsidRPr="00F66B44">
        <w:rPr>
          <w:rStyle w:val="Emphasis"/>
        </w:rPr>
        <w:t>too far out</w:t>
      </w:r>
      <w:r w:rsidRPr="00F66B44">
        <w:rPr>
          <w:rStyle w:val="StyleUnderline"/>
        </w:rPr>
        <w:t xml:space="preserve"> on the limb</w:t>
      </w:r>
      <w:r w:rsidRPr="00F66B44">
        <w:rPr>
          <w:sz w:val="16"/>
        </w:rPr>
        <w:t>. Although political questioning may not be inappropriate when an agency is engaged in policymaking, its influence is certainly not the hallmark of ensuring independent adjudication of antitrust claims.</w:t>
      </w:r>
    </w:p>
    <w:p w14:paraId="1910A322" w14:textId="77777777" w:rsidR="000B6722" w:rsidRPr="00F66B44" w:rsidRDefault="000B6722" w:rsidP="000B6722">
      <w:pPr>
        <w:rPr>
          <w:sz w:val="16"/>
        </w:rPr>
      </w:pPr>
      <w:r w:rsidRPr="00F66B44">
        <w:rPr>
          <w:sz w:val="16"/>
        </w:rPr>
        <w:t xml:space="preserve">The ability of agencies to impartially adjudicate cases is further hampered by the conflicting interests that many agencies must consider. </w:t>
      </w:r>
      <w:r w:rsidRPr="00F66B44">
        <w:rPr>
          <w:rStyle w:val="StyleUnderline"/>
        </w:rPr>
        <w:t xml:space="preserve">Even where agencies have </w:t>
      </w:r>
      <w:r w:rsidRPr="00F66B44">
        <w:rPr>
          <w:rStyle w:val="Emphasis"/>
        </w:rPr>
        <w:t>pro-competitive</w:t>
      </w:r>
      <w:r w:rsidRPr="00F66B44">
        <w:rPr>
          <w:rStyle w:val="StyleUnderline"/>
        </w:rPr>
        <w:t xml:space="preserve"> agendas, </w:t>
      </w:r>
      <w:r w:rsidRPr="00F66B44">
        <w:rPr>
          <w:rStyle w:val="StyleUnderline"/>
          <w:highlight w:val="yellow"/>
        </w:rPr>
        <w:t>antitrust</w:t>
      </w:r>
      <w:r w:rsidRPr="00F66B44">
        <w:rPr>
          <w:rStyle w:val="StyleUnderline"/>
        </w:rPr>
        <w:t xml:space="preserve"> or other issues </w:t>
      </w:r>
      <w:r w:rsidRPr="00F66B44">
        <w:rPr>
          <w:rStyle w:val="StyleUnderline"/>
          <w:highlight w:val="yellow"/>
        </w:rPr>
        <w:t xml:space="preserve">will not be </w:t>
      </w:r>
      <w:r w:rsidRPr="00F66B44">
        <w:rPr>
          <w:rStyle w:val="StyleUnderline"/>
        </w:rPr>
        <w:t xml:space="preserve">decided </w:t>
      </w:r>
      <w:r w:rsidRPr="00F66B44">
        <w:rPr>
          <w:rStyle w:val="StyleUnderline"/>
          <w:highlight w:val="yellow"/>
        </w:rPr>
        <w:t xml:space="preserve">in a </w:t>
      </w:r>
      <w:r w:rsidRPr="00F66B44">
        <w:rPr>
          <w:rStyle w:val="Emphasis"/>
          <w:highlight w:val="yellow"/>
        </w:rPr>
        <w:t>vacuum</w:t>
      </w:r>
      <w:r w:rsidRPr="00F66B44">
        <w:rPr>
          <w:rStyle w:val="StyleUnderline"/>
        </w:rPr>
        <w:t xml:space="preserve"> </w:t>
      </w:r>
      <w:r w:rsidRPr="00F66B44">
        <w:rPr>
          <w:sz w:val="16"/>
        </w:rPr>
        <w:t xml:space="preserve">that ignores the implication of decisions on other agency functions. </w:t>
      </w:r>
      <w:r w:rsidRPr="00F66B44">
        <w:rPr>
          <w:rStyle w:val="StyleUnderline"/>
          <w:highlight w:val="yellow"/>
        </w:rPr>
        <w:t>Agencies need</w:t>
      </w:r>
      <w:r w:rsidRPr="00F66B44">
        <w:rPr>
          <w:rStyle w:val="StyleUnderline"/>
        </w:rPr>
        <w:t xml:space="preserve"> some </w:t>
      </w:r>
      <w:r w:rsidRPr="00F66B44">
        <w:rPr>
          <w:rStyle w:val="Emphasis"/>
          <w:highlight w:val="yellow"/>
        </w:rPr>
        <w:t>industry support</w:t>
      </w:r>
      <w:r w:rsidRPr="00F66B44">
        <w:rPr>
          <w:rStyle w:val="StyleUnderline"/>
        </w:rPr>
        <w:t xml:space="preserve"> for policies that they advance, </w:t>
      </w:r>
      <w:r w:rsidRPr="00F66B44">
        <w:rPr>
          <w:rStyle w:val="StyleUnderline"/>
          <w:highlight w:val="yellow"/>
        </w:rPr>
        <w:t>lest they find</w:t>
      </w:r>
      <w:r w:rsidRPr="00F66B44">
        <w:rPr>
          <w:rStyle w:val="StyleUnderline"/>
        </w:rPr>
        <w:t xml:space="preserve"> themselves under severe </w:t>
      </w:r>
      <w:r w:rsidRPr="00F66B44">
        <w:rPr>
          <w:rStyle w:val="Emphasis"/>
        </w:rPr>
        <w:t>congressional</w:t>
      </w:r>
      <w:r w:rsidRPr="00F66B44">
        <w:rPr>
          <w:rStyle w:val="StyleUnderline"/>
        </w:rPr>
        <w:t xml:space="preserve"> and </w:t>
      </w:r>
      <w:r w:rsidRPr="00F66B44">
        <w:rPr>
          <w:rStyle w:val="Emphasis"/>
        </w:rPr>
        <w:t xml:space="preserve">executive </w:t>
      </w:r>
      <w:r w:rsidRPr="00F66B44">
        <w:rPr>
          <w:rStyle w:val="Emphasis"/>
          <w:highlight w:val="yellow"/>
        </w:rPr>
        <w:t>push back</w:t>
      </w:r>
      <w:r w:rsidRPr="00F66B44">
        <w:rPr>
          <w:sz w:val="16"/>
        </w:rPr>
        <w:t xml:space="preserve">. </w:t>
      </w:r>
      <w:r w:rsidRPr="00F66B44">
        <w:rPr>
          <w:rStyle w:val="StyleUnderline"/>
        </w:rPr>
        <w:t xml:space="preserve">The power of privately-owned utilities and their </w:t>
      </w:r>
      <w:r w:rsidRPr="00F66B44">
        <w:rPr>
          <w:rStyle w:val="Emphasis"/>
        </w:rPr>
        <w:t>capture</w:t>
      </w:r>
      <w:r w:rsidRPr="00F66B44">
        <w:rPr>
          <w:rStyle w:val="StyleUnderline"/>
        </w:rPr>
        <w:t xml:space="preserve"> of regulatory agencies is not new.</w:t>
      </w:r>
      <w:r w:rsidRPr="00F66B44">
        <w:rPr>
          <w:sz w:val="16"/>
        </w:rPr>
        <w:t>137 There have been periods of unfriendly courts and regulators to antitrust enforcement before. What is new is the development and complexity of "deregulated markets" with monopolistic attributes. 138 This complexity itself can lead regulators, courts, and the public to a laissez-faire noninterference with market results, lest their intervention with less than full knowledge make things worse.</w:t>
      </w:r>
    </w:p>
    <w:p w14:paraId="29FB1BDE" w14:textId="77777777" w:rsidR="000B6722" w:rsidRPr="00F66B44" w:rsidRDefault="000B6722" w:rsidP="000B6722">
      <w:pPr>
        <w:pStyle w:val="Heading4"/>
      </w:pPr>
      <w:r w:rsidRPr="00F66B44">
        <w:rPr>
          <w:u w:val="single"/>
        </w:rPr>
        <w:t>Fact-finding</w:t>
      </w:r>
      <w:r w:rsidRPr="00F66B44">
        <w:t xml:space="preserve"> – antitrust’s </w:t>
      </w:r>
      <w:r w:rsidRPr="00F66B44">
        <w:rPr>
          <w:u w:val="single"/>
        </w:rPr>
        <w:t>adjudication processes</w:t>
      </w:r>
      <w:r w:rsidRPr="00F66B44">
        <w:t xml:space="preserve"> are key to </w:t>
      </w:r>
      <w:r w:rsidRPr="00F66B44">
        <w:rPr>
          <w:u w:val="single"/>
        </w:rPr>
        <w:t>discovery</w:t>
      </w:r>
      <w:r w:rsidRPr="00F66B44">
        <w:t xml:space="preserve"> of anticompetitive behavior.</w:t>
      </w:r>
    </w:p>
    <w:p w14:paraId="2168E1BA" w14:textId="77777777" w:rsidR="000B6722" w:rsidRPr="00F66B44" w:rsidRDefault="000B6722" w:rsidP="000B6722">
      <w:r w:rsidRPr="00F66B44">
        <w:rPr>
          <w:rStyle w:val="Style13ptBold"/>
        </w:rPr>
        <w:t>Jablon ’13</w:t>
      </w:r>
      <w:r w:rsidRPr="00F66B44">
        <w:t xml:space="preserve"> [Robert et al; LLB @ Harvard Law School; Anjali Patel; JD @ Michigan Law; Latif Nurani; JD @ Columbia Law; “Trinko and Credit Suisse Revisited: The Need for Effective Administrative Agency Review and Shared Antitrust Responsibility,” </w:t>
      </w:r>
      <w:r w:rsidRPr="00F66B44">
        <w:rPr>
          <w:i/>
          <w:iCs/>
        </w:rPr>
        <w:t>Energy Law Journal</w:t>
      </w:r>
      <w:r w:rsidRPr="00F66B44">
        <w:t xml:space="preserve"> 34(2), p. 627-666]</w:t>
      </w:r>
    </w:p>
    <w:p w14:paraId="4FA85A63" w14:textId="77777777" w:rsidR="000B6722" w:rsidRPr="00F66B44" w:rsidRDefault="000B6722" w:rsidP="000B6722">
      <w:pPr>
        <w:rPr>
          <w:sz w:val="16"/>
        </w:rPr>
      </w:pPr>
      <w:r w:rsidRPr="00F66B44">
        <w:rPr>
          <w:sz w:val="16"/>
        </w:rPr>
        <w:t xml:space="preserve">E. </w:t>
      </w:r>
      <w:r w:rsidRPr="00F66B44">
        <w:rPr>
          <w:rStyle w:val="StyleUnderline"/>
          <w:highlight w:val="yellow"/>
        </w:rPr>
        <w:t>Antitrust</w:t>
      </w:r>
      <w:r w:rsidRPr="00F66B44">
        <w:rPr>
          <w:sz w:val="16"/>
        </w:rPr>
        <w:t xml:space="preserve"> Enforcement </w:t>
      </w:r>
      <w:r w:rsidRPr="00F66B44">
        <w:rPr>
          <w:rStyle w:val="StyleUnderline"/>
          <w:highlight w:val="yellow"/>
        </w:rPr>
        <w:t>Requires</w:t>
      </w:r>
      <w:r w:rsidRPr="00F66B44">
        <w:rPr>
          <w:rStyle w:val="StyleUnderline"/>
        </w:rPr>
        <w:t xml:space="preserve"> Full </w:t>
      </w:r>
      <w:r w:rsidRPr="00F66B44">
        <w:rPr>
          <w:rStyle w:val="Emphasis"/>
          <w:highlight w:val="yellow"/>
        </w:rPr>
        <w:t>Factual Development</w:t>
      </w:r>
    </w:p>
    <w:p w14:paraId="08A05C30" w14:textId="77777777" w:rsidR="000B6722" w:rsidRPr="00F66B44" w:rsidRDefault="000B6722" w:rsidP="000B6722">
      <w:pPr>
        <w:rPr>
          <w:sz w:val="16"/>
        </w:rPr>
      </w:pPr>
      <w:r w:rsidRPr="00F66B44">
        <w:rPr>
          <w:rStyle w:val="StyleUnderline"/>
        </w:rPr>
        <w:t>Antitrust</w:t>
      </w:r>
      <w:r w:rsidRPr="00F66B44">
        <w:rPr>
          <w:sz w:val="16"/>
        </w:rPr>
        <w:t xml:space="preserve"> issues </w:t>
      </w:r>
      <w:r w:rsidRPr="00F66B44">
        <w:rPr>
          <w:rStyle w:val="StyleUnderline"/>
        </w:rPr>
        <w:t>tend to be fact based</w:t>
      </w:r>
      <w:r w:rsidRPr="00F66B44">
        <w:rPr>
          <w:sz w:val="16"/>
        </w:rPr>
        <w:t xml:space="preserve">. 152 </w:t>
      </w:r>
      <w:r w:rsidRPr="00F66B44">
        <w:rPr>
          <w:rStyle w:val="StyleUnderline"/>
          <w:highlight w:val="yellow"/>
        </w:rPr>
        <w:t>Fact intensive issues</w:t>
      </w:r>
      <w:r w:rsidRPr="00F66B44">
        <w:rPr>
          <w:rStyle w:val="StyleUnderline"/>
        </w:rPr>
        <w:t xml:space="preserve"> often </w:t>
      </w:r>
      <w:r w:rsidRPr="00F66B44">
        <w:rPr>
          <w:rStyle w:val="StyleUnderline"/>
          <w:highlight w:val="yellow"/>
        </w:rPr>
        <w:t>may not be</w:t>
      </w:r>
      <w:r w:rsidRPr="00F66B44">
        <w:rPr>
          <w:rStyle w:val="StyleUnderline"/>
        </w:rPr>
        <w:t xml:space="preserve"> properly </w:t>
      </w:r>
      <w:r w:rsidRPr="00F66B44">
        <w:rPr>
          <w:rStyle w:val="StyleUnderline"/>
          <w:highlight w:val="yellow"/>
        </w:rPr>
        <w:t xml:space="preserve">resolved in </w:t>
      </w:r>
      <w:r w:rsidRPr="00F66B44">
        <w:rPr>
          <w:rStyle w:val="Emphasis"/>
          <w:highlight w:val="yellow"/>
        </w:rPr>
        <w:t>non-adjudicatory proceedings</w:t>
      </w:r>
      <w:r w:rsidRPr="00F66B44">
        <w:rPr>
          <w:sz w:val="16"/>
        </w:rPr>
        <w:t xml:space="preserve">, </w:t>
      </w:r>
      <w:r w:rsidRPr="00F66B44">
        <w:rPr>
          <w:rStyle w:val="StyleUnderline"/>
        </w:rPr>
        <w:t xml:space="preserve">unless the deciding entity has compulsory </w:t>
      </w:r>
      <w:r w:rsidRPr="00F66B44">
        <w:rPr>
          <w:rStyle w:val="Emphasis"/>
        </w:rPr>
        <w:t>process requirements</w:t>
      </w:r>
      <w:r w:rsidRPr="00F66B44">
        <w:rPr>
          <w:sz w:val="16"/>
        </w:rPr>
        <w:t xml:space="preserve"> and its own investigative and enforcement capabilities. 153 Even there, </w:t>
      </w:r>
      <w:r w:rsidRPr="00F66B44">
        <w:rPr>
          <w:rStyle w:val="StyleUnderline"/>
        </w:rPr>
        <w:t>facts must be uncovered and</w:t>
      </w:r>
      <w:r w:rsidRPr="00F66B44">
        <w:rPr>
          <w:sz w:val="16"/>
        </w:rPr>
        <w:t xml:space="preserve"> factual </w:t>
      </w:r>
      <w:r w:rsidRPr="00F66B44">
        <w:rPr>
          <w:rStyle w:val="StyleUnderline"/>
        </w:rPr>
        <w:t>issues</w:t>
      </w:r>
      <w:r w:rsidRPr="00F66B44">
        <w:rPr>
          <w:sz w:val="16"/>
        </w:rPr>
        <w:t xml:space="preserve"> must often be </w:t>
      </w:r>
      <w:r w:rsidRPr="00F66B44">
        <w:rPr>
          <w:rStyle w:val="StyleUnderline"/>
        </w:rPr>
        <w:t>determined under an adjudicatory process</w:t>
      </w:r>
      <w:r w:rsidRPr="00F66B44">
        <w:rPr>
          <w:sz w:val="16"/>
        </w:rPr>
        <w:t>. 154</w:t>
      </w:r>
    </w:p>
    <w:p w14:paraId="0AFD5736" w14:textId="77777777" w:rsidR="000B6722" w:rsidRPr="00F66B44" w:rsidRDefault="000B6722" w:rsidP="000B6722">
      <w:pPr>
        <w:rPr>
          <w:sz w:val="16"/>
        </w:rPr>
      </w:pPr>
      <w:r w:rsidRPr="00F66B44">
        <w:rPr>
          <w:rStyle w:val="StyleUnderline"/>
          <w:highlight w:val="yellow"/>
        </w:rPr>
        <w:t>Entities that</w:t>
      </w:r>
      <w:r w:rsidRPr="00F66B44">
        <w:rPr>
          <w:sz w:val="16"/>
        </w:rPr>
        <w:t xml:space="preserve"> choose to </w:t>
      </w:r>
      <w:r w:rsidRPr="00F66B44">
        <w:rPr>
          <w:rStyle w:val="StyleUnderline"/>
          <w:highlight w:val="yellow"/>
        </w:rPr>
        <w:t>break the law</w:t>
      </w:r>
      <w:r w:rsidRPr="00F66B44">
        <w:rPr>
          <w:rStyle w:val="StyleUnderline"/>
        </w:rPr>
        <w:t xml:space="preserve"> usually </w:t>
      </w:r>
      <w:r w:rsidRPr="00F66B44">
        <w:rPr>
          <w:rStyle w:val="StyleUnderline"/>
          <w:highlight w:val="yellow"/>
        </w:rPr>
        <w:t xml:space="preserve">do not </w:t>
      </w:r>
      <w:r w:rsidRPr="00F66B44">
        <w:rPr>
          <w:rStyle w:val="Emphasis"/>
          <w:highlight w:val="yellow"/>
        </w:rPr>
        <w:t>publicize</w:t>
      </w:r>
      <w:r w:rsidRPr="00F66B44">
        <w:rPr>
          <w:rStyle w:val="Emphasis"/>
        </w:rPr>
        <w:t xml:space="preserve"> their </w:t>
      </w:r>
      <w:r w:rsidRPr="00F66B44">
        <w:rPr>
          <w:rStyle w:val="Emphasis"/>
          <w:highlight w:val="yellow"/>
        </w:rPr>
        <w:t>decisions</w:t>
      </w:r>
      <w:r w:rsidRPr="00F66B44">
        <w:rPr>
          <w:sz w:val="16"/>
        </w:rPr>
        <w:t xml:space="preserve"> or actions towards that end. The Sherman Act has been in place for over a century, and power companies, natural gas pipelines, and other regulated entities have become aware that they should not admit, and certainly should not publicize, actions to restrain trade or to monopolize. 155 Any trial lawyer who has had more than a smattering of litigation practice understands that </w:t>
      </w:r>
      <w:r w:rsidRPr="00F66B44">
        <w:rPr>
          <w:rStyle w:val="StyleUnderline"/>
        </w:rPr>
        <w:t xml:space="preserve">large organizations have stated policies which may or may not correlate with the reality of what people acting for the organization do </w:t>
      </w:r>
      <w:r w:rsidRPr="00F66B44">
        <w:rPr>
          <w:rStyle w:val="Emphasis"/>
        </w:rPr>
        <w:t>on the ground.</w:t>
      </w:r>
      <w:r w:rsidRPr="00F66B44">
        <w:rPr>
          <w:sz w:val="16"/>
        </w:rPr>
        <w:t xml:space="preserve"> Virtually every organization that uses heavy transportation equipment, for example, will have a policy asserting that it is very conscious of safety, but that policy may or may not comport with its actual behavior. 156 Thus, organizations engaged in offshore petroleum drilling may have a public policy asserting something like:</w:t>
      </w:r>
    </w:p>
    <w:p w14:paraId="340767D1" w14:textId="77777777" w:rsidR="000B6722" w:rsidRPr="00F66B44" w:rsidRDefault="000B6722" w:rsidP="000B6722">
      <w:pPr>
        <w:rPr>
          <w:sz w:val="16"/>
        </w:rPr>
      </w:pPr>
      <w:r w:rsidRPr="00F66B44">
        <w:rPr>
          <w:sz w:val="16"/>
        </w:rPr>
        <w:t>We are in a hazardous business, and are committed to excellence through the systematic and disciplined management of our operations. We follow and uphold the rules and standards we set for our company. 157</w:t>
      </w:r>
    </w:p>
    <w:p w14:paraId="1B26956B" w14:textId="77777777" w:rsidR="000B6722" w:rsidRPr="00F66B44" w:rsidRDefault="000B6722" w:rsidP="000B6722">
      <w:pPr>
        <w:rPr>
          <w:rStyle w:val="Emphasis"/>
        </w:rPr>
      </w:pPr>
      <w:r w:rsidRPr="00F66B44">
        <w:rPr>
          <w:sz w:val="16"/>
        </w:rPr>
        <w:t xml:space="preserve">Although we use BP as an example because of its relatively recent notoriety, most of the other participants in these and other industries would have similar published policies. 158 But in many cases, </w:t>
      </w:r>
      <w:r w:rsidRPr="00F66B44">
        <w:rPr>
          <w:rStyle w:val="Emphasis"/>
        </w:rPr>
        <w:t xml:space="preserve">company </w:t>
      </w:r>
      <w:r w:rsidRPr="00F66B44">
        <w:rPr>
          <w:rStyle w:val="Emphasis"/>
          <w:highlight w:val="yellow"/>
        </w:rPr>
        <w:t>personnel</w:t>
      </w:r>
      <w:r w:rsidRPr="00F66B44">
        <w:rPr>
          <w:rStyle w:val="StyleUnderline"/>
          <w:highlight w:val="yellow"/>
        </w:rPr>
        <w:t xml:space="preserve"> do not</w:t>
      </w:r>
      <w:r w:rsidRPr="00F66B44">
        <w:rPr>
          <w:sz w:val="16"/>
        </w:rPr>
        <w:t xml:space="preserve"> [*653] </w:t>
      </w:r>
      <w:r w:rsidRPr="00F66B44">
        <w:rPr>
          <w:rStyle w:val="StyleUnderline"/>
        </w:rPr>
        <w:t xml:space="preserve">always </w:t>
      </w:r>
      <w:r w:rsidRPr="00F66B44">
        <w:rPr>
          <w:rStyle w:val="StyleUnderline"/>
          <w:highlight w:val="yellow"/>
        </w:rPr>
        <w:t>follow</w:t>
      </w:r>
      <w:r w:rsidRPr="00F66B44">
        <w:rPr>
          <w:rStyle w:val="StyleUnderline"/>
        </w:rPr>
        <w:t xml:space="preserve"> the official </w:t>
      </w:r>
      <w:r w:rsidRPr="00F66B44">
        <w:rPr>
          <w:rStyle w:val="StyleUnderline"/>
          <w:highlight w:val="yellow"/>
        </w:rPr>
        <w:t>policies</w:t>
      </w:r>
      <w:r w:rsidRPr="00F66B44">
        <w:rPr>
          <w:sz w:val="16"/>
        </w:rPr>
        <w:t xml:space="preserve"> (occasionally with the actual or constructive knowledge of management). 159 </w:t>
      </w:r>
      <w:r w:rsidRPr="00F66B44">
        <w:rPr>
          <w:rStyle w:val="StyleUnderline"/>
          <w:highlight w:val="yellow"/>
        </w:rPr>
        <w:t>As organizations become</w:t>
      </w:r>
      <w:r w:rsidRPr="00F66B44">
        <w:rPr>
          <w:rStyle w:val="StyleUnderline"/>
        </w:rPr>
        <w:t xml:space="preserve"> larger and more </w:t>
      </w:r>
      <w:r w:rsidRPr="00F66B44">
        <w:rPr>
          <w:rStyle w:val="StyleUnderline"/>
          <w:highlight w:val="yellow"/>
        </w:rPr>
        <w:t>complex</w:t>
      </w:r>
      <w:r w:rsidRPr="00F66B44">
        <w:rPr>
          <w:rStyle w:val="StyleUnderline"/>
        </w:rPr>
        <w:t xml:space="preserve">, this </w:t>
      </w:r>
      <w:r w:rsidRPr="00F66B44">
        <w:rPr>
          <w:rStyle w:val="StyleUnderline"/>
          <w:highlight w:val="yellow"/>
        </w:rPr>
        <w:t xml:space="preserve">disconnect between </w:t>
      </w:r>
      <w:r w:rsidRPr="00F66B44">
        <w:rPr>
          <w:rStyle w:val="Emphasis"/>
          <w:highlight w:val="yellow"/>
        </w:rPr>
        <w:t>management</w:t>
      </w:r>
      <w:r w:rsidRPr="00F66B44">
        <w:rPr>
          <w:rStyle w:val="Emphasis"/>
        </w:rPr>
        <w:t xml:space="preserve"> assertions (and perhaps belief) </w:t>
      </w:r>
      <w:r w:rsidRPr="00F66B44">
        <w:rPr>
          <w:rStyle w:val="Emphasis"/>
          <w:highlight w:val="yellow"/>
        </w:rPr>
        <w:t>and fact may become</w:t>
      </w:r>
      <w:r w:rsidRPr="00F66B44">
        <w:rPr>
          <w:sz w:val="16"/>
        </w:rPr>
        <w:t xml:space="preserve"> even </w:t>
      </w:r>
      <w:r w:rsidRPr="00F66B44">
        <w:rPr>
          <w:rStyle w:val="Emphasis"/>
        </w:rPr>
        <w:t xml:space="preserve">more </w:t>
      </w:r>
      <w:r w:rsidRPr="00F66B44">
        <w:rPr>
          <w:rStyle w:val="Emphasis"/>
          <w:highlight w:val="yellow"/>
        </w:rPr>
        <w:t>pronounced</w:t>
      </w:r>
      <w:r w:rsidRPr="00F66B44">
        <w:rPr>
          <w:sz w:val="16"/>
          <w:szCs w:val="16"/>
        </w:rPr>
        <w:t>.</w:t>
      </w:r>
    </w:p>
    <w:p w14:paraId="323EF134" w14:textId="77777777" w:rsidR="000B6722" w:rsidRPr="00F66B44" w:rsidRDefault="000B6722" w:rsidP="000B6722">
      <w:pPr>
        <w:rPr>
          <w:sz w:val="16"/>
        </w:rPr>
      </w:pPr>
      <w:r w:rsidRPr="00F66B44">
        <w:rPr>
          <w:sz w:val="16"/>
        </w:rPr>
        <w:t xml:space="preserve">Even in the "old days" agencies with a "special concern" for an industry found it difficult to permit injured parties to obtain the proof needed to make a case when tinged with antitrust issues. 160 Today's exercise of "fact finding" works even less well for establishing the facts of what actually occurred. If an agency does not permit inconvenient facts to get in the way of its preferred policy directions, there likely will be people willing to state their company's "policy," and smaller entities making contrary statements will tend to be overridden in the interests of claimed efficient decision-making. 161 </w:t>
      </w:r>
      <w:r w:rsidRPr="00F66B44">
        <w:rPr>
          <w:rStyle w:val="StyleUnderline"/>
        </w:rPr>
        <w:t xml:space="preserve">Where </w:t>
      </w:r>
      <w:r w:rsidRPr="00F66B44">
        <w:rPr>
          <w:rStyle w:val="Emphasis"/>
        </w:rPr>
        <w:t>motivation is at issue</w:t>
      </w:r>
      <w:r w:rsidRPr="00F66B44">
        <w:rPr>
          <w:rStyle w:val="StyleUnderline"/>
        </w:rPr>
        <w:t xml:space="preserve">, absent an ability to test </w:t>
      </w:r>
      <w:r w:rsidRPr="00F66B44">
        <w:rPr>
          <w:rStyle w:val="Emphasis"/>
        </w:rPr>
        <w:t>factual assertions</w:t>
      </w:r>
      <w:r w:rsidRPr="00F66B44">
        <w:rPr>
          <w:rStyle w:val="StyleUnderline"/>
        </w:rPr>
        <w:t xml:space="preserve">, </w:t>
      </w:r>
      <w:r w:rsidRPr="00F66B44">
        <w:rPr>
          <w:rStyle w:val="Emphasis"/>
          <w:highlight w:val="yellow"/>
        </w:rPr>
        <w:t>anticompetitive motivations can be buried</w:t>
      </w:r>
      <w:r w:rsidRPr="00F66B44">
        <w:rPr>
          <w:sz w:val="16"/>
        </w:rPr>
        <w:t>.</w:t>
      </w:r>
    </w:p>
    <w:p w14:paraId="33B82EBC" w14:textId="77777777" w:rsidR="000B6722" w:rsidRPr="00F66B44" w:rsidRDefault="000B6722" w:rsidP="000B6722">
      <w:pPr>
        <w:rPr>
          <w:sz w:val="16"/>
        </w:rPr>
      </w:pPr>
      <w:r w:rsidRPr="00F66B44">
        <w:rPr>
          <w:rStyle w:val="StyleUnderline"/>
        </w:rPr>
        <w:t>Anyone</w:t>
      </w:r>
      <w:r w:rsidRPr="00F66B44">
        <w:rPr>
          <w:sz w:val="16"/>
        </w:rPr>
        <w:t xml:space="preserve"> who has ever been </w:t>
      </w:r>
      <w:r w:rsidRPr="00F66B44">
        <w:rPr>
          <w:rStyle w:val="StyleUnderline"/>
        </w:rPr>
        <w:t>in a trial knows</w:t>
      </w:r>
      <w:r w:rsidRPr="00F66B44">
        <w:rPr>
          <w:sz w:val="16"/>
        </w:rPr>
        <w:t xml:space="preserve"> that </w:t>
      </w:r>
      <w:r w:rsidRPr="00F66B44">
        <w:rPr>
          <w:rStyle w:val="StyleUnderline"/>
          <w:highlight w:val="yellow"/>
        </w:rPr>
        <w:t xml:space="preserve">where there is </w:t>
      </w:r>
      <w:r w:rsidRPr="00F66B44">
        <w:rPr>
          <w:rStyle w:val="Emphasis"/>
          <w:highlight w:val="yellow"/>
        </w:rPr>
        <w:t>discovery</w:t>
      </w:r>
      <w:r w:rsidRPr="00F66B44">
        <w:rPr>
          <w:rStyle w:val="StyleUnderline"/>
          <w:highlight w:val="yellow"/>
        </w:rPr>
        <w:t>, motives can be uncovered</w:t>
      </w:r>
      <w:r w:rsidRPr="00F66B44">
        <w:rPr>
          <w:rStyle w:val="StyleUnderline"/>
        </w:rPr>
        <w:t xml:space="preserve"> far different from those that are "officially" presented</w:t>
      </w:r>
      <w:r w:rsidRPr="00F66B44">
        <w:rPr>
          <w:sz w:val="16"/>
        </w:rPr>
        <w:t xml:space="preserve">. </w:t>
      </w:r>
      <w:r w:rsidRPr="00F66B44">
        <w:rPr>
          <w:rStyle w:val="Emphasis"/>
        </w:rPr>
        <w:t xml:space="preserve">Interrogatories, </w:t>
      </w:r>
      <w:r w:rsidRPr="00F66B44">
        <w:rPr>
          <w:rStyle w:val="Emphasis"/>
          <w:highlight w:val="yellow"/>
        </w:rPr>
        <w:t>hearings</w:t>
      </w:r>
      <w:r w:rsidRPr="00F66B44">
        <w:rPr>
          <w:rStyle w:val="Emphasis"/>
        </w:rPr>
        <w:t xml:space="preserve">, and the opportunity to </w:t>
      </w:r>
      <w:r w:rsidRPr="00F66B44">
        <w:rPr>
          <w:rStyle w:val="Emphasis"/>
          <w:highlight w:val="yellow"/>
        </w:rPr>
        <w:t>cross-examine</w:t>
      </w:r>
      <w:r w:rsidRPr="00F66B44">
        <w:rPr>
          <w:sz w:val="16"/>
          <w:highlight w:val="yellow"/>
        </w:rPr>
        <w:t xml:space="preserve"> </w:t>
      </w:r>
      <w:r w:rsidRPr="00F66B44">
        <w:rPr>
          <w:rStyle w:val="StyleUnderline"/>
          <w:highlight w:val="yellow"/>
        </w:rPr>
        <w:t>are</w:t>
      </w:r>
      <w:r w:rsidRPr="00F66B44">
        <w:rPr>
          <w:rStyle w:val="StyleUnderline"/>
        </w:rPr>
        <w:t xml:space="preserve"> just a few of the discovery </w:t>
      </w:r>
      <w:r w:rsidRPr="00F66B44">
        <w:rPr>
          <w:rStyle w:val="StyleUnderline"/>
          <w:highlight w:val="yellow"/>
        </w:rPr>
        <w:t xml:space="preserve">tools needed to </w:t>
      </w:r>
      <w:r w:rsidRPr="00F66B44">
        <w:rPr>
          <w:rStyle w:val="Emphasis"/>
          <w:highlight w:val="yellow"/>
        </w:rPr>
        <w:t>ferret</w:t>
      </w:r>
      <w:r w:rsidRPr="00F66B44">
        <w:rPr>
          <w:rStyle w:val="Emphasis"/>
        </w:rPr>
        <w:t xml:space="preserve"> out </w:t>
      </w:r>
      <w:r w:rsidRPr="00F66B44">
        <w:rPr>
          <w:rStyle w:val="Emphasis"/>
          <w:highlight w:val="yellow"/>
        </w:rPr>
        <w:t>the truth</w:t>
      </w:r>
      <w:r w:rsidRPr="00F66B44">
        <w:rPr>
          <w:sz w:val="16"/>
        </w:rPr>
        <w:t xml:space="preserve"> from sophisticated parties whose actions monopolize regulated markets. Similarly, prior to the adoption of FERC Order No. 888 that provides for open access transmission service, 162 </w:t>
      </w:r>
      <w:r w:rsidRPr="00F66B44">
        <w:rPr>
          <w:rStyle w:val="StyleUnderline"/>
        </w:rPr>
        <w:t>municipalities</w:t>
      </w:r>
      <w:r w:rsidRPr="00F66B44">
        <w:rPr>
          <w:sz w:val="16"/>
        </w:rPr>
        <w:t xml:space="preserve"> and cooperatives </w:t>
      </w:r>
      <w:r w:rsidRPr="00F66B44">
        <w:rPr>
          <w:rStyle w:val="StyleUnderline"/>
        </w:rPr>
        <w:t>frequently found</w:t>
      </w:r>
      <w:r w:rsidRPr="00F66B44">
        <w:rPr>
          <w:sz w:val="16"/>
        </w:rPr>
        <w:t xml:space="preserve"> the </w:t>
      </w:r>
      <w:r w:rsidRPr="00F66B44">
        <w:rPr>
          <w:rStyle w:val="StyleUnderline"/>
        </w:rPr>
        <w:t xml:space="preserve">opportunities for </w:t>
      </w:r>
      <w:r w:rsidRPr="00F66B44">
        <w:rPr>
          <w:rStyle w:val="Emphasis"/>
        </w:rPr>
        <w:t xml:space="preserve">documentary </w:t>
      </w:r>
      <w:r w:rsidRPr="00F66B44">
        <w:rPr>
          <w:rStyle w:val="Emphasis"/>
          <w:highlight w:val="yellow"/>
        </w:rPr>
        <w:t>discovery</w:t>
      </w:r>
      <w:r w:rsidRPr="00F66B44">
        <w:rPr>
          <w:sz w:val="16"/>
        </w:rPr>
        <w:t xml:space="preserve"> </w:t>
      </w:r>
      <w:r w:rsidRPr="00F66B44">
        <w:rPr>
          <w:rStyle w:val="StyleUnderline"/>
        </w:rPr>
        <w:t xml:space="preserve">and </w:t>
      </w:r>
      <w:r w:rsidRPr="00F66B44">
        <w:rPr>
          <w:rStyle w:val="Emphasis"/>
        </w:rPr>
        <w:t>cross-examination</w:t>
      </w:r>
      <w:r w:rsidRPr="00F66B44">
        <w:rPr>
          <w:rStyle w:val="StyleUnderline"/>
        </w:rPr>
        <w:t xml:space="preserve"> the </w:t>
      </w:r>
      <w:r w:rsidRPr="00F66B44">
        <w:rPr>
          <w:rStyle w:val="Emphasis"/>
        </w:rPr>
        <w:t>primary means</w:t>
      </w:r>
      <w:r w:rsidRPr="00F66B44">
        <w:rPr>
          <w:rStyle w:val="StyleUnderline"/>
        </w:rPr>
        <w:t xml:space="preserve"> to </w:t>
      </w:r>
      <w:r w:rsidRPr="00F66B44">
        <w:rPr>
          <w:rStyle w:val="StyleUnderline"/>
          <w:highlight w:val="yellow"/>
        </w:rPr>
        <w:t>expose</w:t>
      </w:r>
      <w:r w:rsidRPr="00F66B44">
        <w:rPr>
          <w:rStyle w:val="StyleUnderline"/>
        </w:rPr>
        <w:t xml:space="preserve"> the</w:t>
      </w:r>
      <w:r w:rsidRPr="00F66B44">
        <w:rPr>
          <w:sz w:val="16"/>
        </w:rPr>
        <w:t xml:space="preserve"> [*654] </w:t>
      </w:r>
      <w:r w:rsidRPr="00F66B44">
        <w:rPr>
          <w:rStyle w:val="Emphasis"/>
          <w:highlight w:val="yellow"/>
        </w:rPr>
        <w:t>discriminatory</w:t>
      </w:r>
      <w:r w:rsidRPr="00F66B44">
        <w:rPr>
          <w:rStyle w:val="Emphasis"/>
        </w:rPr>
        <w:t xml:space="preserve"> </w:t>
      </w:r>
      <w:r w:rsidRPr="00F66B44">
        <w:rPr>
          <w:rStyle w:val="Emphasis"/>
          <w:highlight w:val="yellow"/>
        </w:rPr>
        <w:t>practices</w:t>
      </w:r>
      <w:r w:rsidRPr="00F66B44">
        <w:rPr>
          <w:sz w:val="16"/>
        </w:rPr>
        <w:t xml:space="preserve"> </w:t>
      </w:r>
      <w:r w:rsidRPr="00F66B44">
        <w:rPr>
          <w:rStyle w:val="StyleUnderline"/>
        </w:rPr>
        <w:t>of large investor-owned utilities that were refusing to transmit for or otherwise deal fairly</w:t>
      </w:r>
      <w:r w:rsidRPr="00F66B44">
        <w:rPr>
          <w:sz w:val="16"/>
        </w:rPr>
        <w:t xml:space="preserve"> with these dependent, competing cities and cooperatives in the electric business. 163 The following is a transcript excerpt from a cross-examination conducted by one of the authors of this paper during the deposition of the Chief Executive Officer of Consumers Power Company on antitrust issues that shows the need for cross-examination and other discovery:</w:t>
      </w:r>
    </w:p>
    <w:p w14:paraId="3BE5A9C7" w14:textId="77777777" w:rsidR="000B6722" w:rsidRPr="00F66B44" w:rsidRDefault="000B6722" w:rsidP="000B6722">
      <w:pPr>
        <w:rPr>
          <w:sz w:val="16"/>
        </w:rPr>
      </w:pPr>
      <w:r w:rsidRPr="00F66B44">
        <w:rPr>
          <w:sz w:val="16"/>
        </w:rPr>
        <w:t>Q. "Just to be clear about it, if, say, a municipal entity in the State of Ohio desired to buy wholesale power from Consumers Power, would you sell to it?</w:t>
      </w:r>
    </w:p>
    <w:p w14:paraId="74AF1C12" w14:textId="77777777" w:rsidR="000B6722" w:rsidRPr="00F66B44" w:rsidRDefault="000B6722" w:rsidP="000B6722">
      <w:pPr>
        <w:rPr>
          <w:sz w:val="16"/>
        </w:rPr>
      </w:pPr>
      <w:r w:rsidRPr="00F66B44">
        <w:rPr>
          <w:sz w:val="16"/>
        </w:rPr>
        <w:t>A. "I don't think so.</w:t>
      </w:r>
    </w:p>
    <w:p w14:paraId="7CD4C423" w14:textId="77777777" w:rsidR="000B6722" w:rsidRPr="00F66B44" w:rsidRDefault="000B6722" w:rsidP="000B6722">
      <w:pPr>
        <w:rPr>
          <w:sz w:val="16"/>
        </w:rPr>
      </w:pPr>
      <w:r w:rsidRPr="00F66B44">
        <w:rPr>
          <w:sz w:val="16"/>
        </w:rPr>
        <w:t>…</w:t>
      </w:r>
    </w:p>
    <w:p w14:paraId="09757E9C" w14:textId="77777777" w:rsidR="000B6722" w:rsidRPr="00F66B44" w:rsidRDefault="000B6722" w:rsidP="000B6722">
      <w:pPr>
        <w:rPr>
          <w:sz w:val="16"/>
        </w:rPr>
      </w:pPr>
      <w:r w:rsidRPr="00F66B44">
        <w:rPr>
          <w:sz w:val="16"/>
        </w:rPr>
        <w:t>Q. "Assume that … some other entity were willing to sell power to a municipality within your service territory, would you sell transmission services to get the power there?</w:t>
      </w:r>
    </w:p>
    <w:p w14:paraId="7B86DEF1" w14:textId="77777777" w:rsidR="000B6722" w:rsidRPr="00F66B44" w:rsidRDefault="000B6722" w:rsidP="000B6722">
      <w:pPr>
        <w:rPr>
          <w:sz w:val="16"/>
        </w:rPr>
      </w:pPr>
      <w:r w:rsidRPr="00F66B44">
        <w:rPr>
          <w:sz w:val="16"/>
        </w:rPr>
        <w:t>A. "The matter has never come up and I think I would want to know more of the details of the transaction.</w:t>
      </w:r>
    </w:p>
    <w:p w14:paraId="0023AD34" w14:textId="77777777" w:rsidR="000B6722" w:rsidRPr="00F66B44" w:rsidRDefault="000B6722" w:rsidP="000B6722">
      <w:pPr>
        <w:rPr>
          <w:sz w:val="16"/>
        </w:rPr>
      </w:pPr>
      <w:r w:rsidRPr="00F66B44">
        <w:rPr>
          <w:sz w:val="16"/>
        </w:rPr>
        <w:t>Q. "What kinds of things would you want to know?</w:t>
      </w:r>
    </w:p>
    <w:p w14:paraId="73B85BDC" w14:textId="77777777" w:rsidR="000B6722" w:rsidRPr="00F66B44" w:rsidRDefault="000B6722" w:rsidP="000B6722">
      <w:pPr>
        <w:rPr>
          <w:sz w:val="16"/>
        </w:rPr>
      </w:pPr>
      <w:r w:rsidRPr="00F66B44">
        <w:rPr>
          <w:sz w:val="16"/>
        </w:rPr>
        <w:t>A. "I would want to know, for one thing, whether or not our lawyers felt we were obligated to do so. For another, I would want to know for what purpose the power was being sold and at what rate -</w:t>
      </w:r>
    </w:p>
    <w:p w14:paraId="02A8FB11" w14:textId="77777777" w:rsidR="000B6722" w:rsidRPr="00F66B44" w:rsidRDefault="000B6722" w:rsidP="000B6722">
      <w:pPr>
        <w:rPr>
          <w:sz w:val="16"/>
        </w:rPr>
      </w:pPr>
      <w:r w:rsidRPr="00F66B44">
        <w:rPr>
          <w:sz w:val="16"/>
        </w:rPr>
        <w:t>Q. "Sold by whom?</w:t>
      </w:r>
    </w:p>
    <w:p w14:paraId="27B46B82" w14:textId="77777777" w:rsidR="000B6722" w:rsidRPr="00F66B44" w:rsidRDefault="000B6722" w:rsidP="000B6722">
      <w:pPr>
        <w:rPr>
          <w:sz w:val="16"/>
        </w:rPr>
      </w:pPr>
      <w:r w:rsidRPr="00F66B44">
        <w:rPr>
          <w:sz w:val="16"/>
        </w:rPr>
        <w:t>A. "By a selling firm. At what rate, what the receiving utility intended to do with it, what impact it would have in the long run on the ability of Consumers Power Company to maintain its present markets.</w:t>
      </w:r>
    </w:p>
    <w:p w14:paraId="4F8D13C6" w14:textId="77777777" w:rsidR="000B6722" w:rsidRPr="00F66B44" w:rsidRDefault="000B6722" w:rsidP="000B6722">
      <w:pPr>
        <w:rPr>
          <w:sz w:val="16"/>
        </w:rPr>
      </w:pPr>
      <w:r w:rsidRPr="00F66B44">
        <w:rPr>
          <w:sz w:val="16"/>
        </w:rPr>
        <w:t>Q. "Is it fair to say that your judgment would be based at least in part on your judgment of the extent to which the purchase of this power by the municipality or cooperative within your service territory enabled it to reduce its rates in competition with Consumers Power?</w:t>
      </w:r>
    </w:p>
    <w:p w14:paraId="723C7096" w14:textId="77777777" w:rsidR="000B6722" w:rsidRPr="00F66B44" w:rsidRDefault="000B6722" w:rsidP="000B6722">
      <w:pPr>
        <w:rPr>
          <w:sz w:val="16"/>
        </w:rPr>
      </w:pPr>
      <w:r w:rsidRPr="00F66B44">
        <w:rPr>
          <w:sz w:val="16"/>
        </w:rPr>
        <w:t>A. "I think that would be a factor.</w:t>
      </w:r>
    </w:p>
    <w:p w14:paraId="13B82CA5" w14:textId="77777777" w:rsidR="000B6722" w:rsidRPr="00F66B44" w:rsidRDefault="000B6722" w:rsidP="000B6722">
      <w:pPr>
        <w:rPr>
          <w:sz w:val="16"/>
        </w:rPr>
      </w:pPr>
      <w:r w:rsidRPr="00F66B44">
        <w:rPr>
          <w:sz w:val="16"/>
        </w:rPr>
        <w:t>Q. "A large factor?</w:t>
      </w:r>
    </w:p>
    <w:p w14:paraId="1B957D0D" w14:textId="77777777" w:rsidR="000B6722" w:rsidRPr="00F66B44" w:rsidRDefault="000B6722" w:rsidP="000B6722">
      <w:pPr>
        <w:rPr>
          <w:sz w:val="16"/>
        </w:rPr>
      </w:pPr>
      <w:r w:rsidRPr="00F66B44">
        <w:rPr>
          <w:sz w:val="16"/>
        </w:rPr>
        <w:t>A. "I think so.</w:t>
      </w:r>
    </w:p>
    <w:p w14:paraId="50EB1DA9" w14:textId="77777777" w:rsidR="000B6722" w:rsidRPr="00F66B44" w:rsidRDefault="000B6722" w:rsidP="000B6722">
      <w:pPr>
        <w:rPr>
          <w:sz w:val="16"/>
        </w:rPr>
      </w:pPr>
      <w:r w:rsidRPr="00F66B44">
        <w:rPr>
          <w:sz w:val="16"/>
        </w:rPr>
        <w:t>Q. "Apart from the question of your legal obligation, are there any other major factors?</w:t>
      </w:r>
    </w:p>
    <w:p w14:paraId="66DDB03D" w14:textId="77777777" w:rsidR="000B6722" w:rsidRPr="00F66B44" w:rsidRDefault="000B6722" w:rsidP="000B6722">
      <w:pPr>
        <w:rPr>
          <w:sz w:val="16"/>
        </w:rPr>
      </w:pPr>
      <w:r w:rsidRPr="00F66B44">
        <w:rPr>
          <w:sz w:val="16"/>
        </w:rPr>
        <w:t>A. "Well, I think the size of the transaction would be a factor.</w:t>
      </w:r>
    </w:p>
    <w:p w14:paraId="61BEF7D0" w14:textId="77777777" w:rsidR="000B6722" w:rsidRPr="00F66B44" w:rsidRDefault="000B6722" w:rsidP="000B6722">
      <w:pPr>
        <w:rPr>
          <w:sz w:val="16"/>
        </w:rPr>
      </w:pPr>
      <w:r w:rsidRPr="00F66B44">
        <w:rPr>
          <w:sz w:val="16"/>
        </w:rPr>
        <w:t>Q. "Why is that?</w:t>
      </w:r>
    </w:p>
    <w:p w14:paraId="7635D6BA" w14:textId="77777777" w:rsidR="000B6722" w:rsidRPr="00F66B44" w:rsidRDefault="000B6722" w:rsidP="000B6722">
      <w:pPr>
        <w:rPr>
          <w:sz w:val="16"/>
        </w:rPr>
      </w:pPr>
      <w:r w:rsidRPr="00F66B44">
        <w:rPr>
          <w:sz w:val="16"/>
        </w:rPr>
        <w:t>A. "Well, it might be a matter that all things considered wasn't too significant. I think whether the receiving utility actually was going to use it to invade our present market area would be a factor.</w:t>
      </w:r>
    </w:p>
    <w:p w14:paraId="0A7B9A8E" w14:textId="77777777" w:rsidR="000B6722" w:rsidRPr="00F66B44" w:rsidRDefault="000B6722" w:rsidP="000B6722">
      <w:pPr>
        <w:rPr>
          <w:sz w:val="16"/>
        </w:rPr>
      </w:pPr>
      <w:r w:rsidRPr="00F66B44">
        <w:rPr>
          <w:sz w:val="16"/>
        </w:rPr>
        <w:t>Q. "What do you mean by "invade our present market area?'</w:t>
      </w:r>
    </w:p>
    <w:p w14:paraId="42E4EC2A" w14:textId="77777777" w:rsidR="000B6722" w:rsidRPr="00F66B44" w:rsidRDefault="000B6722" w:rsidP="000B6722">
      <w:pPr>
        <w:rPr>
          <w:sz w:val="16"/>
        </w:rPr>
      </w:pPr>
      <w:r w:rsidRPr="00F66B44">
        <w:rPr>
          <w:sz w:val="16"/>
        </w:rPr>
        <w:t>A. "Well start taking away our customers which we have invested a great deal of money in order to serve them … . We do concern ourselves with the relative rates at which we are able to supply service to our customer as compared with those of other entities. Frankly, we don't like to put ourselves in a position where we are increasing the extent to which our performance looks bad in relationship to that of other entities.</w:t>
      </w:r>
    </w:p>
    <w:p w14:paraId="6344D209" w14:textId="77777777" w:rsidR="000B6722" w:rsidRPr="00F66B44" w:rsidRDefault="000B6722" w:rsidP="000B6722">
      <w:pPr>
        <w:rPr>
          <w:sz w:val="16"/>
        </w:rPr>
      </w:pPr>
      <w:r w:rsidRPr="00F66B44">
        <w:rPr>
          <w:sz w:val="16"/>
        </w:rPr>
        <w:t>Q. "Does that complete your answer?</w:t>
      </w:r>
    </w:p>
    <w:p w14:paraId="623A87BF" w14:textId="77777777" w:rsidR="000B6722" w:rsidRPr="00F66B44" w:rsidRDefault="000B6722" w:rsidP="000B6722">
      <w:pPr>
        <w:rPr>
          <w:sz w:val="16"/>
        </w:rPr>
      </w:pPr>
      <w:r w:rsidRPr="00F66B44">
        <w:rPr>
          <w:sz w:val="16"/>
        </w:rPr>
        <w:t>A. "Just one final thought on that and that is to the extent that we do we increase our exposure to losing our markets." 164</w:t>
      </w:r>
    </w:p>
    <w:p w14:paraId="7A769A7A" w14:textId="77777777" w:rsidR="000B6722" w:rsidRPr="00F66B44" w:rsidRDefault="000B6722" w:rsidP="000B6722">
      <w:pPr>
        <w:rPr>
          <w:sz w:val="16"/>
        </w:rPr>
      </w:pPr>
      <w:r w:rsidRPr="00F66B44">
        <w:rPr>
          <w:sz w:val="16"/>
        </w:rPr>
        <w:t xml:space="preserve">One knows that </w:t>
      </w:r>
      <w:r w:rsidRPr="00F66B44">
        <w:rPr>
          <w:rStyle w:val="StyleUnderline"/>
          <w:highlight w:val="yellow"/>
        </w:rPr>
        <w:t xml:space="preserve">one would never </w:t>
      </w:r>
      <w:r w:rsidRPr="00F66B44">
        <w:rPr>
          <w:rStyle w:val="StyleUnderline"/>
        </w:rPr>
        <w:t xml:space="preserve">have </w:t>
      </w:r>
      <w:r w:rsidRPr="00F66B44">
        <w:rPr>
          <w:rStyle w:val="StyleUnderline"/>
          <w:highlight w:val="yellow"/>
        </w:rPr>
        <w:t>obtain</w:t>
      </w:r>
      <w:r w:rsidRPr="00F66B44">
        <w:rPr>
          <w:rStyle w:val="StyleUnderline"/>
        </w:rPr>
        <w:t xml:space="preserve">ed such </w:t>
      </w:r>
      <w:r w:rsidRPr="00F66B44">
        <w:rPr>
          <w:rStyle w:val="Emphasis"/>
          <w:highlight w:val="yellow"/>
        </w:rPr>
        <w:t>evidence</w:t>
      </w:r>
      <w:r w:rsidRPr="00F66B44">
        <w:rPr>
          <w:rStyle w:val="Emphasis"/>
        </w:rPr>
        <w:t xml:space="preserve"> of refusals to deal</w:t>
      </w:r>
      <w:r w:rsidRPr="00F66B44">
        <w:rPr>
          <w:sz w:val="16"/>
        </w:rPr>
        <w:t xml:space="preserve"> </w:t>
      </w:r>
      <w:r w:rsidRPr="00F66B44">
        <w:rPr>
          <w:rStyle w:val="StyleUnderline"/>
        </w:rPr>
        <w:t>and</w:t>
      </w:r>
      <w:r w:rsidRPr="00F66B44">
        <w:rPr>
          <w:sz w:val="16"/>
        </w:rPr>
        <w:t xml:space="preserve"> their </w:t>
      </w:r>
      <w:r w:rsidRPr="00F66B44">
        <w:rPr>
          <w:rStyle w:val="StyleUnderline"/>
        </w:rPr>
        <w:t xml:space="preserve">motivations </w:t>
      </w:r>
      <w:r w:rsidRPr="00F66B44">
        <w:rPr>
          <w:rStyle w:val="StyleUnderline"/>
          <w:highlight w:val="yellow"/>
        </w:rPr>
        <w:t>in</w:t>
      </w:r>
      <w:r w:rsidRPr="00F66B44">
        <w:rPr>
          <w:rStyle w:val="StyleUnderline"/>
        </w:rPr>
        <w:t xml:space="preserve"> a </w:t>
      </w:r>
      <w:r w:rsidRPr="00F66B44">
        <w:rPr>
          <w:rStyle w:val="Emphasis"/>
          <w:highlight w:val="yellow"/>
        </w:rPr>
        <w:t>rulemaking</w:t>
      </w:r>
      <w:r w:rsidRPr="00F66B44">
        <w:rPr>
          <w:rStyle w:val="StyleUnderline"/>
          <w:highlight w:val="yellow"/>
        </w:rPr>
        <w:t xml:space="preserve"> or</w:t>
      </w:r>
      <w:r w:rsidRPr="00F66B44">
        <w:rPr>
          <w:rStyle w:val="StyleUnderline"/>
        </w:rPr>
        <w:t xml:space="preserve"> as a </w:t>
      </w:r>
      <w:r w:rsidRPr="00F66B44">
        <w:rPr>
          <w:rStyle w:val="Emphasis"/>
        </w:rPr>
        <w:t xml:space="preserve">result of a </w:t>
      </w:r>
      <w:r w:rsidRPr="00F66B44">
        <w:rPr>
          <w:rStyle w:val="Emphasis"/>
          <w:highlight w:val="yellow"/>
        </w:rPr>
        <w:t>conference</w:t>
      </w:r>
      <w:r w:rsidRPr="00F66B44">
        <w:rPr>
          <w:sz w:val="16"/>
        </w:rPr>
        <w:t>.</w:t>
      </w:r>
    </w:p>
    <w:p w14:paraId="33113055" w14:textId="77777777" w:rsidR="000B6722" w:rsidRPr="00F66B44" w:rsidRDefault="000B6722" w:rsidP="000B6722">
      <w:pPr>
        <w:rPr>
          <w:sz w:val="16"/>
        </w:rPr>
      </w:pPr>
      <w:r w:rsidRPr="00F66B44">
        <w:rPr>
          <w:sz w:val="16"/>
        </w:rPr>
        <w:t>[*655] In another similar situation, the vice president of an investor-owned utility was pointedly asked by both municipal counsel and the presiding judge whether the company would provide service to a municipality under its existing tariff in a case involving claims of anticompetitive refusals to deal. 165 In responding, the vice president stated:</w:t>
      </w:r>
    </w:p>
    <w:p w14:paraId="35780A04" w14:textId="77777777" w:rsidR="000B6722" w:rsidRPr="00F66B44" w:rsidRDefault="000B6722" w:rsidP="000B6722">
      <w:pPr>
        <w:rPr>
          <w:sz w:val="16"/>
        </w:rPr>
      </w:pPr>
      <w:r w:rsidRPr="00F66B44">
        <w:rPr>
          <w:sz w:val="16"/>
        </w:rPr>
        <w:t>[Mr. Gardner:] Your Honor, I would have to abide by the Commission's decision on the matter. As I said, I think that the request is inequitable to [Florida Power &amp; Light Co. (FP&amp;L)] and its other customers. I think the tariff is inappropriate to the service required. And if the Commission decides that we should render it, obviously we will. But I am very reluctant to do it under the circumstances of the perceived injury that I see will occur to FP&amp;L because of the inappropriateness of the rate.</w:t>
      </w:r>
    </w:p>
    <w:p w14:paraId="59250CD3" w14:textId="77777777" w:rsidR="000B6722" w:rsidRPr="00F66B44" w:rsidRDefault="000B6722" w:rsidP="000B6722">
      <w:pPr>
        <w:rPr>
          <w:sz w:val="16"/>
        </w:rPr>
      </w:pPr>
      <w:r w:rsidRPr="00F66B44">
        <w:rPr>
          <w:sz w:val="16"/>
        </w:rPr>
        <w:t>Presiding Judge: So could I characterize your answer in a way that might be a little more dogmatic … in the absence of direction by this Commission Florida Power &amp; Light would not provide service [under its existing tariff]?</w:t>
      </w:r>
    </w:p>
    <w:p w14:paraId="7D69DE87" w14:textId="77777777" w:rsidR="000B6722" w:rsidRPr="00F66B44" w:rsidRDefault="000B6722" w:rsidP="000B6722">
      <w:pPr>
        <w:rPr>
          <w:sz w:val="16"/>
        </w:rPr>
      </w:pPr>
      <w:r w:rsidRPr="00F66B44">
        <w:rPr>
          <w:sz w:val="16"/>
        </w:rPr>
        <w:t>[Mr. Gardner:] FP&amp;L is reluctant to provide the service, and I guess in the absence we probably won't. But as I say, we are very reluctant to do so. 166</w:t>
      </w:r>
    </w:p>
    <w:p w14:paraId="618AE61D" w14:textId="77777777" w:rsidR="000B6722" w:rsidRPr="00F66B44" w:rsidRDefault="000B6722" w:rsidP="000B6722">
      <w:pPr>
        <w:rPr>
          <w:sz w:val="16"/>
        </w:rPr>
      </w:pPr>
      <w:r w:rsidRPr="00F66B44">
        <w:rPr>
          <w:sz w:val="16"/>
        </w:rPr>
        <w:t xml:space="preserve">These companies settled the cases in question, agreeing to no longer follow such practices. However, these </w:t>
      </w:r>
      <w:r w:rsidRPr="00F66B44">
        <w:rPr>
          <w:rStyle w:val="StyleUnderline"/>
        </w:rPr>
        <w:t xml:space="preserve">examples demonstrate the </w:t>
      </w:r>
      <w:r w:rsidRPr="00F66B44">
        <w:rPr>
          <w:rStyle w:val="Emphasis"/>
        </w:rPr>
        <w:t>necessity of discovery and cross-examination</w:t>
      </w:r>
      <w:r w:rsidRPr="00F66B44">
        <w:rPr>
          <w:rStyle w:val="StyleUnderline"/>
        </w:rPr>
        <w:t xml:space="preserve"> to antitrust</w:t>
      </w:r>
      <w:r w:rsidRPr="00F66B44">
        <w:rPr>
          <w:sz w:val="16"/>
        </w:rPr>
        <w:t xml:space="preserve"> and other agency determinations. 167 In the latter case, it was the first time the company admitted it was refusing to sell wholesale power to competitors, as opposed to its previous evasions that the matter had to be studied and the like.</w:t>
      </w:r>
    </w:p>
    <w:p w14:paraId="28AAD727" w14:textId="77777777" w:rsidR="000B6722" w:rsidRPr="00F66B44" w:rsidRDefault="000B6722" w:rsidP="000B6722">
      <w:pPr>
        <w:rPr>
          <w:sz w:val="16"/>
        </w:rPr>
      </w:pPr>
      <w:r w:rsidRPr="00F66B44">
        <w:rPr>
          <w:sz w:val="16"/>
        </w:rPr>
        <w:t xml:space="preserve">Today, </w:t>
      </w:r>
      <w:r w:rsidRPr="00F66B44">
        <w:rPr>
          <w:rStyle w:val="StyleUnderline"/>
          <w:highlight w:val="yellow"/>
        </w:rPr>
        <w:t xml:space="preserve">even in </w:t>
      </w:r>
      <w:r w:rsidRPr="00F66B44">
        <w:rPr>
          <w:rStyle w:val="Emphasis"/>
          <w:highlight w:val="yellow"/>
        </w:rPr>
        <w:t>theoretically adjudicative proceedings</w:t>
      </w:r>
      <w:r w:rsidRPr="00F66B44">
        <w:rPr>
          <w:sz w:val="16"/>
        </w:rPr>
        <w:t xml:space="preserve">, </w:t>
      </w:r>
      <w:r w:rsidRPr="00F66B44">
        <w:rPr>
          <w:rStyle w:val="StyleUnderline"/>
        </w:rPr>
        <w:t>such as merger or complaint cases</w:t>
      </w:r>
      <w:r w:rsidRPr="00F66B44">
        <w:rPr>
          <w:sz w:val="16"/>
        </w:rPr>
        <w:t xml:space="preserve">, </w:t>
      </w:r>
      <w:r w:rsidRPr="00F66B44">
        <w:rPr>
          <w:rStyle w:val="Emphasis"/>
          <w:highlight w:val="yellow"/>
        </w:rPr>
        <w:t>discovery</w:t>
      </w:r>
      <w:r w:rsidRPr="00F66B44">
        <w:rPr>
          <w:rStyle w:val="Emphasis"/>
        </w:rPr>
        <w:t xml:space="preserve"> and cross-examination</w:t>
      </w:r>
      <w:r w:rsidRPr="00F66B44">
        <w:rPr>
          <w:sz w:val="16"/>
        </w:rPr>
        <w:t xml:space="preserve"> </w:t>
      </w:r>
      <w:r w:rsidRPr="00F66B44">
        <w:rPr>
          <w:rStyle w:val="StyleUnderline"/>
          <w:highlight w:val="yellow"/>
        </w:rPr>
        <w:t xml:space="preserve">would </w:t>
      </w:r>
      <w:r w:rsidRPr="00F66B44">
        <w:rPr>
          <w:rStyle w:val="Emphasis"/>
          <w:highlight w:val="yellow"/>
        </w:rPr>
        <w:t>rarely be</w:t>
      </w:r>
      <w:r w:rsidRPr="00F66B44">
        <w:rPr>
          <w:rStyle w:val="Emphasis"/>
        </w:rPr>
        <w:t xml:space="preserve"> </w:t>
      </w:r>
      <w:r w:rsidRPr="00F66B44">
        <w:rPr>
          <w:rStyle w:val="Emphasis"/>
          <w:highlight w:val="yellow"/>
        </w:rPr>
        <w:t xml:space="preserve">available </w:t>
      </w:r>
      <w:r w:rsidRPr="00F66B44">
        <w:rPr>
          <w:rStyle w:val="Emphasis"/>
        </w:rPr>
        <w:t>in antitrust cases</w:t>
      </w:r>
      <w:r w:rsidRPr="00F66B44">
        <w:rPr>
          <w:rStyle w:val="StyleUnderline"/>
        </w:rPr>
        <w:t xml:space="preserve"> </w:t>
      </w:r>
      <w:r w:rsidRPr="00F66B44">
        <w:rPr>
          <w:rStyle w:val="Emphasis"/>
        </w:rPr>
        <w:t>at the FERC</w:t>
      </w:r>
      <w:r w:rsidRPr="00F66B44">
        <w:rPr>
          <w:sz w:val="16"/>
        </w:rPr>
        <w:t xml:space="preserve"> </w:t>
      </w:r>
      <w:r w:rsidRPr="00F66B44">
        <w:rPr>
          <w:rStyle w:val="StyleUnderline"/>
          <w:highlight w:val="yellow"/>
        </w:rPr>
        <w:t>because</w:t>
      </w:r>
      <w:r w:rsidRPr="00F66B44">
        <w:rPr>
          <w:sz w:val="16"/>
        </w:rPr>
        <w:t xml:space="preserve"> </w:t>
      </w:r>
      <w:r w:rsidRPr="00F66B44">
        <w:rPr>
          <w:rStyle w:val="StyleUnderline"/>
        </w:rPr>
        <w:t xml:space="preserve">the FERC tends to </w:t>
      </w:r>
      <w:r w:rsidRPr="00F66B44">
        <w:rPr>
          <w:rStyle w:val="StyleUnderline"/>
          <w:highlight w:val="yellow"/>
        </w:rPr>
        <w:t>decide cases on</w:t>
      </w:r>
      <w:r w:rsidRPr="00F66B44">
        <w:rPr>
          <w:rStyle w:val="StyleUnderline"/>
        </w:rPr>
        <w:t xml:space="preserve"> the pleadings or after </w:t>
      </w:r>
      <w:r w:rsidRPr="00F66B44">
        <w:rPr>
          <w:rStyle w:val="StyleUnderline"/>
          <w:highlight w:val="yellow"/>
        </w:rPr>
        <w:t>paper hearings</w:t>
      </w:r>
      <w:r w:rsidRPr="00F66B44">
        <w:rPr>
          <w:sz w:val="16"/>
        </w:rPr>
        <w:t xml:space="preserve">. </w:t>
      </w:r>
      <w:r w:rsidRPr="00F66B44">
        <w:rPr>
          <w:rStyle w:val="StyleUnderline"/>
        </w:rPr>
        <w:t>Discovery is</w:t>
      </w:r>
      <w:r w:rsidRPr="00F66B44">
        <w:rPr>
          <w:sz w:val="16"/>
        </w:rPr>
        <w:t xml:space="preserve"> generally </w:t>
      </w:r>
      <w:r w:rsidRPr="00F66B44">
        <w:rPr>
          <w:rStyle w:val="StyleUnderline"/>
        </w:rPr>
        <w:t>unavailable unless a traditional hearing is ordered</w:t>
      </w:r>
      <w:r w:rsidRPr="00F66B44">
        <w:rPr>
          <w:sz w:val="16"/>
        </w:rPr>
        <w:t xml:space="preserve">. 168 </w:t>
      </w:r>
      <w:r w:rsidRPr="00F66B44">
        <w:rPr>
          <w:rStyle w:val="Emphasis"/>
          <w:highlight w:val="yellow"/>
        </w:rPr>
        <w:t>Paper hearings</w:t>
      </w:r>
      <w:r w:rsidRPr="00F66B44">
        <w:rPr>
          <w:sz w:val="16"/>
        </w:rPr>
        <w:t xml:space="preserve"> containing statements drafted or scrutinized by lawyers, conferences, etc. </w:t>
      </w:r>
      <w:r w:rsidRPr="00F66B44">
        <w:rPr>
          <w:rStyle w:val="Emphasis"/>
          <w:highlight w:val="yellow"/>
        </w:rPr>
        <w:t>do not bring</w:t>
      </w:r>
      <w:r w:rsidRPr="00F66B44">
        <w:rPr>
          <w:rStyle w:val="Emphasis"/>
        </w:rPr>
        <w:t xml:space="preserve"> the same </w:t>
      </w:r>
      <w:r w:rsidRPr="00F66B44">
        <w:rPr>
          <w:rStyle w:val="Emphasis"/>
          <w:highlight w:val="yellow"/>
        </w:rPr>
        <w:t>results</w:t>
      </w:r>
      <w:r w:rsidRPr="00F66B44">
        <w:rPr>
          <w:sz w:val="16"/>
        </w:rPr>
        <w:t xml:space="preserve">. Through these, </w:t>
      </w:r>
      <w:r w:rsidRPr="00F66B44">
        <w:rPr>
          <w:rStyle w:val="StyleUnderline"/>
          <w:highlight w:val="yellow"/>
        </w:rPr>
        <w:t>one</w:t>
      </w:r>
      <w:r w:rsidRPr="00F66B44">
        <w:rPr>
          <w:rStyle w:val="StyleUnderline"/>
        </w:rPr>
        <w:t xml:space="preserve"> merely </w:t>
      </w:r>
      <w:r w:rsidRPr="00F66B44">
        <w:rPr>
          <w:rStyle w:val="StyleUnderline"/>
          <w:highlight w:val="yellow"/>
        </w:rPr>
        <w:t>gets a</w:t>
      </w:r>
      <w:r w:rsidRPr="00F66B44">
        <w:rPr>
          <w:rStyle w:val="StyleUnderline"/>
        </w:rPr>
        <w:t xml:space="preserve"> carefully </w:t>
      </w:r>
      <w:r w:rsidRPr="00F66B44">
        <w:rPr>
          <w:rStyle w:val="StyleUnderline"/>
          <w:highlight w:val="yellow"/>
        </w:rPr>
        <w:t xml:space="preserve">scripted </w:t>
      </w:r>
      <w:r w:rsidRPr="00F66B44">
        <w:rPr>
          <w:rStyle w:val="Emphasis"/>
          <w:highlight w:val="yellow"/>
        </w:rPr>
        <w:t>company position</w:t>
      </w:r>
      <w:r w:rsidRPr="00F66B44">
        <w:rPr>
          <w:sz w:val="16"/>
          <w:highlight w:val="yellow"/>
        </w:rPr>
        <w:t xml:space="preserve"> </w:t>
      </w:r>
      <w:r w:rsidRPr="00F66B44">
        <w:rPr>
          <w:rStyle w:val="StyleUnderline"/>
          <w:highlight w:val="yellow"/>
        </w:rPr>
        <w:t xml:space="preserve">without the </w:t>
      </w:r>
      <w:r w:rsidRPr="00F66B44">
        <w:rPr>
          <w:rStyle w:val="Emphasis"/>
          <w:highlight w:val="yellow"/>
        </w:rPr>
        <w:t>process</w:t>
      </w:r>
      <w:r w:rsidRPr="00F66B44">
        <w:rPr>
          <w:rStyle w:val="StyleUnderline"/>
        </w:rPr>
        <w:t xml:space="preserve"> needed to ferret out the truth</w:t>
      </w:r>
      <w:r w:rsidRPr="00F66B44">
        <w:rPr>
          <w:sz w:val="16"/>
        </w:rPr>
        <w:t xml:space="preserve">. We stress that the issue is not the correctness of any particular decision or the appropriate application of antitrust policy in specific cases, but that, as the preceding subsections show, </w:t>
      </w:r>
      <w:r w:rsidRPr="00F66B44">
        <w:rPr>
          <w:rStyle w:val="StyleUnderline"/>
        </w:rPr>
        <w:t>agency decisions are plainly influenced by factors divorced from antitrust concerns</w:t>
      </w:r>
      <w:r w:rsidRPr="00F66B44">
        <w:rPr>
          <w:sz w:val="16"/>
        </w:rPr>
        <w:t xml:space="preserve">. 169 </w:t>
      </w:r>
      <w:r w:rsidRPr="00F66B44">
        <w:rPr>
          <w:rStyle w:val="StyleUnderline"/>
        </w:rPr>
        <w:t>Where market contours are being determined</w:t>
      </w:r>
      <w:r w:rsidRPr="00F66B44">
        <w:rPr>
          <w:sz w:val="16"/>
        </w:rPr>
        <w:t xml:space="preserve">, major </w:t>
      </w:r>
      <w:r w:rsidRPr="00F66B44">
        <w:rPr>
          <w:rStyle w:val="StyleUnderline"/>
        </w:rPr>
        <w:t>mergers</w:t>
      </w:r>
      <w:r w:rsidRPr="00F66B44">
        <w:rPr>
          <w:sz w:val="16"/>
        </w:rPr>
        <w:t xml:space="preserve"> are being </w:t>
      </w:r>
      <w:r w:rsidRPr="00F66B44">
        <w:rPr>
          <w:rStyle w:val="StyleUnderline"/>
        </w:rPr>
        <w:t>approved</w:t>
      </w:r>
      <w:r w:rsidRPr="00F66B44">
        <w:rPr>
          <w:sz w:val="16"/>
        </w:rPr>
        <w:t xml:space="preserve">, minimum </w:t>
      </w:r>
      <w:r w:rsidRPr="00F66B44">
        <w:rPr>
          <w:rStyle w:val="StyleUnderline"/>
        </w:rPr>
        <w:t>prices</w:t>
      </w:r>
      <w:r w:rsidRPr="00F66B44">
        <w:rPr>
          <w:sz w:val="16"/>
        </w:rPr>
        <w:t xml:space="preserve"> are being </w:t>
      </w:r>
      <w:r w:rsidRPr="00F66B44">
        <w:rPr>
          <w:rStyle w:val="StyleUnderline"/>
        </w:rPr>
        <w:t>imposed</w:t>
      </w:r>
      <w:r w:rsidRPr="00F66B44">
        <w:rPr>
          <w:sz w:val="16"/>
        </w:rPr>
        <w:t xml:space="preserve">, </w:t>
      </w:r>
      <w:r w:rsidRPr="00F66B44">
        <w:rPr>
          <w:rStyle w:val="StyleUnderline"/>
        </w:rPr>
        <w:t>and</w:t>
      </w:r>
      <w:r w:rsidRPr="00F66B44">
        <w:rPr>
          <w:sz w:val="16"/>
        </w:rPr>
        <w:t xml:space="preserve"> other </w:t>
      </w:r>
      <w:r w:rsidRPr="00F66B44">
        <w:rPr>
          <w:rStyle w:val="StyleUnderline"/>
        </w:rPr>
        <w:t>competitive actions</w:t>
      </w:r>
      <w:r w:rsidRPr="00F66B44">
        <w:rPr>
          <w:sz w:val="16"/>
        </w:rPr>
        <w:t xml:space="preserve"> are being </w:t>
      </w:r>
      <w:r w:rsidRPr="00F66B44">
        <w:rPr>
          <w:rStyle w:val="StyleUnderline"/>
        </w:rPr>
        <w:t>decided</w:t>
      </w:r>
      <w:r w:rsidRPr="00F66B44">
        <w:rPr>
          <w:sz w:val="16"/>
        </w:rPr>
        <w:t xml:space="preserve"> with minimum process, </w:t>
      </w:r>
      <w:r w:rsidRPr="00F66B44">
        <w:rPr>
          <w:rStyle w:val="Emphasis"/>
        </w:rPr>
        <w:t>a more probing antitrust inquiry is required than that which is generally available before agencies.</w:t>
      </w:r>
    </w:p>
    <w:p w14:paraId="22A82198" w14:textId="77777777" w:rsidR="000B6722" w:rsidRPr="00F66B44" w:rsidRDefault="000B6722" w:rsidP="000B6722">
      <w:pPr>
        <w:pStyle w:val="Heading4"/>
        <w:rPr>
          <w:rFonts w:cs="Arial"/>
        </w:rPr>
      </w:pPr>
      <w:r w:rsidRPr="00F66B44">
        <w:rPr>
          <w:rFonts w:cs="Arial"/>
        </w:rPr>
        <w:t>Doesn’t solve</w:t>
      </w:r>
      <w:r>
        <w:rPr>
          <w:rFonts w:cs="Arial"/>
        </w:rPr>
        <w:t xml:space="preserve"> advantage two – rules fail</w:t>
      </w:r>
    </w:p>
    <w:p w14:paraId="271D9B23" w14:textId="77777777" w:rsidR="000B6722" w:rsidRPr="00F66B44" w:rsidRDefault="000B6722" w:rsidP="000B6722">
      <w:r w:rsidRPr="00F66B44">
        <w:rPr>
          <w:rStyle w:val="Style13ptBold"/>
        </w:rPr>
        <w:t>Wheeler ’21</w:t>
      </w:r>
      <w:r w:rsidRPr="00F66B44">
        <w:t xml:space="preserve"> [Tom; visiting fellow in Governance Studies at The Brookings Institution. “Restoring non-discrimination to the 21st century’s most important network”. Brookings. Feb 25 2021. https://www.brookings.edu/blog/techtank/2021/02/25/restoring-non-discrimination-to-the-21st-centurys-most-important-network/]</w:t>
      </w:r>
    </w:p>
    <w:p w14:paraId="35D55C2A" w14:textId="77777777" w:rsidR="000B6722" w:rsidRPr="00F66B44" w:rsidRDefault="000B6722" w:rsidP="000B6722">
      <w:pPr>
        <w:rPr>
          <w:rStyle w:val="StyleUnderline"/>
        </w:rPr>
      </w:pPr>
      <w:r w:rsidRPr="00F66B44">
        <w:rPr>
          <w:rStyle w:val="StyleUnderline"/>
        </w:rPr>
        <w:t>NET NEUTRALITY’S MAGINOT LINE</w:t>
      </w:r>
    </w:p>
    <w:p w14:paraId="553D97EA" w14:textId="77777777" w:rsidR="000B6722" w:rsidRPr="00F66B44" w:rsidRDefault="000B6722" w:rsidP="000B6722">
      <w:pPr>
        <w:rPr>
          <w:sz w:val="16"/>
        </w:rPr>
      </w:pPr>
      <w:r w:rsidRPr="00F66B44">
        <w:rPr>
          <w:rStyle w:val="StyleUnderline"/>
        </w:rPr>
        <w:t>The</w:t>
      </w:r>
      <w:r w:rsidRPr="00F66B44">
        <w:rPr>
          <w:sz w:val="16"/>
        </w:rPr>
        <w:t xml:space="preserve"> ongoing </w:t>
      </w:r>
      <w:r w:rsidRPr="00F66B44">
        <w:rPr>
          <w:rStyle w:val="StyleUnderline"/>
          <w:highlight w:val="yellow"/>
        </w:rPr>
        <w:t xml:space="preserve">challenge of </w:t>
      </w:r>
      <w:r w:rsidRPr="00F66B44">
        <w:rPr>
          <w:rStyle w:val="Emphasis"/>
          <w:highlight w:val="yellow"/>
        </w:rPr>
        <w:t>regulatory oversight</w:t>
      </w:r>
      <w:r w:rsidRPr="00F66B44">
        <w:rPr>
          <w:sz w:val="16"/>
        </w:rPr>
        <w:t xml:space="preserve"> </w:t>
      </w:r>
      <w:r w:rsidRPr="00F66B44">
        <w:rPr>
          <w:rStyle w:val="StyleUnderline"/>
        </w:rPr>
        <w:t xml:space="preserve">in an era of </w:t>
      </w:r>
      <w:r w:rsidRPr="00F66B44">
        <w:rPr>
          <w:rStyle w:val="Emphasis"/>
        </w:rPr>
        <w:t>rapid technological change</w:t>
      </w:r>
      <w:r w:rsidRPr="00F66B44">
        <w:rPr>
          <w:rStyle w:val="StyleUnderline"/>
        </w:rPr>
        <w:t xml:space="preserve"> </w:t>
      </w:r>
      <w:r w:rsidRPr="00F66B44">
        <w:rPr>
          <w:rStyle w:val="StyleUnderline"/>
          <w:highlight w:val="yellow"/>
        </w:rPr>
        <w:t>is to maintain</w:t>
      </w:r>
      <w:r w:rsidRPr="00F66B44">
        <w:rPr>
          <w:rStyle w:val="StyleUnderline"/>
        </w:rPr>
        <w:t xml:space="preserve"> the </w:t>
      </w:r>
      <w:r w:rsidRPr="00F66B44">
        <w:rPr>
          <w:rStyle w:val="Emphasis"/>
          <w:highlight w:val="yellow"/>
        </w:rPr>
        <w:t>flexibility</w:t>
      </w:r>
      <w:r w:rsidRPr="00F66B44">
        <w:rPr>
          <w:rStyle w:val="StyleUnderline"/>
        </w:rPr>
        <w:t xml:space="preserve"> to </w:t>
      </w:r>
      <w:r w:rsidRPr="00F66B44">
        <w:rPr>
          <w:rStyle w:val="Emphasis"/>
        </w:rPr>
        <w:t>deal</w:t>
      </w:r>
      <w:r w:rsidRPr="00F66B44">
        <w:rPr>
          <w:rStyle w:val="StyleUnderline"/>
        </w:rPr>
        <w:t xml:space="preserve"> with </w:t>
      </w:r>
      <w:r w:rsidRPr="00F66B44">
        <w:rPr>
          <w:rStyle w:val="Emphasis"/>
        </w:rPr>
        <w:t>unanticipated developments</w:t>
      </w:r>
      <w:r w:rsidRPr="00F66B44">
        <w:rPr>
          <w:sz w:val="16"/>
        </w:rPr>
        <w:t xml:space="preserve">. </w:t>
      </w:r>
      <w:r w:rsidRPr="00F66B44">
        <w:rPr>
          <w:rStyle w:val="StyleUnderline"/>
          <w:highlight w:val="yellow"/>
        </w:rPr>
        <w:t>What is essential for</w:t>
      </w:r>
      <w:r w:rsidRPr="00F66B44">
        <w:rPr>
          <w:rStyle w:val="StyleUnderline"/>
        </w:rPr>
        <w:t xml:space="preserve"> the future of</w:t>
      </w:r>
      <w:r w:rsidRPr="00F66B44">
        <w:rPr>
          <w:sz w:val="16"/>
        </w:rPr>
        <w:t xml:space="preserve"> meaningful </w:t>
      </w:r>
      <w:r w:rsidRPr="00F66B44">
        <w:rPr>
          <w:rStyle w:val="StyleUnderline"/>
          <w:highlight w:val="yellow"/>
        </w:rPr>
        <w:t>net neutrality</w:t>
      </w:r>
      <w:r w:rsidRPr="00F66B44">
        <w:rPr>
          <w:sz w:val="16"/>
        </w:rPr>
        <w:t xml:space="preserve">, therefore, </w:t>
      </w:r>
      <w:r w:rsidRPr="00F66B44">
        <w:rPr>
          <w:rStyle w:val="StyleUnderline"/>
          <w:highlight w:val="yellow"/>
        </w:rPr>
        <w:t>is</w:t>
      </w:r>
      <w:r w:rsidRPr="00F66B44">
        <w:rPr>
          <w:sz w:val="16"/>
        </w:rPr>
        <w:t xml:space="preserve"> the </w:t>
      </w:r>
      <w:r w:rsidRPr="00F66B44">
        <w:rPr>
          <w:rStyle w:val="StyleUnderline"/>
        </w:rPr>
        <w:t xml:space="preserve">agility </w:t>
      </w:r>
      <w:r w:rsidRPr="00F66B44">
        <w:rPr>
          <w:rStyle w:val="StyleUnderline"/>
          <w:highlight w:val="yellow"/>
        </w:rPr>
        <w:t xml:space="preserve">to adjust to </w:t>
      </w:r>
      <w:r w:rsidRPr="00F66B44">
        <w:rPr>
          <w:rStyle w:val="Emphasis"/>
          <w:highlight w:val="yellow"/>
        </w:rPr>
        <w:t>new</w:t>
      </w:r>
      <w:r w:rsidRPr="00F66B44">
        <w:rPr>
          <w:rStyle w:val="Emphasis"/>
        </w:rPr>
        <w:t xml:space="preserve"> </w:t>
      </w:r>
      <w:r w:rsidRPr="00F66B44">
        <w:rPr>
          <w:rStyle w:val="Emphasis"/>
          <w:highlight w:val="yellow"/>
        </w:rPr>
        <w:t>tech</w:t>
      </w:r>
      <w:r w:rsidRPr="00F66B44">
        <w:rPr>
          <w:rStyle w:val="Emphasis"/>
        </w:rPr>
        <w:t>nology</w:t>
      </w:r>
      <w:r w:rsidRPr="00F66B44">
        <w:rPr>
          <w:rStyle w:val="StyleUnderline"/>
        </w:rPr>
        <w:t xml:space="preserve"> </w:t>
      </w:r>
      <w:r w:rsidRPr="00F66B44">
        <w:rPr>
          <w:rStyle w:val="StyleUnderline"/>
          <w:highlight w:val="yellow"/>
        </w:rPr>
        <w:t>and</w:t>
      </w:r>
      <w:r w:rsidRPr="00F66B44">
        <w:rPr>
          <w:rStyle w:val="StyleUnderline"/>
        </w:rPr>
        <w:t xml:space="preserve"> </w:t>
      </w:r>
      <w:r w:rsidRPr="00F66B44">
        <w:rPr>
          <w:rStyle w:val="Emphasis"/>
        </w:rPr>
        <w:t xml:space="preserve">new marketplace </w:t>
      </w:r>
      <w:r w:rsidRPr="00F66B44">
        <w:rPr>
          <w:rStyle w:val="Emphasis"/>
          <w:highlight w:val="yellow"/>
        </w:rPr>
        <w:t>behaviors</w:t>
      </w:r>
      <w:r w:rsidRPr="00F66B44">
        <w:rPr>
          <w:sz w:val="16"/>
        </w:rPr>
        <w:t>. It was for this reason that the Obama decision included a “General Conduct Rule” that empowered the agency to determine whether the action of an ISP was “just and reasonable.” The inquiry into self-preferencing started by the Obama FCC, for instance, was based on whether the practice violated the General Conduct Rule. The companies hated the General Conduct Rule because it gave the FCC continuing oversight of their internet activities.</w:t>
      </w:r>
    </w:p>
    <w:p w14:paraId="36F9D1FC" w14:textId="77777777" w:rsidR="000B6722" w:rsidRPr="00F66B44" w:rsidRDefault="000B6722" w:rsidP="000B6722">
      <w:pPr>
        <w:rPr>
          <w:rStyle w:val="Emphasis"/>
        </w:rPr>
      </w:pPr>
      <w:r w:rsidRPr="00F66B44">
        <w:rPr>
          <w:sz w:val="16"/>
        </w:rPr>
        <w:t xml:space="preserve">No doubt, </w:t>
      </w:r>
      <w:r w:rsidRPr="00F66B44">
        <w:rPr>
          <w:rStyle w:val="StyleUnderline"/>
        </w:rPr>
        <w:t xml:space="preserve">when the Biden FCC revisits the net neutrality question, the </w:t>
      </w:r>
      <w:r w:rsidRPr="00F66B44">
        <w:rPr>
          <w:rStyle w:val="Emphasis"/>
          <w:highlight w:val="yellow"/>
        </w:rPr>
        <w:t>ISPs</w:t>
      </w:r>
      <w:r w:rsidRPr="00F66B44">
        <w:rPr>
          <w:rStyle w:val="StyleUnderline"/>
        </w:rPr>
        <w:t xml:space="preserve"> and their allies </w:t>
      </w:r>
      <w:r w:rsidRPr="00F66B44">
        <w:rPr>
          <w:rStyle w:val="StyleUnderline"/>
          <w:highlight w:val="yellow"/>
        </w:rPr>
        <w:t>will</w:t>
      </w:r>
      <w:r w:rsidRPr="00F66B44">
        <w:rPr>
          <w:rStyle w:val="StyleUnderline"/>
        </w:rPr>
        <w:t xml:space="preserve"> again </w:t>
      </w:r>
      <w:r w:rsidRPr="00F66B44">
        <w:rPr>
          <w:rStyle w:val="StyleUnderline"/>
          <w:highlight w:val="yellow"/>
        </w:rPr>
        <w:t>fight</w:t>
      </w:r>
      <w:r w:rsidRPr="00F66B44">
        <w:rPr>
          <w:rStyle w:val="StyleUnderline"/>
        </w:rPr>
        <w:t xml:space="preserve"> what they will describe as the “</w:t>
      </w:r>
      <w:r w:rsidRPr="00F66B44">
        <w:rPr>
          <w:rStyle w:val="Emphasis"/>
        </w:rPr>
        <w:t xml:space="preserve">regulatory </w:t>
      </w:r>
      <w:r w:rsidRPr="00F66B44">
        <w:rPr>
          <w:rStyle w:val="Emphasis"/>
          <w:highlight w:val="yellow"/>
        </w:rPr>
        <w:t>uncertainty</w:t>
      </w:r>
      <w:r w:rsidRPr="00F66B44">
        <w:rPr>
          <w:rStyle w:val="StyleUnderline"/>
        </w:rPr>
        <w:t>” of the General Conduct Rule</w:t>
      </w:r>
      <w:r w:rsidRPr="00F66B44">
        <w:rPr>
          <w:sz w:val="16"/>
        </w:rPr>
        <w:t xml:space="preserve">. </w:t>
      </w:r>
      <w:r w:rsidRPr="00F66B44">
        <w:rPr>
          <w:rStyle w:val="StyleUnderline"/>
          <w:highlight w:val="yellow"/>
        </w:rPr>
        <w:t>If they succeed in defining</w:t>
      </w:r>
      <w:r w:rsidRPr="00F66B44">
        <w:rPr>
          <w:rStyle w:val="StyleUnderline"/>
        </w:rPr>
        <w:t xml:space="preserve"> </w:t>
      </w:r>
      <w:r w:rsidRPr="00F66B44">
        <w:rPr>
          <w:rStyle w:val="StyleUnderline"/>
          <w:highlight w:val="yellow"/>
        </w:rPr>
        <w:t>net neutrality</w:t>
      </w:r>
      <w:r w:rsidRPr="00F66B44">
        <w:rPr>
          <w:rStyle w:val="StyleUnderline"/>
        </w:rPr>
        <w:t xml:space="preserve"> </w:t>
      </w:r>
      <w:r w:rsidRPr="00F66B44">
        <w:rPr>
          <w:rStyle w:val="StyleUnderline"/>
          <w:highlight w:val="yellow"/>
        </w:rPr>
        <w:t>as</w:t>
      </w:r>
      <w:r w:rsidRPr="00F66B44">
        <w:rPr>
          <w:rStyle w:val="StyleUnderline"/>
        </w:rPr>
        <w:t xml:space="preserve"> </w:t>
      </w:r>
      <w:r w:rsidRPr="00F66B44">
        <w:rPr>
          <w:rStyle w:val="Emphasis"/>
        </w:rPr>
        <w:t xml:space="preserve">only </w:t>
      </w:r>
      <w:r w:rsidRPr="00F66B44">
        <w:rPr>
          <w:rStyle w:val="Emphasis"/>
          <w:highlight w:val="yellow"/>
        </w:rPr>
        <w:t>blocking and throttling</w:t>
      </w:r>
      <w:r w:rsidRPr="00F66B44">
        <w:rPr>
          <w:rStyle w:val="StyleUnderline"/>
        </w:rPr>
        <w:t xml:space="preserve">, the </w:t>
      </w:r>
      <w:r w:rsidRPr="00F66B44">
        <w:rPr>
          <w:rStyle w:val="StyleUnderline"/>
          <w:highlight w:val="yellow"/>
        </w:rPr>
        <w:t>ISPs will have</w:t>
      </w:r>
      <w:r w:rsidRPr="00F66B44">
        <w:rPr>
          <w:rStyle w:val="StyleUnderline"/>
        </w:rPr>
        <w:t xml:space="preserve"> created a </w:t>
      </w:r>
      <w:r w:rsidRPr="00F66B44">
        <w:rPr>
          <w:rStyle w:val="Emphasis"/>
          <w:highlight w:val="yellow"/>
        </w:rPr>
        <w:t>digital Maginot Line</w:t>
      </w:r>
      <w:r w:rsidRPr="00F66B44">
        <w:rPr>
          <w:rStyle w:val="Emphasis"/>
        </w:rPr>
        <w:t>.</w:t>
      </w:r>
    </w:p>
    <w:p w14:paraId="28F9928E" w14:textId="77777777" w:rsidR="000B6722" w:rsidRPr="00F66B44" w:rsidRDefault="000B6722" w:rsidP="000B6722">
      <w:r w:rsidRPr="00F66B44">
        <w:rPr>
          <w:rStyle w:val="StyleUnderline"/>
        </w:rPr>
        <w:t>Like the Maginot Line that proved of no value at the outset of World War II,</w:t>
      </w:r>
      <w:r w:rsidRPr="00F66B44">
        <w:rPr>
          <w:sz w:val="16"/>
        </w:rPr>
        <w:t xml:space="preserve"> </w:t>
      </w:r>
      <w:r w:rsidRPr="00F66B44">
        <w:rPr>
          <w:rStyle w:val="Emphasis"/>
        </w:rPr>
        <w:t xml:space="preserve">a </w:t>
      </w:r>
      <w:r w:rsidRPr="00F66B44">
        <w:rPr>
          <w:rStyle w:val="Emphasis"/>
          <w:highlight w:val="yellow"/>
        </w:rPr>
        <w:t>fixed set of rules would be easy</w:t>
      </w:r>
      <w:r w:rsidRPr="00F66B44">
        <w:rPr>
          <w:rStyle w:val="Emphasis"/>
        </w:rPr>
        <w:t xml:space="preserve"> for a nimble network </w:t>
      </w:r>
      <w:r w:rsidRPr="00F66B44">
        <w:rPr>
          <w:rStyle w:val="Emphasis"/>
          <w:highlight w:val="yellow"/>
        </w:rPr>
        <w:t>to get around</w:t>
      </w:r>
      <w:r w:rsidRPr="00F66B44">
        <w:rPr>
          <w:sz w:val="16"/>
        </w:rPr>
        <w:t xml:space="preserve">. </w:t>
      </w:r>
      <w:r w:rsidRPr="00F66B44">
        <w:rPr>
          <w:rStyle w:val="StyleUnderline"/>
        </w:rPr>
        <w:t>To encase the FCC’s open internet activities in</w:t>
      </w:r>
      <w:r w:rsidRPr="00F66B44">
        <w:rPr>
          <w:sz w:val="16"/>
        </w:rPr>
        <w:t xml:space="preserve"> the concrete of </w:t>
      </w:r>
      <w:r w:rsidRPr="00F66B44">
        <w:rPr>
          <w:rStyle w:val="StyleUnderline"/>
        </w:rPr>
        <w:t>rigid rules would</w:t>
      </w:r>
      <w:r w:rsidRPr="00F66B44">
        <w:rPr>
          <w:sz w:val="16"/>
        </w:rPr>
        <w:t xml:space="preserve"> </w:t>
      </w:r>
      <w:r w:rsidRPr="00F66B44">
        <w:rPr>
          <w:rStyle w:val="StyleUnderline"/>
        </w:rPr>
        <w:t>be</w:t>
      </w:r>
      <w:r w:rsidRPr="00F66B44">
        <w:rPr>
          <w:sz w:val="16"/>
        </w:rPr>
        <w:t xml:space="preserve"> as </w:t>
      </w:r>
      <w:r w:rsidRPr="00F66B44">
        <w:rPr>
          <w:rStyle w:val="Emphasis"/>
        </w:rPr>
        <w:t>foolish</w:t>
      </w:r>
      <w:r w:rsidRPr="00F66B44">
        <w:rPr>
          <w:sz w:val="16"/>
        </w:rPr>
        <w:t xml:space="preserve"> as to entrust the defense of France to concrete fortifications at a time of the rapid blitzkrieg.</w:t>
      </w:r>
    </w:p>
    <w:p w14:paraId="09781B8B" w14:textId="77777777" w:rsidR="000B6722" w:rsidRPr="00F66B44" w:rsidRDefault="000B6722" w:rsidP="000B6722">
      <w:pPr>
        <w:pStyle w:val="Heading2"/>
      </w:pPr>
      <w:r w:rsidRPr="00F66B44">
        <w:t>AT: K</w:t>
      </w:r>
    </w:p>
    <w:p w14:paraId="5FC561AF" w14:textId="77777777" w:rsidR="000B6722" w:rsidRPr="00F66B44" w:rsidRDefault="000B6722" w:rsidP="000B6722">
      <w:pPr>
        <w:pStyle w:val="Heading3"/>
        <w:rPr>
          <w:rFonts w:cs="Arial"/>
        </w:rPr>
      </w:pPr>
      <w:r w:rsidRPr="00F66B44">
        <w:rPr>
          <w:rFonts w:cs="Arial"/>
        </w:rPr>
        <w:t>2AC – AT: Cap K</w:t>
      </w:r>
    </w:p>
    <w:p w14:paraId="1317D1BF" w14:textId="77777777" w:rsidR="000B6722" w:rsidRPr="00F66B44" w:rsidRDefault="000B6722" w:rsidP="000B6722">
      <w:pPr>
        <w:pStyle w:val="Heading4"/>
      </w:pPr>
      <w:r w:rsidRPr="00F66B44">
        <w:t xml:space="preserve">Perm do both – regulated capitalism best. Plan challenges market concentration. Blanket critique totalizes. </w:t>
      </w:r>
    </w:p>
    <w:p w14:paraId="13D64376" w14:textId="77777777" w:rsidR="000B6722" w:rsidRPr="00F66B44" w:rsidRDefault="000B6722" w:rsidP="000B6722">
      <w:pPr>
        <w:rPr>
          <w:rStyle w:val="Style13ptBold"/>
        </w:rPr>
      </w:pPr>
      <w:r w:rsidRPr="00F66B44">
        <w:rPr>
          <w:rStyle w:val="Style13ptBold"/>
        </w:rPr>
        <w:t>Smith, PhD, 19</w:t>
      </w:r>
    </w:p>
    <w:p w14:paraId="1DE6CCC0" w14:textId="77777777" w:rsidR="000B6722" w:rsidRPr="00F66B44" w:rsidRDefault="000B6722" w:rsidP="000B6722">
      <w:pPr>
        <w:rPr>
          <w:sz w:val="16"/>
        </w:rPr>
      </w:pPr>
      <w:r w:rsidRPr="00F66B44">
        <w:rPr>
          <w:sz w:val="16"/>
        </w:rPr>
        <w:t>(Noah, https://www.bloomberg.com/opinion/articles/2019-03-08/letting-16-year-olds-vote-is-a-good-idea)</w:t>
      </w:r>
    </w:p>
    <w:p w14:paraId="3A49B525" w14:textId="77777777" w:rsidR="000B6722" w:rsidRPr="00F66B44" w:rsidRDefault="000B6722" w:rsidP="000B6722">
      <w:r w:rsidRPr="00F66B44">
        <w:rPr>
          <w:sz w:val="16"/>
        </w:rPr>
        <w:t>Depending on who you ask, the term "</w:t>
      </w:r>
      <w:r w:rsidRPr="00F66B44">
        <w:rPr>
          <w:rStyle w:val="Emphasis"/>
          <w:highlight w:val="yellow"/>
        </w:rPr>
        <w:t>neoliberal</w:t>
      </w:r>
      <w:r w:rsidRPr="00F66B44">
        <w:rPr>
          <w:rStyle w:val="Emphasis"/>
        </w:rPr>
        <w:t xml:space="preserve">" can </w:t>
      </w:r>
      <w:r w:rsidRPr="00F66B44">
        <w:rPr>
          <w:rStyle w:val="Emphasis"/>
          <w:highlight w:val="yellow"/>
        </w:rPr>
        <w:t>apply to anyone</w:t>
      </w:r>
      <w:r w:rsidRPr="00F66B44">
        <w:rPr>
          <w:rStyle w:val="StyleUnderline"/>
        </w:rPr>
        <w:t xml:space="preserve"> from</w:t>
      </w:r>
      <w:r w:rsidRPr="00F66B44">
        <w:rPr>
          <w:sz w:val="16"/>
        </w:rPr>
        <w:t xml:space="preserve"> Ronald </w:t>
      </w:r>
      <w:r w:rsidRPr="00F66B44">
        <w:rPr>
          <w:rStyle w:val="StyleUnderline"/>
        </w:rPr>
        <w:t>Reagan to</w:t>
      </w:r>
      <w:r w:rsidRPr="00F66B44">
        <w:rPr>
          <w:sz w:val="16"/>
        </w:rPr>
        <w:t xml:space="preserve"> Barack </w:t>
      </w:r>
      <w:r w:rsidRPr="00F66B44">
        <w:rPr>
          <w:rStyle w:val="StyleUnderline"/>
        </w:rPr>
        <w:t>Obama</w:t>
      </w:r>
      <w:r w:rsidRPr="00F66B44">
        <w:rPr>
          <w:sz w:val="16"/>
        </w:rPr>
        <w:t xml:space="preserve">. Some on </w:t>
      </w:r>
      <w:r w:rsidRPr="00F66B44">
        <w:rPr>
          <w:rStyle w:val="StyleUnderline"/>
        </w:rPr>
        <w:t>social media</w:t>
      </w:r>
      <w:r w:rsidRPr="00F66B44">
        <w:rPr>
          <w:sz w:val="16"/>
        </w:rPr>
        <w:t xml:space="preserve"> have </w:t>
      </w:r>
      <w:r w:rsidRPr="00F66B44">
        <w:rPr>
          <w:rStyle w:val="StyleUnderline"/>
        </w:rPr>
        <w:t>turned the term into a running joke</w:t>
      </w:r>
      <w:r w:rsidRPr="00F66B44">
        <w:rPr>
          <w:sz w:val="16"/>
        </w:rPr>
        <w:t xml:space="preserve">, holding ironic Twitter polls to see who is the “chief neoliberal shill” (the winner last year was none other than yours truly). But at least </w:t>
      </w:r>
      <w:r w:rsidRPr="00F66B44">
        <w:rPr>
          <w:rStyle w:val="StyleUnderline"/>
        </w:rPr>
        <w:t>one economist has articulated a coherent vision</w:t>
      </w:r>
      <w:r w:rsidRPr="00F66B44">
        <w:rPr>
          <w:sz w:val="16"/>
        </w:rPr>
        <w:t xml:space="preserve"> of neoliberalism -- Brad </w:t>
      </w:r>
      <w:r w:rsidRPr="00F66B44">
        <w:rPr>
          <w:rStyle w:val="StyleUnderline"/>
        </w:rPr>
        <w:t>DeLong</w:t>
      </w:r>
      <w:r w:rsidRPr="00F66B44">
        <w:rPr>
          <w:sz w:val="16"/>
        </w:rPr>
        <w:t xml:space="preserve">, a professor at the University of California-Berkeley who worked at the Treasury Department during the Bill Clinton administration. In 1999, DeLong </w:t>
      </w:r>
      <w:r w:rsidRPr="00F66B44">
        <w:rPr>
          <w:rStyle w:val="StyleUnderline"/>
        </w:rPr>
        <w:t xml:space="preserve">wrote that a combination of market </w:t>
      </w:r>
      <w:r w:rsidRPr="00F66B44">
        <w:rPr>
          <w:rStyle w:val="StyleUnderline"/>
          <w:highlight w:val="yellow"/>
        </w:rPr>
        <w:t>liberalization</w:t>
      </w:r>
      <w:r w:rsidRPr="00F66B44">
        <w:rPr>
          <w:rStyle w:val="StyleUnderline"/>
        </w:rPr>
        <w:t xml:space="preserve"> in developing countries and trade opening by rich nations would </w:t>
      </w:r>
      <w:r w:rsidRPr="00F66B44">
        <w:rPr>
          <w:rStyle w:val="StyleUnderline"/>
          <w:highlight w:val="yellow"/>
        </w:rPr>
        <w:t>allow</w:t>
      </w:r>
      <w:r w:rsidRPr="00F66B44">
        <w:rPr>
          <w:rStyle w:val="StyleUnderline"/>
        </w:rPr>
        <w:t xml:space="preserve"> the </w:t>
      </w:r>
      <w:r w:rsidRPr="00F66B44">
        <w:rPr>
          <w:rStyle w:val="StyleUnderline"/>
          <w:highlight w:val="yellow"/>
        </w:rPr>
        <w:t>poor countries</w:t>
      </w:r>
      <w:r w:rsidRPr="00F66B44">
        <w:rPr>
          <w:rStyle w:val="StyleUnderline"/>
        </w:rPr>
        <w:t xml:space="preserve"> of the world </w:t>
      </w:r>
      <w:r w:rsidRPr="00F66B44">
        <w:rPr>
          <w:rStyle w:val="StyleUnderline"/>
          <w:highlight w:val="yellow"/>
        </w:rPr>
        <w:t>to end</w:t>
      </w:r>
      <w:r w:rsidRPr="00F66B44">
        <w:rPr>
          <w:rStyle w:val="StyleUnderline"/>
        </w:rPr>
        <w:t xml:space="preserve"> centuries of </w:t>
      </w:r>
      <w:r w:rsidRPr="00F66B44">
        <w:rPr>
          <w:rStyle w:val="StyleUnderline"/>
          <w:highlight w:val="yellow"/>
        </w:rPr>
        <w:t>poverty</w:t>
      </w:r>
      <w:r w:rsidRPr="00F66B44">
        <w:rPr>
          <w:rStyle w:val="StyleUnderline"/>
        </w:rPr>
        <w:t xml:space="preserve">. </w:t>
      </w:r>
      <w:r w:rsidRPr="00F66B44">
        <w:rPr>
          <w:rStyle w:val="Emphasis"/>
        </w:rPr>
        <w:t>The plan seems to have worked</w:t>
      </w:r>
      <w:r w:rsidRPr="00F66B44">
        <w:rPr>
          <w:sz w:val="16"/>
        </w:rPr>
        <w:t xml:space="preserve">. </w:t>
      </w:r>
      <w:r w:rsidRPr="00F66B44">
        <w:rPr>
          <w:rStyle w:val="StyleUnderline"/>
        </w:rPr>
        <w:t xml:space="preserve">Market liberalization in countries such as </w:t>
      </w:r>
      <w:r w:rsidRPr="00F66B44">
        <w:rPr>
          <w:rStyle w:val="StyleUnderline"/>
          <w:highlight w:val="yellow"/>
        </w:rPr>
        <w:t>India and China</w:t>
      </w:r>
      <w:r w:rsidRPr="00F66B44">
        <w:rPr>
          <w:rStyle w:val="StyleUnderline"/>
        </w:rPr>
        <w:t xml:space="preserve"> seems to have precipitated a </w:t>
      </w:r>
      <w:r w:rsidRPr="00F66B44">
        <w:rPr>
          <w:rStyle w:val="StyleUnderline"/>
          <w:highlight w:val="yellow"/>
        </w:rPr>
        <w:t xml:space="preserve">shift to </w:t>
      </w:r>
      <w:r w:rsidRPr="00F66B44">
        <w:rPr>
          <w:rStyle w:val="StyleUnderline"/>
        </w:rPr>
        <w:t xml:space="preserve">faster </w:t>
      </w:r>
      <w:r w:rsidRPr="00F66B44">
        <w:rPr>
          <w:rStyle w:val="StyleUnderline"/>
          <w:highlight w:val="yellow"/>
        </w:rPr>
        <w:t>growth</w:t>
      </w:r>
      <w:r w:rsidRPr="00F66B44">
        <w:rPr>
          <w:rStyle w:val="StyleUnderline"/>
        </w:rPr>
        <w:t>, while trade and investment links with rich countries have helped these and other developing countries tremendously</w:t>
      </w:r>
      <w:r w:rsidRPr="00F66B44">
        <w:rPr>
          <w:sz w:val="16"/>
        </w:rPr>
        <w:t xml:space="preserve">: </w:t>
      </w:r>
      <w:r w:rsidRPr="00F66B44">
        <w:rPr>
          <w:rStyle w:val="Emphasis"/>
        </w:rPr>
        <w:t xml:space="preserve">These </w:t>
      </w:r>
      <w:r w:rsidRPr="00F66B44">
        <w:rPr>
          <w:rStyle w:val="Emphasis"/>
          <w:highlight w:val="yellow"/>
        </w:rPr>
        <w:t>changes</w:t>
      </w:r>
      <w:r w:rsidRPr="00F66B44">
        <w:rPr>
          <w:rStyle w:val="Emphasis"/>
        </w:rPr>
        <w:t xml:space="preserve"> helped </w:t>
      </w:r>
      <w:r w:rsidRPr="00F66B44">
        <w:rPr>
          <w:rStyle w:val="Emphasis"/>
          <w:highlight w:val="yellow"/>
        </w:rPr>
        <w:t xml:space="preserve">pull a billion </w:t>
      </w:r>
      <w:r w:rsidRPr="00F66B44">
        <w:rPr>
          <w:rStyle w:val="Emphasis"/>
        </w:rPr>
        <w:t xml:space="preserve">people </w:t>
      </w:r>
      <w:r w:rsidRPr="00F66B44">
        <w:rPr>
          <w:rStyle w:val="Emphasis"/>
          <w:highlight w:val="yellow"/>
        </w:rPr>
        <w:t>out of</w:t>
      </w:r>
      <w:r w:rsidRPr="00F66B44">
        <w:rPr>
          <w:rStyle w:val="Emphasis"/>
        </w:rPr>
        <w:t xml:space="preserve"> desperate </w:t>
      </w:r>
      <w:r w:rsidRPr="00F66B44">
        <w:rPr>
          <w:rStyle w:val="Emphasis"/>
          <w:highlight w:val="yellow"/>
        </w:rPr>
        <w:t>poverty</w:t>
      </w:r>
      <w:r w:rsidRPr="00F66B44">
        <w:rPr>
          <w:rStyle w:val="Emphasis"/>
        </w:rPr>
        <w:t xml:space="preserve">, and billions more are on the way </w:t>
      </w:r>
      <w:r w:rsidRPr="00F66B44">
        <w:rPr>
          <w:rStyle w:val="Emphasis"/>
          <w:highlight w:val="yellow"/>
        </w:rPr>
        <w:t>to</w:t>
      </w:r>
      <w:r w:rsidRPr="00F66B44">
        <w:rPr>
          <w:rStyle w:val="Emphasis"/>
        </w:rPr>
        <w:t xml:space="preserve"> becoming </w:t>
      </w:r>
      <w:r w:rsidRPr="00F66B44">
        <w:rPr>
          <w:rStyle w:val="Emphasis"/>
          <w:highlight w:val="yellow"/>
        </w:rPr>
        <w:t>middle class</w:t>
      </w:r>
      <w:r w:rsidRPr="00F66B44">
        <w:rPr>
          <w:rStyle w:val="Emphasis"/>
        </w:rPr>
        <w:t xml:space="preserve">. </w:t>
      </w:r>
      <w:r w:rsidRPr="00F66B44">
        <w:rPr>
          <w:rStyle w:val="StyleUnderline"/>
        </w:rPr>
        <w:t>But there was a big hole in DeLong’s neoliberal plan</w:t>
      </w:r>
      <w:r w:rsidRPr="00F66B44">
        <w:rPr>
          <w:sz w:val="16"/>
        </w:rPr>
        <w:t xml:space="preserve">. </w:t>
      </w:r>
      <w:r w:rsidRPr="00F66B44">
        <w:rPr>
          <w:rStyle w:val="StyleUnderline"/>
        </w:rPr>
        <w:t xml:space="preserve">While the developing world surged forward, the U.S. began to encounter a host of economic problems. </w:t>
      </w:r>
      <w:r w:rsidRPr="00F66B44">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F66B44">
        <w:rPr>
          <w:rStyle w:val="StyleUnderline"/>
        </w:rPr>
        <w:t>Now, DeLong is ready to throw in the towel</w:t>
      </w:r>
      <w:r w:rsidRPr="00F66B44">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F66B44">
        <w:rPr>
          <w:rStyle w:val="StyleUnderline"/>
        </w:rPr>
        <w:t xml:space="preserve">Many of these are good ideas. But in </w:t>
      </w:r>
      <w:r w:rsidRPr="00F66B44">
        <w:rPr>
          <w:rStyle w:val="StyleUnderline"/>
          <w:highlight w:val="yellow"/>
        </w:rPr>
        <w:t xml:space="preserve">rejecting neoliberalism </w:t>
      </w:r>
      <w:r w:rsidRPr="00F66B44">
        <w:rPr>
          <w:rStyle w:val="Emphasis"/>
        </w:rPr>
        <w:t>as a concept</w:t>
      </w:r>
      <w:r w:rsidRPr="00F66B44">
        <w:rPr>
          <w:sz w:val="16"/>
        </w:rPr>
        <w:t xml:space="preserve">, the </w:t>
      </w:r>
      <w:r w:rsidRPr="00F66B44">
        <w:rPr>
          <w:rStyle w:val="Emphasis"/>
          <w:highlight w:val="yellow"/>
        </w:rPr>
        <w:t>critics go too far</w:t>
      </w:r>
      <w:r w:rsidRPr="00F66B44">
        <w:rPr>
          <w:sz w:val="16"/>
        </w:rPr>
        <w:t xml:space="preserve">. </w:t>
      </w:r>
      <w:r w:rsidRPr="00F66B44">
        <w:rPr>
          <w:rStyle w:val="StyleUnderline"/>
        </w:rPr>
        <w:t xml:space="preserve">First, </w:t>
      </w:r>
      <w:r w:rsidRPr="00F66B44">
        <w:rPr>
          <w:rStyle w:val="StyleUnderline"/>
          <w:highlight w:val="yellow"/>
        </w:rPr>
        <w:t>progress</w:t>
      </w:r>
      <w:r w:rsidRPr="00F66B44">
        <w:rPr>
          <w:rStyle w:val="StyleUnderline"/>
        </w:rPr>
        <w:t xml:space="preserve"> in the developing world </w:t>
      </w:r>
      <w:r w:rsidRPr="00F66B44">
        <w:rPr>
          <w:rStyle w:val="StyleUnderline"/>
          <w:highlight w:val="yellow"/>
        </w:rPr>
        <w:t xml:space="preserve">has been </w:t>
      </w:r>
      <w:r w:rsidRPr="00F66B44">
        <w:rPr>
          <w:rStyle w:val="Emphasis"/>
          <w:highlight w:val="yellow"/>
        </w:rPr>
        <w:t>impressive</w:t>
      </w:r>
      <w:r w:rsidRPr="00F66B44">
        <w:rPr>
          <w:rStyle w:val="StyleUnderline"/>
        </w:rPr>
        <w:t xml:space="preserve"> --</w:t>
      </w:r>
      <w:r w:rsidRPr="00F66B44">
        <w:rPr>
          <w:sz w:val="16"/>
        </w:rPr>
        <w:t xml:space="preserve"> something for which neoliberalism probably deserves a lot of credit -- </w:t>
      </w:r>
      <w:r w:rsidRPr="00F66B44">
        <w:rPr>
          <w:rStyle w:val="StyleUnderline"/>
        </w:rPr>
        <w:t>but it is far from complete</w:t>
      </w:r>
      <w:r w:rsidRPr="00F66B44">
        <w:rPr>
          <w:sz w:val="16"/>
        </w:rPr>
        <w:t xml:space="preserve">; most of South Asia is still very poor, and much of Africa is just beginning to industrialize. </w:t>
      </w:r>
      <w:r w:rsidRPr="00F66B44">
        <w:rPr>
          <w:rStyle w:val="StyleUnderline"/>
        </w:rPr>
        <w:t xml:space="preserve">To curb the flows of trade and investment with these countries would be a grave abdication of the U.S.’s international and humanitarian responsibilities. Second, </w:t>
      </w:r>
      <w:r w:rsidRPr="00F66B44">
        <w:rPr>
          <w:rStyle w:val="StyleUnderline"/>
          <w:highlight w:val="yellow"/>
        </w:rPr>
        <w:t>neoliberal policies</w:t>
      </w:r>
      <w:r w:rsidRPr="00F66B44">
        <w:rPr>
          <w:rStyle w:val="StyleUnderline"/>
        </w:rPr>
        <w:t xml:space="preserve"> might have </w:t>
      </w:r>
      <w:r w:rsidRPr="00F66B44">
        <w:rPr>
          <w:rStyle w:val="StyleUnderline"/>
          <w:highlight w:val="yellow"/>
        </w:rPr>
        <w:t xml:space="preserve">led to </w:t>
      </w:r>
      <w:r w:rsidRPr="00F66B44">
        <w:rPr>
          <w:rStyle w:val="Emphasis"/>
          <w:highlight w:val="yellow"/>
        </w:rPr>
        <w:t>faster productivity</w:t>
      </w:r>
      <w:r w:rsidRPr="00F66B44">
        <w:rPr>
          <w:rStyle w:val="StyleUnderline"/>
        </w:rPr>
        <w:t xml:space="preserve"> growth in the 1990s and early 2000s: </w:t>
      </w:r>
      <w:r w:rsidRPr="00F66B44">
        <w:rPr>
          <w:sz w:val="16"/>
        </w:rPr>
        <w:t xml:space="preserve">Tech Boom or Something More? Total factor productivity* Source: Federal Reserve Bank of St. Louis * Index 2011 = 1 </w:t>
      </w:r>
      <w:r w:rsidRPr="00F66B44">
        <w:rPr>
          <w:rStyle w:val="StyleUnderline"/>
        </w:rPr>
        <w:t xml:space="preserve">Contrary to popular belief, </w:t>
      </w:r>
      <w:r w:rsidRPr="00F66B44">
        <w:rPr>
          <w:rStyle w:val="Emphasis"/>
          <w:highlight w:val="yellow"/>
        </w:rPr>
        <w:t xml:space="preserve">wages </w:t>
      </w:r>
      <w:r w:rsidRPr="00F66B44">
        <w:rPr>
          <w:rStyle w:val="Emphasis"/>
        </w:rPr>
        <w:t xml:space="preserve">also </w:t>
      </w:r>
      <w:r w:rsidRPr="00F66B44">
        <w:rPr>
          <w:rStyle w:val="Emphasis"/>
          <w:highlight w:val="yellow"/>
        </w:rPr>
        <w:t>increased</w:t>
      </w:r>
      <w:r w:rsidRPr="00F66B44">
        <w:rPr>
          <w:rStyle w:val="StyleUnderline"/>
        </w:rPr>
        <w:t xml:space="preserve"> during that period</w:t>
      </w:r>
      <w:r w:rsidRPr="00F66B44">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F66B44">
        <w:rPr>
          <w:rStyle w:val="StyleUnderline"/>
        </w:rPr>
        <w:t xml:space="preserve">Finally, although economic blunders have come from the political right in the U.S. in recent decades, it’s also </w:t>
      </w:r>
      <w:r w:rsidRPr="00F66B44">
        <w:rPr>
          <w:rStyle w:val="StyleUnderline"/>
          <w:highlight w:val="yellow"/>
        </w:rPr>
        <w:t>possible for</w:t>
      </w:r>
      <w:r w:rsidRPr="00F66B44">
        <w:rPr>
          <w:rStyle w:val="StyleUnderline"/>
        </w:rPr>
        <w:t xml:space="preserve"> the </w:t>
      </w:r>
      <w:r w:rsidRPr="00F66B44">
        <w:rPr>
          <w:rStyle w:val="StyleUnderline"/>
          <w:highlight w:val="yellow"/>
        </w:rPr>
        <w:t>left to make</w:t>
      </w:r>
      <w:r w:rsidRPr="00F66B44">
        <w:rPr>
          <w:rStyle w:val="StyleUnderline"/>
        </w:rPr>
        <w:t xml:space="preserve"> big </w:t>
      </w:r>
      <w:r w:rsidRPr="00F66B44">
        <w:rPr>
          <w:rStyle w:val="StyleUnderline"/>
          <w:highlight w:val="yellow"/>
        </w:rPr>
        <w:t>mistakes</w:t>
      </w:r>
      <w:r w:rsidRPr="00F66B44">
        <w:rPr>
          <w:rStyle w:val="StyleUnderline"/>
        </w:rPr>
        <w:t xml:space="preserve"> --</w:t>
      </w:r>
      <w:r w:rsidRPr="00F66B44">
        <w:rPr>
          <w:sz w:val="16"/>
        </w:rPr>
        <w:t xml:space="preserve"> not just in poor countries, but in rich ones too. </w:t>
      </w:r>
      <w:r w:rsidRPr="00F66B44">
        <w:rPr>
          <w:rStyle w:val="StyleUnderline"/>
          <w:highlight w:val="yellow"/>
        </w:rPr>
        <w:t>Germany suffered</w:t>
      </w:r>
      <w:r w:rsidRPr="00F66B44">
        <w:rPr>
          <w:rStyle w:val="StyleUnderline"/>
        </w:rPr>
        <w:t xml:space="preserve"> </w:t>
      </w:r>
      <w:r w:rsidRPr="00F66B44">
        <w:rPr>
          <w:rStyle w:val="Emphasis"/>
        </w:rPr>
        <w:t xml:space="preserve">high </w:t>
      </w:r>
      <w:r w:rsidRPr="00F66B44">
        <w:rPr>
          <w:rStyle w:val="Emphasis"/>
          <w:highlight w:val="yellow"/>
        </w:rPr>
        <w:t>unemployment</w:t>
      </w:r>
      <w:r w:rsidRPr="00F66B44">
        <w:rPr>
          <w:rStyle w:val="StyleUnderline"/>
        </w:rPr>
        <w:t xml:space="preserve"> in the 1980s and 1990s, </w:t>
      </w:r>
      <w:r w:rsidRPr="00F66B44">
        <w:rPr>
          <w:rStyle w:val="StyleUnderline"/>
          <w:highlight w:val="yellow"/>
        </w:rPr>
        <w:t>thanks to</w:t>
      </w:r>
      <w:r w:rsidRPr="00F66B44">
        <w:rPr>
          <w:rStyle w:val="StyleUnderline"/>
        </w:rPr>
        <w:t xml:space="preserve"> its rigid labor market </w:t>
      </w:r>
      <w:r w:rsidRPr="00F66B44">
        <w:rPr>
          <w:rStyle w:val="Emphasis"/>
          <w:highlight w:val="yellow"/>
        </w:rPr>
        <w:t>regulations</w:t>
      </w:r>
      <w:r w:rsidRPr="00F66B44">
        <w:rPr>
          <w:sz w:val="16"/>
        </w:rPr>
        <w:t xml:space="preserve">; eventually, it eased those restrictions, which substantially lowered the unemployment rate. </w:t>
      </w:r>
      <w:r w:rsidRPr="00F66B44">
        <w:rPr>
          <w:rStyle w:val="StyleUnderline"/>
        </w:rPr>
        <w:t>Sweden had a very progressive tax system, but scaled back redistribution in the 1990s in order to speed growth</w:t>
      </w:r>
      <w:r w:rsidRPr="00F66B44">
        <w:rPr>
          <w:sz w:val="16"/>
        </w:rPr>
        <w:t xml:space="preserve">. France, too, has sometimes been forced to curb its ambitions for redistribution and regulation when these produced economic instability and slow growth. </w:t>
      </w:r>
      <w:r w:rsidRPr="00F66B44">
        <w:rPr>
          <w:rStyle w:val="Emphasis"/>
        </w:rPr>
        <w:t xml:space="preserve">The </w:t>
      </w:r>
      <w:r w:rsidRPr="00F66B44">
        <w:rPr>
          <w:rStyle w:val="Emphasis"/>
          <w:highlight w:val="yellow"/>
        </w:rPr>
        <w:t>U.S. needs</w:t>
      </w:r>
      <w:r w:rsidRPr="00F66B44">
        <w:rPr>
          <w:rStyle w:val="Emphasis"/>
        </w:rPr>
        <w:t xml:space="preserve"> a </w:t>
      </w:r>
      <w:r w:rsidRPr="00F66B44">
        <w:rPr>
          <w:rStyle w:val="Emphasis"/>
          <w:highlight w:val="yellow"/>
        </w:rPr>
        <w:t>neoliberal contingent to</w:t>
      </w:r>
      <w:r w:rsidRPr="00F66B44">
        <w:rPr>
          <w:rStyle w:val="Emphasis"/>
        </w:rPr>
        <w:t xml:space="preserve"> help </w:t>
      </w:r>
      <w:r w:rsidRPr="00F66B44">
        <w:rPr>
          <w:rStyle w:val="Emphasis"/>
          <w:highlight w:val="yellow"/>
        </w:rPr>
        <w:t>insure against missteps</w:t>
      </w:r>
      <w:r w:rsidRPr="00F66B44">
        <w:rPr>
          <w:rStyle w:val="Emphasis"/>
        </w:rPr>
        <w:t xml:space="preserve"> like these. </w:t>
      </w:r>
      <w:r w:rsidRPr="00F66B44">
        <w:rPr>
          <w:sz w:val="16"/>
        </w:rPr>
        <w:t xml:space="preserve">So </w:t>
      </w:r>
      <w:r w:rsidRPr="00F66B44">
        <w:rPr>
          <w:rStyle w:val="StyleUnderline"/>
        </w:rPr>
        <w:t xml:space="preserve">neoliberals’ ideas are still needed. A </w:t>
      </w:r>
      <w:r w:rsidRPr="00F66B44">
        <w:rPr>
          <w:rStyle w:val="StyleUnderline"/>
          <w:highlight w:val="yellow"/>
        </w:rPr>
        <w:t>move toward social democracy</w:t>
      </w:r>
      <w:r w:rsidRPr="00F66B44">
        <w:rPr>
          <w:rStyle w:val="StyleUnderline"/>
        </w:rPr>
        <w:t xml:space="preserve"> should </w:t>
      </w:r>
      <w:r w:rsidRPr="00F66B44">
        <w:rPr>
          <w:rStyle w:val="StyleUnderline"/>
          <w:highlight w:val="yellow"/>
        </w:rPr>
        <w:t>help correct</w:t>
      </w:r>
      <w:r w:rsidRPr="00F66B44">
        <w:rPr>
          <w:rStyle w:val="StyleUnderline"/>
        </w:rPr>
        <w:t xml:space="preserve"> much of the </w:t>
      </w:r>
      <w:r w:rsidRPr="00F66B44">
        <w:rPr>
          <w:rStyle w:val="StyleUnderline"/>
          <w:highlight w:val="yellow"/>
        </w:rPr>
        <w:t>inequality</w:t>
      </w:r>
      <w:r w:rsidRPr="00F66B44">
        <w:rPr>
          <w:rStyle w:val="StyleUnderline"/>
        </w:rPr>
        <w:t xml:space="preserve"> that has arisen in the U.S., while fixing dysfunctional industries like health care and finance. </w:t>
      </w:r>
      <w:r w:rsidRPr="00F66B44">
        <w:rPr>
          <w:rStyle w:val="StyleUnderline"/>
          <w:highlight w:val="yellow"/>
        </w:rPr>
        <w:t>But</w:t>
      </w:r>
      <w:r w:rsidRPr="00F66B44">
        <w:rPr>
          <w:rStyle w:val="StyleUnderline"/>
        </w:rPr>
        <w:t xml:space="preserve"> left-leaning </w:t>
      </w:r>
      <w:r w:rsidRPr="00F66B44">
        <w:rPr>
          <w:rStyle w:val="StyleUnderline"/>
          <w:highlight w:val="yellow"/>
        </w:rPr>
        <w:t>neoliberals</w:t>
      </w:r>
      <w:r w:rsidRPr="00F66B44">
        <w:rPr>
          <w:rStyle w:val="StyleUnderline"/>
        </w:rPr>
        <w:t xml:space="preserve"> like DeLong will </w:t>
      </w:r>
      <w:r w:rsidRPr="00F66B44">
        <w:rPr>
          <w:rStyle w:val="StyleUnderline"/>
          <w:highlight w:val="yellow"/>
        </w:rPr>
        <w:t xml:space="preserve">still </w:t>
      </w:r>
      <w:r w:rsidRPr="00F66B44">
        <w:rPr>
          <w:rStyle w:val="StyleUnderline"/>
        </w:rPr>
        <w:t xml:space="preserve">be </w:t>
      </w:r>
      <w:r w:rsidRPr="00F66B44">
        <w:rPr>
          <w:rStyle w:val="StyleUnderline"/>
          <w:highlight w:val="yellow"/>
        </w:rPr>
        <w:t>needed</w:t>
      </w:r>
      <w:r w:rsidRPr="00F66B44">
        <w:rPr>
          <w:rStyle w:val="StyleUnderline"/>
        </w:rPr>
        <w:t xml:space="preserve"> in order </w:t>
      </w:r>
      <w:r w:rsidRPr="00F66B44">
        <w:rPr>
          <w:rStyle w:val="StyleUnderline"/>
          <w:highlight w:val="yellow"/>
        </w:rPr>
        <w:t>to restrain</w:t>
      </w:r>
      <w:r w:rsidRPr="00F66B44">
        <w:rPr>
          <w:rStyle w:val="StyleUnderline"/>
        </w:rPr>
        <w:t xml:space="preserve"> social democrats’ more </w:t>
      </w:r>
      <w:r w:rsidRPr="00F66B44">
        <w:rPr>
          <w:rStyle w:val="Emphasis"/>
          <w:highlight w:val="yellow"/>
        </w:rPr>
        <w:t>ambitious impulses</w:t>
      </w:r>
      <w:r w:rsidRPr="00F66B44">
        <w:rPr>
          <w:rStyle w:val="StyleUnderline"/>
        </w:rPr>
        <w:t xml:space="preserve">, to </w:t>
      </w:r>
      <w:r w:rsidRPr="00F66B44">
        <w:rPr>
          <w:rStyle w:val="StyleUnderline"/>
          <w:highlight w:val="yellow"/>
        </w:rPr>
        <w:t>protect</w:t>
      </w:r>
      <w:r w:rsidRPr="00F66B44">
        <w:rPr>
          <w:rStyle w:val="StyleUnderline"/>
        </w:rPr>
        <w:t xml:space="preserve"> the U.S. economy’s </w:t>
      </w:r>
      <w:r w:rsidRPr="00F66B44">
        <w:rPr>
          <w:rStyle w:val="Emphasis"/>
          <w:highlight w:val="yellow"/>
        </w:rPr>
        <w:t>entrepreneurial</w:t>
      </w:r>
      <w:r w:rsidRPr="00F66B44">
        <w:rPr>
          <w:rStyle w:val="Emphasis"/>
        </w:rPr>
        <w:t xml:space="preserve"> private </w:t>
      </w:r>
      <w:r w:rsidRPr="00F66B44">
        <w:rPr>
          <w:rStyle w:val="Emphasis"/>
          <w:highlight w:val="yellow"/>
        </w:rPr>
        <w:t>sector</w:t>
      </w:r>
      <w:r w:rsidRPr="00F66B44">
        <w:rPr>
          <w:rStyle w:val="StyleUnderline"/>
        </w:rPr>
        <w:t xml:space="preserve">, and to make sure that </w:t>
      </w:r>
      <w:r w:rsidRPr="00F66B44">
        <w:rPr>
          <w:rStyle w:val="Emphasis"/>
          <w:highlight w:val="yellow"/>
        </w:rPr>
        <w:t>tech</w:t>
      </w:r>
      <w:r w:rsidRPr="00F66B44">
        <w:rPr>
          <w:rStyle w:val="StyleUnderline"/>
        </w:rPr>
        <w:t xml:space="preserve">nological progress </w:t>
      </w:r>
      <w:r w:rsidRPr="00F66B44">
        <w:rPr>
          <w:rStyle w:val="StyleUnderline"/>
          <w:highlight w:val="yellow"/>
        </w:rPr>
        <w:t>and</w:t>
      </w:r>
      <w:r w:rsidRPr="00F66B44">
        <w:rPr>
          <w:rStyle w:val="StyleUnderline"/>
        </w:rPr>
        <w:t xml:space="preserve"> international </w:t>
      </w:r>
      <w:r w:rsidRPr="00F66B44">
        <w:rPr>
          <w:rStyle w:val="StyleUnderline"/>
          <w:highlight w:val="yellow"/>
        </w:rPr>
        <w:t>trade</w:t>
      </w:r>
      <w:r w:rsidRPr="00F66B44">
        <w:rPr>
          <w:rStyle w:val="StyleUnderline"/>
        </w:rPr>
        <w:t xml:space="preserve"> don’t get forgotten.</w:t>
      </w:r>
    </w:p>
    <w:p w14:paraId="38B72CA6" w14:textId="77777777" w:rsidR="000B6722" w:rsidRPr="00F66B44" w:rsidRDefault="000B6722" w:rsidP="000B6722">
      <w:pPr>
        <w:pStyle w:val="Heading4"/>
        <w:rPr>
          <w:rFonts w:cs="Arial"/>
        </w:rPr>
      </w:pPr>
      <w:r w:rsidRPr="00F66B44">
        <w:t xml:space="preserve">Alternative causes backlash, fails to resolve environmental challenges, and causes transition wars – growth solves. </w:t>
      </w:r>
    </w:p>
    <w:p w14:paraId="6638BED5" w14:textId="77777777" w:rsidR="000B6722" w:rsidRPr="00F66B44" w:rsidRDefault="000B6722" w:rsidP="000B6722">
      <w:r w:rsidRPr="00F66B44">
        <w:rPr>
          <w:rStyle w:val="Style13ptBold"/>
        </w:rPr>
        <w:t>Karlsson 21</w:t>
      </w:r>
      <w:r w:rsidRPr="00F66B44">
        <w:t xml:space="preserve"> – (Rasmus, "Learning in the Anthropocene" Soc. Sci. 10, no. 6: 233. </w:t>
      </w:r>
      <w:hyperlink r:id="rId7" w:history="1">
        <w:r w:rsidRPr="00F66B44">
          <w:rPr>
            <w:rStyle w:val="Hyperlink"/>
          </w:rPr>
          <w:t>https://doi.org/10.3390/socsci10060233</w:t>
        </w:r>
      </w:hyperlink>
      <w:r w:rsidRPr="00F66B44">
        <w:t xml:space="preserve"> 18 June 2021)// gcd</w:t>
      </w:r>
    </w:p>
    <w:p w14:paraId="29FDEC1D" w14:textId="77777777" w:rsidR="000B6722" w:rsidRPr="00F66B44" w:rsidRDefault="000B6722" w:rsidP="000B6722">
      <w:pPr>
        <w:rPr>
          <w:sz w:val="16"/>
        </w:rPr>
      </w:pPr>
      <w:r w:rsidRPr="00F66B44">
        <w:rPr>
          <w:sz w:val="16"/>
        </w:rPr>
        <w:t xml:space="preserve">Unpacking this argument, it is perhaps useful to first recognize that, </w:t>
      </w:r>
      <w:r w:rsidRPr="00F66B44">
        <w:rPr>
          <w:rStyle w:val="Emphasis"/>
        </w:rPr>
        <w:t>stable as the Holocene</w:t>
      </w:r>
      <w:r w:rsidRPr="00F66B44">
        <w:rPr>
          <w:rStyle w:val="StyleUnderline"/>
        </w:rPr>
        <w:t xml:space="preserve"> may have seemed from a human perspective, </w:t>
      </w:r>
      <w:r w:rsidRPr="00F66B44">
        <w:rPr>
          <w:rStyle w:val="Emphasis"/>
          <w:highlight w:val="yellow"/>
        </w:rPr>
        <w:t>life was always</w:t>
      </w:r>
      <w:r w:rsidRPr="00F66B44">
        <w:rPr>
          <w:rStyle w:val="StyleUnderline"/>
        </w:rPr>
        <w:t xml:space="preserve"> </w:t>
      </w:r>
      <w:r w:rsidRPr="00F66B44">
        <w:rPr>
          <w:rStyle w:val="StyleUnderline"/>
          <w:highlight w:val="yellow"/>
        </w:rPr>
        <w:t>vulnerable to</w:t>
      </w:r>
      <w:r w:rsidRPr="00F66B44">
        <w:rPr>
          <w:rStyle w:val="StyleUnderline"/>
        </w:rPr>
        <w:t xml:space="preserve"> a number of </w:t>
      </w:r>
      <w:r w:rsidRPr="00F66B44">
        <w:rPr>
          <w:rStyle w:val="Emphasis"/>
          <w:highlight w:val="yellow"/>
        </w:rPr>
        <w:t xml:space="preserve">cosmic risks, </w:t>
      </w:r>
      <w:r w:rsidRPr="00F66B44">
        <w:rPr>
          <w:rStyle w:val="Emphasis"/>
        </w:rPr>
        <w:t>such as bolide collisions</w:t>
      </w:r>
      <w:r w:rsidRPr="00F66B44">
        <w:rPr>
          <w:rStyle w:val="StyleUnderline"/>
        </w:rPr>
        <w:t xml:space="preserve">, </w:t>
      </w:r>
      <w:r w:rsidRPr="00F66B44">
        <w:rPr>
          <w:rStyle w:val="Emphasis"/>
        </w:rPr>
        <w:t xml:space="preserve">risks that </w:t>
      </w:r>
      <w:r w:rsidRPr="00F66B44">
        <w:rPr>
          <w:rStyle w:val="Emphasis"/>
          <w:highlight w:val="yellow"/>
        </w:rPr>
        <w:t>only</w:t>
      </w:r>
      <w:r w:rsidRPr="00F66B44">
        <w:rPr>
          <w:rStyle w:val="StyleUnderline"/>
        </w:rPr>
        <w:t xml:space="preserve"> advanced </w:t>
      </w:r>
      <w:r w:rsidRPr="00F66B44">
        <w:rPr>
          <w:rStyle w:val="Emphasis"/>
          <w:highlight w:val="yellow"/>
        </w:rPr>
        <w:t>tech</w:t>
      </w:r>
      <w:r w:rsidRPr="00F66B44">
        <w:rPr>
          <w:rStyle w:val="StyleUnderline"/>
        </w:rPr>
        <w:t xml:space="preserve">nologies </w:t>
      </w:r>
      <w:r w:rsidRPr="00F66B44">
        <w:rPr>
          <w:rStyle w:val="StyleUnderline"/>
          <w:highlight w:val="yellow"/>
        </w:rPr>
        <w:t>can mitigate</w:t>
      </w:r>
      <w:r w:rsidRPr="00F66B44">
        <w:rPr>
          <w:sz w:val="16"/>
        </w:rPr>
        <w:t xml:space="preserve">. Similarly, </w:t>
      </w:r>
      <w:r w:rsidRPr="00F66B44">
        <w:rPr>
          <w:rStyle w:val="Emphasis"/>
        </w:rPr>
        <w:t>the Black Death</w:t>
      </w:r>
      <w:r w:rsidRPr="00F66B44">
        <w:rPr>
          <w:rStyle w:val="StyleUnderline"/>
        </w:rPr>
        <w:t xml:space="preserve"> of the 14th century should serve as a powerful reminder of the extreme </w:t>
      </w:r>
      <w:r w:rsidRPr="00F66B44">
        <w:rPr>
          <w:rStyle w:val="StyleUnderline"/>
          <w:highlight w:val="yellow"/>
        </w:rPr>
        <w:t xml:space="preserve">vulnerability </w:t>
      </w:r>
      <w:r w:rsidRPr="00F66B44">
        <w:rPr>
          <w:rStyle w:val="Emphasis"/>
          <w:highlight w:val="yellow"/>
        </w:rPr>
        <w:t>of pre-industrial societies</w:t>
      </w:r>
      <w:r w:rsidRPr="00F66B44">
        <w:rPr>
          <w:rStyle w:val="StyleUnderline"/>
          <w:highlight w:val="yellow"/>
        </w:rPr>
        <w:t xml:space="preserve"> </w:t>
      </w:r>
      <w:r w:rsidRPr="00F66B44">
        <w:rPr>
          <w:rStyle w:val="StyleUnderline"/>
        </w:rPr>
        <w:t>at a microbiological level</w:t>
      </w:r>
      <w:r w:rsidRPr="00F66B44">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to overwhelm the great forces of nature, causing untold damage to fragile ecosystems and habitats everywhere, forever altering the trajectory of life on the planet (Steffen et al. 2011b). </w:t>
      </w:r>
      <w:r w:rsidRPr="00F66B44">
        <w:rPr>
          <w:rStyle w:val="StyleUnderline"/>
        </w:rPr>
        <w:t xml:space="preserve">In a grander perspective, </w:t>
      </w:r>
      <w:r w:rsidRPr="00F66B44">
        <w:rPr>
          <w:rStyle w:val="Emphasis"/>
        </w:rPr>
        <w:t>humanity may</w:t>
      </w:r>
      <w:r w:rsidRPr="00F66B44">
        <w:rPr>
          <w:rStyle w:val="StyleUnderline"/>
        </w:rPr>
        <w:t xml:space="preserve"> one day become an interplanetary species and thus instrumental in safeguarding </w:t>
      </w:r>
      <w:r w:rsidRPr="00F66B44">
        <w:rPr>
          <w:rStyle w:val="Emphasis"/>
        </w:rPr>
        <w:t>the long-term existence of biological life</w:t>
      </w:r>
      <w:r w:rsidRPr="00F66B44">
        <w:rPr>
          <w:rStyle w:val="StyleUnderline"/>
        </w:rPr>
        <w:t>,</w:t>
      </w:r>
      <w:r w:rsidRPr="00F66B44">
        <w:rPr>
          <w:sz w:val="16"/>
        </w:rPr>
        <w:t xml:space="preserve"> but for the moment, </w:t>
      </w:r>
      <w:r w:rsidRPr="00F66B44">
        <w:rPr>
          <w:rStyle w:val="StyleUnderline"/>
        </w:rPr>
        <w:t>its impact is ethically dubious at best as the glaciers melt, the oceans fill up with plastics, and vast number of species are driven to extinctio</w:t>
      </w:r>
      <w:r w:rsidRPr="00F66B44">
        <w:rPr>
          <w:sz w:val="16"/>
        </w:rPr>
        <w:t xml:space="preserve">n. Faced with these grim realities, </w:t>
      </w:r>
      <w:r w:rsidRPr="00F66B44">
        <w:rPr>
          <w:rStyle w:val="Emphasis"/>
        </w:rPr>
        <w:t>it is of course not surprising that the first impulse is to seek to restore some kind primordial harmony and restrain human activities</w:t>
      </w:r>
      <w:r w:rsidRPr="00F66B44">
        <w:rPr>
          <w:sz w:val="16"/>
        </w:rPr>
        <w:t xml:space="preserve">. Yet, it is </w:t>
      </w:r>
      <w:r w:rsidRPr="00F66B44">
        <w:rPr>
          <w:rStyle w:val="StyleUnderline"/>
        </w:rPr>
        <w:t>important</w:t>
      </w:r>
      <w:r w:rsidRPr="00F66B44">
        <w:rPr>
          <w:sz w:val="16"/>
        </w:rPr>
        <w:t xml:space="preserve"> to acknowledge that, even if their aggregate impact may have been within the pattern of Holocene variability, </w:t>
      </w:r>
      <w:r w:rsidRPr="00F66B44">
        <w:rPr>
          <w:rStyle w:val="Emphasis"/>
          <w:highlight w:val="yellow"/>
        </w:rPr>
        <w:t>pre-modern</w:t>
      </w:r>
      <w:r w:rsidRPr="00F66B44">
        <w:rPr>
          <w:rStyle w:val="StyleUnderline"/>
        </w:rPr>
        <w:t xml:space="preserve"> Western agricultural </w:t>
      </w:r>
      <w:r w:rsidRPr="00F66B44">
        <w:rPr>
          <w:rStyle w:val="StyleUnderline"/>
          <w:highlight w:val="yellow"/>
        </w:rPr>
        <w:t xml:space="preserve">societies were </w:t>
      </w:r>
      <w:r w:rsidRPr="00F66B44">
        <w:rPr>
          <w:rStyle w:val="StyleUnderline"/>
        </w:rPr>
        <w:t xml:space="preserve">hardly “sustainable” in any meaningful sense. </w:t>
      </w:r>
      <w:r w:rsidRPr="00F66B44">
        <w:rPr>
          <w:rStyle w:val="StyleUnderline"/>
          <w:highlight w:val="yellow"/>
        </w:rPr>
        <w:t>Experiencing permanent scarcity</w:t>
      </w:r>
      <w:r w:rsidRPr="00F66B44">
        <w:rPr>
          <w:rStyle w:val="StyleUnderline"/>
        </w:rPr>
        <w:t xml:space="preserve">, violent </w:t>
      </w:r>
      <w:r w:rsidRPr="00F66B44">
        <w:rPr>
          <w:rStyle w:val="StyleUnderline"/>
          <w:highlight w:val="yellow"/>
        </w:rPr>
        <w:t xml:space="preserve">conflict </w:t>
      </w:r>
      <w:r w:rsidRPr="00F66B44">
        <w:rPr>
          <w:rStyle w:val="StyleUnderline"/>
        </w:rPr>
        <w:t>was endemic</w:t>
      </w:r>
      <w:r w:rsidRPr="00F66B44">
        <w:rPr>
          <w:sz w:val="16"/>
        </w:rPr>
        <w:t xml:space="preserve"> (Gat 2013), and as much as some contemporary academics like to attribute all evils to “capitalism” (Malm 2016), pre-capitalist societies exhibited no shortage of religious intolerance and other forms of social domination.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F66B44">
        <w:rPr>
          <w:rStyle w:val="StyleUnderline"/>
        </w:rPr>
        <w:t xml:space="preserve">. In a world of eight billion people, already accumulated emissions in the atmosphere have committed the planet to significant warming under the coming centuries, with an increasing </w:t>
      </w:r>
      <w:r w:rsidRPr="00F66B44">
        <w:rPr>
          <w:rStyle w:val="StyleUnderline"/>
          <w:highlight w:val="yellow"/>
        </w:rPr>
        <w:t>probability that</w:t>
      </w:r>
      <w:r w:rsidRPr="00F66B44">
        <w:rPr>
          <w:rStyle w:val="StyleUnderline"/>
        </w:rPr>
        <w:t xml:space="preserve"> committed </w:t>
      </w:r>
      <w:r w:rsidRPr="00F66B44">
        <w:rPr>
          <w:rStyle w:val="StyleUnderline"/>
          <w:highlight w:val="yellow"/>
        </w:rPr>
        <w:t>warming</w:t>
      </w:r>
      <w:r w:rsidRPr="00F66B44">
        <w:rPr>
          <w:rStyle w:val="StyleUnderline"/>
        </w:rPr>
        <w:t xml:space="preserve"> already </w:t>
      </w:r>
      <w:r w:rsidRPr="00F66B44">
        <w:rPr>
          <w:rStyle w:val="StyleUnderline"/>
          <w:highlight w:val="yellow"/>
        </w:rPr>
        <w:t>exceeds</w:t>
      </w:r>
      <w:r w:rsidRPr="00F66B44">
        <w:rPr>
          <w:rStyle w:val="StyleUnderline"/>
        </w:rPr>
        <w:t xml:space="preserve"> the </w:t>
      </w:r>
      <w:r w:rsidRPr="00F66B44">
        <w:rPr>
          <w:rStyle w:val="Emphasis"/>
          <w:highlight w:val="yellow"/>
        </w:rPr>
        <w:t>1.5-</w:t>
      </w:r>
      <w:r w:rsidRPr="00F66B44">
        <w:rPr>
          <w:rStyle w:val="StyleUnderline"/>
        </w:rPr>
        <w:t>degree target of the Paris Agreement even if all fossil-fuel emissions were to stop today</w:t>
      </w:r>
      <w:r w:rsidRPr="00F66B44">
        <w:rPr>
          <w:sz w:val="16"/>
        </w:rPr>
        <w:t xml:space="preserve"> (Mauritsen and Pincus 2017). This means that </w:t>
      </w:r>
      <w:r w:rsidRPr="00F66B44">
        <w:rPr>
          <w:rStyle w:val="Emphasis"/>
        </w:rPr>
        <w:t xml:space="preserve">sustained </w:t>
      </w:r>
      <w:r w:rsidRPr="00F66B44">
        <w:rPr>
          <w:rStyle w:val="Emphasis"/>
          <w:highlight w:val="yellow"/>
        </w:rPr>
        <w:t>negative emission</w:t>
      </w:r>
      <w:r w:rsidRPr="00F66B44">
        <w:rPr>
          <w:rStyle w:val="StyleUnderline"/>
        </w:rPr>
        <w:t xml:space="preserve">s, presumably </w:t>
      </w:r>
      <w:r w:rsidRPr="00F66B44">
        <w:rPr>
          <w:rStyle w:val="Emphasis"/>
        </w:rPr>
        <w:t xml:space="preserve">in combination with </w:t>
      </w:r>
      <w:r w:rsidRPr="00F66B44">
        <w:rPr>
          <w:rStyle w:val="Emphasis"/>
          <w:highlight w:val="yellow"/>
        </w:rPr>
        <w:t>SRM</w:t>
      </w:r>
      <w:r w:rsidRPr="00F66B44">
        <w:rPr>
          <w:rStyle w:val="StyleUnderline"/>
        </w:rPr>
        <w:t xml:space="preserve">, </w:t>
      </w:r>
      <w:r w:rsidRPr="00F66B44">
        <w:rPr>
          <w:rStyle w:val="StyleUnderline"/>
          <w:highlight w:val="yellow"/>
        </w:rPr>
        <w:t>will</w:t>
      </w:r>
      <w:r w:rsidRPr="00F66B44">
        <w:rPr>
          <w:rStyle w:val="StyleUnderline"/>
        </w:rPr>
        <w:t xml:space="preserve"> most likely </w:t>
      </w:r>
      <w:r w:rsidRPr="00F66B44">
        <w:rPr>
          <w:rStyle w:val="Emphasis"/>
        </w:rPr>
        <w:t>be needed</w:t>
      </w:r>
      <w:r w:rsidRPr="00F66B44">
        <w:rPr>
          <w:rStyle w:val="StyleUnderline"/>
        </w:rPr>
        <w:t xml:space="preserve"> just </w:t>
      </w:r>
      <w:r w:rsidRPr="00F66B44">
        <w:rPr>
          <w:rStyle w:val="Emphasis"/>
        </w:rPr>
        <w:t xml:space="preserve">to </w:t>
      </w:r>
      <w:r w:rsidRPr="00F66B44">
        <w:rPr>
          <w:rStyle w:val="Emphasis"/>
          <w:highlight w:val="yellow"/>
        </w:rPr>
        <w:t>stabilize</w:t>
      </w:r>
      <w:r w:rsidRPr="00F66B44">
        <w:rPr>
          <w:rStyle w:val="StyleUnderline"/>
        </w:rPr>
        <w:t xml:space="preserve"> global </w:t>
      </w:r>
      <w:r w:rsidRPr="00F66B44">
        <w:rPr>
          <w:rStyle w:val="Emphasis"/>
          <w:highlight w:val="yellow"/>
        </w:rPr>
        <w:t>temperatures</w:t>
      </w:r>
      <w:r w:rsidRPr="00F66B44">
        <w:rPr>
          <w:rStyle w:val="StyleUnderline"/>
        </w:rPr>
        <w:t>,</w:t>
      </w:r>
      <w:r w:rsidRPr="00F66B44">
        <w:rPr>
          <w:sz w:val="16"/>
        </w:rPr>
        <w:t xml:space="preserve"> not to mentioning countering the flow of future emissions. According to the Intergovernmental Panel on Climate Change (IPCC), assuming that all the pledges submitted under the Paris Agreement are fulfilled, </w:t>
      </w:r>
      <w:r w:rsidRPr="00F66B44">
        <w:rPr>
          <w:rStyle w:val="Emphasis"/>
          <w:highlight w:val="yellow"/>
        </w:rPr>
        <w:t>limiting warming</w:t>
      </w:r>
      <w:r w:rsidRPr="00F66B44">
        <w:rPr>
          <w:rStyle w:val="Emphasis"/>
        </w:rPr>
        <w:t xml:space="preserve"> to 1.5 degrees </w:t>
      </w:r>
      <w:r w:rsidRPr="00F66B44">
        <w:rPr>
          <w:rStyle w:val="Emphasis"/>
          <w:highlight w:val="yellow"/>
        </w:rPr>
        <w:t>will</w:t>
      </w:r>
      <w:r w:rsidRPr="00F66B44">
        <w:rPr>
          <w:rStyle w:val="Emphasis"/>
        </w:rPr>
        <w:t xml:space="preserve"> still </w:t>
      </w:r>
      <w:r w:rsidRPr="00F66B44">
        <w:rPr>
          <w:rStyle w:val="Emphasis"/>
          <w:highlight w:val="yellow"/>
        </w:rPr>
        <w:t>require</w:t>
      </w:r>
      <w:r w:rsidRPr="00F66B44">
        <w:rPr>
          <w:rStyle w:val="Emphasis"/>
        </w:rPr>
        <w:t xml:space="preserve"> negative emissions in the range of 100—1000 gigatons of CO2</w:t>
      </w:r>
      <w:r w:rsidRPr="00F66B44">
        <w:rPr>
          <w:sz w:val="16"/>
        </w:rPr>
        <w:t xml:space="preserve"> (Hilaire et al. 2019, p. 190). The removal of carbon dioxide at gigaton scales from </w:t>
      </w:r>
      <w:r w:rsidRPr="00F66B44">
        <w:rPr>
          <w:rStyle w:val="Emphasis"/>
        </w:rPr>
        <w:t>the atmosphere</w:t>
      </w:r>
      <w:r w:rsidRPr="00F66B44">
        <w:rPr>
          <w:sz w:val="16"/>
        </w:rPr>
        <w:t xml:space="preserve"> </w:t>
      </w:r>
      <w:r w:rsidRPr="00F66B44">
        <w:rPr>
          <w:rStyle w:val="StyleUnderline"/>
        </w:rPr>
        <w:t xml:space="preserve">will presumably require the existence of an advanced </w:t>
      </w:r>
      <w:r w:rsidRPr="00F66B44">
        <w:rPr>
          <w:rStyle w:val="StyleUnderline"/>
          <w:highlight w:val="yellow"/>
        </w:rPr>
        <w:t>industrial</w:t>
      </w:r>
      <w:r w:rsidRPr="00F66B44">
        <w:rPr>
          <w:rStyle w:val="StyleUnderline"/>
        </w:rPr>
        <w:t xml:space="preserve"> </w:t>
      </w:r>
      <w:r w:rsidRPr="00F66B44">
        <w:rPr>
          <w:rStyle w:val="StyleUnderline"/>
          <w:highlight w:val="yellow"/>
        </w:rPr>
        <w:t>society</w:t>
      </w:r>
      <w:r w:rsidRPr="00F66B44">
        <w:rPr>
          <w:rStyle w:val="StyleUnderline"/>
        </w:rPr>
        <w:t xml:space="preserve"> since low-tech options, such as afforestation, will be of limited use</w:t>
      </w:r>
      <w:r w:rsidRPr="00F66B44">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F66B44">
        <w:rPr>
          <w:rStyle w:val="StyleUnderline"/>
        </w:rPr>
        <w:t xml:space="preserve">While degrowth advocates tend to insist that </w:t>
      </w:r>
      <w:r w:rsidRPr="00F66B44">
        <w:rPr>
          <w:rStyle w:val="StyleUnderline"/>
          <w:highlight w:val="yellow"/>
        </w:rPr>
        <w:t>behavioral change</w:t>
      </w:r>
      <w:r w:rsidRPr="00F66B44">
        <w:rPr>
          <w:rStyle w:val="StyleUnderline"/>
        </w:rPr>
        <w:t>, even explicitly betting on a “social miracle”</w:t>
      </w:r>
      <w:r w:rsidRPr="00F66B44">
        <w:rPr>
          <w:sz w:val="16"/>
        </w:rPr>
        <w:t xml:space="preserve"> (Kallis 2019, p. 195), </w:t>
      </w:r>
      <w:r w:rsidRPr="00F66B44">
        <w:rPr>
          <w:rStyle w:val="Emphasis"/>
        </w:rPr>
        <w:t>is</w:t>
      </w:r>
      <w:r w:rsidRPr="00F66B44">
        <w:rPr>
          <w:sz w:val="16"/>
        </w:rPr>
        <w:t xml:space="preserve"> always </w:t>
      </w:r>
      <w:r w:rsidRPr="00F66B44">
        <w:rPr>
          <w:rStyle w:val="Emphasis"/>
        </w:rPr>
        <w:t>preferable</w:t>
      </w:r>
      <w:r w:rsidRPr="00F66B44">
        <w:rPr>
          <w:sz w:val="16"/>
        </w:rPr>
        <w:t xml:space="preserve"> to any technological risk-taking (Heikkurinen 2018), that </w:t>
      </w:r>
      <w:r w:rsidRPr="00F66B44">
        <w:rPr>
          <w:rStyle w:val="Emphasis"/>
          <w:highlight w:val="yellow"/>
        </w:rPr>
        <w:t>overlooks</w:t>
      </w:r>
      <w:r w:rsidRPr="00F66B44">
        <w:rPr>
          <w:sz w:val="16"/>
        </w:rPr>
        <w:t xml:space="preserve"> </w:t>
      </w:r>
      <w:r w:rsidRPr="00F66B44">
        <w:rPr>
          <w:rStyle w:val="StyleUnderline"/>
        </w:rPr>
        <w:t xml:space="preserve">both the scope of the sustainability challenge and the </w:t>
      </w:r>
      <w:r w:rsidRPr="00F66B44">
        <w:rPr>
          <w:rStyle w:val="StyleUnderline"/>
          <w:highlight w:val="yellow"/>
        </w:rPr>
        <w:t>lack of public consent</w:t>
      </w:r>
      <w:r w:rsidRPr="00F66B44">
        <w:rPr>
          <w:rStyle w:val="StyleUnderline"/>
        </w:rPr>
        <w:t xml:space="preserve"> to </w:t>
      </w:r>
      <w:r w:rsidRPr="00F66B44">
        <w:rPr>
          <w:rStyle w:val="Emphasis"/>
        </w:rPr>
        <w:t>any</w:t>
      </w:r>
      <w:r w:rsidRPr="00F66B44">
        <w:rPr>
          <w:rStyle w:val="StyleUnderline"/>
        </w:rPr>
        <w:t xml:space="preserve"> sufficiently </w:t>
      </w:r>
      <w:r w:rsidRPr="00F66B44">
        <w:rPr>
          <w:rStyle w:val="Emphasis"/>
        </w:rPr>
        <w:t>radical</w:t>
      </w:r>
      <w:r w:rsidRPr="00F66B44">
        <w:rPr>
          <w:rStyle w:val="StyleUnderline"/>
        </w:rPr>
        <w:t xml:space="preserve"> political project</w:t>
      </w:r>
      <w:r w:rsidRPr="00F66B44">
        <w:rPr>
          <w:sz w:val="16"/>
        </w:rPr>
        <w:t xml:space="preserve"> (Buch-Hansen 2018). While there may be growing willingness to pay for, say, an electric vehicle (Hulshof and Mulder 2020), giving up private automobile use altogether is obviously a different animal, to say nothing about a more fundamental rematerialization of the economy (Hausknost 2020). </w:t>
      </w:r>
      <w:r w:rsidRPr="00F66B44">
        <w:rPr>
          <w:rStyle w:val="StyleUnderline"/>
        </w:rPr>
        <w:t>Again, the problem is one in which change either (a) remains marginal yet ecologically insufficient or (b) becomes sufficiently radical yet provokes a strong political counterreaction</w:t>
      </w:r>
      <w:r w:rsidRPr="00F66B44">
        <w:rPr>
          <w:sz w:val="16"/>
        </w:rPr>
        <w:t xml:space="preserve">. A similar dynamic can be expected to play out at the international level where </w:t>
      </w:r>
      <w:r w:rsidRPr="00F66B44">
        <w:rPr>
          <w:rStyle w:val="Emphasis"/>
          <w:highlight w:val="yellow"/>
        </w:rPr>
        <w:t>countries that remain</w:t>
      </w:r>
      <w:r w:rsidRPr="00F66B44">
        <w:rPr>
          <w:rStyle w:val="Emphasis"/>
        </w:rPr>
        <w:t xml:space="preserve"> </w:t>
      </w:r>
      <w:r w:rsidRPr="00F66B44">
        <w:rPr>
          <w:rStyle w:val="Emphasis"/>
          <w:highlight w:val="yellow"/>
        </w:rPr>
        <w:t>committed to growth</w:t>
      </w:r>
      <w:r w:rsidRPr="00F66B44">
        <w:rPr>
          <w:rStyle w:val="Emphasis"/>
        </w:rPr>
        <w:t xml:space="preserve"> would quickly </w:t>
      </w:r>
      <w:r w:rsidRPr="00F66B44">
        <w:rPr>
          <w:rStyle w:val="Emphasis"/>
          <w:highlight w:val="yellow"/>
        </w:rPr>
        <w:t>gain a military advantage</w:t>
      </w:r>
      <w:r w:rsidRPr="00F66B44">
        <w:rPr>
          <w:sz w:val="16"/>
        </w:rPr>
        <w:t xml:space="preserve">. To make matters worse, there is also a temporal element to this dynamic </w:t>
      </w:r>
      <w:r w:rsidRPr="00F66B44">
        <w:rPr>
          <w:rStyle w:val="StyleUnderline"/>
        </w:rPr>
        <w:t xml:space="preserve">since any regime of </w:t>
      </w:r>
      <w:r w:rsidRPr="00F66B44">
        <w:rPr>
          <w:rStyle w:val="StyleUnderline"/>
          <w:highlight w:val="yellow"/>
        </w:rPr>
        <w:t>frugality</w:t>
      </w:r>
      <w:r w:rsidRPr="00F66B44">
        <w:rPr>
          <w:rStyle w:val="StyleUnderline"/>
        </w:rPr>
        <w:t xml:space="preserve"> and localism </w:t>
      </w:r>
      <w:r w:rsidRPr="00F66B44">
        <w:rPr>
          <w:rStyle w:val="StyleUnderline"/>
          <w:highlight w:val="yellow"/>
        </w:rPr>
        <w:t>would</w:t>
      </w:r>
      <w:r w:rsidRPr="00F66B44">
        <w:rPr>
          <w:rStyle w:val="StyleUnderline"/>
        </w:rPr>
        <w:t xml:space="preserve"> have to </w:t>
      </w:r>
      <w:r w:rsidRPr="00F66B44">
        <w:rPr>
          <w:rStyle w:val="StyleUnderline"/>
          <w:highlight w:val="yellow"/>
        </w:rPr>
        <w:t xml:space="preserve">be policed </w:t>
      </w:r>
      <w:r w:rsidRPr="00F66B44">
        <w:rPr>
          <w:rStyle w:val="StyleUnderline"/>
        </w:rPr>
        <w:t>indefinitely</w:t>
      </w:r>
      <w:r w:rsidRPr="00F66B44">
        <w:rPr>
          <w:sz w:val="16"/>
        </w:rPr>
        <w:t xml:space="preserve"> in order to prevent new unsustainable patterns of development from re-emerging later on. All this begs the obvious question</w:t>
      </w:r>
      <w:r w:rsidRPr="00F66B44">
        <w:rPr>
          <w:rStyle w:val="StyleUnderline"/>
        </w:rPr>
        <w:t>, if the political and economic enforcement of the planetary boundaries are</w:t>
      </w:r>
      <w:r w:rsidRPr="00F66B44">
        <w:rPr>
          <w:sz w:val="16"/>
        </w:rPr>
        <w:t xml:space="preserve"> </w:t>
      </w:r>
      <w:r w:rsidRPr="00F66B44">
        <w:rPr>
          <w:rStyle w:val="Emphasis"/>
        </w:rPr>
        <w:t xml:space="preserve">fraught </w:t>
      </w:r>
      <w:r w:rsidRPr="00F66B44">
        <w:rPr>
          <w:rStyle w:val="Emphasis"/>
          <w:highlight w:val="yellow"/>
        </w:rPr>
        <w:t>with</w:t>
      </w:r>
      <w:r w:rsidRPr="00F66B44">
        <w:rPr>
          <w:sz w:val="16"/>
        </w:rPr>
        <w:t xml:space="preserve"> such </w:t>
      </w:r>
      <w:r w:rsidRPr="00F66B44">
        <w:rPr>
          <w:rStyle w:val="StyleUnderline"/>
          <w:highlight w:val="yellow"/>
        </w:rPr>
        <w:t>political and social difficulties</w:t>
      </w:r>
      <w:r w:rsidRPr="00F66B44">
        <w:rPr>
          <w:sz w:val="16"/>
        </w:rPr>
        <w:t xml:space="preserve">, would it not be better to instead </w:t>
      </w:r>
      <w:r w:rsidRPr="00F66B44">
        <w:rPr>
          <w:rStyle w:val="StyleUnderline"/>
        </w:rPr>
        <w:t>try to transcend them through technological innovation</w:t>
      </w:r>
      <w:r w:rsidRPr="00F66B44">
        <w:rPr>
          <w:sz w:val="16"/>
        </w:rPr>
        <w:t xml:space="preserve">?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F66B44">
        <w:rPr>
          <w:rStyle w:val="StyleUnderline"/>
        </w:rPr>
        <w:t xml:space="preserve">Independent of political interventions, accelerating </w:t>
      </w:r>
      <w:r w:rsidRPr="00F66B44">
        <w:rPr>
          <w:rStyle w:val="Emphasis"/>
          <w:highlight w:val="yellow"/>
        </w:rPr>
        <w:t>technological change</w:t>
      </w:r>
      <w:r w:rsidRPr="00F66B44">
        <w:rPr>
          <w:rStyle w:val="StyleUnderline"/>
        </w:rPr>
        <w:t xml:space="preserve">, in particular with regard to computing and intelligent machine labor, may one day </w:t>
      </w:r>
      <w:r w:rsidRPr="00F66B44">
        <w:rPr>
          <w:rStyle w:val="StyleUnderline"/>
          <w:highlight w:val="yellow"/>
        </w:rPr>
        <w:t>make</w:t>
      </w:r>
      <w:r w:rsidRPr="00F66B44">
        <w:rPr>
          <w:rStyle w:val="StyleUnderline"/>
        </w:rPr>
        <w:t xml:space="preserve"> large-scale precision </w:t>
      </w:r>
      <w:r w:rsidRPr="00F66B44">
        <w:rPr>
          <w:rStyle w:val="StyleUnderline"/>
          <w:highlight w:val="yellow"/>
        </w:rPr>
        <w:t>manipulation</w:t>
      </w:r>
      <w:r w:rsidRPr="00F66B44">
        <w:rPr>
          <w:rStyle w:val="StyleUnderline"/>
        </w:rPr>
        <w:t xml:space="preserve"> of the physical world </w:t>
      </w:r>
      <w:r w:rsidRPr="00F66B44">
        <w:rPr>
          <w:rStyle w:val="StyleUnderline"/>
          <w:highlight w:val="yellow"/>
        </w:rPr>
        <w:t>possible</w:t>
      </w:r>
      <w:r w:rsidRPr="00F66B44">
        <w:rPr>
          <w:rStyle w:val="StyleUnderline"/>
        </w:rPr>
        <w:t xml:space="preserve"> in ways that may </w:t>
      </w:r>
      <w:r w:rsidRPr="00F66B44">
        <w:rPr>
          <w:rStyle w:val="StyleUnderline"/>
          <w:highlight w:val="yellow"/>
        </w:rPr>
        <w:t>solve</w:t>
      </w:r>
      <w:r w:rsidRPr="00F66B44">
        <w:rPr>
          <w:rStyle w:val="StyleUnderline"/>
        </w:rPr>
        <w:t xml:space="preserve"> many </w:t>
      </w:r>
      <w:r w:rsidRPr="00F66B44">
        <w:rPr>
          <w:rStyle w:val="StyleUnderline"/>
          <w:highlight w:val="yellow"/>
        </w:rPr>
        <w:t>problems</w:t>
      </w:r>
      <w:r w:rsidRPr="00F66B44">
        <w:rPr>
          <w:rStyle w:val="StyleUnderline"/>
        </w:rPr>
        <w:t xml:space="preserve"> that today </w:t>
      </w:r>
      <w:r w:rsidRPr="00F66B44">
        <w:rPr>
          <w:rStyle w:val="Emphasis"/>
        </w:rPr>
        <w:t xml:space="preserve">seem </w:t>
      </w:r>
      <w:r w:rsidRPr="00F66B44">
        <w:rPr>
          <w:rStyle w:val="Emphasis"/>
          <w:highlight w:val="yellow"/>
        </w:rPr>
        <w:t>intractable</w:t>
      </w:r>
      <w:r w:rsidRPr="00F66B44">
        <w:rPr>
          <w:sz w:val="16"/>
        </w:rPr>
        <w:t xml:space="preserve"> (Dorr 2016). Similarly, </w:t>
      </w:r>
      <w:r w:rsidRPr="00F66B44">
        <w:rPr>
          <w:rStyle w:val="Emphasis"/>
          <w:highlight w:val="yellow"/>
        </w:rPr>
        <w:t xml:space="preserve">breakthroughs in </w:t>
      </w:r>
      <w:r w:rsidRPr="00F66B44">
        <w:rPr>
          <w:rStyle w:val="Emphasis"/>
        </w:rPr>
        <w:t xml:space="preserve">synthetic </w:t>
      </w:r>
      <w:r w:rsidRPr="00F66B44">
        <w:rPr>
          <w:rStyle w:val="Emphasis"/>
          <w:highlight w:val="yellow"/>
        </w:rPr>
        <w:t>bio</w:t>
      </w:r>
      <w:r w:rsidRPr="00F66B44">
        <w:rPr>
          <w:rStyle w:val="Emphasis"/>
        </w:rPr>
        <w:t>logy</w:t>
      </w:r>
      <w:r w:rsidRPr="00F66B44">
        <w:rPr>
          <w:rStyle w:val="StyleUnderline"/>
        </w:rPr>
        <w:t xml:space="preserve"> may </w:t>
      </w:r>
      <w:r w:rsidRPr="00F66B44">
        <w:rPr>
          <w:rStyle w:val="StyleUnderline"/>
          <w:highlight w:val="yellow"/>
        </w:rPr>
        <w:t>hold the key to</w:t>
      </w:r>
      <w:r w:rsidRPr="00F66B44">
        <w:rPr>
          <w:rStyle w:val="StyleUnderline"/>
        </w:rPr>
        <w:t xml:space="preserve"> environmentally benign biofuels and </w:t>
      </w:r>
      <w:r w:rsidRPr="00F66B44">
        <w:rPr>
          <w:rStyle w:val="StyleUnderline"/>
          <w:highlight w:val="yellow"/>
        </w:rPr>
        <w:t xml:space="preserve">carbon </w:t>
      </w:r>
      <w:r w:rsidRPr="00F66B44">
        <w:rPr>
          <w:rStyle w:val="StyleUnderline"/>
        </w:rPr>
        <w:t>utilization technologies</w:t>
      </w:r>
      <w:r w:rsidRPr="00F66B44">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F66B44">
        <w:rPr>
          <w:rStyle w:val="Emphasis"/>
        </w:rPr>
        <w:t xml:space="preserve">While </w:t>
      </w:r>
      <w:r w:rsidRPr="00F66B44">
        <w:rPr>
          <w:rStyle w:val="Emphasis"/>
          <w:highlight w:val="yellow"/>
        </w:rPr>
        <w:t>late-capitalist affluence</w:t>
      </w:r>
      <w:r w:rsidRPr="00F66B44">
        <w:rPr>
          <w:rStyle w:val="Emphasis"/>
        </w:rPr>
        <w:t xml:space="preserve"> has </w:t>
      </w:r>
      <w:r w:rsidRPr="00F66B44">
        <w:rPr>
          <w:rStyle w:val="Emphasis"/>
          <w:highlight w:val="yellow"/>
        </w:rPr>
        <w:t>enabled</w:t>
      </w:r>
      <w:r w:rsidRPr="00F66B44">
        <w:rPr>
          <w:rStyle w:val="Emphasis"/>
        </w:rPr>
        <w:t xml:space="preserve"> many </w:t>
      </w:r>
      <w:r w:rsidRPr="00F66B44">
        <w:rPr>
          <w:rStyle w:val="Emphasis"/>
          <w:highlight w:val="yellow"/>
        </w:rPr>
        <w:t>postmaterial identities</w:t>
      </w:r>
      <w:r w:rsidRPr="00F66B44">
        <w:rPr>
          <w:rStyle w:val="Emphasis"/>
        </w:rPr>
        <w:t xml:space="preserve"> and behaviors, such as bicycling, </w:t>
      </w:r>
      <w:r w:rsidRPr="00F66B44">
        <w:rPr>
          <w:rStyle w:val="Emphasis"/>
          <w:highlight w:val="yellow"/>
        </w:rPr>
        <w:t>hobby farming</w:t>
      </w:r>
      <w:r w:rsidRPr="00F66B44">
        <w:rPr>
          <w:rStyle w:val="Emphasis"/>
        </w:rPr>
        <w:t xml:space="preserve">, and other forms of emancipatory self-expression, a </w:t>
      </w:r>
      <w:r w:rsidRPr="00F66B44">
        <w:rPr>
          <w:rStyle w:val="Emphasis"/>
          <w:highlight w:val="yellow"/>
        </w:rPr>
        <w:t>collapsing economy</w:t>
      </w:r>
      <w:r w:rsidRPr="00F66B44">
        <w:rPr>
          <w:rStyle w:val="Emphasis"/>
        </w:rPr>
        <w:t xml:space="preserve"> could quickly </w:t>
      </w:r>
      <w:r w:rsidRPr="00F66B44">
        <w:rPr>
          <w:rStyle w:val="Emphasis"/>
          <w:highlight w:val="yellow"/>
        </w:rPr>
        <w:t>lead to</w:t>
      </w:r>
      <w:r w:rsidRPr="00F66B44">
        <w:rPr>
          <w:rStyle w:val="Emphasis"/>
        </w:rPr>
        <w:t xml:space="preserve"> a reversal back to </w:t>
      </w:r>
      <w:r w:rsidRPr="00F66B44">
        <w:rPr>
          <w:rStyle w:val="Emphasis"/>
          <w:highlight w:val="yellow"/>
        </w:rPr>
        <w:t>survivalist values</w:t>
      </w:r>
      <w:r w:rsidRPr="00F66B44">
        <w:rPr>
          <w:rStyle w:val="Emphasis"/>
        </w:rPr>
        <w:t xml:space="preserve">, traditional hierarchical forms of </w:t>
      </w:r>
      <w:r w:rsidRPr="00F66B44">
        <w:rPr>
          <w:rStyle w:val="Emphasis"/>
          <w:highlight w:val="yellow"/>
        </w:rPr>
        <w:t>domination, and violence</w:t>
      </w:r>
      <w:r w:rsidRPr="00F66B44">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F66B44">
        <w:rPr>
          <w:rStyle w:val="StyleUnderline"/>
        </w:rPr>
        <w:t xml:space="preserve">While traditional environmentalism may suggest that </w:t>
      </w:r>
      <w:r w:rsidRPr="00F66B44">
        <w:rPr>
          <w:rStyle w:val="Emphasis"/>
          <w:highlight w:val="yellow"/>
        </w:rPr>
        <w:t>retreating from the</w:t>
      </w:r>
      <w:r w:rsidRPr="00F66B44">
        <w:rPr>
          <w:rStyle w:val="StyleUnderline"/>
        </w:rPr>
        <w:t xml:space="preserve"> global </w:t>
      </w:r>
      <w:r w:rsidRPr="00F66B44">
        <w:rPr>
          <w:rStyle w:val="StyleUnderline"/>
          <w:highlight w:val="yellow"/>
        </w:rPr>
        <w:t>economy</w:t>
      </w:r>
      <w:r w:rsidRPr="00F66B44">
        <w:rPr>
          <w:rStyle w:val="StyleUnderline"/>
        </w:rPr>
        <w:t xml:space="preserve"> and adopting a low-tech lifestyle would increase resilience</w:t>
      </w:r>
      <w:r w:rsidRPr="00F66B44">
        <w:rPr>
          <w:sz w:val="16"/>
        </w:rPr>
        <w:t xml:space="preserve"> (Alexander and Yacoumis 2018), it may do very much the opposite by </w:t>
      </w:r>
      <w:r w:rsidRPr="00F66B44">
        <w:rPr>
          <w:rStyle w:val="StyleUnderline"/>
        </w:rPr>
        <w:t xml:space="preserve">further fragmenting global efforts and </w:t>
      </w:r>
      <w:r w:rsidRPr="00F66B44">
        <w:rPr>
          <w:rStyle w:val="Emphasis"/>
          <w:highlight w:val="yellow"/>
        </w:rPr>
        <w:t>slowi</w:t>
      </w:r>
      <w:r w:rsidRPr="00F66B44">
        <w:rPr>
          <w:rStyle w:val="StyleUnderline"/>
        </w:rPr>
        <w:t xml:space="preserve">ng the pace of technological </w:t>
      </w:r>
      <w:r w:rsidRPr="00F66B44">
        <w:rPr>
          <w:rStyle w:val="StyleUnderline"/>
          <w:highlight w:val="yellow"/>
        </w:rPr>
        <w:t>innovation</w:t>
      </w:r>
      <w:r w:rsidRPr="00F66B44">
        <w:rPr>
          <w:rStyle w:val="StyleUnderline"/>
        </w:rPr>
        <w:t>.</w:t>
      </w:r>
      <w:r w:rsidRPr="00F66B44">
        <w:rPr>
          <w:sz w:val="16"/>
        </w:rPr>
        <w:t xml:space="preserve"> </w:t>
      </w:r>
      <w:r w:rsidRPr="00F66B44">
        <w:rPr>
          <w:rStyle w:val="Emphasis"/>
          <w:highlight w:val="yellow"/>
        </w:rPr>
        <w:t>Without</w:t>
      </w:r>
      <w:r w:rsidRPr="00F66B44">
        <w:rPr>
          <w:sz w:val="16"/>
        </w:rPr>
        <w:t xml:space="preserve"> an orderly and </w:t>
      </w:r>
      <w:r w:rsidRPr="00F66B44">
        <w:rPr>
          <w:rStyle w:val="Emphasis"/>
          <w:highlight w:val="yellow"/>
        </w:rPr>
        <w:t>functioning</w:t>
      </w:r>
      <w:r w:rsidRPr="00F66B44">
        <w:rPr>
          <w:rStyle w:val="StyleUnderline"/>
        </w:rPr>
        <w:t xml:space="preserve"> world </w:t>
      </w:r>
      <w:r w:rsidRPr="00F66B44">
        <w:rPr>
          <w:rStyle w:val="StyleUnderline"/>
          <w:highlight w:val="yellow"/>
        </w:rPr>
        <w:t>trade</w:t>
      </w:r>
      <w:r w:rsidRPr="00F66B44">
        <w:rPr>
          <w:rStyle w:val="StyleUnderline"/>
        </w:rPr>
        <w:t xml:space="preserve"> system, local resources </w:t>
      </w:r>
      <w:r w:rsidRPr="00F66B44">
        <w:rPr>
          <w:rStyle w:val="StyleUnderline"/>
          <w:highlight w:val="yellow"/>
        </w:rPr>
        <w:t>scarcities</w:t>
      </w:r>
      <w:r w:rsidRPr="00F66B44">
        <w:rPr>
          <w:rStyle w:val="StyleUnderline"/>
        </w:rPr>
        <w:t xml:space="preserve"> would be </w:t>
      </w:r>
      <w:r w:rsidRPr="00F66B44">
        <w:rPr>
          <w:rStyle w:val="Emphasis"/>
          <w:highlight w:val="yellow"/>
        </w:rPr>
        <w:t>exacerbated</w:t>
      </w:r>
      <w:r w:rsidRPr="00F66B44">
        <w:rPr>
          <w:sz w:val="16"/>
        </w:rPr>
        <w:t>, as seen most recently with the different disruptions to vaccine supply chains. In essence, given the lack of a stable Holocene baseline to revert to</w:t>
      </w:r>
      <w:r w:rsidRPr="00F66B44">
        <w:rPr>
          <w:rStyle w:val="StyleUnderline"/>
        </w:rPr>
        <w:t xml:space="preserve">, it becomes more difficult to distinguish proactionary “risk-taking” from “precaution”, especially as many </w:t>
      </w:r>
      <w:r w:rsidRPr="00F66B44">
        <w:rPr>
          <w:rStyle w:val="Emphasis"/>
          <w:highlight w:val="yellow"/>
        </w:rPr>
        <w:t>ecosystems have</w:t>
      </w:r>
      <w:r w:rsidRPr="00F66B44">
        <w:rPr>
          <w:rStyle w:val="StyleUnderline"/>
        </w:rPr>
        <w:t xml:space="preserve"> already </w:t>
      </w:r>
      <w:r w:rsidRPr="00F66B44">
        <w:rPr>
          <w:rStyle w:val="StyleUnderline"/>
          <w:highlight w:val="yellow"/>
        </w:rPr>
        <w:t>been damaged beyond</w:t>
      </w:r>
      <w:r w:rsidRPr="00F66B44">
        <w:rPr>
          <w:rStyle w:val="StyleUnderline"/>
        </w:rPr>
        <w:t xml:space="preserve"> natural </w:t>
      </w:r>
      <w:r w:rsidRPr="00F66B44">
        <w:rPr>
          <w:rStyle w:val="StyleUnderline"/>
          <w:highlight w:val="yellow"/>
        </w:rPr>
        <w:t>recovery</w:t>
      </w:r>
      <w:r w:rsidRPr="00F66B44">
        <w:rPr>
          <w:sz w:val="16"/>
        </w:rPr>
        <w:t xml:space="preserve">. In this context, it is noteworthy that many of the </w:t>
      </w:r>
      <w:r w:rsidRPr="00F66B44">
        <w:rPr>
          <w:rStyle w:val="Emphasis"/>
        </w:rPr>
        <w:t>technologies</w:t>
      </w:r>
      <w:r w:rsidRPr="00F66B44">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66B44">
        <w:rPr>
          <w:sz w:val="16"/>
        </w:rPr>
        <w:t xml:space="preserve"> to. 3. Finding Indicators </w:t>
      </w:r>
      <w:r w:rsidRPr="00F66B44">
        <w:rPr>
          <w:rStyle w:val="Emphasis"/>
          <w:highlight w:val="yellow"/>
        </w:rPr>
        <w:t>From</w:t>
      </w:r>
      <w:r w:rsidRPr="00F66B44">
        <w:rPr>
          <w:rStyle w:val="StyleUnderline"/>
        </w:rPr>
        <w:t xml:space="preserve"> the </w:t>
      </w:r>
      <w:r w:rsidRPr="00F66B44">
        <w:rPr>
          <w:rStyle w:val="StyleUnderline"/>
          <w:highlight w:val="yellow"/>
        </w:rPr>
        <w:t>vantage point</w:t>
      </w:r>
      <w:r w:rsidRPr="00F66B44">
        <w:rPr>
          <w:rStyle w:val="StyleUnderline"/>
        </w:rPr>
        <w:t xml:space="preserve"> of the </w:t>
      </w:r>
      <w:r w:rsidRPr="00F66B44">
        <w:rPr>
          <w:rStyle w:val="StyleUnderline"/>
          <w:highlight w:val="yellow"/>
        </w:rPr>
        <w:t>far-future</w:t>
      </w:r>
      <w:r w:rsidRPr="00F66B44">
        <w:rPr>
          <w:rStyle w:val="StyleUnderline"/>
        </w:rPr>
        <w:t>, at least the kind depicted in the fictional universe of Star Trek</w:t>
      </w:r>
      <w:r w:rsidRPr="00F66B44">
        <w:rPr>
          <w:sz w:val="16"/>
        </w:rPr>
        <w:t xml:space="preserve">, human </w:t>
      </w:r>
      <w:r w:rsidRPr="00F66B44">
        <w:rPr>
          <w:rStyle w:val="Emphasis"/>
        </w:rPr>
        <w:t>evolution is</w:t>
      </w:r>
      <w:r w:rsidRPr="00F66B44">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F66B44">
        <w:rPr>
          <w:rStyle w:val="StyleUnderline"/>
        </w:rPr>
        <w:t xml:space="preserve">one may argue that the </w:t>
      </w:r>
      <w:r w:rsidRPr="00F66B44">
        <w:rPr>
          <w:rStyle w:val="Emphasis"/>
          <w:highlight w:val="yellow"/>
        </w:rPr>
        <w:t>waning of interstate war</w:t>
      </w:r>
      <w:r w:rsidRPr="00F66B44">
        <w:rPr>
          <w:rStyle w:val="StyleUnderline"/>
        </w:rPr>
        <w:t xml:space="preserve"> in general and the </w:t>
      </w:r>
      <w:r w:rsidRPr="00F66B44">
        <w:rPr>
          <w:rStyle w:val="StyleUnderline"/>
          <w:highlight w:val="yellow"/>
        </w:rPr>
        <w:t>fact</w:t>
      </w:r>
      <w:r w:rsidRPr="00F66B44">
        <w:rPr>
          <w:rStyle w:val="StyleUnderline"/>
        </w:rPr>
        <w:t xml:space="preserve"> that </w:t>
      </w:r>
      <w:r w:rsidRPr="00F66B44">
        <w:rPr>
          <w:rStyle w:val="StyleUnderline"/>
          <w:highlight w:val="yellow"/>
        </w:rPr>
        <w:t>there has not been</w:t>
      </w:r>
      <w:r w:rsidRPr="00F66B44">
        <w:rPr>
          <w:rStyle w:val="StyleUnderline"/>
        </w:rPr>
        <w:t xml:space="preserve"> any major </w:t>
      </w:r>
      <w:r w:rsidRPr="00F66B44">
        <w:rPr>
          <w:rStyle w:val="StyleUnderline"/>
          <w:highlight w:val="yellow"/>
        </w:rPr>
        <w:t>nuclear</w:t>
      </w:r>
      <w:r w:rsidRPr="00F66B44">
        <w:rPr>
          <w:rStyle w:val="StyleUnderline"/>
        </w:rPr>
        <w:t xml:space="preserve"> </w:t>
      </w:r>
      <w:r w:rsidRPr="00F66B44">
        <w:rPr>
          <w:rStyle w:val="StyleUnderline"/>
          <w:highlight w:val="yellow"/>
        </w:rPr>
        <w:t>exchange</w:t>
      </w:r>
      <w:r w:rsidRPr="00F66B44">
        <w:rPr>
          <w:rStyle w:val="StyleUnderline"/>
        </w:rPr>
        <w:t xml:space="preserve"> in particular, does </w:t>
      </w:r>
      <w:r w:rsidRPr="00F66B44">
        <w:rPr>
          <w:rStyle w:val="StyleUnderline"/>
          <w:highlight w:val="yellow"/>
        </w:rPr>
        <w:t>vindicate</w:t>
      </w:r>
      <w:r w:rsidRPr="00F66B44">
        <w:rPr>
          <w:rStyle w:val="StyleUnderline"/>
        </w:rPr>
        <w:t xml:space="preserve"> such an </w:t>
      </w:r>
      <w:r w:rsidRPr="00F66B44">
        <w:rPr>
          <w:rStyle w:val="Emphasis"/>
          <w:highlight w:val="yellow"/>
        </w:rPr>
        <w:t>optimistic reading</w:t>
      </w:r>
      <w:r w:rsidRPr="00F66B44">
        <w:rPr>
          <w:rStyle w:val="StyleUnderline"/>
        </w:rPr>
        <w:t xml:space="preserve"> of histor</w:t>
      </w:r>
      <w:r w:rsidRPr="00F66B44">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66B44">
        <w:rPr>
          <w:rStyle w:val="StyleUnderline"/>
        </w:rPr>
        <w:t>human civilization has advanced significantly, both technologically and ethically (Pinker 2011), at least from a liberal and secular perspective</w:t>
      </w:r>
      <w:r w:rsidRPr="00F66B44">
        <w:rPr>
          <w:sz w:val="16"/>
        </w:rPr>
        <w:t xml:space="preserve">. However, unless one subscribes to teleology, there is nothing inexorable with this 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F66B44">
        <w:rPr>
          <w:rStyle w:val="Emphasis"/>
        </w:rPr>
        <w:t>the counter-factual case, that it would be possible for a technological civilization to emerge without at some point endangering its biophysical foundations, would presumably be much less plausible.</w:t>
      </w:r>
      <w:r w:rsidRPr="00F66B44">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35EB7CB6" w14:textId="77777777" w:rsidR="000B6722" w:rsidRPr="00F66B44" w:rsidRDefault="000B6722" w:rsidP="000B6722">
      <w:pPr>
        <w:pStyle w:val="Heading4"/>
      </w:pPr>
      <w:r w:rsidRPr="00F66B44">
        <w:t>Crisis narratives are wrong – peak growth and absolute decoupling are coming – only crisis causes overconsumption.</w:t>
      </w:r>
    </w:p>
    <w:p w14:paraId="261C127C" w14:textId="77777777" w:rsidR="000B6722" w:rsidRPr="00F66B44" w:rsidRDefault="000B6722" w:rsidP="000B6722">
      <w:r w:rsidRPr="00F66B44">
        <w:rPr>
          <w:rStyle w:val="Style13ptBold"/>
        </w:rPr>
        <w:t>Nordhaus 20</w:t>
      </w:r>
      <w:r w:rsidRPr="00F66B44">
        <w:t xml:space="preserve"> – founder and executive director of the Breakthrough Institute.  (Ted, “Must Growth Doom the Planet?,” The New Atlantis, Number 61, Winter 2020, pp. 76-86)//gcd</w:t>
      </w:r>
    </w:p>
    <w:p w14:paraId="1DFDD3A6" w14:textId="77777777" w:rsidR="000B6722" w:rsidRPr="00F66B44" w:rsidRDefault="000B6722" w:rsidP="000B6722">
      <w:pPr>
        <w:rPr>
          <w:rStyle w:val="StyleUnderline"/>
        </w:rPr>
      </w:pPr>
      <w:r w:rsidRPr="00F66B44">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F66B44">
        <w:rPr>
          <w:rStyle w:val="Emphasis"/>
          <w:highlight w:val="yellow"/>
        </w:rPr>
        <w:t>growth rate</w:t>
      </w:r>
      <w:r w:rsidRPr="00F66B44">
        <w:rPr>
          <w:rStyle w:val="StyleUnderline"/>
        </w:rPr>
        <w:t xml:space="preserve"> of developed economies </w:t>
      </w:r>
      <w:r w:rsidRPr="00F66B44">
        <w:rPr>
          <w:rStyle w:val="Emphasis"/>
          <w:highlight w:val="yellow"/>
        </w:rPr>
        <w:t>has been </w:t>
      </w:r>
      <w:hyperlink r:id="rId8" w:history="1">
        <w:r w:rsidRPr="00F66B44">
          <w:rPr>
            <w:rStyle w:val="Emphasis"/>
            <w:highlight w:val="yellow"/>
          </w:rPr>
          <w:t>falling for decades</w:t>
        </w:r>
      </w:hyperlink>
      <w:r w:rsidRPr="00F66B44">
        <w:rPr>
          <w:rStyle w:val="StyleUnderline"/>
        </w:rPr>
        <w:t xml:space="preserve">. </w:t>
      </w:r>
      <w:r w:rsidRPr="00F66B44">
        <w:rPr>
          <w:sz w:val="16"/>
        </w:rPr>
        <w:t xml:space="preserve">This is </w:t>
      </w:r>
      <w:r w:rsidRPr="00F66B44">
        <w:rPr>
          <w:rStyle w:val="StyleUnderline"/>
          <w:highlight w:val="yellow"/>
        </w:rPr>
        <w:t xml:space="preserve">due </w:t>
      </w:r>
      <w:r w:rsidRPr="00F66B44">
        <w:rPr>
          <w:rStyle w:val="StyleUnderline"/>
        </w:rPr>
        <w:t xml:space="preserve">not </w:t>
      </w:r>
      <w:r w:rsidRPr="00F66B44">
        <w:rPr>
          <w:rStyle w:val="StyleUnderline"/>
          <w:highlight w:val="yellow"/>
        </w:rPr>
        <w:t>to</w:t>
      </w:r>
      <w:r w:rsidRPr="00F66B44">
        <w:rPr>
          <w:rStyle w:val="StyleUnderline"/>
        </w:rPr>
        <w:t xml:space="preserve"> biophysical </w:t>
      </w:r>
      <w:r w:rsidRPr="00F66B44">
        <w:rPr>
          <w:rStyle w:val="Emphasis"/>
        </w:rPr>
        <w:t>limits</w:t>
      </w:r>
      <w:r w:rsidRPr="00F66B44">
        <w:rPr>
          <w:rStyle w:val="StyleUnderline"/>
        </w:rPr>
        <w:t xml:space="preserve"> to consumption, but rather to the simple </w:t>
      </w:r>
      <w:r w:rsidRPr="00F66B44">
        <w:rPr>
          <w:rStyle w:val="Emphasis"/>
          <w:highlight w:val="yellow"/>
        </w:rPr>
        <w:t>math</w:t>
      </w:r>
      <w:r w:rsidRPr="00F66B44">
        <w:rPr>
          <w:rStyle w:val="Emphasis"/>
        </w:rPr>
        <w:t>ematical reality</w:t>
      </w:r>
      <w:r w:rsidRPr="00F66B44">
        <w:rPr>
          <w:rStyle w:val="StyleUnderline"/>
        </w:rPr>
        <w:t xml:space="preserve"> that the richer an economy becomes, the more wealth it needs to gain each year to maintain the same growth rate</w:t>
      </w:r>
      <w:r w:rsidRPr="00F66B44">
        <w:rPr>
          <w:sz w:val="16"/>
        </w:rPr>
        <w:t xml:space="preserve">. Economic </w:t>
      </w:r>
      <w:r w:rsidRPr="00F66B44">
        <w:rPr>
          <w:rStyle w:val="Emphasis"/>
          <w:highlight w:val="yellow"/>
        </w:rPr>
        <w:t xml:space="preserve">growth </w:t>
      </w:r>
      <w:r w:rsidRPr="00F66B44">
        <w:rPr>
          <w:rStyle w:val="Emphasis"/>
        </w:rPr>
        <w:t>in</w:t>
      </w:r>
      <w:r w:rsidRPr="00F66B44">
        <w:rPr>
          <w:rStyle w:val="StyleUnderline"/>
        </w:rPr>
        <w:t xml:space="preserve"> wealthy post-industrial economies, in other words, appears to be inexorably </w:t>
      </w:r>
      <w:r w:rsidRPr="00F66B44">
        <w:rPr>
          <w:rStyle w:val="StyleUnderline"/>
          <w:highlight w:val="yellow"/>
        </w:rPr>
        <w:t>slowing without</w:t>
      </w:r>
      <w:r w:rsidRPr="00F66B44">
        <w:rPr>
          <w:rStyle w:val="StyleUnderline"/>
        </w:rPr>
        <w:t xml:space="preserve"> the need for </w:t>
      </w:r>
      <w:r w:rsidRPr="00F66B44">
        <w:rPr>
          <w:rStyle w:val="Emphasis"/>
          <w:highlight w:val="yellow"/>
        </w:rPr>
        <w:t>eco-austerity</w:t>
      </w:r>
      <w:r w:rsidRPr="00F66B44">
        <w:rPr>
          <w:rStyle w:val="StyleUnderline"/>
        </w:rPr>
        <w:t>.</w:t>
      </w:r>
    </w:p>
    <w:p w14:paraId="2DAD4E6A" w14:textId="77777777" w:rsidR="000B6722" w:rsidRPr="00F66B44" w:rsidRDefault="000B6722" w:rsidP="000B6722">
      <w:pPr>
        <w:rPr>
          <w:sz w:val="16"/>
        </w:rPr>
      </w:pPr>
      <w:r w:rsidRPr="00F66B44">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F66B44">
        <w:rPr>
          <w:rStyle w:val="StyleUnderline"/>
        </w:rPr>
        <w:t>.</w:t>
      </w:r>
    </w:p>
    <w:p w14:paraId="6CA5FA71" w14:textId="77777777" w:rsidR="000B6722" w:rsidRPr="00F66B44" w:rsidRDefault="000B6722" w:rsidP="000B6722">
      <w:pPr>
        <w:rPr>
          <w:sz w:val="16"/>
        </w:rPr>
      </w:pPr>
      <w:r w:rsidRPr="00F66B44">
        <w:rPr>
          <w:rStyle w:val="Emphasis"/>
          <w:highlight w:val="yellow"/>
        </w:rPr>
        <w:t xml:space="preserve">Population </w:t>
      </w:r>
      <w:r w:rsidRPr="00F66B44">
        <w:rPr>
          <w:rStyle w:val="Emphasis"/>
        </w:rPr>
        <w:t xml:space="preserve">growth </w:t>
      </w:r>
      <w:r w:rsidRPr="00F66B44">
        <w:rPr>
          <w:rStyle w:val="Emphasis"/>
          <w:highlight w:val="yellow"/>
        </w:rPr>
        <w:t>is slowing</w:t>
      </w:r>
      <w:r w:rsidRPr="00F66B44">
        <w:rPr>
          <w:sz w:val="16"/>
        </w:rPr>
        <w:t xml:space="preserve"> even faster than economic growth, as </w:t>
      </w:r>
      <w:r w:rsidRPr="00F66B44">
        <w:rPr>
          <w:rStyle w:val="StyleUnderline"/>
        </w:rPr>
        <w:t>fertility rates typically fall as incomes and education rise — a dynamic that has been as robust a feature of global modernity as rising consumption</w:t>
      </w:r>
      <w:r w:rsidRPr="00F66B44">
        <w:rPr>
          <w:sz w:val="16"/>
        </w:rPr>
        <w:t>. Japan, now 126 million people, could see its population fall by as much as half, to less than </w:t>
      </w:r>
      <w:hyperlink r:id="rId9" w:history="1">
        <w:r w:rsidRPr="00F66B44">
          <w:rPr>
            <w:rStyle w:val="Hyperlink"/>
            <w:sz w:val="16"/>
          </w:rPr>
          <w:t>60 million by 2100</w:t>
        </w:r>
      </w:hyperlink>
      <w:r w:rsidRPr="00F66B44">
        <w:rPr>
          <w:sz w:val="16"/>
        </w:rPr>
        <w:t>. The European Union, currently about 500 million, could shrink to as low as </w:t>
      </w:r>
      <w:hyperlink r:id="rId10" w:history="1">
        <w:r w:rsidRPr="00F66B44">
          <w:rPr>
            <w:rStyle w:val="Hyperlink"/>
            <w:sz w:val="16"/>
          </w:rPr>
          <w:t>300 million by 2100.</w:t>
        </w:r>
      </w:hyperlink>
      <w:r w:rsidRPr="00F66B44">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1" w:history="1">
        <w:r w:rsidRPr="00F66B44">
          <w:rPr>
            <w:rStyle w:val="Hyperlink"/>
            <w:sz w:val="16"/>
          </w:rPr>
          <w:t>is likely to peak</w:t>
        </w:r>
      </w:hyperlink>
      <w:r w:rsidRPr="00F66B44">
        <w:rPr>
          <w:sz w:val="16"/>
        </w:rPr>
        <w:t> and begin to decline late in this century or early in the nex</w:t>
      </w:r>
      <w:r w:rsidRPr="00F66B44">
        <w:rPr>
          <w:rStyle w:val="StyleUnderline"/>
        </w:rPr>
        <w:t>t.</w:t>
      </w:r>
    </w:p>
    <w:p w14:paraId="3685BB42" w14:textId="77777777" w:rsidR="000B6722" w:rsidRPr="00F66B44" w:rsidRDefault="000B6722" w:rsidP="000B6722">
      <w:pPr>
        <w:rPr>
          <w:sz w:val="16"/>
        </w:rPr>
      </w:pPr>
      <w:r w:rsidRPr="00F66B44">
        <w:rPr>
          <w:sz w:val="16"/>
        </w:rPr>
        <w:t xml:space="preserve">Taken together, declining fertility, slowing per capita economic growth, the changing composition of economic activity, and continuing improvements in technology and resource productivity are </w:t>
      </w:r>
      <w:r w:rsidRPr="00F66B44">
        <w:rPr>
          <w:rStyle w:val="StyleUnderline"/>
        </w:rPr>
        <w:t xml:space="preserve">likely, toward the end of this century, to bring </w:t>
      </w:r>
      <w:r w:rsidRPr="00F66B44">
        <w:rPr>
          <w:rStyle w:val="StyleUnderline"/>
          <w:highlight w:val="yellow"/>
        </w:rPr>
        <w:t>a peak</w:t>
      </w:r>
      <w:r w:rsidRPr="00F66B44">
        <w:rPr>
          <w:rStyle w:val="StyleUnderline"/>
        </w:rPr>
        <w:t xml:space="preserve"> and decline </w:t>
      </w:r>
      <w:r w:rsidRPr="00F66B44">
        <w:rPr>
          <w:rStyle w:val="StyleUnderline"/>
          <w:highlight w:val="yellow"/>
        </w:rPr>
        <w:t>in</w:t>
      </w:r>
      <w:r w:rsidRPr="00F66B44">
        <w:rPr>
          <w:rStyle w:val="StyleUnderline"/>
        </w:rPr>
        <w:t xml:space="preserve"> the consumption of most important resources, and in </w:t>
      </w:r>
      <w:r w:rsidRPr="00F66B44">
        <w:rPr>
          <w:rStyle w:val="StyleUnderline"/>
          <w:highlight w:val="yellow"/>
        </w:rPr>
        <w:t>impacts</w:t>
      </w:r>
      <w:r w:rsidRPr="00F66B44">
        <w:rPr>
          <w:rStyle w:val="StyleUnderline"/>
        </w:rPr>
        <w:t xml:space="preserve"> upon the environment</w:t>
      </w:r>
      <w:r w:rsidRPr="00F66B44">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436DB6B5" w14:textId="77777777" w:rsidR="000B6722" w:rsidRPr="00F66B44" w:rsidRDefault="000B6722" w:rsidP="000B6722">
      <w:pPr>
        <w:rPr>
          <w:sz w:val="16"/>
        </w:rPr>
      </w:pPr>
      <w:r w:rsidRPr="00F66B44">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F66B44">
        <w:rPr>
          <w:rStyle w:val="StyleUnderline"/>
        </w:rPr>
        <w:t>.</w:t>
      </w:r>
    </w:p>
    <w:p w14:paraId="63070E86" w14:textId="77777777" w:rsidR="000B6722" w:rsidRPr="00F66B44" w:rsidRDefault="000B6722" w:rsidP="000B6722">
      <w:pPr>
        <w:rPr>
          <w:sz w:val="16"/>
        </w:rPr>
      </w:pPr>
      <w:r w:rsidRPr="00F66B44">
        <w:rPr>
          <w:sz w:val="16"/>
        </w:rPr>
        <w:t xml:space="preserve">But the </w:t>
      </w:r>
      <w:r w:rsidRPr="00F66B44">
        <w:rPr>
          <w:rStyle w:val="Emphasis"/>
        </w:rPr>
        <w:t>claim that these “</w:t>
      </w:r>
      <w:r w:rsidRPr="00F66B44">
        <w:rPr>
          <w:rStyle w:val="Emphasis"/>
          <w:highlight w:val="yellow"/>
        </w:rPr>
        <w:t>rebound</w:t>
      </w:r>
      <w:r w:rsidRPr="00F66B44">
        <w:rPr>
          <w:rStyle w:val="Emphasis"/>
        </w:rPr>
        <w:t>” effects</w:t>
      </w:r>
      <w:r w:rsidRPr="00F66B44">
        <w:rPr>
          <w:sz w:val="16"/>
        </w:rPr>
        <w:t xml:space="preserve"> </w:t>
      </w:r>
      <w:r w:rsidRPr="00F66B44">
        <w:rPr>
          <w:rStyle w:val="Emphasis"/>
        </w:rPr>
        <w:t>assure</w:t>
      </w:r>
      <w:r w:rsidRPr="00F66B44">
        <w:rPr>
          <w:sz w:val="16"/>
        </w:rPr>
        <w:t xml:space="preserve"> the </w:t>
      </w:r>
      <w:r w:rsidRPr="00F66B44">
        <w:rPr>
          <w:rStyle w:val="StyleUnderline"/>
        </w:rPr>
        <w:t>endless growth</w:t>
      </w:r>
      <w:r w:rsidRPr="00F66B44">
        <w:rPr>
          <w:sz w:val="16"/>
        </w:rPr>
        <w:t xml:space="preserve"> of material consumption </w:t>
      </w:r>
      <w:r w:rsidRPr="00F66B44">
        <w:rPr>
          <w:rStyle w:val="Emphasis"/>
          <w:highlight w:val="yellow"/>
        </w:rPr>
        <w:t>assumes</w:t>
      </w:r>
      <w:r w:rsidRPr="00F66B44">
        <w:rPr>
          <w:sz w:val="16"/>
        </w:rPr>
        <w:t xml:space="preserve"> that </w:t>
      </w:r>
      <w:r w:rsidRPr="00F66B44">
        <w:rPr>
          <w:rStyle w:val="Emphasis"/>
          <w:highlight w:val="yellow"/>
        </w:rPr>
        <w:t>demand</w:t>
      </w:r>
      <w:r w:rsidRPr="00F66B44">
        <w:rPr>
          <w:rStyle w:val="StyleUnderline"/>
        </w:rPr>
        <w:t xml:space="preserve"> for them </w:t>
      </w:r>
      <w:r w:rsidRPr="00F66B44">
        <w:rPr>
          <w:rStyle w:val="StyleUnderline"/>
          <w:highlight w:val="yellow"/>
        </w:rPr>
        <w:t xml:space="preserve">will never saturate. </w:t>
      </w:r>
      <w:r w:rsidRPr="00F66B44">
        <w:rPr>
          <w:sz w:val="16"/>
          <w:highlight w:val="yellow"/>
        </w:rPr>
        <w:t>F</w:t>
      </w:r>
      <w:r w:rsidRPr="00F66B44">
        <w:rPr>
          <w:sz w:val="16"/>
        </w:rPr>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20C5238B" w14:textId="77777777" w:rsidR="000B6722" w:rsidRPr="00F66B44" w:rsidRDefault="000B6722" w:rsidP="000B6722">
      <w:pPr>
        <w:rPr>
          <w:sz w:val="16"/>
        </w:rPr>
      </w:pPr>
      <w:r w:rsidRPr="00F66B44">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2" w:history="1">
        <w:r w:rsidRPr="00F66B44">
          <w:rPr>
            <w:rStyle w:val="Hyperlink"/>
            <w:sz w:val="16"/>
          </w:rPr>
          <w:t>Jesse Ausubel has studied one hundred key resources</w:t>
        </w:r>
      </w:hyperlink>
      <w:r w:rsidRPr="00F66B44">
        <w:rPr>
          <w:sz w:val="16"/>
        </w:rPr>
        <w:t> in the United States over the past century, such as cropland, water, electricity, nickel, and petroleum. Over a third of them are past peak consumption. Similarly, the </w:t>
      </w:r>
      <w:hyperlink r:id="rId13" w:history="1">
        <w:r w:rsidRPr="00F66B44">
          <w:rPr>
            <w:rStyle w:val="Hyperlink"/>
            <w:sz w:val="16"/>
          </w:rPr>
          <w:t>United States</w:t>
        </w:r>
      </w:hyperlink>
      <w:r w:rsidRPr="00F66B44">
        <w:rPr>
          <w:sz w:val="16"/>
        </w:rPr>
        <w:t> and much of the </w:t>
      </w:r>
      <w:hyperlink r:id="rId14" w:history="1">
        <w:r w:rsidRPr="00F66B44">
          <w:rPr>
            <w:rStyle w:val="Hyperlink"/>
            <w:sz w:val="16"/>
          </w:rPr>
          <w:t>European Union</w:t>
        </w:r>
      </w:hyperlink>
      <w:r w:rsidRPr="00F66B44">
        <w:rPr>
          <w:sz w:val="16"/>
        </w:rPr>
        <w:t> have seen falling greenhouse gas emissions over the last decade or more, even </w:t>
      </w:r>
      <w:hyperlink r:id="rId15" w:history="1">
        <w:r w:rsidRPr="00F66B44">
          <w:rPr>
            <w:rStyle w:val="Hyperlink"/>
            <w:sz w:val="16"/>
          </w:rPr>
          <w:t>accounting for the outsourcing</w:t>
        </w:r>
      </w:hyperlink>
      <w:r w:rsidRPr="00F66B44">
        <w:rPr>
          <w:sz w:val="16"/>
        </w:rPr>
        <w:t> of industrial production to places like China</w:t>
      </w:r>
      <w:r w:rsidRPr="00F66B44">
        <w:rPr>
          <w:rStyle w:val="StyleUnderline"/>
        </w:rPr>
        <w:t>.</w:t>
      </w:r>
    </w:p>
    <w:p w14:paraId="45F13E73" w14:textId="77777777" w:rsidR="000B6722" w:rsidRPr="00F66B44" w:rsidRDefault="000B6722" w:rsidP="000B6722">
      <w:pPr>
        <w:rPr>
          <w:sz w:val="16"/>
        </w:rPr>
      </w:pPr>
      <w:r w:rsidRPr="00F66B44">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F66B44">
        <w:rPr>
          <w:rStyle w:val="StyleUnderline"/>
        </w:rPr>
        <w:t>.</w:t>
      </w:r>
    </w:p>
    <w:p w14:paraId="52F58909" w14:textId="77777777" w:rsidR="000B6722" w:rsidRPr="00F66B44" w:rsidRDefault="000B6722" w:rsidP="000B6722">
      <w:pPr>
        <w:rPr>
          <w:sz w:val="16"/>
        </w:rPr>
      </w:pPr>
      <w:r w:rsidRPr="00F66B44">
        <w:rPr>
          <w:sz w:val="16"/>
        </w:rPr>
        <w:t xml:space="preserve">As both population and economic growth rates flatten out over the course of this century, it is likely that </w:t>
      </w:r>
      <w:r w:rsidRPr="00F66B44">
        <w:rPr>
          <w:rStyle w:val="Emphasis"/>
          <w:highlight w:val="yellow"/>
        </w:rPr>
        <w:t>resource-productivity gains will overtake</w:t>
      </w:r>
      <w:r w:rsidRPr="00F66B44">
        <w:rPr>
          <w:rStyle w:val="StyleUnderline"/>
        </w:rPr>
        <w:t xml:space="preserve"> global economic </w:t>
      </w:r>
      <w:r w:rsidRPr="00F66B44">
        <w:rPr>
          <w:rStyle w:val="Emphasis"/>
          <w:highlight w:val="yellow"/>
        </w:rPr>
        <w:t>growth rates</w:t>
      </w:r>
      <w:r w:rsidRPr="00F66B44">
        <w:rPr>
          <w:rStyle w:val="StyleUnderline"/>
        </w:rPr>
        <w:t>, resulting in falling global demand for material resources over the long term</w:t>
      </w:r>
      <w:r w:rsidRPr="00F66B44">
        <w:rPr>
          <w:sz w:val="16"/>
        </w:rPr>
        <w:t>. As </w:t>
      </w:r>
      <w:hyperlink r:id="rId16" w:history="1">
        <w:r w:rsidRPr="00F66B44">
          <w:rPr>
            <w:rStyle w:val="Hyperlink"/>
            <w:sz w:val="16"/>
          </w:rPr>
          <w:t>a 2019 Breakthrough Institute report</w:t>
        </w:r>
      </w:hyperlink>
      <w:r w:rsidRPr="00F66B44">
        <w:rPr>
          <w:sz w:val="16"/>
        </w:rPr>
        <w:t xml:space="preserve"> showed, global </w:t>
      </w:r>
      <w:r w:rsidRPr="00F66B44">
        <w:rPr>
          <w:rStyle w:val="Emphasis"/>
          <w:highlight w:val="yellow"/>
        </w:rPr>
        <w:t>pasture land</w:t>
      </w:r>
      <w:r w:rsidRPr="00F66B44">
        <w:rPr>
          <w:sz w:val="16"/>
        </w:rPr>
        <w:t xml:space="preserve">, the largest single human use of land, </w:t>
      </w:r>
      <w:r w:rsidRPr="00F66B44">
        <w:rPr>
          <w:rStyle w:val="Emphasis"/>
          <w:highlight w:val="yellow"/>
        </w:rPr>
        <w:t>peaked</w:t>
      </w:r>
      <w:r w:rsidRPr="00F66B44">
        <w:rPr>
          <w:sz w:val="16"/>
        </w:rPr>
        <w:t xml:space="preserve"> in 2000 and continues to decline even as global beef production continues to rise. In </w:t>
      </w:r>
      <w:hyperlink r:id="rId17" w:history="1">
        <w:r w:rsidRPr="00F66B44">
          <w:rPr>
            <w:rStyle w:val="Hyperlink"/>
            <w:sz w:val="16"/>
          </w:rPr>
          <w:t>a 2013 paper</w:t>
        </w:r>
      </w:hyperlink>
      <w:r w:rsidRPr="00F66B44">
        <w:rPr>
          <w:sz w:val="16"/>
        </w:rPr>
        <w:t xml:space="preserve">, Ausubel and colleagues argued that global </w:t>
      </w:r>
      <w:r w:rsidRPr="00F66B44">
        <w:rPr>
          <w:rStyle w:val="Emphasis"/>
          <w:highlight w:val="yellow"/>
        </w:rPr>
        <w:t>cropland</w:t>
      </w:r>
      <w:r w:rsidRPr="00F66B44">
        <w:rPr>
          <w:sz w:val="16"/>
        </w:rPr>
        <w:t xml:space="preserve"> too appears close to </w:t>
      </w:r>
      <w:r w:rsidRPr="00F66B44">
        <w:rPr>
          <w:rStyle w:val="Emphasis"/>
          <w:highlight w:val="yellow"/>
        </w:rPr>
        <w:t>peaking</w:t>
      </w:r>
      <w:r w:rsidRPr="00F66B44">
        <w:rPr>
          <w:sz w:val="16"/>
        </w:rPr>
        <w:t>, even as global crop production continues to rise.</w:t>
      </w:r>
    </w:p>
    <w:p w14:paraId="3096EE25" w14:textId="77777777" w:rsidR="000B6722" w:rsidRPr="00F66B44" w:rsidRDefault="000B6722" w:rsidP="000B6722">
      <w:pPr>
        <w:rPr>
          <w:sz w:val="16"/>
        </w:rPr>
      </w:pPr>
      <w:r w:rsidRPr="00F66B44">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F66B44">
        <w:rPr>
          <w:rStyle w:val="Emphasis"/>
          <w:highlight w:val="yellow"/>
        </w:rPr>
        <w:t>absolute decoupling</w:t>
      </w:r>
      <w:r w:rsidRPr="00F66B44">
        <w:rPr>
          <w:sz w:val="16"/>
        </w:rPr>
        <w:t xml:space="preserve"> of resources from economic growth </w:t>
      </w:r>
      <w:r w:rsidRPr="00F66B44">
        <w:rPr>
          <w:rStyle w:val="Emphasis"/>
          <w:highlight w:val="yellow"/>
        </w:rPr>
        <w:t>is possible</w:t>
      </w:r>
      <w:r w:rsidRPr="00F66B44">
        <w:rPr>
          <w:sz w:val="16"/>
        </w:rPr>
        <w:t>, even given a global economy today that still features robust population and income growth.</w:t>
      </w:r>
    </w:p>
    <w:p w14:paraId="293ACD0C" w14:textId="77777777" w:rsidR="000B6722" w:rsidRPr="00F66B44" w:rsidRDefault="000B6722" w:rsidP="000B6722">
      <w:pPr>
        <w:rPr>
          <w:sz w:val="16"/>
        </w:rPr>
      </w:pPr>
      <w:r w:rsidRPr="00F66B44">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F66B44">
        <w:rPr>
          <w:rStyle w:val="StyleUnderline"/>
        </w:rPr>
        <w:t>.</w:t>
      </w:r>
    </w:p>
    <w:p w14:paraId="4FD90366" w14:textId="77777777" w:rsidR="000B6722" w:rsidRPr="00F66B44" w:rsidRDefault="000B6722" w:rsidP="000B6722">
      <w:pPr>
        <w:rPr>
          <w:sz w:val="16"/>
        </w:rPr>
      </w:pPr>
      <w:r w:rsidRPr="00F66B44">
        <w:rPr>
          <w:sz w:val="16"/>
        </w:rPr>
        <w:t>Elsewhere — for example in his 2010 book </w:t>
      </w:r>
      <w:hyperlink r:id="rId18" w:history="1">
        <w:r w:rsidRPr="00F66B44">
          <w:rPr>
            <w:rStyle w:val="Hyperlink"/>
            <w:sz w:val="16"/>
          </w:rPr>
          <w:t>Energy Myths and Realities</w:t>
        </w:r>
      </w:hyperlink>
      <w:r w:rsidRPr="00F66B44">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F66B44">
        <w:rPr>
          <w:rStyle w:val="StyleUnderline"/>
        </w:rPr>
        <w:t>”</w:t>
      </w:r>
    </w:p>
    <w:p w14:paraId="5364492E" w14:textId="77777777" w:rsidR="000B6722" w:rsidRPr="00F66B44" w:rsidRDefault="000B6722" w:rsidP="000B6722">
      <w:pPr>
        <w:rPr>
          <w:sz w:val="16"/>
        </w:rPr>
      </w:pPr>
      <w:r w:rsidRPr="00F66B44">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F66B44">
        <w:rPr>
          <w:rStyle w:val="StyleUnderline"/>
        </w:rPr>
        <w:t>.</w:t>
      </w:r>
    </w:p>
    <w:p w14:paraId="49583D7B" w14:textId="77777777" w:rsidR="000B6722" w:rsidRPr="00F66B44" w:rsidRDefault="000B6722" w:rsidP="000B6722">
      <w:pPr>
        <w:rPr>
          <w:sz w:val="16"/>
        </w:rPr>
      </w:pPr>
      <w:r w:rsidRPr="00F66B44">
        <w:rPr>
          <w:sz w:val="16"/>
        </w:rPr>
        <w:t xml:space="preserve">In this regard, Smil’s prognostication, should it come to pass, would follow a similar pattern to many other environmental laws and regulations. </w:t>
      </w:r>
      <w:r w:rsidRPr="00F66B44">
        <w:rPr>
          <w:rStyle w:val="StyleUnderline"/>
          <w:highlight w:val="yellow"/>
        </w:rPr>
        <w:t>Environmental restrictions</w:t>
      </w:r>
      <w:r w:rsidRPr="00F66B44">
        <w:rPr>
          <w:sz w:val="16"/>
        </w:rPr>
        <w:t xml:space="preserve"> have often </w:t>
      </w:r>
      <w:r w:rsidRPr="00F66B44">
        <w:rPr>
          <w:rStyle w:val="Emphasis"/>
          <w:highlight w:val="yellow"/>
        </w:rPr>
        <w:t>lagged</w:t>
      </w:r>
      <w:r w:rsidRPr="00F66B44">
        <w:rPr>
          <w:sz w:val="16"/>
        </w:rPr>
        <w:t xml:space="preserve">, not led, the </w:t>
      </w:r>
      <w:r w:rsidRPr="00F66B44">
        <w:rPr>
          <w:rStyle w:val="Emphasis"/>
          <w:highlight w:val="yellow"/>
        </w:rPr>
        <w:t xml:space="preserve">peaking of pollution </w:t>
      </w:r>
      <w:r w:rsidRPr="00F66B44">
        <w:rPr>
          <w:rStyle w:val="Emphasis"/>
        </w:rPr>
        <w:t>and</w:t>
      </w:r>
      <w:r w:rsidRPr="00F66B44">
        <w:rPr>
          <w:sz w:val="16"/>
        </w:rPr>
        <w:t xml:space="preserve"> other </w:t>
      </w:r>
      <w:r w:rsidRPr="00F66B44">
        <w:rPr>
          <w:rStyle w:val="StyleUnderline"/>
        </w:rPr>
        <w:t>environmental impacts</w:t>
      </w:r>
      <w:r w:rsidRPr="00F66B44">
        <w:rPr>
          <w:sz w:val="16"/>
        </w:rPr>
        <w:t>. We “</w:t>
      </w:r>
      <w:r w:rsidRPr="00F66B44">
        <w:rPr>
          <w:rStyle w:val="Emphasis"/>
        </w:rPr>
        <w:t>saved” the</w:t>
      </w:r>
      <w:r w:rsidRPr="00F66B44">
        <w:rPr>
          <w:sz w:val="16"/>
        </w:rPr>
        <w:t xml:space="preserve"> </w:t>
      </w:r>
      <w:r w:rsidRPr="00F66B44">
        <w:rPr>
          <w:rStyle w:val="StyleUnderline"/>
        </w:rPr>
        <w:t>whales only after we had</w:t>
      </w:r>
      <w:r w:rsidRPr="00F66B44">
        <w:rPr>
          <w:sz w:val="16"/>
        </w:rPr>
        <w:t xml:space="preserve"> hunted many global populations to extirpation, and developed </w:t>
      </w:r>
      <w:r w:rsidRPr="00F66B44">
        <w:rPr>
          <w:rStyle w:val="Emphasis"/>
        </w:rPr>
        <w:t>better substitutes</w:t>
      </w:r>
      <w:r w:rsidRPr="00F66B44">
        <w:rPr>
          <w:sz w:val="16"/>
        </w:rPr>
        <w:t xml:space="preserve"> for most of the resources we depended upon them for. </w:t>
      </w:r>
      <w:r w:rsidRPr="00F66B44">
        <w:rPr>
          <w:rStyle w:val="StyleUnderline"/>
          <w:highlight w:val="yellow"/>
        </w:rPr>
        <w:t xml:space="preserve">Forests have returned </w:t>
      </w:r>
      <w:r w:rsidRPr="00F66B44">
        <w:rPr>
          <w:sz w:val="16"/>
        </w:rPr>
        <w:t xml:space="preserve">across many parts of the United States, Europe, and Latin America </w:t>
      </w:r>
      <w:r w:rsidRPr="00F66B44">
        <w:rPr>
          <w:rStyle w:val="Emphasis"/>
        </w:rPr>
        <w:t>after we no longer needed</w:t>
      </w:r>
      <w:r w:rsidRPr="00F66B44">
        <w:rPr>
          <w:sz w:val="16"/>
        </w:rPr>
        <w:t xml:space="preserve"> those </w:t>
      </w:r>
      <w:r w:rsidRPr="00F66B44">
        <w:rPr>
          <w:rStyle w:val="Emphasis"/>
        </w:rPr>
        <w:t>lands</w:t>
      </w:r>
      <w:r w:rsidRPr="00F66B44">
        <w:rPr>
          <w:sz w:val="16"/>
        </w:rPr>
        <w:t xml:space="preserve"> to grow food. </w:t>
      </w:r>
      <w:hyperlink r:id="rId19" w:history="1">
        <w:r w:rsidRPr="00F66B44">
          <w:rPr>
            <w:rStyle w:val="Hyperlink"/>
            <w:sz w:val="16"/>
          </w:rPr>
          <w:t>One 2005 study found</w:t>
        </w:r>
      </w:hyperlink>
      <w:r w:rsidRPr="00F66B44">
        <w:rPr>
          <w:sz w:val="16"/>
        </w:rPr>
        <w:t> that 76 percent of protected areas across Latin America and the Caribbean was under little threat of human development without protection, a dynamic that </w:t>
      </w:r>
      <w:hyperlink r:id="rId20" w:history="1">
        <w:r w:rsidRPr="00F66B44">
          <w:rPr>
            <w:rStyle w:val="Hyperlink"/>
            <w:sz w:val="16"/>
          </w:rPr>
          <w:t>appears to be the case globally as well</w:t>
        </w:r>
      </w:hyperlink>
      <w:r w:rsidRPr="00F66B44">
        <w:rPr>
          <w:sz w:val="16"/>
        </w:rPr>
        <w:t>. We reached a global agreement to protect the ozone only after </w:t>
      </w:r>
      <w:hyperlink r:id="rId21" w:history="1">
        <w:r w:rsidRPr="00F66B44">
          <w:rPr>
            <w:rStyle w:val="Hyperlink"/>
            <w:sz w:val="16"/>
          </w:rPr>
          <w:t>DuPont</w:t>
        </w:r>
      </w:hyperlink>
      <w:r w:rsidRPr="00F66B44">
        <w:rPr>
          <w:sz w:val="16"/>
        </w:rPr>
        <w:t> had developed a cheap substitute for chlorofluorocarbons.</w:t>
      </w:r>
    </w:p>
    <w:p w14:paraId="593B745E" w14:textId="77777777" w:rsidR="000B6722" w:rsidRPr="00F66B44" w:rsidRDefault="000B6722" w:rsidP="000B6722">
      <w:pPr>
        <w:rPr>
          <w:sz w:val="16"/>
        </w:rPr>
      </w:pPr>
      <w:r w:rsidRPr="00F66B44">
        <w:rPr>
          <w:sz w:val="16"/>
        </w:rPr>
        <w:t xml:space="preserve">In answer to modern environmentalism’s tautology, Smil offers redundancy. </w:t>
      </w:r>
      <w:r w:rsidRPr="00F66B44">
        <w:rPr>
          <w:rStyle w:val="StyleUnderline"/>
        </w:rPr>
        <w:t>Human societies will need to impose</w:t>
      </w:r>
      <w:r w:rsidRPr="00F66B44">
        <w:rPr>
          <w:sz w:val="16"/>
        </w:rPr>
        <w:t xml:space="preserve"> global </w:t>
      </w:r>
      <w:r w:rsidRPr="00F66B44">
        <w:rPr>
          <w:rStyle w:val="Emphasis"/>
        </w:rPr>
        <w:t>limits to growth</w:t>
      </w:r>
      <w:r w:rsidRPr="00F66B44">
        <w:rPr>
          <w:sz w:val="16"/>
        </w:rPr>
        <w:t xml:space="preserve">, he suggests, </w:t>
      </w:r>
      <w:r w:rsidRPr="00F66B44">
        <w:rPr>
          <w:rStyle w:val="Emphasis"/>
        </w:rPr>
        <w:t>around</w:t>
      </w:r>
      <w:r w:rsidRPr="00F66B44">
        <w:rPr>
          <w:sz w:val="16"/>
        </w:rPr>
        <w:t xml:space="preserve"> the </w:t>
      </w:r>
      <w:r w:rsidRPr="00F66B44">
        <w:rPr>
          <w:rStyle w:val="Emphasis"/>
        </w:rPr>
        <w:t>time that growth</w:t>
      </w:r>
      <w:r w:rsidRPr="00F66B44">
        <w:rPr>
          <w:sz w:val="16"/>
        </w:rPr>
        <w:t xml:space="preserve">, or at least growing </w:t>
      </w:r>
      <w:r w:rsidRPr="00F66B44">
        <w:rPr>
          <w:rStyle w:val="Emphasis"/>
          <w:highlight w:val="yellow"/>
        </w:rPr>
        <w:t>demands upon resources</w:t>
      </w:r>
      <w:r w:rsidRPr="00F66B44">
        <w:rPr>
          <w:sz w:val="16"/>
        </w:rPr>
        <w:t xml:space="preserve">, will </w:t>
      </w:r>
      <w:r w:rsidRPr="00F66B44">
        <w:rPr>
          <w:rStyle w:val="Emphasis"/>
          <w:highlight w:val="yellow"/>
        </w:rPr>
        <w:t>likely be coming to an end</w:t>
      </w:r>
      <w:r w:rsidRPr="00F66B44">
        <w:rPr>
          <w:sz w:val="16"/>
        </w:rPr>
        <w:t xml:space="preserve"> anyway.</w:t>
      </w:r>
    </w:p>
    <w:p w14:paraId="58EC2E70" w14:textId="77777777" w:rsidR="000B6722" w:rsidRPr="00F66B44" w:rsidRDefault="000B6722" w:rsidP="000B6722">
      <w:pPr>
        <w:rPr>
          <w:sz w:val="16"/>
        </w:rPr>
      </w:pPr>
      <w:r w:rsidRPr="00F66B44">
        <w:rPr>
          <w:sz w:val="16"/>
        </w:rPr>
        <w:t>Given how much damage two centuries of unprecedented growth and economic development have done to the biosphere, many imagine, understandably, that the end of growth might be a panacea for the natural world. But we should not be so quick to assume that a smaller and less affluent human population will necessarily bring lower demands upon natural resources</w:t>
      </w:r>
      <w:r w:rsidRPr="00F66B44">
        <w:rPr>
          <w:rStyle w:val="StyleUnderline"/>
        </w:rPr>
        <w:t>.</w:t>
      </w:r>
    </w:p>
    <w:p w14:paraId="77BE54ED" w14:textId="77777777" w:rsidR="000B6722" w:rsidRPr="00F66B44" w:rsidRDefault="000B6722" w:rsidP="000B6722">
      <w:pPr>
        <w:rPr>
          <w:sz w:val="16"/>
        </w:rPr>
      </w:pPr>
      <w:r w:rsidRPr="00F66B44">
        <w:rPr>
          <w:sz w:val="16"/>
        </w:rPr>
        <w:t xml:space="preserve">History is replete with episodes where much </w:t>
      </w:r>
      <w:r w:rsidRPr="00F66B44">
        <w:rPr>
          <w:rStyle w:val="Emphasis"/>
        </w:rPr>
        <w:t>smaller human populations accounted for</w:t>
      </w:r>
      <w:r w:rsidRPr="00F66B44">
        <w:rPr>
          <w:rStyle w:val="StyleUnderline"/>
        </w:rPr>
        <w:t xml:space="preserve"> environmental </w:t>
      </w:r>
      <w:r w:rsidRPr="00F66B44">
        <w:rPr>
          <w:rStyle w:val="Emphasis"/>
        </w:rPr>
        <w:t>destruction at large scales</w:t>
      </w:r>
      <w:r w:rsidRPr="00F66B44">
        <w:rPr>
          <w:sz w:val="16"/>
        </w:rPr>
        <w:t>. Early North Americans in the paleolithic era cleared most of the continent’s forests and hunted mammoths and other megafauna into extinction</w:t>
      </w:r>
      <w:r w:rsidRPr="00F66B44">
        <w:rPr>
          <w:rStyle w:val="StyleUnderline"/>
        </w:rPr>
        <w:t>. Across human history, roughly </w:t>
      </w:r>
      <w:hyperlink r:id="rId22" w:anchor="page=21" w:history="1">
        <w:r w:rsidRPr="00F66B44">
          <w:rPr>
            <w:rStyle w:val="StyleUnderline"/>
          </w:rPr>
          <w:t>three-quarters</w:t>
        </w:r>
      </w:hyperlink>
      <w:r w:rsidRPr="00F66B44">
        <w:rPr>
          <w:rStyle w:val="StyleUnderline"/>
        </w:rPr>
        <w:t> of defor</w:t>
      </w:r>
      <w:r w:rsidRPr="00F66B44">
        <w:rPr>
          <w:rStyle w:val="Emphasis"/>
        </w:rPr>
        <w:t>estation</w:t>
      </w:r>
      <w:r w:rsidRPr="00F66B44">
        <w:rPr>
          <w:rStyle w:val="StyleUnderline"/>
        </w:rPr>
        <w:t xml:space="preserve"> in temperate forests occurred before the Industrial Revolutio</w:t>
      </w:r>
      <w:r w:rsidRPr="00F66B44">
        <w:rPr>
          <w:sz w:val="16"/>
        </w:rPr>
        <w:t>n, when the human population was less than a billion people, almost all of whom lived in deep poverty compared to today’s industrial standards.</w:t>
      </w:r>
    </w:p>
    <w:p w14:paraId="5BCD0AEC" w14:textId="77777777" w:rsidR="000B6722" w:rsidRPr="00F66B44" w:rsidRDefault="000B6722" w:rsidP="000B6722">
      <w:pPr>
        <w:rPr>
          <w:rStyle w:val="StyleUnderline"/>
        </w:rPr>
      </w:pPr>
      <w:r w:rsidRPr="00F66B44">
        <w:rPr>
          <w:sz w:val="16"/>
        </w:rPr>
        <w:t xml:space="preserve">More recently, </w:t>
      </w:r>
      <w:r w:rsidRPr="00F66B44">
        <w:rPr>
          <w:rStyle w:val="StyleUnderline"/>
        </w:rPr>
        <w:t>economic crises i</w:t>
      </w:r>
      <w:r w:rsidRPr="00F66B44">
        <w:rPr>
          <w:sz w:val="16"/>
        </w:rPr>
        <w:t>n relatively developed regions, such as </w:t>
      </w:r>
      <w:hyperlink r:id="rId23" w:history="1">
        <w:r w:rsidRPr="00F66B44">
          <w:rPr>
            <w:rStyle w:val="Hyperlink"/>
            <w:sz w:val="16"/>
          </w:rPr>
          <w:t>Southeast Asia</w:t>
        </w:r>
      </w:hyperlink>
      <w:r w:rsidRPr="00F66B44">
        <w:rPr>
          <w:sz w:val="16"/>
        </w:rPr>
        <w:t>, the </w:t>
      </w:r>
      <w:hyperlink r:id="rId24" w:history="1">
        <w:r w:rsidRPr="00F66B44">
          <w:rPr>
            <w:rStyle w:val="Hyperlink"/>
            <w:sz w:val="16"/>
          </w:rPr>
          <w:t>former Soviet Union</w:t>
        </w:r>
      </w:hyperlink>
      <w:r w:rsidRPr="00F66B44">
        <w:rPr>
          <w:sz w:val="16"/>
        </w:rPr>
        <w:t>, and </w:t>
      </w:r>
      <w:hyperlink r:id="rId25" w:history="1">
        <w:r w:rsidRPr="00F66B44">
          <w:rPr>
            <w:rStyle w:val="Hyperlink"/>
            <w:sz w:val="16"/>
          </w:rPr>
          <w:t>Greece</w:t>
        </w:r>
      </w:hyperlink>
      <w:r w:rsidRPr="00F66B44">
        <w:rPr>
          <w:sz w:val="16"/>
        </w:rPr>
        <w:t xml:space="preserve"> have </w:t>
      </w:r>
      <w:r w:rsidRPr="00F66B44">
        <w:rPr>
          <w:rStyle w:val="Emphasis"/>
        </w:rPr>
        <w:t>led to s</w:t>
      </w:r>
      <w:r w:rsidRPr="00F66B44">
        <w:rPr>
          <w:rStyle w:val="StyleUnderline"/>
        </w:rPr>
        <w:t xml:space="preserve">erious environmental consequences, as economically struggling populations turned to forests for firewood and to illegal hunting and fishing for food, to </w:t>
      </w:r>
      <w:r w:rsidRPr="00F66B44">
        <w:rPr>
          <w:rStyle w:val="Emphasis"/>
        </w:rPr>
        <w:t>devastating</w:t>
      </w:r>
      <w:r w:rsidRPr="00F66B44">
        <w:rPr>
          <w:rStyle w:val="StyleUnderline"/>
        </w:rPr>
        <w:t xml:space="preserve"> effect.</w:t>
      </w:r>
    </w:p>
    <w:p w14:paraId="6428DF44" w14:textId="77777777" w:rsidR="000B6722" w:rsidRPr="00F66B44" w:rsidRDefault="000B6722" w:rsidP="000B6722">
      <w:pPr>
        <w:rPr>
          <w:rStyle w:val="StyleUnderline"/>
        </w:rPr>
      </w:pPr>
      <w:r w:rsidRPr="00F66B44">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F66B44">
        <w:rPr>
          <w:rStyle w:val="StyleUnderline"/>
          <w:highlight w:val="yellow"/>
        </w:rPr>
        <w:t>Less affluent economies</w:t>
      </w:r>
      <w:r w:rsidRPr="00F66B44">
        <w:rPr>
          <w:rStyle w:val="StyleUnderline"/>
        </w:rPr>
        <w:t xml:space="preserve"> more dependent upon production systems that use less technology would </w:t>
      </w:r>
      <w:r w:rsidRPr="00F66B44">
        <w:rPr>
          <w:rStyle w:val="StyleUnderline"/>
          <w:highlight w:val="yellow"/>
        </w:rPr>
        <w:t>substantially increase</w:t>
      </w:r>
      <w:r w:rsidRPr="00F66B44">
        <w:rPr>
          <w:rStyle w:val="StyleUnderline"/>
        </w:rPr>
        <w:t xml:space="preserve"> the </w:t>
      </w:r>
      <w:r w:rsidRPr="00F66B44">
        <w:rPr>
          <w:rStyle w:val="StyleUnderline"/>
          <w:highlight w:val="yellow"/>
        </w:rPr>
        <w:t>resource demands</w:t>
      </w:r>
      <w:r w:rsidRPr="00F66B44">
        <w:rPr>
          <w:rStyle w:val="StyleUnderline"/>
        </w:rPr>
        <w:t xml:space="preserve"> associated</w:t>
      </w:r>
      <w:r w:rsidRPr="00F66B44">
        <w:rPr>
          <w:sz w:val="16"/>
        </w:rPr>
        <w:t xml:space="preserve"> with consumption, and </w:t>
      </w:r>
      <w:r w:rsidRPr="00F66B44">
        <w:rPr>
          <w:rStyle w:val="Emphasis"/>
          <w:highlight w:val="yellow"/>
        </w:rPr>
        <w:t>would</w:t>
      </w:r>
      <w:r w:rsidRPr="00F66B44">
        <w:rPr>
          <w:rStyle w:val="StyleUnderline"/>
        </w:rPr>
        <w:t xml:space="preserve"> erode or even entirely </w:t>
      </w:r>
      <w:r w:rsidRPr="00F66B44">
        <w:rPr>
          <w:rStyle w:val="StyleUnderline"/>
          <w:highlight w:val="yellow"/>
        </w:rPr>
        <w:t>offset</w:t>
      </w:r>
      <w:r w:rsidRPr="00F66B44">
        <w:rPr>
          <w:rStyle w:val="StyleUnderline"/>
        </w:rPr>
        <w:t xml:space="preserve"> the </w:t>
      </w:r>
      <w:r w:rsidRPr="00F66B44">
        <w:rPr>
          <w:rStyle w:val="StyleUnderline"/>
          <w:highlight w:val="yellow"/>
        </w:rPr>
        <w:t>benefits of</w:t>
      </w:r>
      <w:r w:rsidRPr="00F66B44">
        <w:rPr>
          <w:rStyle w:val="StyleUnderline"/>
        </w:rPr>
        <w:t xml:space="preserve"> lower levels of </w:t>
      </w:r>
      <w:r w:rsidRPr="00F66B44">
        <w:rPr>
          <w:rStyle w:val="StyleUnderline"/>
          <w:highlight w:val="yellow"/>
        </w:rPr>
        <w:t>consumption</w:t>
      </w:r>
      <w:r w:rsidRPr="00F66B44">
        <w:rPr>
          <w:rStyle w:val="StyleUnderline"/>
        </w:rPr>
        <w:t>.</w:t>
      </w:r>
    </w:p>
    <w:p w14:paraId="62F7B27E" w14:textId="77777777" w:rsidR="000B6722" w:rsidRPr="00F66B44" w:rsidRDefault="000B6722" w:rsidP="000B6722">
      <w:pPr>
        <w:pStyle w:val="Heading2"/>
      </w:pPr>
      <w:r w:rsidRPr="00F66B44">
        <w:t>AT: States CP</w:t>
      </w:r>
    </w:p>
    <w:p w14:paraId="538773D9" w14:textId="77777777" w:rsidR="000B6722" w:rsidRPr="00F66B44" w:rsidRDefault="000B6722" w:rsidP="000B6722">
      <w:pPr>
        <w:pStyle w:val="Heading3"/>
      </w:pPr>
      <w:r w:rsidRPr="00F66B44">
        <w:t>2AC – AT: States CP</w:t>
      </w:r>
    </w:p>
    <w:p w14:paraId="49EFFB93" w14:textId="77777777" w:rsidR="000B6722" w:rsidRPr="00F66B44" w:rsidRDefault="000B6722" w:rsidP="000B6722">
      <w:pPr>
        <w:pStyle w:val="Heading4"/>
        <w:rPr>
          <w:rFonts w:cs="Arial"/>
        </w:rPr>
      </w:pPr>
      <w:r w:rsidRPr="00F66B44">
        <w:rPr>
          <w:rFonts w:cs="Arial"/>
        </w:rPr>
        <w:t xml:space="preserve">States get </w:t>
      </w:r>
      <w:r w:rsidRPr="00F66B44">
        <w:rPr>
          <w:rFonts w:cs="Arial"/>
          <w:u w:val="single"/>
        </w:rPr>
        <w:t>pre-empted</w:t>
      </w:r>
      <w:r w:rsidRPr="00F66B44">
        <w:rPr>
          <w:rFonts w:cs="Arial"/>
        </w:rPr>
        <w:t xml:space="preserve"> – </w:t>
      </w:r>
      <w:r w:rsidRPr="00F66B44">
        <w:rPr>
          <w:rFonts w:cs="Arial"/>
          <w:i/>
        </w:rPr>
        <w:t>Trinko</w:t>
      </w:r>
      <w:r w:rsidRPr="00F66B44">
        <w:rPr>
          <w:rFonts w:cs="Arial"/>
        </w:rPr>
        <w:t xml:space="preserve"> and </w:t>
      </w:r>
      <w:r w:rsidRPr="00F66B44">
        <w:rPr>
          <w:rFonts w:cs="Arial"/>
          <w:i/>
        </w:rPr>
        <w:t>Credit Suisse</w:t>
      </w:r>
      <w:r w:rsidRPr="00F66B44">
        <w:rPr>
          <w:rFonts w:cs="Arial"/>
        </w:rPr>
        <w:t xml:space="preserve"> preclude antitrust claims under </w:t>
      </w:r>
      <w:r w:rsidRPr="00F66B44">
        <w:rPr>
          <w:rFonts w:cs="Arial"/>
          <w:u w:val="single"/>
        </w:rPr>
        <w:t>state law</w:t>
      </w:r>
      <w:r w:rsidRPr="00F66B44">
        <w:rPr>
          <w:rFonts w:cs="Arial"/>
        </w:rPr>
        <w:t>.</w:t>
      </w:r>
    </w:p>
    <w:p w14:paraId="169321ED" w14:textId="77777777" w:rsidR="000B6722" w:rsidRPr="00F66B44" w:rsidRDefault="000B6722" w:rsidP="000B6722">
      <w:r w:rsidRPr="00F66B44">
        <w:t xml:space="preserve">Richard </w:t>
      </w:r>
      <w:r w:rsidRPr="00F66B44">
        <w:rPr>
          <w:rStyle w:val="Style13ptBold"/>
        </w:rPr>
        <w:t>Brunell 14</w:t>
      </w:r>
      <w:r w:rsidRPr="00F66B44">
        <w:t>. General Counsel of the American Antitrust Institute, Washington, DC; former senior adviser for competition matters at the FTC. “The Roberts Court Turn to the Left?”. Antitrust, Vol. 28, No. 3, Summer 2014. https://www.antitrustinstitute.org/wp-content/uploads/2014/10/Brunell-The-Roberts-Court-Turn-to-the-Left.pdf</w:t>
      </w:r>
    </w:p>
    <w:p w14:paraId="25894DAD" w14:textId="77777777" w:rsidR="000B6722" w:rsidRPr="00F66B44" w:rsidRDefault="000B6722" w:rsidP="000B6722">
      <w:pPr>
        <w:rPr>
          <w:sz w:val="16"/>
        </w:rPr>
      </w:pPr>
      <w:r w:rsidRPr="00F66B44">
        <w:rPr>
          <w:sz w:val="16"/>
        </w:rPr>
        <w:t xml:space="preserve">Preemption. </w:t>
      </w:r>
      <w:r w:rsidRPr="00F66B44">
        <w:rPr>
          <w:rStyle w:val="StyleUnderline"/>
        </w:rPr>
        <w:t xml:space="preserve">A </w:t>
      </w:r>
      <w:r w:rsidRPr="00F66B44">
        <w:rPr>
          <w:rStyle w:val="StyleUnderline"/>
          <w:highlight w:val="yellow"/>
        </w:rPr>
        <w:t>pending</w:t>
      </w:r>
      <w:r w:rsidRPr="00F66B44">
        <w:rPr>
          <w:sz w:val="16"/>
        </w:rPr>
        <w:t xml:space="preserve"> certiorari </w:t>
      </w:r>
      <w:r w:rsidRPr="00F66B44">
        <w:rPr>
          <w:rStyle w:val="StyleUnderline"/>
          <w:highlight w:val="yellow"/>
        </w:rPr>
        <w:t>petition</w:t>
      </w:r>
      <w:r w:rsidRPr="00F66B44">
        <w:rPr>
          <w:rStyle w:val="StyleUnderline"/>
        </w:rPr>
        <w:t xml:space="preserve"> in an antitrust preemption case</w:t>
      </w:r>
      <w:r w:rsidRPr="00F66B44">
        <w:rPr>
          <w:sz w:val="16"/>
        </w:rPr>
        <w:t xml:space="preserve">, </w:t>
      </w:r>
      <w:r w:rsidRPr="00F66B44">
        <w:rPr>
          <w:rStyle w:val="StyleUnderline"/>
        </w:rPr>
        <w:t>Oneok</w:t>
      </w:r>
      <w:r w:rsidRPr="00F66B44">
        <w:rPr>
          <w:sz w:val="16"/>
        </w:rPr>
        <w:t xml:space="preserve"> v. Learjet,38 </w:t>
      </w:r>
      <w:r w:rsidRPr="00F66B44">
        <w:rPr>
          <w:rStyle w:val="StyleUnderline"/>
          <w:highlight w:val="yellow"/>
        </w:rPr>
        <w:t>involves</w:t>
      </w:r>
      <w:r w:rsidRPr="00F66B44">
        <w:rPr>
          <w:rStyle w:val="StyleUnderline"/>
        </w:rPr>
        <w:t xml:space="preserve"> an </w:t>
      </w:r>
      <w:r w:rsidRPr="00F66B44">
        <w:rPr>
          <w:rStyle w:val="StyleUnderline"/>
          <w:highlight w:val="yellow"/>
        </w:rPr>
        <w:t>approach towards regulatory immunity that is</w:t>
      </w:r>
      <w:r w:rsidRPr="00F66B44">
        <w:rPr>
          <w:rStyle w:val="StyleUnderline"/>
        </w:rPr>
        <w:t xml:space="preserve"> </w:t>
      </w:r>
      <w:r w:rsidRPr="00F66B44">
        <w:rPr>
          <w:sz w:val="16"/>
        </w:rPr>
        <w:t>arguably</w:t>
      </w:r>
      <w:r w:rsidRPr="00F66B44">
        <w:rPr>
          <w:rStyle w:val="StyleUnderline"/>
        </w:rPr>
        <w:t xml:space="preserve"> </w:t>
      </w:r>
      <w:r w:rsidRPr="00F66B44">
        <w:rPr>
          <w:rStyle w:val="Emphasis"/>
          <w:highlight w:val="yellow"/>
        </w:rPr>
        <w:t>outside the antitrust mainstream</w:t>
      </w:r>
      <w:r w:rsidRPr="00F66B44">
        <w:rPr>
          <w:sz w:val="16"/>
        </w:rPr>
        <w:t xml:space="preserve">. In Oneok, </w:t>
      </w:r>
      <w:r w:rsidRPr="00F66B44">
        <w:rPr>
          <w:rStyle w:val="StyleUnderline"/>
        </w:rPr>
        <w:t>the Ninth Circuit held that the Natural Gas Act did not preempt class actions under state antitrust law</w:t>
      </w:r>
      <w:r w:rsidRPr="00F66B44">
        <w:rPr>
          <w:sz w:val="16"/>
        </w:rPr>
        <w:t xml:space="preserve"> seeking damages for commercial and industrial purchasers of natural gas harmed by a price-fixing conspiracy in deregulated natural gas markets that was partly responsible for the California energy crisis of 2000–2001.</w:t>
      </w:r>
    </w:p>
    <w:p w14:paraId="1F75B1C1" w14:textId="77777777" w:rsidR="000B6722" w:rsidRPr="00F66B44" w:rsidRDefault="000B6722" w:rsidP="000B6722">
      <w:pPr>
        <w:rPr>
          <w:sz w:val="16"/>
        </w:rPr>
      </w:pPr>
      <w:r w:rsidRPr="00F66B44">
        <w:rPr>
          <w:sz w:val="16"/>
        </w:rPr>
        <w:t xml:space="preserve">The Justice Department and the CFTC had brought civil and criminal fraud claims against some of the individuals and energy firms engaged in the market manipulation; FERC also investigated and obtained some forward-looking relief.39 </w:t>
      </w:r>
      <w:r w:rsidRPr="00F66B44">
        <w:rPr>
          <w:rStyle w:val="StyleUnderline"/>
        </w:rPr>
        <w:t>The Ninth Circuit held the state antitrust claims were not preempted by FERC’s “exclusive jurisdiction” over practices affecting wholesale natural gas rates insofar as some of the con- duct at issue (as well as plaintiffs’ injuries) involved retail sales over which states have long had jurisdiction</w:t>
      </w:r>
      <w:r w:rsidRPr="00F66B44">
        <w:rPr>
          <w:sz w:val="16"/>
        </w:rPr>
        <w:t xml:space="preserve"> and other “non- jursidictional sales.” The certiorari petition claims there is a conflict based on decisions of the Tennessee and Nevada Supreme Courts that dismissed on field preemption grounds somewhat similar claims arising out of the same misconduct. Ironically, the state courts adopted a relatively expansive interpretation of the preemptive scope of the Natural Gas Act while concluding that state antitrust enforcement under- mined “national uniformity and freedom from burdensome government intervention.”40 At the Court’s invitation, the Solicitor General filed an amicus brief supporting preemption but arguing that certiorari should be denied because there is no conflict and the regulatory environment has changed.41</w:t>
      </w:r>
    </w:p>
    <w:p w14:paraId="0130ECAB" w14:textId="77777777" w:rsidR="000B6722" w:rsidRPr="00F66B44" w:rsidRDefault="000B6722" w:rsidP="000B6722">
      <w:pPr>
        <w:rPr>
          <w:sz w:val="16"/>
        </w:rPr>
      </w:pPr>
      <w:r w:rsidRPr="00F66B44">
        <w:rPr>
          <w:sz w:val="16"/>
        </w:rPr>
        <w:t xml:space="preserve">The Solicitor General (and the Ninth Circuit for that matter) did not consider that the plaintiffs’ antitrust claims were not necessarily preempted even if FERC had jurisdiction over all the practices at issue because state antitrust laws are laws of general applicability, like those against fraud and theft, as to which field preemption under the Natural Gas Act does not apply.42 To be sure, </w:t>
      </w:r>
      <w:r w:rsidRPr="00F66B44">
        <w:rPr>
          <w:rStyle w:val="StyleUnderline"/>
        </w:rPr>
        <w:t xml:space="preserve">the </w:t>
      </w:r>
      <w:r w:rsidRPr="00F66B44">
        <w:rPr>
          <w:rStyle w:val="StyleUnderline"/>
          <w:highlight w:val="yellow"/>
        </w:rPr>
        <w:t xml:space="preserve">Roberts Court’s expansion of </w:t>
      </w:r>
      <w:r w:rsidRPr="00F66B44">
        <w:rPr>
          <w:rStyle w:val="Emphasis"/>
          <w:highlight w:val="yellow"/>
        </w:rPr>
        <w:t>regulatory immunity</w:t>
      </w:r>
      <w:r w:rsidRPr="00F66B44">
        <w:rPr>
          <w:sz w:val="16"/>
          <w:highlight w:val="yellow"/>
        </w:rPr>
        <w:t xml:space="preserve"> (</w:t>
      </w:r>
      <w:r w:rsidRPr="00F66B44">
        <w:rPr>
          <w:rStyle w:val="Emphasis"/>
          <w:highlight w:val="yellow"/>
        </w:rPr>
        <w:t>Credit Suisse</w:t>
      </w:r>
      <w:r w:rsidRPr="00F66B44">
        <w:rPr>
          <w:sz w:val="16"/>
        </w:rPr>
        <w:t xml:space="preserve">, linkLine’s gloss on </w:t>
      </w:r>
      <w:r w:rsidRPr="00F66B44">
        <w:rPr>
          <w:rStyle w:val="Emphasis"/>
          <w:highlight w:val="yellow"/>
        </w:rPr>
        <w:t>Trinko</w:t>
      </w:r>
      <w:r w:rsidRPr="00F66B44">
        <w:rPr>
          <w:sz w:val="16"/>
        </w:rPr>
        <w:t xml:space="preserve">)43 </w:t>
      </w:r>
      <w:r w:rsidRPr="00F66B44">
        <w:rPr>
          <w:rStyle w:val="StyleUnderline"/>
        </w:rPr>
        <w:t xml:space="preserve">might </w:t>
      </w:r>
      <w:r w:rsidRPr="00F66B44">
        <w:rPr>
          <w:rStyle w:val="StyleUnderline"/>
          <w:highlight w:val="yellow"/>
        </w:rPr>
        <w:t>suggest</w:t>
      </w:r>
      <w:r w:rsidRPr="00F66B44">
        <w:rPr>
          <w:rStyle w:val="StyleUnderline"/>
        </w:rPr>
        <w:t xml:space="preserve"> that </w:t>
      </w:r>
      <w:r w:rsidRPr="00F66B44">
        <w:rPr>
          <w:rStyle w:val="StyleUnderline"/>
          <w:highlight w:val="yellow"/>
        </w:rPr>
        <w:t xml:space="preserve">the Court </w:t>
      </w:r>
      <w:r w:rsidRPr="00F66B44">
        <w:rPr>
          <w:rStyle w:val="Emphasis"/>
          <w:highlight w:val="yellow"/>
        </w:rPr>
        <w:t>would not be sympathetic to antitrust</w:t>
      </w:r>
      <w:r w:rsidRPr="00F66B44">
        <w:rPr>
          <w:rStyle w:val="Emphasis"/>
        </w:rPr>
        <w:t xml:space="preserve"> class action </w:t>
      </w:r>
      <w:r w:rsidRPr="00F66B44">
        <w:rPr>
          <w:rStyle w:val="Emphasis"/>
          <w:highlight w:val="yellow"/>
        </w:rPr>
        <w:t>claims—federal or state</w:t>
      </w:r>
      <w:r w:rsidRPr="00F66B44">
        <w:rPr>
          <w:sz w:val="16"/>
        </w:rPr>
        <w:t>—</w:t>
      </w:r>
      <w:r w:rsidRPr="00F66B44">
        <w:rPr>
          <w:rStyle w:val="StyleUnderline"/>
          <w:highlight w:val="yellow"/>
        </w:rPr>
        <w:t xml:space="preserve">that challenge conduct </w:t>
      </w:r>
      <w:r w:rsidRPr="00F66B44">
        <w:rPr>
          <w:rStyle w:val="Emphasis"/>
          <w:highlight w:val="yellow"/>
        </w:rPr>
        <w:t>subject to regulation</w:t>
      </w:r>
      <w:r w:rsidRPr="00F66B44">
        <w:rPr>
          <w:sz w:val="16"/>
        </w:rPr>
        <w:t xml:space="preserve"> and potential relief </w:t>
      </w:r>
      <w:r w:rsidRPr="00F66B44">
        <w:rPr>
          <w:rStyle w:val="StyleUnderline"/>
          <w:highlight w:val="yellow"/>
        </w:rPr>
        <w:t>by</w:t>
      </w:r>
      <w:r w:rsidRPr="00F66B44">
        <w:rPr>
          <w:rStyle w:val="StyleUnderline"/>
        </w:rPr>
        <w:t xml:space="preserve"> FERC and </w:t>
      </w:r>
      <w:r w:rsidRPr="00F66B44">
        <w:rPr>
          <w:rStyle w:val="Emphasis"/>
        </w:rPr>
        <w:t xml:space="preserve">other </w:t>
      </w:r>
      <w:r w:rsidRPr="00F66B44">
        <w:rPr>
          <w:rStyle w:val="Emphasis"/>
          <w:highlight w:val="yellow"/>
        </w:rPr>
        <w:t>agencies</w:t>
      </w:r>
      <w:r w:rsidRPr="00F66B44">
        <w:rPr>
          <w:sz w:val="16"/>
        </w:rPr>
        <w:t>. On the other hand, even as it has expanded the notion of what constitutes an “actual conflict” between regulation and antitrust, the Court has not elimi- nated the analysis altogether when it comes to implied regu- latory immunity under the federal antitrust laws.44 And there is little logic in applying a different standard to the preemption of parallel state antitrust laws.45 So it would not be sur- prising for the Court, if it reaches the issue, to reject petitioners’ sweeping field preemption theory under which FERC’s mere jurisdiction to regulate would completely oust state antitrust claims. Relatedly, it seems plausible that when and if a circuit conflict arises in connection with the lower courts’ expansion of the filed rate doctrine to bar treble- damages claims in connection with FERC “market-based” (i.e., deregulated) rates, the Court will rein in the doctrine.46</w:t>
      </w:r>
    </w:p>
    <w:p w14:paraId="572EDA8E" w14:textId="77777777" w:rsidR="000B6722" w:rsidRPr="00F66B44" w:rsidRDefault="000B6722" w:rsidP="000B6722">
      <w:pPr>
        <w:pStyle w:val="Heading2"/>
      </w:pPr>
      <w:r w:rsidRPr="00F66B44">
        <w:t>AT: Clog DA</w:t>
      </w:r>
    </w:p>
    <w:p w14:paraId="3B836CFA" w14:textId="77777777" w:rsidR="000B6722" w:rsidRPr="00F66B44" w:rsidRDefault="000B6722" w:rsidP="000B6722">
      <w:pPr>
        <w:pStyle w:val="Heading3"/>
        <w:rPr>
          <w:rFonts w:cs="Arial"/>
        </w:rPr>
      </w:pPr>
      <w:r w:rsidRPr="00F66B44">
        <w:rPr>
          <w:rFonts w:cs="Arial"/>
        </w:rPr>
        <w:t>2AC – AT: Court Clog</w:t>
      </w:r>
    </w:p>
    <w:p w14:paraId="3BF8822C" w14:textId="77777777" w:rsidR="000B6722" w:rsidRPr="00F66B44" w:rsidRDefault="000B6722" w:rsidP="000B6722">
      <w:pPr>
        <w:pStyle w:val="Heading4"/>
        <w:numPr>
          <w:ilvl w:val="0"/>
          <w:numId w:val="29"/>
        </w:numPr>
        <w:tabs>
          <w:tab w:val="num" w:pos="360"/>
        </w:tabs>
        <w:ind w:left="360"/>
        <w:rPr>
          <w:rFonts w:cs="Arial"/>
          <w:color w:val="000000" w:themeColor="text1"/>
        </w:rPr>
      </w:pPr>
      <w:r w:rsidRPr="00F66B44">
        <w:rPr>
          <w:rFonts w:cs="Arial"/>
          <w:color w:val="000000" w:themeColor="text1"/>
        </w:rPr>
        <w:t>Coronavirus clogging courts now</w:t>
      </w:r>
    </w:p>
    <w:p w14:paraId="47A6932C" w14:textId="77777777" w:rsidR="000B6722" w:rsidRPr="00F66B44" w:rsidRDefault="000B6722" w:rsidP="000B6722">
      <w:pPr>
        <w:rPr>
          <w:color w:val="000000" w:themeColor="text1"/>
        </w:rPr>
      </w:pPr>
      <w:r w:rsidRPr="00F66B44">
        <w:rPr>
          <w:color w:val="000000" w:themeColor="text1"/>
        </w:rPr>
        <w:t xml:space="preserve">Al </w:t>
      </w:r>
      <w:r w:rsidRPr="00F66B44">
        <w:rPr>
          <w:rStyle w:val="Style13ptBold"/>
          <w:color w:val="000000" w:themeColor="text1"/>
        </w:rPr>
        <w:t>Tompkins 5/6</w:t>
      </w:r>
      <w:r w:rsidRPr="00F66B44">
        <w:rPr>
          <w:color w:val="000000" w:themeColor="text1"/>
        </w:rPr>
        <w:t>. Senior Faculty for Broadcast and Online at the Poynter Institute, author of "Aim for the Heart". “COVID-19 shutdowns are creating court backlogs across the U.S.” Poynter. 5/6/20. EK. https://www.poynter.org/reporting-editing/2020/covid-19-shutdowns-are-creating-court-backlogs-across-the-u-s/</w:t>
      </w:r>
    </w:p>
    <w:p w14:paraId="5C68D9DF" w14:textId="77777777" w:rsidR="000B6722" w:rsidRPr="00F66B44" w:rsidRDefault="000B6722" w:rsidP="000B6722">
      <w:pPr>
        <w:rPr>
          <w:color w:val="000000" w:themeColor="text1"/>
          <w:sz w:val="16"/>
        </w:rPr>
      </w:pPr>
      <w:r w:rsidRPr="00F66B44">
        <w:rPr>
          <w:color w:val="000000" w:themeColor="text1"/>
          <w:u w:val="single"/>
        </w:rPr>
        <w:t xml:space="preserve">The </w:t>
      </w:r>
      <w:r w:rsidRPr="00F66B44">
        <w:rPr>
          <w:color w:val="000000" w:themeColor="text1"/>
          <w:highlight w:val="yellow"/>
          <w:u w:val="single"/>
        </w:rPr>
        <w:t>pandemic</w:t>
      </w:r>
      <w:r w:rsidRPr="00F66B44">
        <w:rPr>
          <w:color w:val="000000" w:themeColor="text1"/>
          <w:u w:val="single"/>
        </w:rPr>
        <w:t xml:space="preserve"> shutdown is </w:t>
      </w:r>
      <w:r w:rsidRPr="00F66B44">
        <w:rPr>
          <w:color w:val="000000" w:themeColor="text1"/>
          <w:highlight w:val="yellow"/>
          <w:u w:val="single"/>
        </w:rPr>
        <w:t>causing</w:t>
      </w:r>
      <w:r w:rsidRPr="00F66B44">
        <w:rPr>
          <w:color w:val="000000" w:themeColor="text1"/>
          <w:u w:val="single"/>
        </w:rPr>
        <w:t xml:space="preserve"> a </w:t>
      </w:r>
      <w:r w:rsidRPr="00F66B44">
        <w:rPr>
          <w:color w:val="000000" w:themeColor="text1"/>
          <w:highlight w:val="yellow"/>
          <w:u w:val="single"/>
        </w:rPr>
        <w:t>logjam in courts</w:t>
      </w:r>
      <w:r w:rsidRPr="00F66B44">
        <w:rPr>
          <w:color w:val="000000" w:themeColor="text1"/>
          <w:u w:val="single"/>
        </w:rPr>
        <w:t xml:space="preserve"> that is </w:t>
      </w:r>
      <w:r w:rsidRPr="00F66B44">
        <w:rPr>
          <w:color w:val="000000" w:themeColor="text1"/>
          <w:highlight w:val="yellow"/>
          <w:u w:val="single"/>
        </w:rPr>
        <w:t>piling on top of the normal holdups — trials and hearings</w:t>
      </w:r>
      <w:r w:rsidRPr="00F66B44">
        <w:rPr>
          <w:color w:val="000000" w:themeColor="text1"/>
          <w:u w:val="single"/>
        </w:rPr>
        <w:t xml:space="preserve"> are </w:t>
      </w:r>
      <w:r w:rsidRPr="00F66B44">
        <w:rPr>
          <w:color w:val="000000" w:themeColor="text1"/>
          <w:highlight w:val="yellow"/>
          <w:u w:val="single"/>
        </w:rPr>
        <w:t>significantly delayed even in better days</w:t>
      </w:r>
      <w:r w:rsidRPr="00F66B44">
        <w:rPr>
          <w:color w:val="000000" w:themeColor="text1"/>
          <w:u w:val="single"/>
        </w:rPr>
        <w:t>.</w:t>
      </w:r>
      <w:r w:rsidRPr="00F66B44">
        <w:rPr>
          <w:color w:val="000000" w:themeColor="text1"/>
          <w:sz w:val="16"/>
        </w:rPr>
        <w:t xml:space="preserve"> I am seeing reports from around the country that should concern us all.</w:t>
      </w:r>
    </w:p>
    <w:p w14:paraId="3D7B2684" w14:textId="77777777" w:rsidR="000B6722" w:rsidRPr="00F66B44" w:rsidRDefault="000B6722" w:rsidP="000B6722">
      <w:pPr>
        <w:rPr>
          <w:color w:val="000000" w:themeColor="text1"/>
          <w:sz w:val="16"/>
        </w:rPr>
      </w:pPr>
      <w:r w:rsidRPr="00F66B44">
        <w:rPr>
          <w:color w:val="000000" w:themeColor="text1"/>
          <w:sz w:val="16"/>
        </w:rPr>
        <w:t>The National Center for State Courts is tracking how state courts are handling pandemic closures. As you can see from their map, some states have closed their jury trial schedules until well into the summer while others are slowly opening over the next two weeks.</w:t>
      </w:r>
    </w:p>
    <w:p w14:paraId="38815C03" w14:textId="77777777" w:rsidR="000B6722" w:rsidRPr="00F66B44" w:rsidRDefault="000B6722" w:rsidP="000B6722">
      <w:pPr>
        <w:rPr>
          <w:color w:val="000000" w:themeColor="text1"/>
          <w:sz w:val="16"/>
        </w:rPr>
      </w:pPr>
      <w:r w:rsidRPr="00F66B44">
        <w:rPr>
          <w:color w:val="000000" w:themeColor="text1"/>
          <w:sz w:val="16"/>
        </w:rPr>
        <w:t>The (Schenectady, New York) Daily Gazette said family court dockets there are jammed and will be for some time.</w:t>
      </w:r>
    </w:p>
    <w:p w14:paraId="55B3B28F" w14:textId="77777777" w:rsidR="000B6722" w:rsidRPr="00F66B44" w:rsidRDefault="000B6722" w:rsidP="000B6722">
      <w:pPr>
        <w:rPr>
          <w:color w:val="000000" w:themeColor="text1"/>
          <w:sz w:val="16"/>
        </w:rPr>
      </w:pPr>
      <w:r w:rsidRPr="00F66B44">
        <w:rPr>
          <w:color w:val="000000" w:themeColor="text1"/>
          <w:sz w:val="16"/>
        </w:rPr>
        <w:t>The social restrictions and economic shutdowns since mid-March — and now expected to continue into at least mid-May — mean a parent who is paying child support may have lost their job, and stay-at-home orders may interfere with joint child custody arrangements.</w:t>
      </w:r>
    </w:p>
    <w:p w14:paraId="69D5FF20" w14:textId="77777777" w:rsidR="000B6722" w:rsidRPr="00F66B44" w:rsidRDefault="000B6722" w:rsidP="000B6722">
      <w:pPr>
        <w:rPr>
          <w:color w:val="000000" w:themeColor="text1"/>
          <w:sz w:val="16"/>
        </w:rPr>
      </w:pPr>
      <w:r w:rsidRPr="00F66B44">
        <w:rPr>
          <w:color w:val="000000" w:themeColor="text1"/>
          <w:sz w:val="16"/>
        </w:rPr>
        <w:t>A parent could be concerned about a child being exposed to the virus if the other parent’s household includes a front-line health care worker, or having children staying at home because schools have all been adjourned could be imposing an unanticipated burden on one parent more than another. Some custody situations could involve grandparents, who are in the high-risk age group.</w:t>
      </w:r>
    </w:p>
    <w:p w14:paraId="51A94D09" w14:textId="77777777" w:rsidR="000B6722" w:rsidRPr="00F66B44" w:rsidRDefault="000B6722" w:rsidP="000B6722">
      <w:pPr>
        <w:rPr>
          <w:color w:val="000000" w:themeColor="text1"/>
          <w:sz w:val="16"/>
        </w:rPr>
      </w:pPr>
      <w:r w:rsidRPr="00F66B44">
        <w:rPr>
          <w:color w:val="000000" w:themeColor="text1"/>
          <w:sz w:val="16"/>
        </w:rPr>
        <w:t>WWMT-TV reported on the situation in Battle Creek, Michigan:</w:t>
      </w:r>
    </w:p>
    <w:p w14:paraId="66FD2703" w14:textId="77777777" w:rsidR="000B6722" w:rsidRPr="00F66B44" w:rsidRDefault="000B6722" w:rsidP="000B6722">
      <w:pPr>
        <w:rPr>
          <w:color w:val="000000" w:themeColor="text1"/>
          <w:sz w:val="16"/>
        </w:rPr>
      </w:pPr>
      <w:r w:rsidRPr="00F66B44">
        <w:rPr>
          <w:color w:val="000000" w:themeColor="text1"/>
          <w:sz w:val="16"/>
        </w:rPr>
        <w:t>When suspects in felony cases are arraigned, they have a right to a preliminary exam within 21 days</w:t>
      </w:r>
    </w:p>
    <w:p w14:paraId="18CE88A4" w14:textId="77777777" w:rsidR="000B6722" w:rsidRPr="00F66B44" w:rsidRDefault="000B6722" w:rsidP="000B6722">
      <w:pPr>
        <w:rPr>
          <w:color w:val="000000" w:themeColor="text1"/>
          <w:sz w:val="16"/>
        </w:rPr>
      </w:pPr>
      <w:r w:rsidRPr="00F66B44">
        <w:rPr>
          <w:color w:val="000000" w:themeColor="text1"/>
          <w:u w:val="single"/>
        </w:rPr>
        <w:t>“That’s creating a lot of problems bringing witnesses in to be able to testify to what happened. Even bringing people into the courtroom, a lot of people don’t want to come to court, they don’t want to be around anybody,”</w:t>
      </w:r>
      <w:r w:rsidRPr="00F66B44">
        <w:rPr>
          <w:color w:val="000000" w:themeColor="text1"/>
          <w:sz w:val="16"/>
        </w:rPr>
        <w:t xml:space="preserve"> defense attorney (Caleb) Grimes said.</w:t>
      </w:r>
    </w:p>
    <w:p w14:paraId="465CBA4B" w14:textId="77777777" w:rsidR="000B6722" w:rsidRPr="00F66B44" w:rsidRDefault="000B6722" w:rsidP="000B6722">
      <w:pPr>
        <w:rPr>
          <w:color w:val="000000" w:themeColor="text1"/>
          <w:sz w:val="16"/>
        </w:rPr>
      </w:pPr>
      <w:r w:rsidRPr="00F66B44">
        <w:rPr>
          <w:color w:val="000000" w:themeColor="text1"/>
          <w:sz w:val="16"/>
        </w:rPr>
        <w:t>(Calhoun County Prosecutor David) Gilbert said when things do get back to normal, he’s expecting a logjam in the courts.</w:t>
      </w:r>
    </w:p>
    <w:p w14:paraId="6E63AA5B" w14:textId="77777777" w:rsidR="000B6722" w:rsidRPr="00F66B44" w:rsidRDefault="000B6722" w:rsidP="000B6722">
      <w:pPr>
        <w:rPr>
          <w:color w:val="000000" w:themeColor="text1"/>
          <w:sz w:val="16"/>
        </w:rPr>
      </w:pPr>
      <w:r w:rsidRPr="00F66B44">
        <w:rPr>
          <w:color w:val="000000" w:themeColor="text1"/>
          <w:u w:val="single"/>
        </w:rPr>
        <w:t xml:space="preserve">“It’s going to be quite the scene. </w:t>
      </w:r>
      <w:r w:rsidRPr="00F66B44">
        <w:rPr>
          <w:color w:val="000000" w:themeColor="text1"/>
          <w:highlight w:val="yellow"/>
          <w:u w:val="single"/>
        </w:rPr>
        <w:t>It’s going to be</w:t>
      </w:r>
      <w:r w:rsidRPr="00F66B44">
        <w:rPr>
          <w:color w:val="000000" w:themeColor="text1"/>
          <w:u w:val="single"/>
        </w:rPr>
        <w:t xml:space="preserve"> pretty </w:t>
      </w:r>
      <w:r w:rsidRPr="00F66B44">
        <w:rPr>
          <w:color w:val="000000" w:themeColor="text1"/>
          <w:highlight w:val="yellow"/>
          <w:u w:val="single"/>
        </w:rPr>
        <w:t>bad</w:t>
      </w:r>
      <w:r w:rsidRPr="00F66B44">
        <w:rPr>
          <w:color w:val="000000" w:themeColor="text1"/>
          <w:u w:val="single"/>
        </w:rPr>
        <w:t xml:space="preserve">, I think. </w:t>
      </w:r>
      <w:r w:rsidRPr="00F66B44">
        <w:rPr>
          <w:color w:val="000000" w:themeColor="text1"/>
          <w:highlight w:val="yellow"/>
          <w:u w:val="single"/>
        </w:rPr>
        <w:t>We</w:t>
      </w:r>
      <w:r w:rsidRPr="00F66B44">
        <w:rPr>
          <w:color w:val="000000" w:themeColor="text1"/>
          <w:u w:val="single"/>
        </w:rPr>
        <w:t xml:space="preserve"> have district court pretrials, and </w:t>
      </w:r>
      <w:r w:rsidRPr="00F66B44">
        <w:rPr>
          <w:color w:val="000000" w:themeColor="text1"/>
          <w:highlight w:val="yellow"/>
          <w:u w:val="single"/>
        </w:rPr>
        <w:t>typically we have 20</w:t>
      </w:r>
      <w:r w:rsidRPr="00F66B44">
        <w:rPr>
          <w:color w:val="000000" w:themeColor="text1"/>
          <w:u w:val="single"/>
        </w:rPr>
        <w:t xml:space="preserve"> to 30 at a time. </w:t>
      </w:r>
      <w:r w:rsidRPr="00F66B44">
        <w:rPr>
          <w:color w:val="000000" w:themeColor="text1"/>
          <w:highlight w:val="yellow"/>
          <w:u w:val="single"/>
        </w:rPr>
        <w:t>We’re going to have hundreds</w:t>
      </w:r>
      <w:r w:rsidRPr="00F66B44">
        <w:rPr>
          <w:color w:val="000000" w:themeColor="text1"/>
          <w:u w:val="single"/>
        </w:rPr>
        <w:t>.</w:t>
      </w:r>
      <w:r w:rsidRPr="00F66B44">
        <w:rPr>
          <w:color w:val="000000" w:themeColor="text1"/>
          <w:sz w:val="16"/>
        </w:rPr>
        <w:t xml:space="preserve"> So, we’re short-staffed as far as attorneys are concerned anyway in Calhoun County. </w:t>
      </w:r>
      <w:r w:rsidRPr="00F66B44">
        <w:rPr>
          <w:color w:val="000000" w:themeColor="text1"/>
          <w:u w:val="single"/>
        </w:rPr>
        <w:t>We’re going to need to dedicate a lot of attorneys just to do district court pretrials,”</w:t>
      </w:r>
      <w:r w:rsidRPr="00F66B44">
        <w:rPr>
          <w:color w:val="000000" w:themeColor="text1"/>
          <w:sz w:val="16"/>
        </w:rPr>
        <w:t xml:space="preserve"> he said.</w:t>
      </w:r>
    </w:p>
    <w:p w14:paraId="008B6078" w14:textId="77777777" w:rsidR="000B6722" w:rsidRPr="00F66B44" w:rsidRDefault="000B6722" w:rsidP="000B6722">
      <w:pPr>
        <w:rPr>
          <w:color w:val="000000" w:themeColor="text1"/>
          <w:u w:val="single"/>
        </w:rPr>
      </w:pPr>
      <w:r w:rsidRPr="00F66B44">
        <w:rPr>
          <w:color w:val="000000" w:themeColor="text1"/>
          <w:u w:val="single"/>
        </w:rPr>
        <w:t>The Administrative Office of the U.S. Courts told federal courts this week to make their own decisions on when and how much to open but to listen to local authorities. That means a federal court in one state might be open to oral arguments but not in another city or state.</w:t>
      </w:r>
    </w:p>
    <w:p w14:paraId="7E00955C" w14:textId="77777777" w:rsidR="000B6722" w:rsidRPr="00F66B44" w:rsidRDefault="000B6722" w:rsidP="000B6722">
      <w:pPr>
        <w:rPr>
          <w:color w:val="000000" w:themeColor="text1"/>
          <w:sz w:val="16"/>
        </w:rPr>
      </w:pPr>
      <w:r w:rsidRPr="00F66B44">
        <w:rPr>
          <w:color w:val="000000" w:themeColor="text1"/>
          <w:u w:val="single"/>
        </w:rPr>
        <w:t xml:space="preserve">And the advisory said </w:t>
      </w:r>
      <w:r w:rsidRPr="00F66B44">
        <w:rPr>
          <w:color w:val="000000" w:themeColor="text1"/>
          <w:highlight w:val="yellow"/>
          <w:u w:val="single"/>
        </w:rPr>
        <w:t>courts should brace for a flood of legal filings</w:t>
      </w:r>
      <w:r w:rsidRPr="00F66B44">
        <w:rPr>
          <w:color w:val="000000" w:themeColor="text1"/>
          <w:u w:val="single"/>
        </w:rPr>
        <w:t xml:space="preserve"> once law offices open back up.</w:t>
      </w:r>
      <w:r w:rsidRPr="00F66B44">
        <w:rPr>
          <w:color w:val="000000" w:themeColor="text1"/>
          <w:sz w:val="16"/>
        </w:rPr>
        <w:t xml:space="preserve"> Many big law firms have laid off, cut pay and/or furloughed workers recently (here’s a list).</w:t>
      </w:r>
    </w:p>
    <w:p w14:paraId="776EEC58" w14:textId="77777777" w:rsidR="000B6722" w:rsidRPr="00F66B44" w:rsidRDefault="000B6722" w:rsidP="000B6722">
      <w:pPr>
        <w:rPr>
          <w:color w:val="000000" w:themeColor="text1"/>
          <w:sz w:val="16"/>
        </w:rPr>
      </w:pPr>
      <w:r w:rsidRPr="00F66B44">
        <w:rPr>
          <w:color w:val="000000" w:themeColor="text1"/>
          <w:sz w:val="16"/>
        </w:rPr>
        <w:t>Nationwide, all immigration court hearings for those not detained were postponed until May 15. The Chicago Reader noted:</w:t>
      </w:r>
    </w:p>
    <w:p w14:paraId="756DF65C" w14:textId="77777777" w:rsidR="000B6722" w:rsidRPr="00F66B44" w:rsidRDefault="000B6722" w:rsidP="000B6722">
      <w:pPr>
        <w:rPr>
          <w:color w:val="000000" w:themeColor="text1"/>
          <w:sz w:val="16"/>
        </w:rPr>
      </w:pPr>
      <w:r w:rsidRPr="00F66B44">
        <w:rPr>
          <w:color w:val="000000" w:themeColor="text1"/>
          <w:u w:val="single"/>
        </w:rPr>
        <w:t xml:space="preserve">“Even before the coronavirus hit, the immigration </w:t>
      </w:r>
      <w:r w:rsidRPr="00F66B44">
        <w:rPr>
          <w:color w:val="000000" w:themeColor="text1"/>
          <w:highlight w:val="yellow"/>
          <w:u w:val="single"/>
        </w:rPr>
        <w:t>court system</w:t>
      </w:r>
      <w:r w:rsidRPr="00F66B44">
        <w:rPr>
          <w:color w:val="000000" w:themeColor="text1"/>
          <w:u w:val="single"/>
        </w:rPr>
        <w:t xml:space="preserve"> was </w:t>
      </w:r>
      <w:r w:rsidRPr="00F66B44">
        <w:rPr>
          <w:color w:val="000000" w:themeColor="text1"/>
          <w:highlight w:val="yellow"/>
          <w:u w:val="single"/>
        </w:rPr>
        <w:t>reeling under</w:t>
      </w:r>
      <w:r w:rsidRPr="00F66B44">
        <w:rPr>
          <w:color w:val="000000" w:themeColor="text1"/>
          <w:u w:val="single"/>
        </w:rPr>
        <w:t xml:space="preserve"> unprecedented </w:t>
      </w:r>
      <w:r w:rsidRPr="00F66B44">
        <w:rPr>
          <w:color w:val="000000" w:themeColor="text1"/>
          <w:highlight w:val="yellow"/>
          <w:u w:val="single"/>
        </w:rPr>
        <w:t>backlogs, delays, and public outcry from lawyers</w:t>
      </w:r>
      <w:r w:rsidRPr="00F66B44">
        <w:rPr>
          <w:color w:val="000000" w:themeColor="text1"/>
          <w:u w:val="single"/>
        </w:rPr>
        <w:t xml:space="preserve"> and (the National Association of Immigration Judges), which represents over 400 of the judges at the nation’s 63 courts. Immigration </w:t>
      </w:r>
      <w:r w:rsidRPr="00F66B44">
        <w:rPr>
          <w:color w:val="000000" w:themeColor="text1"/>
          <w:highlight w:val="yellow"/>
          <w:u w:val="single"/>
        </w:rPr>
        <w:t>courts</w:t>
      </w:r>
      <w:r w:rsidRPr="00F66B44">
        <w:rPr>
          <w:color w:val="000000" w:themeColor="text1"/>
          <w:u w:val="single"/>
        </w:rPr>
        <w:t xml:space="preserve"> now </w:t>
      </w:r>
      <w:r w:rsidRPr="00F66B44">
        <w:rPr>
          <w:color w:val="000000" w:themeColor="text1"/>
          <w:highlight w:val="yellow"/>
          <w:u w:val="single"/>
        </w:rPr>
        <w:t>face</w:t>
      </w:r>
      <w:r w:rsidRPr="00F66B44">
        <w:rPr>
          <w:color w:val="000000" w:themeColor="text1"/>
          <w:u w:val="single"/>
        </w:rPr>
        <w:t xml:space="preserve"> over </w:t>
      </w:r>
      <w:r w:rsidRPr="00F66B44">
        <w:rPr>
          <w:color w:val="000000" w:themeColor="text1"/>
          <w:highlight w:val="yellow"/>
          <w:u w:val="single"/>
        </w:rPr>
        <w:t>1.1 million backlogged cases, a number that</w:t>
      </w:r>
      <w:r w:rsidRPr="00F66B44">
        <w:rPr>
          <w:color w:val="000000" w:themeColor="text1"/>
          <w:u w:val="single"/>
        </w:rPr>
        <w:t xml:space="preserve"> has </w:t>
      </w:r>
      <w:r w:rsidRPr="00F66B44">
        <w:rPr>
          <w:color w:val="000000" w:themeColor="text1"/>
          <w:highlight w:val="yellow"/>
          <w:u w:val="single"/>
        </w:rPr>
        <w:t>skyrocketed under</w:t>
      </w:r>
      <w:r w:rsidRPr="00F66B44">
        <w:rPr>
          <w:color w:val="000000" w:themeColor="text1"/>
          <w:u w:val="single"/>
        </w:rPr>
        <w:t xml:space="preserve"> the </w:t>
      </w:r>
      <w:r w:rsidRPr="00F66B44">
        <w:rPr>
          <w:color w:val="000000" w:themeColor="text1"/>
          <w:highlight w:val="yellow"/>
          <w:u w:val="single"/>
        </w:rPr>
        <w:t>Trump</w:t>
      </w:r>
      <w:r w:rsidRPr="00F66B44">
        <w:rPr>
          <w:color w:val="000000" w:themeColor="text1"/>
          <w:u w:val="single"/>
        </w:rPr>
        <w:t xml:space="preserve"> administration.”</w:t>
      </w:r>
    </w:p>
    <w:p w14:paraId="16911425" w14:textId="77777777" w:rsidR="000B6722" w:rsidRPr="00F66B44" w:rsidRDefault="000B6722" w:rsidP="000B6722">
      <w:pPr>
        <w:rPr>
          <w:color w:val="000000" w:themeColor="text1"/>
          <w:sz w:val="16"/>
        </w:rPr>
      </w:pPr>
      <w:r w:rsidRPr="00F66B44">
        <w:rPr>
          <w:color w:val="000000" w:themeColor="text1"/>
          <w:sz w:val="16"/>
        </w:rPr>
        <w:t>These charts come from the Transactional Access Records Clearinghouse, a research center at Syracuse University’s School of Management:</w:t>
      </w:r>
    </w:p>
    <w:p w14:paraId="2E3ECD8D" w14:textId="77777777" w:rsidR="000B6722" w:rsidRPr="00F66B44" w:rsidRDefault="000B6722" w:rsidP="000B6722">
      <w:pPr>
        <w:pStyle w:val="Heading4"/>
        <w:numPr>
          <w:ilvl w:val="0"/>
          <w:numId w:val="29"/>
        </w:numPr>
        <w:tabs>
          <w:tab w:val="num" w:pos="360"/>
        </w:tabs>
        <w:ind w:left="360"/>
      </w:pPr>
      <w:r w:rsidRPr="00F66B44">
        <w:t xml:space="preserve">Khan makes antitrust cases </w:t>
      </w:r>
      <w:r w:rsidRPr="00F66B44">
        <w:rPr>
          <w:u w:val="single"/>
        </w:rPr>
        <w:t>inevitable</w:t>
      </w:r>
      <w:r w:rsidRPr="00F66B44">
        <w:t xml:space="preserve">. </w:t>
      </w:r>
    </w:p>
    <w:p w14:paraId="3A60636E" w14:textId="77777777" w:rsidR="000B6722" w:rsidRPr="00F66B44" w:rsidRDefault="000B6722" w:rsidP="000B6722">
      <w:r w:rsidRPr="00F66B44">
        <w:rPr>
          <w:rStyle w:val="Style13ptBold"/>
        </w:rPr>
        <w:t>Swartz ’21</w:t>
      </w:r>
      <w:r w:rsidRPr="00F66B44">
        <w:t xml:space="preserve"> [Jon; 6/23/21; “New FTC chair Lina Khan is Big Tech’s biggest nightmare”; https://www.marketwatch.com/story/the-wrath-of-khan-new-ftc-chair-is-big-techs-biggest-nightmare-11624384767; AS]</w:t>
      </w:r>
    </w:p>
    <w:p w14:paraId="1ED33832" w14:textId="77777777" w:rsidR="000B6722" w:rsidRPr="00F66B44" w:rsidRDefault="000B6722" w:rsidP="000B6722">
      <w:pPr>
        <w:rPr>
          <w:sz w:val="16"/>
        </w:rPr>
      </w:pPr>
      <w:r w:rsidRPr="00F66B44">
        <w:rPr>
          <w:sz w:val="16"/>
        </w:rPr>
        <w:t>“Antitrust enforcement fell through the floor for decades, and the courts have been defanged as well. I am thrilled by her appointment,” civil-liberties attorney Shahid Buttar told MarketWatch. “</w:t>
      </w:r>
      <w:r w:rsidRPr="00F66B44">
        <w:rPr>
          <w:rStyle w:val="Emphasis"/>
          <w:highlight w:val="yellow"/>
        </w:rPr>
        <w:t>Lina’s appointment</w:t>
      </w:r>
      <w:r w:rsidRPr="00F66B44">
        <w:rPr>
          <w:sz w:val="16"/>
          <w:highlight w:val="yellow"/>
        </w:rPr>
        <w:t xml:space="preserve"> </w:t>
      </w:r>
      <w:r w:rsidRPr="00F66B44">
        <w:rPr>
          <w:rStyle w:val="StyleUnderline"/>
          <w:highlight w:val="yellow"/>
        </w:rPr>
        <w:t xml:space="preserve">has </w:t>
      </w:r>
      <w:r w:rsidRPr="00F66B44">
        <w:rPr>
          <w:rStyle w:val="Emphasis"/>
          <w:highlight w:val="yellow"/>
        </w:rPr>
        <w:t xml:space="preserve">broad </w:t>
      </w:r>
      <w:r w:rsidRPr="00F66B44">
        <w:rPr>
          <w:rStyle w:val="Emphasis"/>
        </w:rPr>
        <w:t xml:space="preserve">societal </w:t>
      </w:r>
      <w:r w:rsidRPr="00F66B44">
        <w:rPr>
          <w:rStyle w:val="Emphasis"/>
          <w:highlight w:val="yellow"/>
        </w:rPr>
        <w:t>implications</w:t>
      </w:r>
      <w:r w:rsidRPr="00F66B44">
        <w:rPr>
          <w:rStyle w:val="StyleUnderline"/>
        </w:rPr>
        <w:t xml:space="preserve"> far beyond tech, and into consolidation </w:t>
      </w:r>
      <w:r w:rsidRPr="00F66B44">
        <w:rPr>
          <w:rStyle w:val="StyleUnderline"/>
          <w:highlight w:val="yellow"/>
        </w:rPr>
        <w:t>in</w:t>
      </w:r>
      <w:r w:rsidRPr="00F66B44">
        <w:rPr>
          <w:rStyle w:val="StyleUnderline"/>
        </w:rPr>
        <w:t xml:space="preserve"> media, </w:t>
      </w:r>
      <w:r w:rsidRPr="00F66B44">
        <w:rPr>
          <w:rStyle w:val="Emphasis"/>
          <w:highlight w:val="yellow"/>
        </w:rPr>
        <w:t>finance</w:t>
      </w:r>
      <w:r w:rsidRPr="00F66B44">
        <w:rPr>
          <w:rStyle w:val="StyleUnderline"/>
          <w:highlight w:val="yellow"/>
        </w:rPr>
        <w:t xml:space="preserve">, </w:t>
      </w:r>
      <w:r w:rsidRPr="00F66B44">
        <w:rPr>
          <w:rStyle w:val="Emphasis"/>
          <w:highlight w:val="yellow"/>
        </w:rPr>
        <w:t>broadband</w:t>
      </w:r>
      <w:r w:rsidRPr="00F66B44">
        <w:rPr>
          <w:rStyle w:val="StyleUnderline"/>
        </w:rPr>
        <w:t xml:space="preserve"> access</w:t>
      </w:r>
      <w:r w:rsidRPr="00F66B44">
        <w:rPr>
          <w:sz w:val="16"/>
        </w:rPr>
        <w:t>.”</w:t>
      </w:r>
    </w:p>
    <w:p w14:paraId="281FA9B6" w14:textId="77777777" w:rsidR="000B6722" w:rsidRPr="00F66B44" w:rsidRDefault="000B6722" w:rsidP="000B6722">
      <w:pPr>
        <w:rPr>
          <w:sz w:val="16"/>
        </w:rPr>
      </w:pPr>
      <w:r w:rsidRPr="00F66B44">
        <w:rPr>
          <w:rStyle w:val="StyleUnderline"/>
        </w:rPr>
        <w:t>Khan’s appointment</w:t>
      </w:r>
      <w:r w:rsidRPr="00F66B44">
        <w:rPr>
          <w:sz w:val="16"/>
        </w:rPr>
        <w:t xml:space="preserve"> on June 15 </w:t>
      </w:r>
      <w:r w:rsidRPr="00F66B44">
        <w:rPr>
          <w:rStyle w:val="StyleUnderline"/>
        </w:rPr>
        <w:t xml:space="preserve">was Big Tech’s second major </w:t>
      </w:r>
      <w:r w:rsidRPr="00F66B44">
        <w:rPr>
          <w:rStyle w:val="Emphasis"/>
        </w:rPr>
        <w:t>body blow</w:t>
      </w:r>
      <w:r w:rsidRPr="00F66B44">
        <w:rPr>
          <w:sz w:val="16"/>
        </w:rPr>
        <w:t xml:space="preserve"> in less than a week. On June 11, </w:t>
      </w:r>
      <w:r w:rsidRPr="00F66B44">
        <w:rPr>
          <w:rStyle w:val="StyleUnderline"/>
        </w:rPr>
        <w:t>the</w:t>
      </w:r>
      <w:r w:rsidRPr="00F66B44">
        <w:rPr>
          <w:sz w:val="16"/>
        </w:rPr>
        <w:t xml:space="preserve"> Democratic-controlled </w:t>
      </w:r>
      <w:r w:rsidRPr="00F66B44">
        <w:rPr>
          <w:rStyle w:val="StyleUnderline"/>
        </w:rPr>
        <w:t>House introduced</w:t>
      </w:r>
      <w:r w:rsidRPr="00F66B44">
        <w:rPr>
          <w:sz w:val="16"/>
        </w:rPr>
        <w:t xml:space="preserve"> sweeping </w:t>
      </w:r>
      <w:r w:rsidRPr="00F66B44">
        <w:rPr>
          <w:rStyle w:val="Emphasis"/>
        </w:rPr>
        <w:t>antitrust legislation</w:t>
      </w:r>
      <w:r w:rsidRPr="00F66B44">
        <w:rPr>
          <w:sz w:val="16"/>
        </w:rPr>
        <w:t xml:space="preserve"> </w:t>
      </w:r>
      <w:r w:rsidRPr="00F66B44">
        <w:rPr>
          <w:rStyle w:val="StyleUnderline"/>
        </w:rPr>
        <w:t>with bipartisan support that put</w:t>
      </w:r>
      <w:r w:rsidRPr="00F66B44">
        <w:rPr>
          <w:sz w:val="16"/>
        </w:rPr>
        <w:t xml:space="preserve"> Google parent </w:t>
      </w:r>
      <w:r w:rsidRPr="00F66B44">
        <w:rPr>
          <w:rStyle w:val="Emphasis"/>
        </w:rPr>
        <w:t>Alphabet</w:t>
      </w:r>
      <w:r w:rsidRPr="00F66B44">
        <w:rPr>
          <w:sz w:val="16"/>
        </w:rPr>
        <w:t xml:space="preserve"> Inc. GOOGL, +0.32% GOOG, +0.60%, </w:t>
      </w:r>
      <w:r w:rsidRPr="00F66B44">
        <w:rPr>
          <w:rStyle w:val="Emphasis"/>
        </w:rPr>
        <w:t>Amazon</w:t>
      </w:r>
      <w:r w:rsidRPr="00F66B44">
        <w:rPr>
          <w:sz w:val="16"/>
        </w:rPr>
        <w:t>.com Inc. AMZN, -0.08%, </w:t>
      </w:r>
      <w:r w:rsidRPr="00F66B44">
        <w:rPr>
          <w:rStyle w:val="Emphasis"/>
        </w:rPr>
        <w:t>Apple</w:t>
      </w:r>
      <w:r w:rsidRPr="00F66B44">
        <w:rPr>
          <w:sz w:val="16"/>
        </w:rPr>
        <w:t xml:space="preserve"> Inc. AAPL, +1.51% </w:t>
      </w:r>
      <w:r w:rsidRPr="00F66B44">
        <w:rPr>
          <w:rStyle w:val="StyleUnderline"/>
        </w:rPr>
        <w:t>and</w:t>
      </w:r>
      <w:r w:rsidRPr="00F66B44">
        <w:rPr>
          <w:sz w:val="16"/>
        </w:rPr>
        <w:t xml:space="preserve"> </w:t>
      </w:r>
      <w:r w:rsidRPr="00F66B44">
        <w:rPr>
          <w:rStyle w:val="Emphasis"/>
        </w:rPr>
        <w:t>Facebook</w:t>
      </w:r>
      <w:r w:rsidRPr="00F66B44">
        <w:rPr>
          <w:sz w:val="16"/>
        </w:rPr>
        <w:t xml:space="preserve"> Inc. FB, +1.39% in </w:t>
      </w:r>
      <w:r w:rsidRPr="00F66B44">
        <w:rPr>
          <w:rStyle w:val="StyleUnderline"/>
        </w:rPr>
        <w:t xml:space="preserve">its </w:t>
      </w:r>
      <w:r w:rsidRPr="00F66B44">
        <w:rPr>
          <w:rStyle w:val="Emphasis"/>
        </w:rPr>
        <w:t>crosshairs</w:t>
      </w:r>
      <w:r w:rsidRPr="00F66B44">
        <w:rPr>
          <w:sz w:val="16"/>
        </w:rPr>
        <w:t>.</w:t>
      </w:r>
    </w:p>
    <w:p w14:paraId="61BE72E6" w14:textId="77777777" w:rsidR="000B6722" w:rsidRPr="00F66B44" w:rsidRDefault="000B6722" w:rsidP="000B6722">
      <w:pPr>
        <w:rPr>
          <w:sz w:val="16"/>
        </w:rPr>
      </w:pPr>
      <w:r w:rsidRPr="00F66B44">
        <w:rPr>
          <w:rStyle w:val="StyleUnderline"/>
        </w:rPr>
        <w:t>The</w:t>
      </w:r>
      <w:r w:rsidRPr="00F66B44">
        <w:rPr>
          <w:sz w:val="16"/>
        </w:rPr>
        <w:t xml:space="preserve"> </w:t>
      </w:r>
      <w:r w:rsidRPr="00F66B44">
        <w:rPr>
          <w:rStyle w:val="Emphasis"/>
        </w:rPr>
        <w:t>five bills</w:t>
      </w:r>
      <w:r w:rsidRPr="00F66B44">
        <w:rPr>
          <w:sz w:val="16"/>
        </w:rPr>
        <w:t xml:space="preserve"> </w:t>
      </w:r>
      <w:r w:rsidRPr="00F66B44">
        <w:rPr>
          <w:rStyle w:val="StyleUnderline"/>
        </w:rPr>
        <w:t>could have</w:t>
      </w:r>
      <w:r w:rsidRPr="00F66B44">
        <w:rPr>
          <w:sz w:val="16"/>
        </w:rPr>
        <w:t xml:space="preserve"> far-reaching — and potentially </w:t>
      </w:r>
      <w:r w:rsidRPr="00F66B44">
        <w:rPr>
          <w:rStyle w:val="Emphasis"/>
        </w:rPr>
        <w:t>devastating</w:t>
      </w:r>
      <w:r w:rsidRPr="00F66B44">
        <w:rPr>
          <w:sz w:val="16"/>
        </w:rPr>
        <w:t xml:space="preserve"> — </w:t>
      </w:r>
      <w:r w:rsidRPr="00F66B44">
        <w:rPr>
          <w:rStyle w:val="Emphasis"/>
        </w:rPr>
        <w:t>consequences</w:t>
      </w:r>
      <w:r w:rsidRPr="00F66B44">
        <w:rPr>
          <w:sz w:val="16"/>
        </w:rPr>
        <w:t xml:space="preserve"> </w:t>
      </w:r>
      <w:r w:rsidRPr="00F66B44">
        <w:rPr>
          <w:rStyle w:val="StyleUnderline"/>
        </w:rPr>
        <w:t xml:space="preserve">for tech firms, forcing them to </w:t>
      </w:r>
      <w:r w:rsidRPr="00F66B44">
        <w:rPr>
          <w:rStyle w:val="Emphasis"/>
        </w:rPr>
        <w:t>shed businesses</w:t>
      </w:r>
      <w:r w:rsidRPr="00F66B44">
        <w:rPr>
          <w:sz w:val="16"/>
        </w:rPr>
        <w:t xml:space="preserve"> like Facebook’s Instagram, severely </w:t>
      </w:r>
      <w:r w:rsidRPr="00F66B44">
        <w:rPr>
          <w:rStyle w:val="StyleUnderline"/>
        </w:rPr>
        <w:t>restricting their ability to</w:t>
      </w:r>
      <w:r w:rsidRPr="00F66B44">
        <w:rPr>
          <w:sz w:val="16"/>
        </w:rPr>
        <w:t xml:space="preserve"> scoop up and </w:t>
      </w:r>
      <w:r w:rsidRPr="00F66B44">
        <w:rPr>
          <w:rStyle w:val="Emphasis"/>
        </w:rPr>
        <w:t>acquire</w:t>
      </w:r>
      <w:r w:rsidRPr="00F66B44">
        <w:rPr>
          <w:sz w:val="16"/>
        </w:rPr>
        <w:t xml:space="preserve"> would-be </w:t>
      </w:r>
      <w:r w:rsidRPr="00F66B44">
        <w:rPr>
          <w:rStyle w:val="StyleUnderline"/>
        </w:rPr>
        <w:t>competitors, and imposing limits on platform</w:t>
      </w:r>
      <w:r w:rsidRPr="00F66B44">
        <w:rPr>
          <w:sz w:val="16"/>
        </w:rPr>
        <w:t xml:space="preserve">-run </w:t>
      </w:r>
      <w:r w:rsidRPr="00F66B44">
        <w:rPr>
          <w:rStyle w:val="StyleUnderline"/>
        </w:rPr>
        <w:t>businesses</w:t>
      </w:r>
      <w:r w:rsidRPr="00F66B44">
        <w:rPr>
          <w:sz w:val="16"/>
        </w:rPr>
        <w:t xml:space="preserve">. </w:t>
      </w:r>
      <w:r w:rsidRPr="00F66B44">
        <w:rPr>
          <w:rStyle w:val="StyleUnderline"/>
        </w:rPr>
        <w:t>The “Ending Platform Monopolies Act</w:t>
      </w:r>
      <w:r w:rsidRPr="00F66B44">
        <w:rPr>
          <w:sz w:val="16"/>
        </w:rPr>
        <w:t xml:space="preserve">,” which </w:t>
      </w:r>
      <w:r w:rsidRPr="00F66B44">
        <w:rPr>
          <w:rStyle w:val="StyleUnderline"/>
        </w:rPr>
        <w:t>proposes</w:t>
      </w:r>
      <w:r w:rsidRPr="00F66B44">
        <w:rPr>
          <w:sz w:val="16"/>
        </w:rPr>
        <w:t xml:space="preserve"> </w:t>
      </w:r>
      <w:r w:rsidRPr="00F66B44">
        <w:rPr>
          <w:rStyle w:val="Emphasis"/>
        </w:rPr>
        <w:t>structural separation</w:t>
      </w:r>
      <w:r w:rsidRPr="00F66B44">
        <w:rPr>
          <w:sz w:val="16"/>
        </w:rPr>
        <w:t>, in part says, “It shall be unlawful for a covered platform operator to own or control a line of business, other than the covered platform, when the covered platform’s ownership or control of that line of business gives rise to an irreconcilable conflict of interest.”</w:t>
      </w:r>
    </w:p>
    <w:p w14:paraId="624ABBD7" w14:textId="77777777" w:rsidR="000B6722" w:rsidRPr="00F66B44" w:rsidRDefault="000B6722" w:rsidP="000B6722">
      <w:pPr>
        <w:rPr>
          <w:sz w:val="16"/>
        </w:rPr>
      </w:pPr>
      <w:r w:rsidRPr="00F66B44">
        <w:rPr>
          <w:rStyle w:val="StyleUnderline"/>
        </w:rPr>
        <w:t>What has the tech sector</w:t>
      </w:r>
      <w:r w:rsidRPr="00F66B44">
        <w:rPr>
          <w:sz w:val="16"/>
        </w:rPr>
        <w:t xml:space="preserve"> </w:t>
      </w:r>
      <w:r w:rsidRPr="00F66B44">
        <w:rPr>
          <w:rStyle w:val="Emphasis"/>
        </w:rPr>
        <w:t>spooked</w:t>
      </w:r>
      <w:r w:rsidRPr="00F66B44">
        <w:rPr>
          <w:sz w:val="16"/>
        </w:rPr>
        <w:t xml:space="preserve"> </w:t>
      </w:r>
      <w:r w:rsidRPr="00F66B44">
        <w:rPr>
          <w:rStyle w:val="StyleUnderline"/>
        </w:rPr>
        <w:t xml:space="preserve">is the role Khan could have in shaping </w:t>
      </w:r>
      <w:r w:rsidRPr="00F66B44">
        <w:rPr>
          <w:rStyle w:val="Emphasis"/>
        </w:rPr>
        <w:t>antitrust law</w:t>
      </w:r>
      <w:r w:rsidRPr="00F66B44">
        <w:rPr>
          <w:sz w:val="16"/>
        </w:rPr>
        <w:t xml:space="preserve">. </w:t>
      </w:r>
      <w:r w:rsidRPr="00F66B44">
        <w:rPr>
          <w:rStyle w:val="StyleUnderline"/>
        </w:rPr>
        <w:t xml:space="preserve">It was her work as counsel on a </w:t>
      </w:r>
      <w:r w:rsidRPr="00F66B44">
        <w:rPr>
          <w:rStyle w:val="Emphasis"/>
        </w:rPr>
        <w:t>House subcommittee</w:t>
      </w:r>
      <w:r w:rsidRPr="00F66B44">
        <w:rPr>
          <w:sz w:val="16"/>
        </w:rPr>
        <w:t xml:space="preserve">, after all, </w:t>
      </w:r>
      <w:r w:rsidRPr="00F66B44">
        <w:rPr>
          <w:rStyle w:val="StyleUnderline"/>
        </w:rPr>
        <w:t>that led to formulation of the five bills,</w:t>
      </w:r>
      <w:r w:rsidRPr="00F66B44">
        <w:rPr>
          <w:sz w:val="16"/>
        </w:rPr>
        <w:t xml:space="preserve"> and she has made no secret of how she views the big five companies, whose total market value is more than $8.5 trillion.</w:t>
      </w:r>
    </w:p>
    <w:p w14:paraId="68152296" w14:textId="77777777" w:rsidR="000B6722" w:rsidRPr="00F66B44" w:rsidRDefault="000B6722" w:rsidP="000B6722">
      <w:pPr>
        <w:rPr>
          <w:sz w:val="16"/>
        </w:rPr>
      </w:pPr>
      <w:r w:rsidRPr="00F66B44">
        <w:rPr>
          <w:rStyle w:val="StyleUnderline"/>
          <w:highlight w:val="yellow"/>
        </w:rPr>
        <w:t>Her</w:t>
      </w:r>
      <w:r w:rsidRPr="00F66B44">
        <w:rPr>
          <w:sz w:val="16"/>
          <w:highlight w:val="yellow"/>
        </w:rPr>
        <w:t xml:space="preserve"> </w:t>
      </w:r>
      <w:r w:rsidRPr="00F66B44">
        <w:rPr>
          <w:rStyle w:val="Emphasis"/>
          <w:highlight w:val="yellow"/>
        </w:rPr>
        <w:t>first task</w:t>
      </w:r>
      <w:r w:rsidRPr="00F66B44">
        <w:rPr>
          <w:sz w:val="16"/>
          <w:highlight w:val="yellow"/>
        </w:rPr>
        <w:t xml:space="preserve"> </w:t>
      </w:r>
      <w:r w:rsidRPr="00F66B44">
        <w:rPr>
          <w:rStyle w:val="StyleUnderline"/>
          <w:highlight w:val="yellow"/>
        </w:rPr>
        <w:t>is</w:t>
      </w:r>
      <w:r w:rsidRPr="00F66B44">
        <w:rPr>
          <w:sz w:val="16"/>
        </w:rPr>
        <w:t xml:space="preserve"> likely to be the </w:t>
      </w:r>
      <w:r w:rsidRPr="00F66B44">
        <w:rPr>
          <w:rStyle w:val="Emphasis"/>
        </w:rPr>
        <w:t xml:space="preserve">FTC’s </w:t>
      </w:r>
      <w:r w:rsidRPr="00F66B44">
        <w:rPr>
          <w:rStyle w:val="Emphasis"/>
          <w:highlight w:val="yellow"/>
        </w:rPr>
        <w:t>investigation</w:t>
      </w:r>
      <w:r w:rsidRPr="00F66B44">
        <w:rPr>
          <w:sz w:val="16"/>
          <w:highlight w:val="yellow"/>
        </w:rPr>
        <w:t xml:space="preserve"> </w:t>
      </w:r>
      <w:r w:rsidRPr="00F66B44">
        <w:rPr>
          <w:rStyle w:val="StyleUnderline"/>
          <w:highlight w:val="yellow"/>
        </w:rPr>
        <w:t>of Amazon’s</w:t>
      </w:r>
      <w:r w:rsidRPr="00F66B44">
        <w:rPr>
          <w:sz w:val="16"/>
        </w:rPr>
        <w:t xml:space="preserve"> </w:t>
      </w:r>
      <w:r w:rsidRPr="00F66B44">
        <w:rPr>
          <w:rStyle w:val="StyleUnderline"/>
        </w:rPr>
        <w:t>proposed</w:t>
      </w:r>
      <w:r w:rsidRPr="00F66B44">
        <w:rPr>
          <w:sz w:val="16"/>
        </w:rPr>
        <w:t xml:space="preserve"> $8.45 </w:t>
      </w:r>
      <w:r w:rsidRPr="00F66B44">
        <w:rPr>
          <w:rStyle w:val="StyleUnderline"/>
        </w:rPr>
        <w:t xml:space="preserve">billion </w:t>
      </w:r>
      <w:r w:rsidRPr="00F66B44">
        <w:rPr>
          <w:rStyle w:val="StyleUnderline"/>
          <w:highlight w:val="yellow"/>
        </w:rPr>
        <w:t xml:space="preserve">acquisition of </w:t>
      </w:r>
      <w:r w:rsidRPr="00F66B44">
        <w:rPr>
          <w:rStyle w:val="Emphasis"/>
          <w:highlight w:val="yellow"/>
        </w:rPr>
        <w:t>MGM studios</w:t>
      </w:r>
      <w:r w:rsidRPr="00F66B44">
        <w:rPr>
          <w:sz w:val="16"/>
        </w:rPr>
        <w:t>, according to a Wall Street Journal report.</w:t>
      </w:r>
    </w:p>
    <w:p w14:paraId="0DDCBB86" w14:textId="77777777" w:rsidR="000B6722" w:rsidRPr="00F66B44" w:rsidRDefault="000B6722" w:rsidP="000B6722">
      <w:pPr>
        <w:rPr>
          <w:sz w:val="16"/>
        </w:rPr>
      </w:pPr>
      <w:r w:rsidRPr="00F66B44">
        <w:rPr>
          <w:sz w:val="16"/>
        </w:rPr>
        <w:t>“What became clear is there had been a systemic trend across the US… markets had come to be controlled by a very small number of companies,” she told the BBC this year.</w:t>
      </w:r>
    </w:p>
    <w:p w14:paraId="6812ADCA" w14:textId="77777777" w:rsidR="000B6722" w:rsidRPr="00F66B44" w:rsidRDefault="000B6722" w:rsidP="000B6722">
      <w:pPr>
        <w:rPr>
          <w:sz w:val="16"/>
        </w:rPr>
      </w:pPr>
      <w:r w:rsidRPr="00F66B44">
        <w:rPr>
          <w:sz w:val="16"/>
        </w:rPr>
        <w:t>Critics like Khan, who wrote a paper in 2017 called “Amazon’s Antitrust Paradox” for the Yale Law Journal, argued that Amazon shouldn’t be excluded from antitrust scrutiny simply because it had a history of cutting prices. The premise of the paper was that traditional antitrust focus on prices consumers pay was inadequate to identify potential harm done by Amazon, and that current competition laws aren’t fit for the challenges of today and are badly outdated. Buttar calls the paper a “seminal work” that helped spark the House’s new antitrust legislation.</w:t>
      </w:r>
    </w:p>
    <w:p w14:paraId="2FA1FB5F" w14:textId="77777777" w:rsidR="000B6722" w:rsidRPr="00F66B44" w:rsidRDefault="000B6722" w:rsidP="000B6722">
      <w:pPr>
        <w:rPr>
          <w:sz w:val="16"/>
        </w:rPr>
      </w:pPr>
      <w:r w:rsidRPr="00F66B44">
        <w:rPr>
          <w:sz w:val="16"/>
        </w:rPr>
        <w:t>“These firms essentially provide infrastructure to the digital age,” she told the BBC in her previous interview.</w:t>
      </w:r>
    </w:p>
    <w:p w14:paraId="74352EF2" w14:textId="77777777" w:rsidR="000B6722" w:rsidRPr="00F66B44" w:rsidRDefault="000B6722" w:rsidP="000B6722">
      <w:pPr>
        <w:rPr>
          <w:sz w:val="16"/>
        </w:rPr>
      </w:pPr>
      <w:r w:rsidRPr="00F66B44">
        <w:rPr>
          <w:sz w:val="16"/>
        </w:rPr>
        <w:t>“A small group of private executives are setting the rules of who gets to use the infrastructure and on what terms,” she added.</w:t>
      </w:r>
    </w:p>
    <w:p w14:paraId="3756E609" w14:textId="77777777" w:rsidR="000B6722" w:rsidRPr="00F66B44" w:rsidRDefault="000B6722" w:rsidP="000B6722">
      <w:pPr>
        <w:rPr>
          <w:sz w:val="16"/>
        </w:rPr>
      </w:pPr>
      <w:r w:rsidRPr="00F66B44">
        <w:rPr>
          <w:rStyle w:val="Emphasis"/>
          <w:highlight w:val="yellow"/>
        </w:rPr>
        <w:t>Khan</w:t>
      </w:r>
      <w:r w:rsidRPr="00F66B44">
        <w:rPr>
          <w:sz w:val="16"/>
        </w:rPr>
        <w:t xml:space="preserve">, who was not available for comment for this article, </w:t>
      </w:r>
      <w:r w:rsidRPr="00F66B44">
        <w:rPr>
          <w:rStyle w:val="StyleUnderline"/>
          <w:highlight w:val="yellow"/>
        </w:rPr>
        <w:t>is</w:t>
      </w:r>
      <w:r w:rsidRPr="00F66B44">
        <w:rPr>
          <w:rStyle w:val="StyleUnderline"/>
        </w:rPr>
        <w:t xml:space="preserve"> considered </w:t>
      </w:r>
      <w:r w:rsidRPr="00F66B44">
        <w:rPr>
          <w:rStyle w:val="StyleUnderline"/>
          <w:highlight w:val="yellow"/>
        </w:rPr>
        <w:t>as much a threat</w:t>
      </w:r>
      <w:r w:rsidRPr="00F66B44">
        <w:rPr>
          <w:rStyle w:val="StyleUnderline"/>
        </w:rPr>
        <w:t xml:space="preserve"> to Big Tech </w:t>
      </w:r>
      <w:r w:rsidRPr="00F66B44">
        <w:rPr>
          <w:rStyle w:val="StyleUnderline"/>
          <w:highlight w:val="yellow"/>
        </w:rPr>
        <w:t>as the antitrust bills</w:t>
      </w:r>
      <w:r w:rsidRPr="00F66B44">
        <w:rPr>
          <w:sz w:val="16"/>
          <w:highlight w:val="yellow"/>
        </w:rPr>
        <w:t xml:space="preserve">, </w:t>
      </w:r>
      <w:r w:rsidRPr="00F66B44">
        <w:rPr>
          <w:rStyle w:val="Emphasis"/>
          <w:highlight w:val="yellow"/>
        </w:rPr>
        <w:t>FTC</w:t>
      </w:r>
      <w:r w:rsidRPr="00F66B44">
        <w:rPr>
          <w:sz w:val="16"/>
        </w:rPr>
        <w:t xml:space="preserve"> and Justice Department </w:t>
      </w:r>
      <w:r w:rsidRPr="00F66B44">
        <w:rPr>
          <w:rStyle w:val="Emphasis"/>
          <w:highlight w:val="yellow"/>
        </w:rPr>
        <w:t>investigations</w:t>
      </w:r>
      <w:r w:rsidRPr="00F66B44">
        <w:rPr>
          <w:sz w:val="16"/>
          <w:highlight w:val="yellow"/>
        </w:rPr>
        <w:t xml:space="preserve">, </w:t>
      </w:r>
      <w:r w:rsidRPr="00F66B44">
        <w:rPr>
          <w:rStyle w:val="StyleUnderline"/>
          <w:highlight w:val="yellow"/>
        </w:rPr>
        <w:t>and</w:t>
      </w:r>
      <w:r w:rsidRPr="00F66B44">
        <w:rPr>
          <w:rStyle w:val="StyleUnderline"/>
        </w:rPr>
        <w:t xml:space="preserve"> </w:t>
      </w:r>
      <w:r w:rsidRPr="00F66B44">
        <w:rPr>
          <w:rStyle w:val="StyleUnderline"/>
          <w:highlight w:val="yellow"/>
        </w:rPr>
        <w:t>state</w:t>
      </w:r>
      <w:r w:rsidRPr="00F66B44">
        <w:rPr>
          <w:rStyle w:val="StyleUnderline"/>
        </w:rPr>
        <w:t xml:space="preserve"> attorneys general </w:t>
      </w:r>
      <w:r w:rsidRPr="00F66B44">
        <w:rPr>
          <w:rStyle w:val="Emphasis"/>
          <w:highlight w:val="yellow"/>
        </w:rPr>
        <w:t>lawsuits</w:t>
      </w:r>
      <w:r w:rsidRPr="00F66B44">
        <w:rPr>
          <w:sz w:val="16"/>
        </w:rPr>
        <w:t>.</w:t>
      </w:r>
    </w:p>
    <w:p w14:paraId="1BC3C54F" w14:textId="77777777" w:rsidR="000B6722" w:rsidRPr="00F66B44" w:rsidRDefault="000B6722" w:rsidP="000B6722">
      <w:pPr>
        <w:rPr>
          <w:sz w:val="16"/>
        </w:rPr>
      </w:pPr>
      <w:r w:rsidRPr="00F66B44">
        <w:rPr>
          <w:rStyle w:val="StyleUnderline"/>
        </w:rPr>
        <w:t xml:space="preserve">Her </w:t>
      </w:r>
      <w:r w:rsidRPr="00F66B44">
        <w:rPr>
          <w:rStyle w:val="StyleUnderline"/>
          <w:highlight w:val="yellow"/>
        </w:rPr>
        <w:t>appointment</w:t>
      </w:r>
      <w:r w:rsidRPr="00F66B44">
        <w:rPr>
          <w:rStyle w:val="StyleUnderline"/>
        </w:rPr>
        <w:t xml:space="preserve"> as chair of the </w:t>
      </w:r>
      <w:r w:rsidRPr="00F66B44">
        <w:rPr>
          <w:rStyle w:val="Emphasis"/>
        </w:rPr>
        <w:t>FTC</w:t>
      </w:r>
      <w:r w:rsidRPr="00F66B44">
        <w:rPr>
          <w:sz w:val="16"/>
        </w:rPr>
        <w:t xml:space="preserve"> — rather than one of its four other members, as some in the Beltway and Silicon Valley assumed — confounded and </w:t>
      </w:r>
      <w:r w:rsidRPr="00F66B44">
        <w:rPr>
          <w:rStyle w:val="Emphasis"/>
          <w:highlight w:val="yellow"/>
        </w:rPr>
        <w:t>outraged</w:t>
      </w:r>
      <w:r w:rsidRPr="00F66B44">
        <w:rPr>
          <w:rStyle w:val="Emphasis"/>
        </w:rPr>
        <w:t xml:space="preserve"> tech </w:t>
      </w:r>
      <w:r w:rsidRPr="00F66B44">
        <w:rPr>
          <w:rStyle w:val="Emphasis"/>
          <w:highlight w:val="yellow"/>
        </w:rPr>
        <w:t>executives</w:t>
      </w:r>
      <w:r w:rsidRPr="00F66B44">
        <w:rPr>
          <w:sz w:val="16"/>
        </w:rPr>
        <w:t xml:space="preserve">. </w:t>
      </w:r>
      <w:r w:rsidRPr="00F66B44">
        <w:rPr>
          <w:rStyle w:val="StyleUnderline"/>
        </w:rPr>
        <w:t xml:space="preserve">They’re </w:t>
      </w:r>
      <w:r w:rsidRPr="00F66B44">
        <w:rPr>
          <w:rStyle w:val="Emphasis"/>
        </w:rPr>
        <w:t>rattled</w:t>
      </w:r>
      <w:r w:rsidRPr="00F66B44">
        <w:rPr>
          <w:sz w:val="16"/>
        </w:rPr>
        <w:t xml:space="preserve"> </w:t>
      </w:r>
      <w:r w:rsidRPr="00F66B44">
        <w:rPr>
          <w:rStyle w:val="StyleUnderline"/>
        </w:rPr>
        <w:t>by a LinkedIn</w:t>
      </w:r>
      <w:r w:rsidRPr="00F66B44">
        <w:rPr>
          <w:sz w:val="16"/>
        </w:rPr>
        <w:t xml:space="preserve"> profile </w:t>
      </w:r>
      <w:r w:rsidRPr="00F66B44">
        <w:rPr>
          <w:rStyle w:val="StyleUnderline"/>
        </w:rPr>
        <w:t>that includes stints as</w:t>
      </w:r>
      <w:r w:rsidRPr="00F66B44">
        <w:rPr>
          <w:sz w:val="16"/>
        </w:rPr>
        <w:t xml:space="preserve"> an associate </w:t>
      </w:r>
      <w:r w:rsidRPr="00F66B44">
        <w:rPr>
          <w:rStyle w:val="StyleUnderline"/>
        </w:rPr>
        <w:t xml:space="preserve">professor at </w:t>
      </w:r>
      <w:r w:rsidRPr="00F66B44">
        <w:rPr>
          <w:rStyle w:val="Emphasis"/>
        </w:rPr>
        <w:t>Columbia</w:t>
      </w:r>
      <w:r w:rsidRPr="00F66B44">
        <w:rPr>
          <w:sz w:val="16"/>
        </w:rPr>
        <w:t xml:space="preserve"> Law School since September 2020, </w:t>
      </w:r>
      <w:r w:rsidRPr="00F66B44">
        <w:rPr>
          <w:rStyle w:val="StyleUnderline"/>
        </w:rPr>
        <w:t>where she shares close ties with</w:t>
      </w:r>
      <w:r w:rsidRPr="00F66B44">
        <w:rPr>
          <w:sz w:val="16"/>
        </w:rPr>
        <w:t xml:space="preserve"> </w:t>
      </w:r>
      <w:r w:rsidRPr="00F66B44">
        <w:rPr>
          <w:rStyle w:val="StyleUnderline"/>
        </w:rPr>
        <w:t xml:space="preserve">outspoken tech critic </w:t>
      </w:r>
      <w:r w:rsidRPr="00F66B44">
        <w:rPr>
          <w:rStyle w:val="Emphasis"/>
        </w:rPr>
        <w:t>Tim Wu</w:t>
      </w:r>
      <w:r w:rsidRPr="00F66B44">
        <w:rPr>
          <w:sz w:val="16"/>
        </w:rPr>
        <w:t>, as well as counsel for the House Subcommittee on Antitrust, Commercial, and Administrative Law, of which Rep. David Cicilline, D-R.I., is chairman, and whose findings led to the five antitrust bills.</w:t>
      </w:r>
    </w:p>
    <w:p w14:paraId="4075199A" w14:textId="77777777" w:rsidR="000B6722" w:rsidRPr="00F66B44" w:rsidRDefault="000B6722" w:rsidP="000B6722">
      <w:pPr>
        <w:rPr>
          <w:sz w:val="16"/>
        </w:rPr>
      </w:pPr>
      <w:r w:rsidRPr="00F66B44">
        <w:rPr>
          <w:rStyle w:val="StyleUnderline"/>
          <w:highlight w:val="yellow"/>
        </w:rPr>
        <w:t>Khan’s link to Wu</w:t>
      </w:r>
      <w:r w:rsidRPr="00F66B44">
        <w:rPr>
          <w:rStyle w:val="StyleUnderline"/>
        </w:rPr>
        <w:t xml:space="preserve"> is</w:t>
      </w:r>
      <w:r w:rsidRPr="00F66B44">
        <w:rPr>
          <w:sz w:val="16"/>
        </w:rPr>
        <w:t xml:space="preserve"> particularly </w:t>
      </w:r>
      <w:r w:rsidRPr="00F66B44">
        <w:rPr>
          <w:rStyle w:val="Emphasis"/>
        </w:rPr>
        <w:t>vexing</w:t>
      </w:r>
      <w:r w:rsidRPr="00F66B44">
        <w:rPr>
          <w:sz w:val="16"/>
        </w:rPr>
        <w:t xml:space="preserve">, </w:t>
      </w:r>
      <w:r w:rsidRPr="00F66B44">
        <w:rPr>
          <w:rStyle w:val="StyleUnderline"/>
        </w:rPr>
        <w:t xml:space="preserve">tech industry observers note, since the FTC is supposed to operate </w:t>
      </w:r>
      <w:r w:rsidRPr="00F66B44">
        <w:rPr>
          <w:rStyle w:val="Emphasis"/>
        </w:rPr>
        <w:t>independently</w:t>
      </w:r>
      <w:r w:rsidRPr="00F66B44">
        <w:rPr>
          <w:sz w:val="16"/>
        </w:rPr>
        <w:t xml:space="preserve"> </w:t>
      </w:r>
      <w:r w:rsidRPr="00F66B44">
        <w:rPr>
          <w:rStyle w:val="StyleUnderline"/>
        </w:rPr>
        <w:t>of the White House and Wu is an antitrust advisor to</w:t>
      </w:r>
      <w:r w:rsidRPr="00F66B44">
        <w:rPr>
          <w:sz w:val="16"/>
        </w:rPr>
        <w:t xml:space="preserve"> President Joe </w:t>
      </w:r>
      <w:r w:rsidRPr="00F66B44">
        <w:rPr>
          <w:rStyle w:val="Emphasis"/>
        </w:rPr>
        <w:t>Biden</w:t>
      </w:r>
      <w:r w:rsidRPr="00F66B44">
        <w:rPr>
          <w:sz w:val="16"/>
        </w:rPr>
        <w:t>.</w:t>
      </w:r>
    </w:p>
    <w:p w14:paraId="676401BC" w14:textId="77777777" w:rsidR="000B6722" w:rsidRPr="00F66B44" w:rsidRDefault="000B6722" w:rsidP="000B6722">
      <w:pPr>
        <w:rPr>
          <w:sz w:val="16"/>
        </w:rPr>
      </w:pPr>
      <w:r w:rsidRPr="00F66B44">
        <w:rPr>
          <w:rStyle w:val="StyleUnderline"/>
        </w:rPr>
        <w:t xml:space="preserve">The direct link </w:t>
      </w:r>
      <w:r w:rsidRPr="00F66B44">
        <w:rPr>
          <w:rStyle w:val="StyleUnderline"/>
          <w:highlight w:val="yellow"/>
        </w:rPr>
        <w:t>amounts to a “</w:t>
      </w:r>
      <w:r w:rsidRPr="00F66B44">
        <w:rPr>
          <w:rStyle w:val="Emphasis"/>
          <w:highlight w:val="yellow"/>
        </w:rPr>
        <w:t>red-light phone</w:t>
      </w:r>
      <w:r w:rsidRPr="00F66B44">
        <w:rPr>
          <w:sz w:val="16"/>
          <w:highlight w:val="yellow"/>
        </w:rPr>
        <w:t xml:space="preserve">” </w:t>
      </w:r>
      <w:r w:rsidRPr="00F66B44">
        <w:rPr>
          <w:rStyle w:val="StyleUnderline"/>
          <w:highlight w:val="yellow"/>
        </w:rPr>
        <w:t>between the FTC and White House</w:t>
      </w:r>
      <w:r w:rsidRPr="00F66B44">
        <w:rPr>
          <w:sz w:val="16"/>
        </w:rPr>
        <w:t>, argues Carl Szabo, vice president and general counsel of NetChoice, an industry group whose funders include Amazon, Facebook, and Google.</w:t>
      </w:r>
    </w:p>
    <w:p w14:paraId="02A36C82" w14:textId="77777777" w:rsidR="000B6722" w:rsidRPr="00F66B44" w:rsidRDefault="000B6722" w:rsidP="000B6722">
      <w:pPr>
        <w:rPr>
          <w:sz w:val="16"/>
        </w:rPr>
      </w:pPr>
      <w:r w:rsidRPr="00F66B44">
        <w:rPr>
          <w:sz w:val="16"/>
        </w:rPr>
        <w:t>“</w:t>
      </w:r>
      <w:r w:rsidRPr="00F66B44">
        <w:rPr>
          <w:rStyle w:val="StyleUnderline"/>
        </w:rPr>
        <w:t>You’ve put somebody in the position of neutrally enforcing the laws when they would much rather</w:t>
      </w:r>
      <w:r w:rsidRPr="00F66B44">
        <w:rPr>
          <w:sz w:val="16"/>
        </w:rPr>
        <w:t xml:space="preserve"> </w:t>
      </w:r>
      <w:r w:rsidRPr="00F66B44">
        <w:rPr>
          <w:rStyle w:val="Emphasis"/>
        </w:rPr>
        <w:t>write them</w:t>
      </w:r>
      <w:r w:rsidRPr="00F66B44">
        <w:rPr>
          <w:sz w:val="16"/>
        </w:rPr>
        <w:t>,” Szabo told MarketWatch. “Imagine being asked to sit before a judge who has written a paper claiming the defendant is guilty. This casts a pall of controversy and political connections, undermining trust.”</w:t>
      </w:r>
    </w:p>
    <w:p w14:paraId="52865738" w14:textId="77777777" w:rsidR="000B6722" w:rsidRPr="00F66B44" w:rsidRDefault="000B6722" w:rsidP="000B6722">
      <w:pPr>
        <w:rPr>
          <w:sz w:val="16"/>
        </w:rPr>
      </w:pPr>
      <w:r w:rsidRPr="00F66B44">
        <w:rPr>
          <w:sz w:val="16"/>
        </w:rPr>
        <w:t>“She should recuse herself from any decision [on Big Tech] that she has rendered,” Szabo said. “Otherwise, it will end up being disputed in court.”</w:t>
      </w:r>
    </w:p>
    <w:p w14:paraId="06CCEEB1" w14:textId="77777777" w:rsidR="000B6722" w:rsidRPr="00F66B44" w:rsidRDefault="000B6722" w:rsidP="000B6722">
      <w:pPr>
        <w:rPr>
          <w:sz w:val="16"/>
        </w:rPr>
      </w:pPr>
      <w:r w:rsidRPr="00F66B44">
        <w:rPr>
          <w:sz w:val="16"/>
        </w:rPr>
        <w:t>None of tech’s big players have publicly commented on Khan. But Jake Ward, president of Connected Commerce Council, an organization representing thousands of small businesses, told MarketWatch: “[</w:t>
      </w:r>
      <w:r w:rsidRPr="00F66B44">
        <w:rPr>
          <w:rStyle w:val="StyleUnderline"/>
          <w:highlight w:val="yellow"/>
        </w:rPr>
        <w:t xml:space="preserve">Khan] brings an </w:t>
      </w:r>
      <w:r w:rsidRPr="00F66B44">
        <w:rPr>
          <w:rStyle w:val="Emphasis"/>
          <w:highlight w:val="yellow"/>
        </w:rPr>
        <w:t>activist perspective</w:t>
      </w:r>
      <w:r w:rsidRPr="00F66B44">
        <w:rPr>
          <w:sz w:val="16"/>
          <w:highlight w:val="yellow"/>
        </w:rPr>
        <w:t xml:space="preserve">, </w:t>
      </w:r>
      <w:r w:rsidRPr="00F66B44">
        <w:rPr>
          <w:rStyle w:val="StyleUnderline"/>
          <w:highlight w:val="yellow"/>
        </w:rPr>
        <w:t xml:space="preserve">and wants to </w:t>
      </w:r>
      <w:r w:rsidRPr="00F66B44">
        <w:rPr>
          <w:rStyle w:val="Emphasis"/>
          <w:highlight w:val="yellow"/>
        </w:rPr>
        <w:t>change a market</w:t>
      </w:r>
      <w:r w:rsidRPr="00F66B44">
        <w:rPr>
          <w:sz w:val="16"/>
        </w:rPr>
        <w:t xml:space="preserve"> that is working just fine. Congress and the FTC have done a nice job over the last 100 years on antitrust. We don’t need new laws; the ones we have work just fine.”</w:t>
      </w:r>
    </w:p>
    <w:p w14:paraId="313F52D7" w14:textId="77777777" w:rsidR="000B6722" w:rsidRPr="00F66B44" w:rsidRDefault="000B6722" w:rsidP="000B6722">
      <w:pPr>
        <w:pStyle w:val="Heading2"/>
      </w:pPr>
      <w:r w:rsidRPr="00F66B44">
        <w:t>AT: Trade DA</w:t>
      </w:r>
    </w:p>
    <w:p w14:paraId="6559DEF1" w14:textId="77777777" w:rsidR="000B6722" w:rsidRPr="00F66B44" w:rsidRDefault="000B6722" w:rsidP="000B6722">
      <w:pPr>
        <w:pStyle w:val="Heading3"/>
      </w:pPr>
      <w:r w:rsidRPr="00F66B44">
        <w:t>2AC – AT: Protectionism DA</w:t>
      </w:r>
    </w:p>
    <w:p w14:paraId="4F527382" w14:textId="0B559732" w:rsidR="000B6722" w:rsidRPr="00F66B44" w:rsidRDefault="000B6722" w:rsidP="000B6722">
      <w:pPr>
        <w:pStyle w:val="Heading4"/>
        <w:numPr>
          <w:ilvl w:val="0"/>
          <w:numId w:val="30"/>
        </w:numPr>
      </w:pPr>
      <w:r w:rsidRPr="00F66B44">
        <w:t>Trade war thumps.</w:t>
      </w:r>
    </w:p>
    <w:p w14:paraId="29261F70" w14:textId="77777777" w:rsidR="000B6722" w:rsidRPr="00F66B44" w:rsidRDefault="000B6722" w:rsidP="000B6722">
      <w:r w:rsidRPr="00F66B44">
        <w:t xml:space="preserve">Yukon </w:t>
      </w:r>
      <w:r w:rsidRPr="00F66B44">
        <w:rPr>
          <w:rStyle w:val="Style13ptBold"/>
        </w:rPr>
        <w:t>Huang, 9-16</w:t>
      </w:r>
      <w:r w:rsidRPr="00F66B44">
        <w:t>-2021, "The U.S.-China Trade War Has Become a Cold War," Carnegie Endowment for International Peace, https://carnegieendowment.org/2021/09/16/u.s.-china-trade-war-has-become-cold-war-pub-85352</w:t>
      </w:r>
    </w:p>
    <w:p w14:paraId="3690E407" w14:textId="77777777" w:rsidR="000B6722" w:rsidRPr="00F66B44" w:rsidRDefault="000B6722" w:rsidP="000B6722"/>
    <w:p w14:paraId="6F88C04C" w14:textId="77777777" w:rsidR="000B6722" w:rsidRPr="00F66B44" w:rsidRDefault="000B6722" w:rsidP="000B6722">
      <w:r w:rsidRPr="00F66B44">
        <w:rPr>
          <w:rStyle w:val="StyleUnderline"/>
          <w:highlight w:val="yellow"/>
        </w:rPr>
        <w:t xml:space="preserve">What </w:t>
      </w:r>
      <w:r w:rsidRPr="00F66B44">
        <w:rPr>
          <w:rStyle w:val="Emphasis"/>
          <w:highlight w:val="yellow"/>
        </w:rPr>
        <w:t>began as a trade war</w:t>
      </w:r>
      <w:r w:rsidRPr="00F66B44">
        <w:t xml:space="preserve"> </w:t>
      </w:r>
      <w:r w:rsidRPr="00F66B44">
        <w:rPr>
          <w:rStyle w:val="StyleUnderline"/>
        </w:rPr>
        <w:t xml:space="preserve">over China’s </w:t>
      </w:r>
      <w:r w:rsidRPr="00F66B44">
        <w:rPr>
          <w:rStyle w:val="Emphasis"/>
        </w:rPr>
        <w:t>unfair economic policies</w:t>
      </w:r>
      <w:r w:rsidRPr="00F66B44">
        <w:rPr>
          <w:rStyle w:val="StyleUnderline"/>
        </w:rPr>
        <w:t xml:space="preserve"> </w:t>
      </w:r>
      <w:r w:rsidRPr="00F66B44">
        <w:rPr>
          <w:rStyle w:val="StyleUnderline"/>
          <w:highlight w:val="yellow"/>
        </w:rPr>
        <w:t>has</w:t>
      </w:r>
      <w:r w:rsidRPr="00F66B44">
        <w:rPr>
          <w:rStyle w:val="StyleUnderline"/>
        </w:rPr>
        <w:t xml:space="preserve"> now </w:t>
      </w:r>
      <w:r w:rsidRPr="00F66B44">
        <w:rPr>
          <w:rStyle w:val="StyleUnderline"/>
          <w:highlight w:val="yellow"/>
        </w:rPr>
        <w:t>evolved into a</w:t>
      </w:r>
      <w:r w:rsidRPr="00F66B44">
        <w:rPr>
          <w:rStyle w:val="StyleUnderline"/>
        </w:rPr>
        <w:t xml:space="preserve"> so-called </w:t>
      </w:r>
      <w:r w:rsidRPr="00F66B44">
        <w:rPr>
          <w:rStyle w:val="Emphasis"/>
          <w:highlight w:val="yellow"/>
        </w:rPr>
        <w:t>cold war</w:t>
      </w:r>
      <w:r w:rsidRPr="00F66B44">
        <w:rPr>
          <w:rStyle w:val="Emphasis"/>
        </w:rPr>
        <w:t xml:space="preserve"> </w:t>
      </w:r>
      <w:r w:rsidRPr="00F66B44">
        <w:rPr>
          <w:rStyle w:val="StyleUnderline"/>
        </w:rPr>
        <w:t>propelled by differing ideologies. U</w:t>
      </w:r>
      <w:r w:rsidRPr="00F66B44">
        <w:t>.S.-China bilateral relations took a nosedive in 2018 when then U.S. president Donald Trump’s obsession with trade deficits led him to impose punitive tariffs on China. The tariffs were followed by restrictions on both China’s access to high-tech U.S. products and foreign investments involving security concerns and by allegations of unfair Chinese commercial practices.</w:t>
      </w:r>
    </w:p>
    <w:p w14:paraId="6C46290E" w14:textId="77777777" w:rsidR="000B6722" w:rsidRPr="00F66B44" w:rsidRDefault="000B6722" w:rsidP="000B6722">
      <w:r w:rsidRPr="00F66B44">
        <w:t xml:space="preserve">Despite pleas from the U.S. business community to ease tensions, U.S. President Joe </w:t>
      </w:r>
      <w:r w:rsidRPr="00F66B44">
        <w:rPr>
          <w:rStyle w:val="StyleUnderline"/>
          <w:highlight w:val="yellow"/>
        </w:rPr>
        <w:t>Biden</w:t>
      </w:r>
      <w:r w:rsidRPr="00F66B44">
        <w:rPr>
          <w:rStyle w:val="StyleUnderline"/>
        </w:rPr>
        <w:t xml:space="preserve"> so far has </w:t>
      </w:r>
      <w:r w:rsidRPr="00F66B44">
        <w:rPr>
          <w:rStyle w:val="Emphasis"/>
          <w:highlight w:val="yellow"/>
        </w:rPr>
        <w:t>amplified his predecessor’s</w:t>
      </w:r>
      <w:r w:rsidRPr="00F66B44">
        <w:rPr>
          <w:rStyle w:val="Emphasis"/>
        </w:rPr>
        <w:t xml:space="preserve"> </w:t>
      </w:r>
      <w:r w:rsidRPr="00F66B44">
        <w:rPr>
          <w:rStyle w:val="Emphasis"/>
          <w:highlight w:val="yellow"/>
        </w:rPr>
        <w:t>policies</w:t>
      </w:r>
      <w:r w:rsidRPr="00F66B44">
        <w:rPr>
          <w:rStyle w:val="StyleUnderline"/>
          <w:highlight w:val="yellow"/>
        </w:rPr>
        <w:t xml:space="preserve"> by</w:t>
      </w:r>
      <w:r w:rsidRPr="00F66B44">
        <w:rPr>
          <w:rStyle w:val="StyleUnderline"/>
        </w:rPr>
        <w:t xml:space="preserve"> strengthening anti-China alliances and </w:t>
      </w:r>
      <w:r w:rsidRPr="00F66B44">
        <w:rPr>
          <w:rStyle w:val="StyleUnderline"/>
          <w:highlight w:val="yellow"/>
        </w:rPr>
        <w:t>implementing additional sanctions</w:t>
      </w:r>
      <w:r w:rsidRPr="00F66B44">
        <w:t>. Biden now characterizes the U.S.-China conflict as “a battle between the utility of democracies in the twenty-first century and autocracies.”</w:t>
      </w:r>
    </w:p>
    <w:p w14:paraId="5AA1EB41" w14:textId="77777777" w:rsidR="000B6722" w:rsidRPr="00F66B44" w:rsidRDefault="000B6722" w:rsidP="000B6722">
      <w:r w:rsidRPr="00F66B44">
        <w:t xml:space="preserve">But the logic underpinning the U.S. trade war was flawed, and the more recent, </w:t>
      </w:r>
      <w:r w:rsidRPr="00F66B44">
        <w:rPr>
          <w:rStyle w:val="StyleUnderline"/>
        </w:rPr>
        <w:t xml:space="preserve">politically driven </w:t>
      </w:r>
      <w:r w:rsidRPr="00F66B44">
        <w:rPr>
          <w:rStyle w:val="StyleUnderline"/>
          <w:highlight w:val="yellow"/>
        </w:rPr>
        <w:t>restrictions are counterproductive given</w:t>
      </w:r>
      <w:r w:rsidRPr="00F66B44">
        <w:rPr>
          <w:rStyle w:val="StyleUnderline"/>
        </w:rPr>
        <w:t xml:space="preserve"> the </w:t>
      </w:r>
      <w:r w:rsidRPr="00F66B44">
        <w:rPr>
          <w:rStyle w:val="Emphasis"/>
          <w:highlight w:val="yellow"/>
        </w:rPr>
        <w:t>damaging long-term economic consequences</w:t>
      </w:r>
      <w:r w:rsidRPr="00F66B44">
        <w:t xml:space="preserve"> for both sides. Nonetheless</w:t>
      </w:r>
      <w:r w:rsidRPr="00F66B44">
        <w:rPr>
          <w:rStyle w:val="Emphasis"/>
        </w:rPr>
        <w:t xml:space="preserve">, </w:t>
      </w:r>
      <w:r w:rsidRPr="00F66B44">
        <w:rPr>
          <w:rStyle w:val="Emphasis"/>
          <w:highlight w:val="yellow"/>
        </w:rPr>
        <w:t>there have been few signs</w:t>
      </w:r>
      <w:r w:rsidRPr="00F66B44">
        <w:rPr>
          <w:rStyle w:val="Emphasis"/>
        </w:rPr>
        <w:t xml:space="preserve"> to date that </w:t>
      </w:r>
      <w:r w:rsidRPr="00F66B44">
        <w:rPr>
          <w:rStyle w:val="Emphasis"/>
          <w:highlight w:val="yellow"/>
        </w:rPr>
        <w:t>Biden is likely to change course</w:t>
      </w:r>
      <w:r w:rsidRPr="00F66B44">
        <w:t>. In the meantime, then, Europeans may be in a better position for productive give-and-take discussions with China on economic policymaking.</w:t>
      </w:r>
    </w:p>
    <w:p w14:paraId="591DA69E" w14:textId="77777777" w:rsidR="000B6722" w:rsidRPr="00F66B44" w:rsidRDefault="000B6722" w:rsidP="000B6722">
      <w:pPr>
        <w:pStyle w:val="Heading4"/>
        <w:numPr>
          <w:ilvl w:val="0"/>
          <w:numId w:val="30"/>
        </w:numPr>
        <w:tabs>
          <w:tab w:val="num" w:pos="360"/>
        </w:tabs>
        <w:rPr>
          <w:u w:val="single"/>
        </w:rPr>
      </w:pPr>
      <w:r w:rsidRPr="00F66B44">
        <w:t xml:space="preserve">Competition law is key to </w:t>
      </w:r>
      <w:r w:rsidRPr="00F66B44">
        <w:rPr>
          <w:u w:val="single"/>
        </w:rPr>
        <w:t>trade liberalization</w:t>
      </w:r>
      <w:r w:rsidRPr="00F66B44">
        <w:t xml:space="preserve"> – equal distribution of </w:t>
      </w:r>
      <w:r w:rsidRPr="00F66B44">
        <w:rPr>
          <w:u w:val="single"/>
        </w:rPr>
        <w:t>market power</w:t>
      </w:r>
      <w:r w:rsidRPr="00F66B44">
        <w:t xml:space="preserve"> is necessary to the benefit of trade.</w:t>
      </w:r>
    </w:p>
    <w:p w14:paraId="618DD96F" w14:textId="77777777" w:rsidR="000B6722" w:rsidRPr="00F66B44" w:rsidRDefault="000B6722" w:rsidP="000B6722">
      <w:r w:rsidRPr="00F66B44">
        <w:rPr>
          <w:rStyle w:val="Style13ptBold"/>
        </w:rPr>
        <w:t>Peinert ’20</w:t>
      </w:r>
      <w:r w:rsidRPr="00F66B44">
        <w:t xml:space="preserve"> [Erik; Department of Political Science @ Brown University; “Cartels, competition, and coalitions: the domestic drivers of international orders,” </w:t>
      </w:r>
      <w:r w:rsidRPr="00F66B44">
        <w:rPr>
          <w:i/>
          <w:iCs/>
        </w:rPr>
        <w:t>Review of International Political Economy</w:t>
      </w:r>
      <w:r w:rsidRPr="00F66B44">
        <w:t>, p. 1-25; AS]</w:t>
      </w:r>
    </w:p>
    <w:p w14:paraId="19DB4F98" w14:textId="77777777" w:rsidR="000B6722" w:rsidRPr="00F66B44" w:rsidRDefault="000B6722" w:rsidP="000B6722">
      <w:pPr>
        <w:rPr>
          <w:sz w:val="16"/>
        </w:rPr>
      </w:pPr>
      <w:r w:rsidRPr="00F66B44">
        <w:rPr>
          <w:sz w:val="16"/>
        </w:rPr>
        <w:t>Trade, competition, and market power</w:t>
      </w:r>
    </w:p>
    <w:p w14:paraId="0D892CA6" w14:textId="77777777" w:rsidR="000B6722" w:rsidRPr="00F66B44" w:rsidRDefault="000B6722" w:rsidP="000B6722">
      <w:pPr>
        <w:rPr>
          <w:sz w:val="16"/>
        </w:rPr>
      </w:pPr>
      <w:r w:rsidRPr="00F66B44">
        <w:rPr>
          <w:rStyle w:val="StyleUnderline"/>
        </w:rPr>
        <w:t>Early IPE theories drew from</w:t>
      </w:r>
      <w:r w:rsidRPr="00F66B44">
        <w:rPr>
          <w:sz w:val="16"/>
        </w:rPr>
        <w:t xml:space="preserve"> </w:t>
      </w:r>
      <w:r w:rsidRPr="00F66B44">
        <w:rPr>
          <w:rStyle w:val="Emphasis"/>
          <w:highlight w:val="yellow"/>
        </w:rPr>
        <w:t>neoclassical trade</w:t>
      </w:r>
      <w:r w:rsidRPr="00F66B44">
        <w:rPr>
          <w:rStyle w:val="Emphasis"/>
        </w:rPr>
        <w:t xml:space="preserve"> models</w:t>
      </w:r>
      <w:r w:rsidRPr="00F66B44">
        <w:rPr>
          <w:sz w:val="16"/>
        </w:rPr>
        <w:t xml:space="preserve">, whether based on class (Rogowski, 1989) or industry coalitions (Frieden, 1991; Frieden &amp; Rogowski, 1996) </w:t>
      </w:r>
      <w:r w:rsidRPr="00F66B44">
        <w:rPr>
          <w:rStyle w:val="StyleUnderline"/>
        </w:rPr>
        <w:t xml:space="preserve">for or against </w:t>
      </w:r>
      <w:r w:rsidRPr="00F66B44">
        <w:rPr>
          <w:rStyle w:val="Emphasis"/>
        </w:rPr>
        <w:t>free trade</w:t>
      </w:r>
      <w:r w:rsidRPr="00F66B44">
        <w:rPr>
          <w:sz w:val="16"/>
        </w:rPr>
        <w:t xml:space="preserve">. </w:t>
      </w:r>
      <w:r w:rsidRPr="00F66B44">
        <w:rPr>
          <w:rStyle w:val="StyleUnderline"/>
        </w:rPr>
        <w:t>These theories</w:t>
      </w:r>
      <w:r w:rsidRPr="00F66B44">
        <w:rPr>
          <w:sz w:val="16"/>
        </w:rPr>
        <w:t xml:space="preserve"> </w:t>
      </w:r>
      <w:r w:rsidRPr="00F66B44">
        <w:rPr>
          <w:rStyle w:val="Emphasis"/>
          <w:highlight w:val="yellow"/>
        </w:rPr>
        <w:t>assumed competition</w:t>
      </w:r>
      <w:r w:rsidRPr="00F66B44">
        <w:rPr>
          <w:sz w:val="16"/>
          <w:highlight w:val="yellow"/>
        </w:rPr>
        <w:t xml:space="preserve"> </w:t>
      </w:r>
      <w:r w:rsidRPr="00F66B44">
        <w:rPr>
          <w:rStyle w:val="StyleUnderline"/>
          <w:highlight w:val="yellow"/>
        </w:rPr>
        <w:t>to be present</w:t>
      </w:r>
      <w:r w:rsidRPr="00F66B44">
        <w:rPr>
          <w:sz w:val="16"/>
        </w:rPr>
        <w:t>, absent any specific impediments that were rarely, if ever, considered. While intermediate variables like factor mobility (Hiscox, 2002) introduced some dimensions of competition—in that factor immobility implies a lessening of competition across industries—</w:t>
      </w:r>
      <w:r w:rsidRPr="00F66B44">
        <w:rPr>
          <w:rStyle w:val="StyleUnderline"/>
        </w:rPr>
        <w:t xml:space="preserve">the issue was </w:t>
      </w:r>
      <w:r w:rsidRPr="00F66B44">
        <w:rPr>
          <w:rStyle w:val="Emphasis"/>
        </w:rPr>
        <w:t>largely avoided</w:t>
      </w:r>
      <w:r w:rsidRPr="00F66B44">
        <w:rPr>
          <w:sz w:val="16"/>
        </w:rPr>
        <w:t xml:space="preserve">, </w:t>
      </w:r>
      <w:r w:rsidRPr="00F66B44">
        <w:rPr>
          <w:rStyle w:val="StyleUnderline"/>
        </w:rPr>
        <w:t xml:space="preserve">and </w:t>
      </w:r>
      <w:r w:rsidRPr="00F66B44">
        <w:rPr>
          <w:rStyle w:val="Emphasis"/>
        </w:rPr>
        <w:t>trade liberalization</w:t>
      </w:r>
      <w:r w:rsidRPr="00F66B44">
        <w:rPr>
          <w:sz w:val="16"/>
        </w:rPr>
        <w:t xml:space="preserve"> </w:t>
      </w:r>
      <w:r w:rsidRPr="00F66B44">
        <w:rPr>
          <w:rStyle w:val="StyleUnderline"/>
        </w:rPr>
        <w:t>was assumed to universally increase</w:t>
      </w:r>
      <w:r w:rsidRPr="00F66B44">
        <w:rPr>
          <w:sz w:val="16"/>
        </w:rPr>
        <w:t xml:space="preserve"> domestic </w:t>
      </w:r>
      <w:r w:rsidRPr="00F66B44">
        <w:rPr>
          <w:rStyle w:val="StyleUnderline"/>
        </w:rPr>
        <w:t>competition</w:t>
      </w:r>
      <w:r w:rsidRPr="00F66B44">
        <w:rPr>
          <w:sz w:val="16"/>
        </w:rPr>
        <w:t>, an assumption necessary for the predicted distributional outcomes of these trade theories.</w:t>
      </w:r>
    </w:p>
    <w:p w14:paraId="62829925" w14:textId="77777777" w:rsidR="000B6722" w:rsidRPr="00F66B44" w:rsidRDefault="000B6722" w:rsidP="000B6722">
      <w:pPr>
        <w:rPr>
          <w:sz w:val="16"/>
        </w:rPr>
      </w:pPr>
      <w:r w:rsidRPr="00F66B44">
        <w:rPr>
          <w:sz w:val="16"/>
        </w:rPr>
        <w:t xml:space="preserve">Even though more </w:t>
      </w:r>
      <w:r w:rsidRPr="00F66B44">
        <w:rPr>
          <w:rStyle w:val="StyleUnderline"/>
        </w:rPr>
        <w:t>recent scholarship</w:t>
      </w:r>
      <w:r w:rsidRPr="00F66B44">
        <w:rPr>
          <w:sz w:val="16"/>
        </w:rPr>
        <w:t xml:space="preserve"> focuses on firm-level differences in trade politics, it </w:t>
      </w:r>
      <w:r w:rsidRPr="00F66B44">
        <w:rPr>
          <w:rStyle w:val="StyleUnderline"/>
        </w:rPr>
        <w:t>has still</w:t>
      </w:r>
      <w:r w:rsidRPr="00F66B44">
        <w:rPr>
          <w:sz w:val="16"/>
        </w:rPr>
        <w:t xml:space="preserve"> </w:t>
      </w:r>
      <w:r w:rsidRPr="00F66B44">
        <w:rPr>
          <w:rStyle w:val="Emphasis"/>
        </w:rPr>
        <w:t>avoided</w:t>
      </w:r>
      <w:r w:rsidRPr="00F66B44">
        <w:rPr>
          <w:sz w:val="16"/>
        </w:rPr>
        <w:t xml:space="preserve"> direct </w:t>
      </w:r>
      <w:r w:rsidRPr="00F66B44">
        <w:rPr>
          <w:rStyle w:val="StyleUnderline"/>
        </w:rPr>
        <w:t>engagement with issues of</w:t>
      </w:r>
      <w:r w:rsidRPr="00F66B44">
        <w:rPr>
          <w:sz w:val="16"/>
        </w:rPr>
        <w:t xml:space="preserve"> </w:t>
      </w:r>
      <w:r w:rsidRPr="00F66B44">
        <w:rPr>
          <w:rStyle w:val="Emphasis"/>
        </w:rPr>
        <w:t>competition</w:t>
      </w:r>
      <w:r w:rsidRPr="00F66B44">
        <w:rPr>
          <w:sz w:val="16"/>
        </w:rPr>
        <w:t xml:space="preserve"> </w:t>
      </w:r>
      <w:r w:rsidRPr="00F66B44">
        <w:rPr>
          <w:rStyle w:val="StyleUnderline"/>
        </w:rPr>
        <w:t>and</w:t>
      </w:r>
      <w:r w:rsidRPr="00F66B44">
        <w:rPr>
          <w:sz w:val="16"/>
        </w:rPr>
        <w:t xml:space="preserve"> </w:t>
      </w:r>
      <w:r w:rsidRPr="00F66B44">
        <w:rPr>
          <w:rStyle w:val="Emphasis"/>
        </w:rPr>
        <w:t>market power</w:t>
      </w:r>
      <w:r w:rsidRPr="00F66B44">
        <w:rPr>
          <w:sz w:val="16"/>
        </w:rPr>
        <w:t xml:space="preserve">. Building off earlier research (Busch &amp; Milner, 1994; Milner, 1988, 1997) and insights from new trade theory (Melitz, 2003), this line of research emphasizes that factor endowments and mobility are less important than firm-level differences in productivity, cost structure, and size. </w:t>
      </w:r>
      <w:r w:rsidRPr="00F66B44">
        <w:rPr>
          <w:rStyle w:val="StyleUnderline"/>
          <w:highlight w:val="yellow"/>
        </w:rPr>
        <w:t>There is</w:t>
      </w:r>
      <w:r w:rsidRPr="00F66B44">
        <w:rPr>
          <w:rStyle w:val="StyleUnderline"/>
        </w:rPr>
        <w:t xml:space="preserve"> an </w:t>
      </w:r>
      <w:r w:rsidRPr="00F66B44">
        <w:rPr>
          <w:rStyle w:val="Emphasis"/>
        </w:rPr>
        <w:t xml:space="preserve">increasingly strong </w:t>
      </w:r>
      <w:r w:rsidRPr="00F66B44">
        <w:rPr>
          <w:rStyle w:val="Emphasis"/>
          <w:highlight w:val="yellow"/>
        </w:rPr>
        <w:t>consensus</w:t>
      </w:r>
      <w:r w:rsidRPr="00F66B44">
        <w:rPr>
          <w:sz w:val="16"/>
        </w:rPr>
        <w:t xml:space="preserve"> </w:t>
      </w:r>
      <w:r w:rsidRPr="00F66B44">
        <w:rPr>
          <w:rStyle w:val="StyleUnderline"/>
        </w:rPr>
        <w:t xml:space="preserve">that the primary </w:t>
      </w:r>
      <w:r w:rsidRPr="00F66B44">
        <w:rPr>
          <w:rStyle w:val="StyleUnderline"/>
          <w:highlight w:val="yellow"/>
        </w:rPr>
        <w:t xml:space="preserve">beneficiaries of </w:t>
      </w:r>
      <w:r w:rsidRPr="00F66B44">
        <w:rPr>
          <w:rStyle w:val="Emphasis"/>
          <w:highlight w:val="yellow"/>
        </w:rPr>
        <w:t>trade</w:t>
      </w:r>
      <w:r w:rsidRPr="00F66B44">
        <w:rPr>
          <w:rStyle w:val="Emphasis"/>
        </w:rPr>
        <w:t xml:space="preserve"> liberalization</w:t>
      </w:r>
      <w:r w:rsidRPr="00F66B44">
        <w:rPr>
          <w:sz w:val="16"/>
        </w:rPr>
        <w:t xml:space="preserve"> </w:t>
      </w:r>
      <w:r w:rsidRPr="00F66B44">
        <w:rPr>
          <w:rStyle w:val="StyleUnderline"/>
          <w:highlight w:val="yellow"/>
        </w:rPr>
        <w:t>are</w:t>
      </w:r>
      <w:r w:rsidRPr="00F66B44">
        <w:rPr>
          <w:rStyle w:val="StyleUnderline"/>
        </w:rPr>
        <w:t xml:space="preserve"> highly productive </w:t>
      </w:r>
      <w:r w:rsidRPr="00F66B44">
        <w:rPr>
          <w:rStyle w:val="StyleUnderline"/>
          <w:highlight w:val="yellow"/>
        </w:rPr>
        <w:t>firms characterized by</w:t>
      </w:r>
      <w:r w:rsidRPr="00F66B44">
        <w:rPr>
          <w:rStyle w:val="StyleUnderline"/>
        </w:rPr>
        <w:t xml:space="preserve"> large </w:t>
      </w:r>
      <w:r w:rsidRPr="00F66B44">
        <w:rPr>
          <w:rStyle w:val="Emphasis"/>
          <w:highlight w:val="yellow"/>
        </w:rPr>
        <w:t>economies of scale</w:t>
      </w:r>
      <w:r w:rsidRPr="00F66B44">
        <w:rPr>
          <w:sz w:val="16"/>
        </w:rPr>
        <w:t xml:space="preserve"> (Baccini, 2019). Most notably, Baccini et al. (2017) find that Preferential Trade Agreements (</w:t>
      </w:r>
      <w:r w:rsidRPr="00F66B44">
        <w:rPr>
          <w:rStyle w:val="Emphasis"/>
          <w:highlight w:val="yellow"/>
        </w:rPr>
        <w:t>PTAs</w:t>
      </w:r>
      <w:r w:rsidRPr="00F66B44">
        <w:rPr>
          <w:sz w:val="16"/>
        </w:rPr>
        <w:t xml:space="preserve">) </w:t>
      </w:r>
      <w:r w:rsidRPr="00F66B44">
        <w:rPr>
          <w:rStyle w:val="StyleUnderline"/>
        </w:rPr>
        <w:t>predominantly benefit the largest</w:t>
      </w:r>
      <w:r w:rsidRPr="00F66B44">
        <w:rPr>
          <w:sz w:val="16"/>
        </w:rPr>
        <w:t xml:space="preserve"> and most competitive </w:t>
      </w:r>
      <w:r w:rsidRPr="00F66B44">
        <w:rPr>
          <w:rStyle w:val="StyleUnderline"/>
        </w:rPr>
        <w:t xml:space="preserve">firms, with </w:t>
      </w:r>
      <w:r w:rsidRPr="00F66B44">
        <w:rPr>
          <w:rStyle w:val="StyleUnderline"/>
          <w:highlight w:val="yellow"/>
        </w:rPr>
        <w:t>increase</w:t>
      </w:r>
      <w:r w:rsidRPr="00F66B44">
        <w:rPr>
          <w:rStyle w:val="StyleUnderline"/>
        </w:rPr>
        <w:t xml:space="preserve">s in </w:t>
      </w:r>
      <w:r w:rsidRPr="00F66B44">
        <w:rPr>
          <w:rStyle w:val="Emphasis"/>
          <w:highlight w:val="yellow"/>
        </w:rPr>
        <w:t>concentration</w:t>
      </w:r>
      <w:r w:rsidRPr="00F66B44">
        <w:rPr>
          <w:rStyle w:val="Emphasis"/>
        </w:rPr>
        <w:t xml:space="preserve"> ratios</w:t>
      </w:r>
      <w:r w:rsidRPr="00F66B44">
        <w:rPr>
          <w:sz w:val="16"/>
        </w:rPr>
        <w:t xml:space="preserve"> </w:t>
      </w:r>
      <w:r w:rsidRPr="00F66B44">
        <w:rPr>
          <w:rStyle w:val="StyleUnderline"/>
        </w:rPr>
        <w:t>for those firms after trade liberalization</w:t>
      </w:r>
      <w:r w:rsidRPr="00F66B44">
        <w:rPr>
          <w:sz w:val="16"/>
        </w:rPr>
        <w:t xml:space="preserve">. Significant research shows that these </w:t>
      </w:r>
      <w:r w:rsidRPr="00F66B44">
        <w:rPr>
          <w:rStyle w:val="StyleUnderline"/>
          <w:highlight w:val="yellow"/>
        </w:rPr>
        <w:t>differences in</w:t>
      </w:r>
      <w:r w:rsidRPr="00F66B44">
        <w:rPr>
          <w:rStyle w:val="StyleUnderline"/>
        </w:rPr>
        <w:t xml:space="preserve"> the </w:t>
      </w:r>
      <w:r w:rsidRPr="00F66B44">
        <w:rPr>
          <w:rStyle w:val="Emphasis"/>
          <w:highlight w:val="yellow"/>
        </w:rPr>
        <w:t>expected benefits</w:t>
      </w:r>
      <w:r w:rsidRPr="00F66B44">
        <w:rPr>
          <w:sz w:val="16"/>
          <w:highlight w:val="yellow"/>
        </w:rPr>
        <w:t xml:space="preserve"> </w:t>
      </w:r>
      <w:r w:rsidRPr="00F66B44">
        <w:rPr>
          <w:rStyle w:val="StyleUnderline"/>
          <w:highlight w:val="yellow"/>
        </w:rPr>
        <w:t>of trade</w:t>
      </w:r>
      <w:r w:rsidRPr="00F66B44">
        <w:rPr>
          <w:rStyle w:val="StyleUnderline"/>
        </w:rPr>
        <w:t xml:space="preserve">, driven by </w:t>
      </w:r>
      <w:r w:rsidRPr="00F66B44">
        <w:rPr>
          <w:rStyle w:val="Emphasis"/>
        </w:rPr>
        <w:t>economies of scale</w:t>
      </w:r>
      <w:r w:rsidRPr="00F66B44">
        <w:rPr>
          <w:sz w:val="16"/>
        </w:rPr>
        <w:t xml:space="preserve">, and productivity, </w:t>
      </w:r>
      <w:r w:rsidRPr="00F66B44">
        <w:rPr>
          <w:rStyle w:val="StyleUnderline"/>
          <w:highlight w:val="yellow"/>
        </w:rPr>
        <w:t>are</w:t>
      </w:r>
      <w:r w:rsidRPr="00F66B44">
        <w:rPr>
          <w:sz w:val="16"/>
        </w:rPr>
        <w:t xml:space="preserve"> among </w:t>
      </w:r>
      <w:r w:rsidRPr="00F66B44">
        <w:rPr>
          <w:rStyle w:val="StyleUnderline"/>
        </w:rPr>
        <w:t>the</w:t>
      </w:r>
      <w:r w:rsidRPr="00F66B44">
        <w:rPr>
          <w:sz w:val="16"/>
        </w:rPr>
        <w:t xml:space="preserve"> primary </w:t>
      </w:r>
      <w:r w:rsidRPr="00F66B44">
        <w:rPr>
          <w:rStyle w:val="StyleUnderline"/>
          <w:highlight w:val="yellow"/>
        </w:rPr>
        <w:t>determinants</w:t>
      </w:r>
      <w:r w:rsidRPr="00F66B44">
        <w:rPr>
          <w:rStyle w:val="StyleUnderline"/>
        </w:rPr>
        <w:t xml:space="preserve"> </w:t>
      </w:r>
      <w:r w:rsidRPr="00F66B44">
        <w:rPr>
          <w:sz w:val="16"/>
        </w:rPr>
        <w:t xml:space="preserve">of support </w:t>
      </w:r>
      <w:r w:rsidRPr="00F66B44">
        <w:rPr>
          <w:rStyle w:val="StyleUnderline"/>
          <w:highlight w:val="yellow"/>
        </w:rPr>
        <w:t xml:space="preserve">for </w:t>
      </w:r>
      <w:r w:rsidRPr="00F66B44">
        <w:rPr>
          <w:rStyle w:val="Emphasis"/>
          <w:highlight w:val="yellow"/>
        </w:rPr>
        <w:t>trade</w:t>
      </w:r>
      <w:r w:rsidRPr="00F66B44">
        <w:rPr>
          <w:rStyle w:val="Emphasis"/>
        </w:rPr>
        <w:t xml:space="preserve"> liberalization</w:t>
      </w:r>
      <w:r w:rsidRPr="00F66B44">
        <w:rPr>
          <w:sz w:val="16"/>
        </w:rPr>
        <w:t xml:space="preserve"> (Chase, 2003; Kim, 2017; Osgood, 2017a, 2017b; Plouffe, 2015, 2017).</w:t>
      </w:r>
    </w:p>
    <w:p w14:paraId="473A0D2A" w14:textId="77777777" w:rsidR="000B6722" w:rsidRPr="00F66B44" w:rsidRDefault="000B6722" w:rsidP="000B6722">
      <w:pPr>
        <w:rPr>
          <w:sz w:val="16"/>
        </w:rPr>
      </w:pPr>
      <w:r w:rsidRPr="00F66B44">
        <w:rPr>
          <w:sz w:val="16"/>
        </w:rPr>
        <w:t xml:space="preserve">However, </w:t>
      </w:r>
      <w:r w:rsidRPr="00F66B44">
        <w:rPr>
          <w:rStyle w:val="StyleUnderline"/>
          <w:highlight w:val="yellow"/>
        </w:rPr>
        <w:t>these arguments reduce</w:t>
      </w:r>
      <w:r w:rsidRPr="00F66B44">
        <w:rPr>
          <w:sz w:val="16"/>
        </w:rPr>
        <w:t xml:space="preserve"> </w:t>
      </w:r>
      <w:r w:rsidRPr="00F66B44">
        <w:rPr>
          <w:rStyle w:val="Emphasis"/>
        </w:rPr>
        <w:t xml:space="preserve">economic </w:t>
      </w:r>
      <w:r w:rsidRPr="00F66B44">
        <w:rPr>
          <w:rStyle w:val="Emphasis"/>
          <w:highlight w:val="yellow"/>
        </w:rPr>
        <w:t>power</w:t>
      </w:r>
      <w:r w:rsidRPr="00F66B44">
        <w:rPr>
          <w:rStyle w:val="StyleUnderline"/>
          <w:highlight w:val="yellow"/>
        </w:rPr>
        <w:t xml:space="preserve"> to</w:t>
      </w:r>
      <w:r w:rsidRPr="00F66B44">
        <w:rPr>
          <w:rStyle w:val="StyleUnderline"/>
        </w:rPr>
        <w:t xml:space="preserve"> differences</w:t>
      </w:r>
      <w:r w:rsidRPr="00F66B44">
        <w:rPr>
          <w:sz w:val="16"/>
        </w:rPr>
        <w:t xml:space="preserve"> in productivity and </w:t>
      </w:r>
      <w:r w:rsidRPr="00F66B44">
        <w:rPr>
          <w:rStyle w:val="Emphasis"/>
          <w:highlight w:val="yellow"/>
        </w:rPr>
        <w:t>efficiency</w:t>
      </w:r>
      <w:r w:rsidRPr="00F66B44">
        <w:rPr>
          <w:sz w:val="16"/>
        </w:rPr>
        <w:t xml:space="preserve">, rather than see it as its own political issue, </w:t>
      </w:r>
      <w:r w:rsidRPr="00F66B44">
        <w:rPr>
          <w:rStyle w:val="StyleUnderline"/>
        </w:rPr>
        <w:t>even though many points in this research</w:t>
      </w:r>
      <w:r w:rsidRPr="00F66B44">
        <w:rPr>
          <w:sz w:val="16"/>
        </w:rPr>
        <w:t xml:space="preserve"> strongly </w:t>
      </w:r>
      <w:r w:rsidRPr="00F66B44">
        <w:rPr>
          <w:rStyle w:val="StyleUnderline"/>
        </w:rPr>
        <w:t xml:space="preserve">imply dynamics of </w:t>
      </w:r>
      <w:r w:rsidRPr="00F66B44">
        <w:rPr>
          <w:rStyle w:val="Emphasis"/>
        </w:rPr>
        <w:t>market power</w:t>
      </w:r>
      <w:r w:rsidRPr="00F66B44">
        <w:rPr>
          <w:sz w:val="16"/>
        </w:rPr>
        <w:t xml:space="preserve">. Manger (2009) argues that </w:t>
      </w:r>
      <w:r w:rsidRPr="00F66B44">
        <w:rPr>
          <w:rStyle w:val="StyleUnderline"/>
          <w:highlight w:val="yellow"/>
        </w:rPr>
        <w:t>PTAs are</w:t>
      </w:r>
      <w:r w:rsidRPr="00F66B44">
        <w:rPr>
          <w:sz w:val="16"/>
        </w:rPr>
        <w:t xml:space="preserve"> primarily </w:t>
      </w:r>
      <w:r w:rsidRPr="00F66B44">
        <w:rPr>
          <w:rStyle w:val="StyleUnderline"/>
          <w:highlight w:val="yellow"/>
        </w:rPr>
        <w:t xml:space="preserve">tools for </w:t>
      </w:r>
      <w:r w:rsidRPr="00F66B44">
        <w:rPr>
          <w:rStyle w:val="Emphasis"/>
          <w:highlight w:val="yellow"/>
        </w:rPr>
        <w:t>multinationals</w:t>
      </w:r>
      <w:r w:rsidRPr="00F66B44">
        <w:rPr>
          <w:sz w:val="16"/>
        </w:rPr>
        <w:t xml:space="preserve"> </w:t>
      </w:r>
      <w:r w:rsidRPr="00F66B44">
        <w:rPr>
          <w:rStyle w:val="StyleUnderline"/>
          <w:highlight w:val="yellow"/>
        </w:rPr>
        <w:t>to</w:t>
      </w:r>
      <w:r w:rsidRPr="00F66B44">
        <w:rPr>
          <w:sz w:val="16"/>
          <w:highlight w:val="yellow"/>
        </w:rPr>
        <w:t xml:space="preserve"> </w:t>
      </w:r>
      <w:r w:rsidRPr="00F66B44">
        <w:rPr>
          <w:rStyle w:val="Emphasis"/>
          <w:highlight w:val="yellow"/>
        </w:rPr>
        <w:t>exclude competitors</w:t>
      </w:r>
      <w:r w:rsidRPr="00F66B44">
        <w:rPr>
          <w:sz w:val="16"/>
        </w:rPr>
        <w:t xml:space="preserve"> </w:t>
      </w:r>
      <w:r w:rsidRPr="00F66B44">
        <w:rPr>
          <w:rStyle w:val="StyleUnderline"/>
        </w:rPr>
        <w:t>from</w:t>
      </w:r>
      <w:r w:rsidRPr="00F66B44">
        <w:rPr>
          <w:sz w:val="16"/>
        </w:rPr>
        <w:t xml:space="preserve"> regional or national </w:t>
      </w:r>
      <w:r w:rsidRPr="00F66B44">
        <w:rPr>
          <w:rStyle w:val="StyleUnderline"/>
        </w:rPr>
        <w:t>markets</w:t>
      </w:r>
      <w:r w:rsidRPr="00F66B44">
        <w:rPr>
          <w:sz w:val="16"/>
        </w:rPr>
        <w:t xml:space="preserve">, </w:t>
      </w:r>
      <w:r w:rsidRPr="00F66B44">
        <w:rPr>
          <w:rStyle w:val="StyleUnderline"/>
        </w:rPr>
        <w:t xml:space="preserve">because of </w:t>
      </w:r>
      <w:r w:rsidRPr="00F66B44">
        <w:rPr>
          <w:rStyle w:val="Emphasis"/>
        </w:rPr>
        <w:t>first-mover advantages</w:t>
      </w:r>
      <w:r w:rsidRPr="00F66B44">
        <w:rPr>
          <w:sz w:val="16"/>
        </w:rPr>
        <w:t xml:space="preserve"> in acquiring important infrastructure or shaping domestic regulations. Similarly, one of the less well-explored details from Baccini et al. (2017) was that the </w:t>
      </w:r>
      <w:r w:rsidRPr="00F66B44">
        <w:rPr>
          <w:rStyle w:val="StyleUnderline"/>
        </w:rPr>
        <w:t>depth of a PTA</w:t>
      </w:r>
      <w:r w:rsidRPr="00F66B44">
        <w:rPr>
          <w:sz w:val="16"/>
        </w:rPr>
        <w:t xml:space="preserve"> (</w:t>
      </w:r>
      <w:r w:rsidRPr="00F66B44">
        <w:rPr>
          <w:rStyle w:val="StyleUnderline"/>
        </w:rPr>
        <w:t xml:space="preserve">including provisions for </w:t>
      </w:r>
      <w:r w:rsidRPr="00F66B44">
        <w:rPr>
          <w:rStyle w:val="Emphasis"/>
          <w:highlight w:val="yellow"/>
        </w:rPr>
        <w:t>competition rules</w:t>
      </w:r>
      <w:r w:rsidRPr="00F66B44">
        <w:rPr>
          <w:sz w:val="16"/>
          <w:highlight w:val="yellow"/>
        </w:rPr>
        <w:t xml:space="preserve">) </w:t>
      </w:r>
      <w:r w:rsidRPr="00F66B44">
        <w:rPr>
          <w:rStyle w:val="StyleUnderline"/>
          <w:highlight w:val="yellow"/>
        </w:rPr>
        <w:t>led to</w:t>
      </w:r>
      <w:r w:rsidRPr="00F66B44">
        <w:rPr>
          <w:sz w:val="16"/>
        </w:rPr>
        <w:t xml:space="preserve"> a more </w:t>
      </w:r>
      <w:r w:rsidRPr="00F66B44">
        <w:rPr>
          <w:rStyle w:val="Emphasis"/>
          <w:highlight w:val="yellow"/>
        </w:rPr>
        <w:t>equal distribution</w:t>
      </w:r>
      <w:r w:rsidRPr="00F66B44">
        <w:rPr>
          <w:sz w:val="16"/>
          <w:highlight w:val="yellow"/>
        </w:rPr>
        <w:t xml:space="preserve"> </w:t>
      </w:r>
      <w:r w:rsidRPr="00F66B44">
        <w:rPr>
          <w:rStyle w:val="StyleUnderline"/>
          <w:highlight w:val="yellow"/>
        </w:rPr>
        <w:t>of benefits</w:t>
      </w:r>
      <w:r w:rsidRPr="00F66B44">
        <w:rPr>
          <w:rStyle w:val="StyleUnderline"/>
        </w:rPr>
        <w:t xml:space="preserve"> across</w:t>
      </w:r>
      <w:r w:rsidRPr="00F66B44">
        <w:rPr>
          <w:sz w:val="16"/>
        </w:rPr>
        <w:t xml:space="preserve"> firms. While more fine-grained research is needed to isolate the effects of competition provisions,3 the intuitive implication is that the </w:t>
      </w:r>
      <w:r w:rsidRPr="00F66B44">
        <w:rPr>
          <w:rStyle w:val="Emphasis"/>
          <w:highlight w:val="yellow"/>
        </w:rPr>
        <w:t>uneven distribution</w:t>
      </w:r>
      <w:r w:rsidRPr="00F66B44">
        <w:rPr>
          <w:rStyle w:val="Emphasis"/>
        </w:rPr>
        <w:t>al consequences</w:t>
      </w:r>
      <w:r w:rsidRPr="00F66B44">
        <w:rPr>
          <w:rStyle w:val="StyleUnderline"/>
        </w:rPr>
        <w:t xml:space="preserve"> are driven</w:t>
      </w:r>
      <w:r w:rsidRPr="00F66B44">
        <w:rPr>
          <w:sz w:val="16"/>
        </w:rPr>
        <w:t xml:space="preserve"> in </w:t>
      </w:r>
      <w:r w:rsidRPr="00F66B44">
        <w:rPr>
          <w:rStyle w:val="StyleUnderline"/>
        </w:rPr>
        <w:t>part by practices</w:t>
      </w:r>
      <w:r w:rsidRPr="00F66B44">
        <w:rPr>
          <w:sz w:val="16"/>
        </w:rPr>
        <w:t xml:space="preserve"> or mechanisms </w:t>
      </w:r>
      <w:r w:rsidRPr="00F66B44">
        <w:rPr>
          <w:rStyle w:val="StyleUnderline"/>
        </w:rPr>
        <w:t xml:space="preserve">that </w:t>
      </w:r>
      <w:r w:rsidRPr="00F66B44">
        <w:rPr>
          <w:rStyle w:val="StyleUnderline"/>
          <w:highlight w:val="yellow"/>
        </w:rPr>
        <w:t xml:space="preserve">would be </w:t>
      </w:r>
      <w:r w:rsidRPr="00F66B44">
        <w:rPr>
          <w:rStyle w:val="Emphasis"/>
          <w:highlight w:val="yellow"/>
        </w:rPr>
        <w:t>prohibited</w:t>
      </w:r>
      <w:r w:rsidRPr="00F66B44">
        <w:rPr>
          <w:sz w:val="16"/>
          <w:highlight w:val="yellow"/>
        </w:rPr>
        <w:t xml:space="preserve"> </w:t>
      </w:r>
      <w:r w:rsidRPr="00F66B44">
        <w:rPr>
          <w:rStyle w:val="StyleUnderline"/>
          <w:highlight w:val="yellow"/>
        </w:rPr>
        <w:t>by</w:t>
      </w:r>
      <w:r w:rsidRPr="00F66B44">
        <w:rPr>
          <w:sz w:val="16"/>
          <w:highlight w:val="yellow"/>
        </w:rPr>
        <w:t xml:space="preserve"> </w:t>
      </w:r>
      <w:r w:rsidRPr="00F66B44">
        <w:rPr>
          <w:rStyle w:val="Emphasis"/>
          <w:highlight w:val="yellow"/>
        </w:rPr>
        <w:t>competition rules</w:t>
      </w:r>
      <w:r w:rsidRPr="00F66B44">
        <w:rPr>
          <w:sz w:val="16"/>
        </w:rPr>
        <w:t xml:space="preserve">. Nonetheless, </w:t>
      </w:r>
      <w:r w:rsidRPr="00F66B44">
        <w:rPr>
          <w:rStyle w:val="StyleUnderline"/>
        </w:rPr>
        <w:t>the reduction of differences in economic power to</w:t>
      </w:r>
      <w:r w:rsidRPr="00F66B44">
        <w:rPr>
          <w:sz w:val="16"/>
        </w:rPr>
        <w:t xml:space="preserve"> questions of product</w:t>
      </w:r>
      <w:r w:rsidRPr="00F66B44">
        <w:rPr>
          <w:rStyle w:val="StyleUnderline"/>
        </w:rPr>
        <w:t>ivity makes existing literatur</w:t>
      </w:r>
      <w:r w:rsidRPr="00F66B44">
        <w:rPr>
          <w:sz w:val="16"/>
        </w:rPr>
        <w:t xml:space="preserve">e and theory </w:t>
      </w:r>
      <w:r w:rsidRPr="00F66B44">
        <w:rPr>
          <w:rStyle w:val="Emphasis"/>
        </w:rPr>
        <w:t>poorly suited</w:t>
      </w:r>
      <w:r w:rsidRPr="00F66B44">
        <w:rPr>
          <w:sz w:val="16"/>
        </w:rPr>
        <w:t xml:space="preserve"> </w:t>
      </w:r>
      <w:r w:rsidRPr="00F66B44">
        <w:rPr>
          <w:rStyle w:val="StyleUnderline"/>
        </w:rPr>
        <w:t>to understand the relationship between trade and market power</w:t>
      </w:r>
      <w:r w:rsidRPr="00F66B44">
        <w:rPr>
          <w:sz w:val="16"/>
        </w:rPr>
        <w:t>.</w:t>
      </w:r>
    </w:p>
    <w:p w14:paraId="1917CD3E" w14:textId="77777777" w:rsidR="000B6722" w:rsidRPr="00F66B44" w:rsidRDefault="000B6722" w:rsidP="000B6722">
      <w:pPr>
        <w:rPr>
          <w:sz w:val="16"/>
        </w:rPr>
      </w:pPr>
      <w:r w:rsidRPr="00F66B44">
        <w:rPr>
          <w:rStyle w:val="StyleUnderline"/>
        </w:rPr>
        <w:t xml:space="preserve">As an </w:t>
      </w:r>
      <w:r w:rsidRPr="00F66B44">
        <w:rPr>
          <w:rStyle w:val="Emphasis"/>
        </w:rPr>
        <w:t>alternative</w:t>
      </w:r>
      <w:r w:rsidRPr="00F66B44">
        <w:rPr>
          <w:sz w:val="16"/>
        </w:rPr>
        <w:t xml:space="preserve"> starting point, </w:t>
      </w:r>
      <w:r w:rsidRPr="00F66B44">
        <w:rPr>
          <w:rStyle w:val="StyleUnderline"/>
        </w:rPr>
        <w:t>this article looks to the</w:t>
      </w:r>
      <w:r w:rsidRPr="00F66B44">
        <w:rPr>
          <w:sz w:val="16"/>
        </w:rPr>
        <w:t xml:space="preserve"> </w:t>
      </w:r>
      <w:r w:rsidRPr="00F66B44">
        <w:rPr>
          <w:rStyle w:val="Emphasis"/>
        </w:rPr>
        <w:t>sociology of markets</w:t>
      </w:r>
      <w:r w:rsidRPr="00F66B44">
        <w:rPr>
          <w:sz w:val="16"/>
        </w:rPr>
        <w:t xml:space="preserve">, </w:t>
      </w:r>
      <w:r w:rsidRPr="00F66B44">
        <w:rPr>
          <w:rStyle w:val="StyleUnderline"/>
        </w:rPr>
        <w:t xml:space="preserve">which does not see the </w:t>
      </w:r>
      <w:r w:rsidRPr="00F66B44">
        <w:rPr>
          <w:rStyle w:val="Emphasis"/>
        </w:rPr>
        <w:t>efficiency</w:t>
      </w:r>
      <w:r w:rsidRPr="00F66B44">
        <w:rPr>
          <w:sz w:val="16"/>
        </w:rPr>
        <w:t xml:space="preserve"> of different economic arrangements, organizations, or firms </w:t>
      </w:r>
      <w:r w:rsidRPr="00F66B44">
        <w:rPr>
          <w:rStyle w:val="StyleUnderline"/>
        </w:rPr>
        <w:t>as central</w:t>
      </w:r>
      <w:r w:rsidRPr="00F66B44">
        <w:rPr>
          <w:sz w:val="16"/>
        </w:rPr>
        <w:t xml:space="preserve"> (Fligstein, 2002, p. 9). The </w:t>
      </w:r>
      <w:r w:rsidRPr="00F66B44">
        <w:rPr>
          <w:rStyle w:val="StyleUnderline"/>
          <w:highlight w:val="yellow"/>
        </w:rPr>
        <w:t>goal of firms</w:t>
      </w:r>
      <w:r w:rsidRPr="00F66B44">
        <w:rPr>
          <w:sz w:val="16"/>
        </w:rPr>
        <w:t xml:space="preserve"> and economic actors </w:t>
      </w:r>
      <w:r w:rsidRPr="00F66B44">
        <w:rPr>
          <w:rStyle w:val="StyleUnderline"/>
          <w:highlight w:val="yellow"/>
        </w:rPr>
        <w:t>is</w:t>
      </w:r>
      <w:r w:rsidRPr="00F66B44">
        <w:rPr>
          <w:sz w:val="16"/>
          <w:highlight w:val="yellow"/>
        </w:rPr>
        <w:t xml:space="preserve"> </w:t>
      </w:r>
      <w:r w:rsidRPr="00F66B44">
        <w:rPr>
          <w:rStyle w:val="Emphasis"/>
          <w:highlight w:val="yellow"/>
        </w:rPr>
        <w:t>survival</w:t>
      </w:r>
      <w:r w:rsidRPr="00F66B44">
        <w:rPr>
          <w:sz w:val="16"/>
        </w:rPr>
        <w:t xml:space="preserve"> and stability, </w:t>
      </w:r>
      <w:r w:rsidRPr="00F66B44">
        <w:rPr>
          <w:rStyle w:val="StyleUnderline"/>
          <w:highlight w:val="yellow"/>
        </w:rPr>
        <w:t>not</w:t>
      </w:r>
      <w:r w:rsidRPr="00F66B44">
        <w:rPr>
          <w:sz w:val="16"/>
          <w:highlight w:val="yellow"/>
        </w:rPr>
        <w:t xml:space="preserve"> </w:t>
      </w:r>
      <w:r w:rsidRPr="00F66B44">
        <w:rPr>
          <w:rStyle w:val="StyleUnderline"/>
          <w:highlight w:val="yellow"/>
        </w:rPr>
        <w:t xml:space="preserve">just </w:t>
      </w:r>
      <w:r w:rsidRPr="00F66B44">
        <w:rPr>
          <w:rStyle w:val="Emphasis"/>
          <w:highlight w:val="yellow"/>
        </w:rPr>
        <w:t>profit</w:t>
      </w:r>
      <w:r w:rsidRPr="00F66B44">
        <w:rPr>
          <w:sz w:val="16"/>
        </w:rPr>
        <w:t xml:space="preserve"> or income optimization. </w:t>
      </w:r>
      <w:r w:rsidRPr="00F66B44">
        <w:rPr>
          <w:rStyle w:val="StyleUnderline"/>
        </w:rPr>
        <w:t xml:space="preserve">Prices are not </w:t>
      </w:r>
      <w:r w:rsidRPr="00F66B44">
        <w:rPr>
          <w:rStyle w:val="Emphasis"/>
        </w:rPr>
        <w:t>exogenous signals</w:t>
      </w:r>
      <w:r w:rsidRPr="00F66B44">
        <w:rPr>
          <w:sz w:val="16"/>
        </w:rPr>
        <w:t xml:space="preserve"> </w:t>
      </w:r>
      <w:r w:rsidRPr="00F66B44">
        <w:rPr>
          <w:rStyle w:val="StyleUnderline"/>
        </w:rPr>
        <w:t>of value</w:t>
      </w:r>
      <w:r w:rsidRPr="00F66B44">
        <w:rPr>
          <w:sz w:val="16"/>
        </w:rPr>
        <w:t xml:space="preserve"> or scarcity, </w:t>
      </w:r>
      <w:r w:rsidRPr="00F66B44">
        <w:rPr>
          <w:rStyle w:val="StyleUnderline"/>
        </w:rPr>
        <w:t>but</w:t>
      </w:r>
      <w:r w:rsidRPr="00F66B44">
        <w:rPr>
          <w:sz w:val="16"/>
        </w:rPr>
        <w:t xml:space="preserve"> are instead </w:t>
      </w:r>
      <w:r w:rsidRPr="00F66B44">
        <w:rPr>
          <w:rStyle w:val="StyleUnderline"/>
        </w:rPr>
        <w:t xml:space="preserve">contingent on </w:t>
      </w:r>
      <w:r w:rsidRPr="00F66B44">
        <w:rPr>
          <w:rStyle w:val="Emphasis"/>
        </w:rPr>
        <w:t>legal norms</w:t>
      </w:r>
      <w:r w:rsidRPr="00F66B44">
        <w:rPr>
          <w:sz w:val="16"/>
        </w:rPr>
        <w:t xml:space="preserve">, economic practices, and social values </w:t>
      </w:r>
      <w:r w:rsidRPr="00F66B44">
        <w:rPr>
          <w:rStyle w:val="StyleUnderline"/>
        </w:rPr>
        <w:t xml:space="preserve">that coordinate prices to </w:t>
      </w:r>
      <w:r w:rsidRPr="00F66B44">
        <w:rPr>
          <w:rStyle w:val="Emphasis"/>
        </w:rPr>
        <w:t>stabilize markets</w:t>
      </w:r>
      <w:r w:rsidRPr="00F66B44">
        <w:rPr>
          <w:sz w:val="16"/>
        </w:rPr>
        <w:t xml:space="preserve"> against price-cutting (Fligstein, 1996). Firms look for mechanisms to stabilize prices to prevent ruinous price wars with competitors (Djelic, 1998; Dobbin &amp; Dowd, 2000; Fligstein, 1990). Under this framework, the </w:t>
      </w:r>
      <w:r w:rsidRPr="00F66B44">
        <w:rPr>
          <w:rStyle w:val="StyleUnderline"/>
        </w:rPr>
        <w:t>policies that allocate</w:t>
      </w:r>
      <w:r w:rsidRPr="00F66B44">
        <w:rPr>
          <w:sz w:val="16"/>
        </w:rPr>
        <w:t xml:space="preserve"> the </w:t>
      </w:r>
      <w:r w:rsidRPr="00F66B44">
        <w:rPr>
          <w:rStyle w:val="Emphasis"/>
          <w:highlight w:val="yellow"/>
        </w:rPr>
        <w:t>coordination rights</w:t>
      </w:r>
      <w:r w:rsidRPr="00F66B44">
        <w:rPr>
          <w:sz w:val="16"/>
          <w:highlight w:val="yellow"/>
        </w:rPr>
        <w:t xml:space="preserve"> </w:t>
      </w:r>
      <w:r w:rsidRPr="00F66B44">
        <w:rPr>
          <w:rStyle w:val="StyleUnderline"/>
          <w:highlight w:val="yellow"/>
        </w:rPr>
        <w:t>needed to control</w:t>
      </w:r>
      <w:r w:rsidRPr="00F66B44">
        <w:rPr>
          <w:sz w:val="16"/>
        </w:rPr>
        <w:t xml:space="preserve"> or limit price competition—cartels, price-fixing, collusion, mergers, </w:t>
      </w:r>
      <w:r w:rsidRPr="00F66B44">
        <w:rPr>
          <w:rStyle w:val="Emphasis"/>
          <w:highlight w:val="yellow"/>
        </w:rPr>
        <w:t>market power</w:t>
      </w:r>
      <w:r w:rsidRPr="00F66B44">
        <w:rPr>
          <w:sz w:val="16"/>
        </w:rPr>
        <w:t>, etc.—</w:t>
      </w:r>
      <w:r w:rsidRPr="00F66B44">
        <w:rPr>
          <w:rStyle w:val="StyleUnderline"/>
          <w:highlight w:val="yellow"/>
        </w:rPr>
        <w:t>are</w:t>
      </w:r>
      <w:r w:rsidRPr="00F66B44">
        <w:rPr>
          <w:rStyle w:val="StyleUnderline"/>
        </w:rPr>
        <w:t xml:space="preserve"> the </w:t>
      </w:r>
      <w:r w:rsidRPr="00F66B44">
        <w:rPr>
          <w:rStyle w:val="Emphasis"/>
          <w:highlight w:val="yellow"/>
        </w:rPr>
        <w:t>key political questions</w:t>
      </w:r>
      <w:r w:rsidRPr="00F66B44">
        <w:rPr>
          <w:sz w:val="16"/>
        </w:rPr>
        <w:t xml:space="preserve">, </w:t>
      </w:r>
      <w:r w:rsidRPr="00F66B44">
        <w:rPr>
          <w:rStyle w:val="StyleUnderline"/>
        </w:rPr>
        <w:t>and the economic power of lead firms</w:t>
      </w:r>
      <w:r w:rsidRPr="00F66B44">
        <w:rPr>
          <w:sz w:val="16"/>
        </w:rPr>
        <w:t xml:space="preserve">, and the legal infrastructure around them, </w:t>
      </w:r>
      <w:r w:rsidRPr="00F66B44">
        <w:rPr>
          <w:rStyle w:val="StyleUnderline"/>
        </w:rPr>
        <w:t>are among these mechanisms</w:t>
      </w:r>
      <w:r w:rsidRPr="00F66B44">
        <w:rPr>
          <w:sz w:val="16"/>
        </w:rPr>
        <w:t xml:space="preserve">. </w:t>
      </w:r>
      <w:r w:rsidRPr="00F66B44">
        <w:rPr>
          <w:rStyle w:val="StyleUnderline"/>
        </w:rPr>
        <w:t>Unlike issues of direct trade liberalization or protectionism</w:t>
      </w:r>
      <w:r w:rsidRPr="00F66B44">
        <w:rPr>
          <w:sz w:val="16"/>
        </w:rPr>
        <w:t xml:space="preserve">, </w:t>
      </w:r>
      <w:r w:rsidRPr="00F66B44">
        <w:rPr>
          <w:rStyle w:val="StyleUnderline"/>
          <w:highlight w:val="yellow"/>
        </w:rPr>
        <w:t xml:space="preserve">issues of </w:t>
      </w:r>
      <w:r w:rsidRPr="00F66B44">
        <w:rPr>
          <w:rStyle w:val="Emphasis"/>
          <w:highlight w:val="yellow"/>
        </w:rPr>
        <w:t>market power</w:t>
      </w:r>
      <w:r w:rsidRPr="00F66B44">
        <w:rPr>
          <w:sz w:val="16"/>
          <w:highlight w:val="yellow"/>
        </w:rPr>
        <w:t xml:space="preserve"> </w:t>
      </w:r>
      <w:r w:rsidRPr="00F66B44">
        <w:rPr>
          <w:rStyle w:val="StyleUnderline"/>
          <w:highlight w:val="yellow"/>
        </w:rPr>
        <w:t>are</w:t>
      </w:r>
      <w:r w:rsidRPr="00F66B44">
        <w:rPr>
          <w:sz w:val="16"/>
        </w:rPr>
        <w:t xml:space="preserve"> more </w:t>
      </w:r>
      <w:r w:rsidRPr="00F66B44">
        <w:rPr>
          <w:rStyle w:val="StyleUnderline"/>
          <w:highlight w:val="yellow"/>
        </w:rPr>
        <w:t>dependent on</w:t>
      </w:r>
      <w:r w:rsidRPr="00F66B44">
        <w:rPr>
          <w:sz w:val="16"/>
        </w:rPr>
        <w:t xml:space="preserve"> the specific </w:t>
      </w:r>
      <w:r w:rsidRPr="00F66B44">
        <w:rPr>
          <w:rStyle w:val="Emphasis"/>
        </w:rPr>
        <w:t xml:space="preserve">power </w:t>
      </w:r>
      <w:r w:rsidRPr="00F66B44">
        <w:rPr>
          <w:rStyle w:val="Emphasis"/>
          <w:highlight w:val="yellow"/>
        </w:rPr>
        <w:t>relationships</w:t>
      </w:r>
      <w:r w:rsidRPr="00F66B44">
        <w:rPr>
          <w:sz w:val="16"/>
        </w:rPr>
        <w:t xml:space="preserve"> </w:t>
      </w:r>
      <w:r w:rsidRPr="00F66B44">
        <w:rPr>
          <w:rStyle w:val="StyleUnderline"/>
        </w:rPr>
        <w:t>among firms and competitors</w:t>
      </w:r>
      <w:r w:rsidRPr="00F66B44">
        <w:rPr>
          <w:sz w:val="16"/>
        </w:rPr>
        <w:t xml:space="preserve">, </w:t>
      </w:r>
      <w:r w:rsidRPr="00F66B44">
        <w:rPr>
          <w:rStyle w:val="StyleUnderline"/>
        </w:rPr>
        <w:t>and less reducible to</w:t>
      </w:r>
      <w:r w:rsidRPr="00F66B44">
        <w:rPr>
          <w:sz w:val="16"/>
        </w:rPr>
        <w:t xml:space="preserve"> </w:t>
      </w:r>
      <w:r w:rsidRPr="00F66B44">
        <w:rPr>
          <w:rStyle w:val="Emphasis"/>
        </w:rPr>
        <w:t>abstract differences</w:t>
      </w:r>
      <w:r w:rsidRPr="00F66B44">
        <w:rPr>
          <w:sz w:val="16"/>
        </w:rPr>
        <w:t xml:space="preserve"> </w:t>
      </w:r>
      <w:r w:rsidRPr="00F66B44">
        <w:rPr>
          <w:rStyle w:val="StyleUnderline"/>
        </w:rPr>
        <w:t>like productivity</w:t>
      </w:r>
      <w:r w:rsidRPr="00F66B44">
        <w:rPr>
          <w:sz w:val="16"/>
        </w:rPr>
        <w:t xml:space="preserve">. </w:t>
      </w:r>
      <w:r w:rsidRPr="00F66B44">
        <w:rPr>
          <w:rStyle w:val="StyleUnderline"/>
        </w:rPr>
        <w:t xml:space="preserve">The </w:t>
      </w:r>
      <w:r w:rsidRPr="00F66B44">
        <w:rPr>
          <w:rStyle w:val="StyleUnderline"/>
          <w:highlight w:val="yellow"/>
        </w:rPr>
        <w:t>ability of</w:t>
      </w:r>
      <w:r w:rsidRPr="00F66B44">
        <w:rPr>
          <w:sz w:val="16"/>
          <w:highlight w:val="yellow"/>
        </w:rPr>
        <w:t xml:space="preserve"> </w:t>
      </w:r>
      <w:r w:rsidRPr="00F66B44">
        <w:rPr>
          <w:rStyle w:val="Emphasis"/>
          <w:highlight w:val="yellow"/>
        </w:rPr>
        <w:t>antitrust</w:t>
      </w:r>
      <w:r w:rsidRPr="00F66B44">
        <w:rPr>
          <w:sz w:val="16"/>
        </w:rPr>
        <w:t xml:space="preserve"> and related policies </w:t>
      </w:r>
      <w:r w:rsidRPr="00F66B44">
        <w:rPr>
          <w:rStyle w:val="StyleUnderline"/>
          <w:highlight w:val="yellow"/>
        </w:rPr>
        <w:t>to allocate</w:t>
      </w:r>
      <w:r w:rsidRPr="00F66B44">
        <w:rPr>
          <w:rStyle w:val="StyleUnderline"/>
        </w:rPr>
        <w:t xml:space="preserve"> </w:t>
      </w:r>
      <w:r w:rsidRPr="00F66B44">
        <w:rPr>
          <w:rStyle w:val="Emphasis"/>
          <w:highlight w:val="yellow"/>
        </w:rPr>
        <w:t>coordination rights</w:t>
      </w:r>
      <w:r w:rsidRPr="00F66B44">
        <w:rPr>
          <w:sz w:val="16"/>
        </w:rPr>
        <w:t xml:space="preserve"> (Paul, 2020) </w:t>
      </w:r>
      <w:r w:rsidRPr="00F66B44">
        <w:rPr>
          <w:rStyle w:val="StyleUnderline"/>
        </w:rPr>
        <w:t>needed to stabilize prices</w:t>
      </w:r>
      <w:r w:rsidRPr="00F66B44">
        <w:rPr>
          <w:sz w:val="16"/>
        </w:rPr>
        <w:t xml:space="preserve"> and markets </w:t>
      </w:r>
      <w:r w:rsidRPr="00F66B44">
        <w:rPr>
          <w:rStyle w:val="StyleUnderline"/>
        </w:rPr>
        <w:t>means that prices</w:t>
      </w:r>
      <w:r w:rsidRPr="00F66B44">
        <w:rPr>
          <w:sz w:val="16"/>
        </w:rPr>
        <w:t>—and thus seemingly apolitical measures like productivity—</w:t>
      </w:r>
      <w:r w:rsidRPr="00F66B44">
        <w:rPr>
          <w:rStyle w:val="StyleUnderline"/>
        </w:rPr>
        <w:t xml:space="preserve">are not simply the result of which firms produce the most </w:t>
      </w:r>
      <w:r w:rsidRPr="00F66B44">
        <w:rPr>
          <w:rStyle w:val="Emphasis"/>
        </w:rPr>
        <w:t>efficiently</w:t>
      </w:r>
      <w:r w:rsidRPr="00F66B44">
        <w:rPr>
          <w:sz w:val="16"/>
        </w:rPr>
        <w:t>.</w:t>
      </w:r>
    </w:p>
    <w:p w14:paraId="412973DA" w14:textId="77777777" w:rsidR="000B6722" w:rsidRPr="00F66B44" w:rsidRDefault="000B6722" w:rsidP="000B6722">
      <w:pPr>
        <w:rPr>
          <w:sz w:val="16"/>
        </w:rPr>
      </w:pPr>
      <w:r w:rsidRPr="00F66B44">
        <w:rPr>
          <w:rStyle w:val="StyleUnderline"/>
        </w:rPr>
        <w:t>In</w:t>
      </w:r>
      <w:r w:rsidRPr="00F66B44">
        <w:rPr>
          <w:sz w:val="16"/>
        </w:rPr>
        <w:t xml:space="preserve"> this domain of </w:t>
      </w:r>
      <w:r w:rsidRPr="00F66B44">
        <w:rPr>
          <w:rStyle w:val="Emphasis"/>
        </w:rPr>
        <w:t>antitrust</w:t>
      </w:r>
      <w:r w:rsidRPr="00F66B44">
        <w:rPr>
          <w:sz w:val="16"/>
        </w:rPr>
        <w:t xml:space="preserve">, competition, and market power, </w:t>
      </w:r>
      <w:r w:rsidRPr="00F66B44">
        <w:rPr>
          <w:rStyle w:val="StyleUnderline"/>
        </w:rPr>
        <w:t xml:space="preserve">the state plays a </w:t>
      </w:r>
      <w:r w:rsidRPr="00F66B44">
        <w:rPr>
          <w:rStyle w:val="Emphasis"/>
        </w:rPr>
        <w:t>central role</w:t>
      </w:r>
      <w:r w:rsidRPr="00F66B44">
        <w:rPr>
          <w:sz w:val="16"/>
        </w:rPr>
        <w:t xml:space="preserve"> </w:t>
      </w:r>
      <w:r w:rsidRPr="00F66B44">
        <w:rPr>
          <w:rStyle w:val="StyleUnderline"/>
        </w:rPr>
        <w:t>in</w:t>
      </w:r>
      <w:r w:rsidRPr="00F66B44">
        <w:rPr>
          <w:sz w:val="16"/>
        </w:rPr>
        <w:t xml:space="preserve"> the politics around </w:t>
      </w:r>
      <w:r w:rsidRPr="00F66B44">
        <w:rPr>
          <w:rStyle w:val="Emphasis"/>
        </w:rPr>
        <w:t>trade</w:t>
      </w:r>
      <w:r w:rsidRPr="00F66B44">
        <w:rPr>
          <w:sz w:val="16"/>
        </w:rPr>
        <w:t xml:space="preserve">. In the limited existing research specifically on the relationship between antitrust and trade politics, Bradford and Buthe ( € 2015) and Buthe ( € 2015) assert that </w:t>
      </w:r>
      <w:r w:rsidRPr="00F66B44">
        <w:rPr>
          <w:rStyle w:val="Emphasis"/>
          <w:highlight w:val="yellow"/>
        </w:rPr>
        <w:t>competition policy</w:t>
      </w:r>
      <w:r w:rsidRPr="00F66B44">
        <w:rPr>
          <w:sz w:val="16"/>
          <w:highlight w:val="yellow"/>
        </w:rPr>
        <w:t xml:space="preserve"> </w:t>
      </w:r>
      <w:r w:rsidRPr="00F66B44">
        <w:rPr>
          <w:rStyle w:val="StyleUnderline"/>
          <w:highlight w:val="yellow"/>
        </w:rPr>
        <w:t>is</w:t>
      </w:r>
      <w:r w:rsidRPr="00F66B44">
        <w:rPr>
          <w:sz w:val="16"/>
        </w:rPr>
        <w:t xml:space="preserve"> a </w:t>
      </w:r>
      <w:r w:rsidRPr="00F66B44">
        <w:rPr>
          <w:rStyle w:val="Emphasis"/>
          <w:highlight w:val="yellow"/>
        </w:rPr>
        <w:t>necessary</w:t>
      </w:r>
      <w:r w:rsidRPr="00F66B44">
        <w:rPr>
          <w:sz w:val="16"/>
        </w:rPr>
        <w:t xml:space="preserve"> complement </w:t>
      </w:r>
      <w:r w:rsidRPr="00F66B44">
        <w:rPr>
          <w:rStyle w:val="StyleUnderline"/>
          <w:highlight w:val="yellow"/>
        </w:rPr>
        <w:t>to</w:t>
      </w:r>
      <w:r w:rsidRPr="00F66B44">
        <w:rPr>
          <w:sz w:val="16"/>
          <w:highlight w:val="yellow"/>
        </w:rPr>
        <w:t xml:space="preserve"> </w:t>
      </w:r>
      <w:r w:rsidRPr="00F66B44">
        <w:rPr>
          <w:rStyle w:val="Emphasis"/>
          <w:highlight w:val="yellow"/>
        </w:rPr>
        <w:t>trade liberalization</w:t>
      </w:r>
      <w:r w:rsidRPr="00F66B44">
        <w:rPr>
          <w:sz w:val="16"/>
        </w:rPr>
        <w:t xml:space="preserve">—to avoid transnational collusion among firms—and antitrust policies are understood on the assumption that state actors genuinely aim to promote competition. This article expands on this to show that the state’s interests and policy interventions are more complex and fundamental than just avoiding collusion, and that the state’s preferences for competition are not just a functional response to trade liberalization. In contrast to public-choice perspectives in the antitrust literature that have subsumed antitrust and competition policy as nothing but another arena for regulatory rent-seeking by private interests (Guzman, 1998; Shughart, 1995), here I focus on the public interest concerns of state actors and follow the tradition of ‘state autonomy’ (Evans et al., 1985), arguing that the state is at least partially independent from the pressures of, or capture by, private interests. State actors have a more encompassing interest (Olson, 1965) in the overall functioning of markets, and they will go to great efforts to puzzle, learn, and understand how market relationships work in the aggregate. None of this framing is to suggest that private interests are not present or important, but </w:t>
      </w:r>
      <w:r w:rsidRPr="00F66B44">
        <w:rPr>
          <w:rStyle w:val="Emphasis"/>
        </w:rPr>
        <w:t>state actors</w:t>
      </w:r>
      <w:r w:rsidRPr="00F66B44">
        <w:rPr>
          <w:sz w:val="16"/>
        </w:rPr>
        <w:t xml:space="preserve"> </w:t>
      </w:r>
      <w:r w:rsidRPr="00F66B44">
        <w:rPr>
          <w:rStyle w:val="StyleUnderline"/>
        </w:rPr>
        <w:t>have</w:t>
      </w:r>
      <w:r w:rsidRPr="00F66B44">
        <w:rPr>
          <w:sz w:val="16"/>
        </w:rPr>
        <w:t xml:space="preserve"> significant </w:t>
      </w:r>
      <w:r w:rsidRPr="00F66B44">
        <w:rPr>
          <w:rStyle w:val="StyleUnderline"/>
        </w:rPr>
        <w:t>space to implement their own agenda</w:t>
      </w:r>
      <w:r w:rsidRPr="00F66B44">
        <w:rPr>
          <w:sz w:val="16"/>
        </w:rPr>
        <w:t>, as existing evidence is rather conflicted about the ability of concentrated or organized interests to reliably get their policy preferences.4</w:t>
      </w:r>
    </w:p>
    <w:p w14:paraId="6E4E521A" w14:textId="77777777" w:rsidR="000B6722" w:rsidRPr="00F66B44" w:rsidRDefault="000B6722" w:rsidP="000B6722">
      <w:pPr>
        <w:pStyle w:val="Heading2"/>
      </w:pPr>
      <w:r w:rsidRPr="00F66B44">
        <w:t>AT: FTC Tradeoff</w:t>
      </w:r>
    </w:p>
    <w:p w14:paraId="4DB09C77" w14:textId="77777777" w:rsidR="000B6722" w:rsidRPr="00F66B44" w:rsidRDefault="000B6722" w:rsidP="000B6722">
      <w:pPr>
        <w:pStyle w:val="Heading3"/>
      </w:pPr>
      <w:r w:rsidRPr="00F66B44">
        <w:t>2AC – AT: FTC Tradeoff DA</w:t>
      </w:r>
    </w:p>
    <w:p w14:paraId="0B6F662A" w14:textId="77777777" w:rsidR="000B6722" w:rsidRPr="00F66B44" w:rsidRDefault="000B6722" w:rsidP="000B6722">
      <w:pPr>
        <w:pStyle w:val="Heading4"/>
        <w:numPr>
          <w:ilvl w:val="0"/>
          <w:numId w:val="19"/>
        </w:numPr>
        <w:tabs>
          <w:tab w:val="num" w:pos="360"/>
        </w:tabs>
      </w:pPr>
      <w:r w:rsidRPr="00F66B44">
        <w:t>Spike in mergers during COVID overstretches FTC resources</w:t>
      </w:r>
    </w:p>
    <w:p w14:paraId="4BAF0012" w14:textId="77777777" w:rsidR="000B6722" w:rsidRPr="00F66B44" w:rsidRDefault="000B6722" w:rsidP="000B6722">
      <w:r w:rsidRPr="00F66B44">
        <w:rPr>
          <w:rStyle w:val="Style13ptBold"/>
        </w:rPr>
        <w:t>Abbott 21</w:t>
      </w:r>
      <w:r w:rsidRPr="00F66B44">
        <w:t xml:space="preserve"> – Alden Abbott, Senior Research Fellow at the Mercatus Center and former FTC general counsel, “Lack of Resources and Lack of Authority Over Nonprofit Organizations Are the Biggest Hindrances to Antitrust Enforcement in Healthcare,” 4/29/21, https://www.mercatus.org/publications/antitrust-and-competition/lack-resources-and-lack-authority-over-nonprofit</w:t>
      </w:r>
    </w:p>
    <w:p w14:paraId="13A28FD4" w14:textId="77777777" w:rsidR="000B6722" w:rsidRPr="00F66B44" w:rsidRDefault="000B6722" w:rsidP="000B6722">
      <w:pPr>
        <w:rPr>
          <w:sz w:val="16"/>
        </w:rPr>
      </w:pPr>
      <w:r w:rsidRPr="00F66B44">
        <w:rPr>
          <w:sz w:val="16"/>
        </w:rPr>
        <w:t xml:space="preserve">Appropriate </w:t>
      </w:r>
      <w:r w:rsidRPr="00F66B44">
        <w:rPr>
          <w:rStyle w:val="StyleUnderline"/>
        </w:rPr>
        <w:t xml:space="preserve">federal </w:t>
      </w:r>
      <w:r w:rsidRPr="00F66B44">
        <w:rPr>
          <w:rStyle w:val="StyleUnderline"/>
          <w:highlight w:val="yellow"/>
        </w:rPr>
        <w:t>antitrust</w:t>
      </w:r>
      <w:r w:rsidRPr="00F66B44">
        <w:rPr>
          <w:sz w:val="16"/>
        </w:rPr>
        <w:t xml:space="preserve"> and consumer protection </w:t>
      </w:r>
      <w:r w:rsidRPr="00F66B44">
        <w:rPr>
          <w:rStyle w:val="StyleUnderline"/>
        </w:rPr>
        <w:t>enforcement</w:t>
      </w:r>
      <w:r w:rsidRPr="00F66B44">
        <w:rPr>
          <w:sz w:val="16"/>
        </w:rPr>
        <w:t xml:space="preserve"> is good for the American economy. It promotes enhanced competition and consumer welfare. Regrettably, however, the effectiveness of federal enforcement in achieving these benefits </w:t>
      </w:r>
      <w:r w:rsidRPr="00F66B44">
        <w:rPr>
          <w:rStyle w:val="StyleUnderline"/>
          <w:highlight w:val="yellow"/>
        </w:rPr>
        <w:t>is</w:t>
      </w:r>
      <w:r w:rsidRPr="00F66B44">
        <w:rPr>
          <w:rStyle w:val="StyleUnderline"/>
        </w:rPr>
        <w:t xml:space="preserve"> </w:t>
      </w:r>
      <w:r w:rsidRPr="00F66B44">
        <w:rPr>
          <w:rStyle w:val="Emphasis"/>
          <w:highlight w:val="yellow"/>
        </w:rPr>
        <w:t>threatened by insufficient resources</w:t>
      </w:r>
      <w:r w:rsidRPr="00F66B44">
        <w:rPr>
          <w:sz w:val="16"/>
        </w:rPr>
        <w:t xml:space="preserve">. As FTC Acting Chair Rebecca Kelly Slaughter explained in her April 20 testimony before the US Senate Committee on Commerce, Science, and Transportation, </w:t>
      </w:r>
      <w:r w:rsidRPr="00F66B44">
        <w:rPr>
          <w:rStyle w:val="StyleUnderline"/>
          <w:highlight w:val="yellow"/>
        </w:rPr>
        <w:t>FTC employment</w:t>
      </w:r>
      <w:r w:rsidRPr="00F66B44">
        <w:rPr>
          <w:rStyle w:val="StyleUnderline"/>
        </w:rPr>
        <w:t xml:space="preserve"> has </w:t>
      </w:r>
      <w:r w:rsidRPr="00F66B44">
        <w:rPr>
          <w:rStyle w:val="Emphasis"/>
          <w:highlight w:val="yellow"/>
        </w:rPr>
        <w:t>remained flat</w:t>
      </w:r>
      <w:r w:rsidRPr="00F66B44">
        <w:rPr>
          <w:rStyle w:val="StyleUnderline"/>
        </w:rPr>
        <w:t xml:space="preserve"> despite a growing workload, </w:t>
      </w:r>
      <w:r w:rsidRPr="00F66B44">
        <w:rPr>
          <w:rStyle w:val="StyleUnderline"/>
          <w:highlight w:val="yellow"/>
        </w:rPr>
        <w:t xml:space="preserve">with </w:t>
      </w:r>
      <w:r w:rsidRPr="00F66B44">
        <w:rPr>
          <w:rStyle w:val="Emphasis"/>
          <w:highlight w:val="yellow"/>
        </w:rPr>
        <w:t>merger filings doubling</w:t>
      </w:r>
      <w:r w:rsidRPr="00F66B44">
        <w:rPr>
          <w:rStyle w:val="StyleUnderline"/>
        </w:rPr>
        <w:t xml:space="preserve"> in recent years</w:t>
      </w:r>
      <w:r w:rsidRPr="00F66B44">
        <w:rPr>
          <w:sz w:val="16"/>
        </w:rPr>
        <w:t>. Lauren Feiner reports on that testimony:</w:t>
      </w:r>
    </w:p>
    <w:p w14:paraId="5E7470F6" w14:textId="77777777" w:rsidR="000B6722" w:rsidRPr="00F66B44" w:rsidRDefault="000B6722" w:rsidP="000B6722">
      <w:pPr>
        <w:rPr>
          <w:sz w:val="16"/>
        </w:rPr>
      </w:pPr>
      <w:r w:rsidRPr="00F66B44">
        <w:rPr>
          <w:sz w:val="16"/>
        </w:rPr>
        <w:t xml:space="preserve">“The absence of resources means that our </w:t>
      </w:r>
      <w:r w:rsidRPr="00F66B44">
        <w:rPr>
          <w:rStyle w:val="StyleUnderline"/>
        </w:rPr>
        <w:t>enforcement decisions are harder</w:t>
      </w:r>
      <w:r w:rsidRPr="00F66B44">
        <w:rPr>
          <w:sz w:val="16"/>
        </w:rPr>
        <w:t>,” [Slaughter] said. “If we think that we have a real case, a real law violation in front of us, but a settlement on the table that is maybe OK but doesn’t get the job done, we have to make difficult decisions about whether it’s worth spending a lot of taxpayer dollars to go sue the companies who are going to come in with many, many law firms worth of attorneys and expensive economic experts, versus taking that settlement.”</w:t>
      </w:r>
    </w:p>
    <w:p w14:paraId="341E6901" w14:textId="77777777" w:rsidR="000B6722" w:rsidRPr="00F66B44" w:rsidRDefault="000B6722" w:rsidP="000B6722">
      <w:pPr>
        <w:rPr>
          <w:sz w:val="16"/>
        </w:rPr>
      </w:pPr>
      <w:r w:rsidRPr="00F66B44">
        <w:rPr>
          <w:sz w:val="16"/>
        </w:rPr>
        <w:t xml:space="preserve">I can attest to the accuracy of Slaughter’s observation, based on my experience as FTC general counsel in the Trump Administration. During my tenure, </w:t>
      </w:r>
      <w:r w:rsidRPr="00F66B44">
        <w:rPr>
          <w:rStyle w:val="StyleUnderline"/>
        </w:rPr>
        <w:t xml:space="preserve">the FTC did indeed have to contend with </w:t>
      </w:r>
      <w:r w:rsidRPr="00F66B44">
        <w:rPr>
          <w:rStyle w:val="StyleUnderline"/>
          <w:highlight w:val="yellow"/>
        </w:rPr>
        <w:t>resource limitations</w:t>
      </w:r>
      <w:r w:rsidRPr="00F66B44">
        <w:rPr>
          <w:rStyle w:val="StyleUnderline"/>
        </w:rPr>
        <w:t xml:space="preserve"> that </w:t>
      </w:r>
      <w:r w:rsidRPr="00F66B44">
        <w:rPr>
          <w:rStyle w:val="Emphasis"/>
          <w:highlight w:val="yellow"/>
        </w:rPr>
        <w:t>adversely affected</w:t>
      </w:r>
      <w:r w:rsidRPr="00F66B44">
        <w:rPr>
          <w:rStyle w:val="StyleUnderline"/>
          <w:highlight w:val="yellow"/>
        </w:rPr>
        <w:t xml:space="preserve"> merger enforcement</w:t>
      </w:r>
      <w:r w:rsidRPr="00F66B44">
        <w:rPr>
          <w:rStyle w:val="StyleUnderline"/>
        </w:rPr>
        <w:t xml:space="preserve"> decision-making</w:t>
      </w:r>
      <w:r w:rsidRPr="00F66B44">
        <w:rPr>
          <w:sz w:val="16"/>
        </w:rPr>
        <w:t>.</w:t>
      </w:r>
    </w:p>
    <w:p w14:paraId="0DAF2AD3" w14:textId="77777777" w:rsidR="000B6722" w:rsidRPr="00F66B44" w:rsidRDefault="000B6722" w:rsidP="000B6722">
      <w:pPr>
        <w:rPr>
          <w:sz w:val="16"/>
        </w:rPr>
      </w:pPr>
      <w:r w:rsidRPr="00F66B44">
        <w:rPr>
          <w:rStyle w:val="StyleUnderline"/>
        </w:rPr>
        <w:t xml:space="preserve">The problem of resource constraints is particularly acute </w:t>
      </w:r>
      <w:r w:rsidRPr="00F66B44">
        <w:rPr>
          <w:rStyle w:val="StyleUnderline"/>
          <w:highlight w:val="yellow"/>
        </w:rPr>
        <w:t>in the case of healthcare merger</w:t>
      </w:r>
      <w:r w:rsidRPr="00F66B44">
        <w:rPr>
          <w:rStyle w:val="StyleUnderline"/>
        </w:rPr>
        <w:t xml:space="preserve"> reviews</w:t>
      </w:r>
      <w:r w:rsidRPr="00F66B44">
        <w:rPr>
          <w:sz w:val="16"/>
        </w:rPr>
        <w:t>, given the increasing consolidation of healthcare institutions. As one noted healthcare scholar stated in 2019, “</w:t>
      </w:r>
      <w:r w:rsidRPr="00F66B44">
        <w:rPr>
          <w:rStyle w:val="StyleUnderline"/>
          <w:highlight w:val="yellow"/>
        </w:rPr>
        <w:t>The A</w:t>
      </w:r>
      <w:r w:rsidRPr="00F66B44">
        <w:rPr>
          <w:sz w:val="16"/>
        </w:rPr>
        <w:t xml:space="preserve">ffordable </w:t>
      </w:r>
      <w:r w:rsidRPr="00F66B44">
        <w:rPr>
          <w:rStyle w:val="StyleUnderline"/>
          <w:highlight w:val="yellow"/>
        </w:rPr>
        <w:t>C</w:t>
      </w:r>
      <w:r w:rsidRPr="00F66B44">
        <w:rPr>
          <w:sz w:val="16"/>
        </w:rPr>
        <w:t xml:space="preserve">are </w:t>
      </w:r>
      <w:r w:rsidRPr="00F66B44">
        <w:rPr>
          <w:rStyle w:val="StyleUnderline"/>
          <w:highlight w:val="yellow"/>
        </w:rPr>
        <w:t>A</w:t>
      </w:r>
      <w:r w:rsidRPr="00F66B44">
        <w:rPr>
          <w:sz w:val="16"/>
        </w:rPr>
        <w:t xml:space="preserve">ct did not start the consolidation rapidly occurring with hospitals/health systems and medical groups, but it most definitely </w:t>
      </w:r>
      <w:r w:rsidRPr="00F66B44">
        <w:rPr>
          <w:rStyle w:val="StyleUnderline"/>
          <w:highlight w:val="yellow"/>
        </w:rPr>
        <w:t>accelerated</w:t>
      </w:r>
      <w:r w:rsidRPr="00F66B44">
        <w:rPr>
          <w:rStyle w:val="StyleUnderline"/>
        </w:rPr>
        <w:t xml:space="preserve"> </w:t>
      </w:r>
      <w:r w:rsidRPr="00F66B44">
        <w:rPr>
          <w:rStyle w:val="StyleUnderline"/>
          <w:highlight w:val="yellow"/>
        </w:rPr>
        <w:t>the movement</w:t>
      </w:r>
      <w:r w:rsidRPr="00F66B44">
        <w:rPr>
          <w:rStyle w:val="StyleUnderline"/>
        </w:rPr>
        <w:t xml:space="preserve"> to combine</w:t>
      </w:r>
      <w:r w:rsidRPr="00F66B44">
        <w:rPr>
          <w:sz w:val="16"/>
        </w:rPr>
        <w:t>. In the last five years, the number and size of consolidations have been at an all-time high.”</w:t>
      </w:r>
    </w:p>
    <w:p w14:paraId="140AA3DE" w14:textId="77777777" w:rsidR="000B6722" w:rsidRPr="00F66B44" w:rsidRDefault="000B6722" w:rsidP="000B6722">
      <w:pPr>
        <w:rPr>
          <w:sz w:val="16"/>
        </w:rPr>
      </w:pPr>
      <w:r w:rsidRPr="00F66B44">
        <w:rPr>
          <w:sz w:val="16"/>
        </w:rPr>
        <w:t xml:space="preserve">Moreover, according to health policy analyst Brian Miller and coauthors, “experts have expressed concern regarding </w:t>
      </w:r>
      <w:r w:rsidRPr="00F66B44">
        <w:rPr>
          <w:rStyle w:val="StyleUnderline"/>
          <w:highlight w:val="yellow"/>
        </w:rPr>
        <w:t xml:space="preserve">a </w:t>
      </w:r>
      <w:r w:rsidRPr="00F66B44">
        <w:rPr>
          <w:rStyle w:val="Emphasis"/>
          <w:highlight w:val="yellow"/>
        </w:rPr>
        <w:t>new merger wave</w:t>
      </w:r>
      <w:r w:rsidRPr="00F66B44">
        <w:rPr>
          <w:rStyle w:val="StyleUnderline"/>
          <w:highlight w:val="yellow"/>
        </w:rPr>
        <w:t xml:space="preserve"> due to pandemic</w:t>
      </w:r>
      <w:r w:rsidRPr="00F66B44">
        <w:rPr>
          <w:rStyle w:val="StyleUnderline"/>
        </w:rPr>
        <w:t xml:space="preserve">-induced financial </w:t>
      </w:r>
      <w:r w:rsidRPr="00F66B44">
        <w:rPr>
          <w:rStyle w:val="StyleUnderline"/>
          <w:highlight w:val="yellow"/>
        </w:rPr>
        <w:t>distress</w:t>
      </w:r>
      <w:r w:rsidRPr="00F66B44">
        <w:rPr>
          <w:sz w:val="16"/>
        </w:rPr>
        <w:t xml:space="preserve"> driven by the temporary cessation of profitable elective care and decreased hospital use.” Antitrust enforcers </w:t>
      </w:r>
      <w:r w:rsidRPr="00F66B44">
        <w:rPr>
          <w:rStyle w:val="StyleUnderline"/>
          <w:highlight w:val="yellow"/>
        </w:rPr>
        <w:t xml:space="preserve">will need </w:t>
      </w:r>
      <w:r w:rsidRPr="00F66B44">
        <w:rPr>
          <w:rStyle w:val="Emphasis"/>
          <w:highlight w:val="yellow"/>
        </w:rPr>
        <w:t>additional resources</w:t>
      </w:r>
      <w:r w:rsidRPr="00F66B44">
        <w:rPr>
          <w:sz w:val="16"/>
        </w:rPr>
        <w:t xml:space="preserve"> to ensure that this trend does not yield mergers that undermine the competitive process and harm consumers.</w:t>
      </w:r>
    </w:p>
    <w:p w14:paraId="5D69B6EF" w14:textId="77777777" w:rsidR="000B6722" w:rsidRPr="00F66B44" w:rsidRDefault="000B6722" w:rsidP="000B6722">
      <w:pPr>
        <w:pStyle w:val="Heading4"/>
        <w:numPr>
          <w:ilvl w:val="0"/>
          <w:numId w:val="19"/>
        </w:numPr>
        <w:tabs>
          <w:tab w:val="num" w:pos="360"/>
        </w:tabs>
      </w:pPr>
      <w:r w:rsidRPr="00F66B44">
        <w:t xml:space="preserve">No link – Credit Suisse affected </w:t>
      </w:r>
      <w:r w:rsidRPr="00F66B44">
        <w:rPr>
          <w:u w:val="single"/>
        </w:rPr>
        <w:t>private suits</w:t>
      </w:r>
      <w:r w:rsidRPr="00F66B44">
        <w:t xml:space="preserve"> – plan means they enforce antitrust law, not government agencies.</w:t>
      </w:r>
    </w:p>
    <w:p w14:paraId="3B9BE0F1" w14:textId="77777777" w:rsidR="000B6722" w:rsidRPr="00F66B44" w:rsidRDefault="000B6722" w:rsidP="000B6722">
      <w:r w:rsidRPr="00F66B44">
        <w:rPr>
          <w:rStyle w:val="Style13ptBold"/>
        </w:rPr>
        <w:t>Lacour ‘8</w:t>
      </w:r>
      <w:r w:rsidRPr="00F66B44">
        <w:t xml:space="preserve"> [Justin; JD Candidate @ St. John’s; “Unclear Repugnancy: Antitrust Immunity in Securities Markets after Credit Suisse Securities” LLC v. Billing, 82 St. JOHN's L. REV. 1115 (2008) p. 1151-1155]</w:t>
      </w:r>
    </w:p>
    <w:p w14:paraId="66114987" w14:textId="77777777" w:rsidR="000B6722" w:rsidRPr="00F66B44" w:rsidRDefault="000B6722" w:rsidP="000B6722">
      <w:pPr>
        <w:rPr>
          <w:sz w:val="16"/>
        </w:rPr>
      </w:pPr>
      <w:r w:rsidRPr="00F66B44">
        <w:rPr>
          <w:rStyle w:val="StyleUnderline"/>
        </w:rPr>
        <w:t xml:space="preserve">The </w:t>
      </w:r>
      <w:r w:rsidRPr="00F66B44">
        <w:rPr>
          <w:rStyle w:val="Emphasis"/>
          <w:highlight w:val="yellow"/>
        </w:rPr>
        <w:t>Court</w:t>
      </w:r>
      <w:r w:rsidRPr="00F66B44">
        <w:rPr>
          <w:rStyle w:val="StyleUnderline"/>
        </w:rPr>
        <w:t xml:space="preserve"> has </w:t>
      </w:r>
      <w:r w:rsidRPr="00F66B44">
        <w:rPr>
          <w:rStyle w:val="StyleUnderline"/>
          <w:highlight w:val="yellow"/>
        </w:rPr>
        <w:t>made it</w:t>
      </w:r>
      <w:r w:rsidRPr="00F66B44">
        <w:rPr>
          <w:rStyle w:val="StyleUnderline"/>
        </w:rPr>
        <w:t xml:space="preserve"> much more </w:t>
      </w:r>
      <w:r w:rsidRPr="00F66B44">
        <w:rPr>
          <w:rStyle w:val="StyleUnderline"/>
          <w:highlight w:val="yellow"/>
        </w:rPr>
        <w:t xml:space="preserve">difficult for a </w:t>
      </w:r>
      <w:r w:rsidRPr="00F66B44">
        <w:rPr>
          <w:rStyle w:val="Emphasis"/>
          <w:highlight w:val="yellow"/>
        </w:rPr>
        <w:t>plaintiff</w:t>
      </w:r>
      <w:r w:rsidRPr="00F66B44">
        <w:rPr>
          <w:rStyle w:val="StyleUnderline"/>
          <w:highlight w:val="yellow"/>
        </w:rPr>
        <w:t xml:space="preserve"> to seek</w:t>
      </w:r>
      <w:r w:rsidRPr="00F66B44">
        <w:rPr>
          <w:rStyle w:val="StyleUnderline"/>
        </w:rPr>
        <w:t xml:space="preserve"> a </w:t>
      </w:r>
      <w:r w:rsidRPr="00F66B44">
        <w:rPr>
          <w:rStyle w:val="Emphasis"/>
          <w:highlight w:val="yellow"/>
        </w:rPr>
        <w:t>remedy</w:t>
      </w:r>
      <w:r w:rsidRPr="00F66B44">
        <w:rPr>
          <w:sz w:val="16"/>
        </w:rPr>
        <w:t xml:space="preserve"> from businesses for antitrust violations. 243 After Billing, almost all securities activity that falls under the SEC's regulation is immune from antitrust liability, </w:t>
      </w:r>
      <w:r w:rsidRPr="00F66B44">
        <w:rPr>
          <w:rStyle w:val="StyleUnderline"/>
          <w:highlight w:val="yellow"/>
        </w:rPr>
        <w:t>leaving</w:t>
      </w:r>
      <w:r w:rsidRPr="00F66B44">
        <w:rPr>
          <w:rStyle w:val="StyleUnderline"/>
        </w:rPr>
        <w:t xml:space="preserve"> little or </w:t>
      </w:r>
      <w:r w:rsidRPr="00F66B44">
        <w:rPr>
          <w:rStyle w:val="Emphasis"/>
          <w:highlight w:val="yellow"/>
        </w:rPr>
        <w:t>no room</w:t>
      </w:r>
      <w:r w:rsidRPr="00F66B44">
        <w:rPr>
          <w:rStyle w:val="StyleUnderline"/>
          <w:highlight w:val="yellow"/>
        </w:rPr>
        <w:t xml:space="preserve"> for </w:t>
      </w:r>
      <w:r w:rsidRPr="00F66B44">
        <w:rPr>
          <w:rStyle w:val="Emphasis"/>
          <w:highlight w:val="yellow"/>
        </w:rPr>
        <w:t>private antitrust</w:t>
      </w:r>
      <w:r w:rsidRPr="00F66B44">
        <w:rPr>
          <w:rStyle w:val="Emphasis"/>
        </w:rPr>
        <w:t xml:space="preserve"> actions</w:t>
      </w:r>
      <w:r w:rsidRPr="00F66B44">
        <w:rPr>
          <w:sz w:val="16"/>
        </w:rPr>
        <w:t xml:space="preserve">. 244 The Court assumed that the presence of SEC regulation would naturally result in less of a need for antitrust enforcement. 245 Even if the Court is correct in painting Billing's antitrust claim as simply a "dressed up" securities claim, the Court does not consider the effect of its decision on traditional antitrust claims. While Congress has restricted plaintiffs' ability to bring securities actions in order to prevent frivolous suits, there is no similar legislation for antitrust suits. 246 Although </w:t>
      </w:r>
      <w:r w:rsidRPr="00F66B44">
        <w:rPr>
          <w:rStyle w:val="StyleUnderline"/>
        </w:rPr>
        <w:t>Billing's</w:t>
      </w:r>
      <w:r w:rsidRPr="00F66B44">
        <w:rPr>
          <w:sz w:val="16"/>
        </w:rPr>
        <w:t xml:space="preserve"> </w:t>
      </w:r>
      <w:r w:rsidRPr="00F66B44">
        <w:rPr>
          <w:rStyle w:val="StyleUnderline"/>
        </w:rPr>
        <w:t xml:space="preserve">policy </w:t>
      </w:r>
      <w:r w:rsidRPr="00F66B44">
        <w:rPr>
          <w:rStyle w:val="StyleUnderline"/>
          <w:highlight w:val="yellow"/>
        </w:rPr>
        <w:t>decision</w:t>
      </w:r>
      <w:r w:rsidRPr="00F66B44">
        <w:rPr>
          <w:sz w:val="16"/>
        </w:rPr>
        <w:t xml:space="preserve"> is drawn from securities legislation, its effects will be keenly felt in other areas of law. Indeed, that may be the most pressing problem of the Billing standard: that the standard </w:t>
      </w:r>
      <w:r w:rsidRPr="00F66B44">
        <w:rPr>
          <w:rStyle w:val="StyleUnderline"/>
        </w:rPr>
        <w:t>could</w:t>
      </w:r>
      <w:r w:rsidRPr="00F66B44">
        <w:rPr>
          <w:sz w:val="16"/>
        </w:rPr>
        <w:t xml:space="preserve"> plausibly </w:t>
      </w:r>
      <w:r w:rsidRPr="00F66B44">
        <w:rPr>
          <w:rStyle w:val="StyleUnderline"/>
        </w:rPr>
        <w:t xml:space="preserve">be </w:t>
      </w:r>
      <w:r w:rsidRPr="00F66B44">
        <w:rPr>
          <w:rStyle w:val="StyleUnderline"/>
          <w:highlight w:val="yellow"/>
        </w:rPr>
        <w:t>applied to</w:t>
      </w:r>
      <w:r w:rsidRPr="00F66B44">
        <w:rPr>
          <w:rStyle w:val="StyleUnderline"/>
        </w:rPr>
        <w:t xml:space="preserve"> other </w:t>
      </w:r>
      <w:r w:rsidRPr="00F66B44">
        <w:rPr>
          <w:rStyle w:val="Emphasis"/>
          <w:highlight w:val="yellow"/>
        </w:rPr>
        <w:t>regulated industries</w:t>
      </w:r>
      <w:r w:rsidRPr="00F66B44">
        <w:rPr>
          <w:rStyle w:val="StyleUnderline"/>
        </w:rPr>
        <w:t>,</w:t>
      </w:r>
      <w:r w:rsidRPr="00F66B44">
        <w:rPr>
          <w:sz w:val="16"/>
        </w:rPr>
        <w:t xml:space="preserve"> thus </w:t>
      </w:r>
      <w:r w:rsidRPr="00F66B44">
        <w:rPr>
          <w:rStyle w:val="StyleUnderline"/>
        </w:rPr>
        <w:t>preventing suits against a variety of firms</w:t>
      </w:r>
      <w:r w:rsidRPr="00F66B44">
        <w:rPr>
          <w:sz w:val="16"/>
        </w:rPr>
        <w:t>, from airlines to drug manufacturers. 247</w:t>
      </w:r>
    </w:p>
    <w:p w14:paraId="403EA0ED" w14:textId="77777777" w:rsidR="000B6722" w:rsidRPr="00F66B44" w:rsidRDefault="000B6722" w:rsidP="000B6722">
      <w:pPr>
        <w:rPr>
          <w:sz w:val="16"/>
        </w:rPr>
      </w:pPr>
      <w:r w:rsidRPr="00F66B44">
        <w:rPr>
          <w:sz w:val="16"/>
        </w:rPr>
        <w:t xml:space="preserve">Like Twombly, Billing's crippling effects on a plaintiffs ability to get to court could reach far beyond antitrust and securities. </w:t>
      </w:r>
      <w:r w:rsidRPr="00F66B44">
        <w:rPr>
          <w:rStyle w:val="StyleUnderline"/>
        </w:rPr>
        <w:t>This loss is of no small significance</w:t>
      </w:r>
      <w:r w:rsidRPr="00F66B44">
        <w:rPr>
          <w:sz w:val="16"/>
        </w:rPr>
        <w:t>. The Supreme Court has recognized that Congress created</w:t>
      </w:r>
      <w:r w:rsidRPr="00F66B44">
        <w:rPr>
          <w:rStyle w:val="StyleUnderline"/>
        </w:rPr>
        <w:t xml:space="preserve"> </w:t>
      </w:r>
      <w:r w:rsidRPr="00F66B44">
        <w:rPr>
          <w:rStyle w:val="StyleUnderline"/>
          <w:highlight w:val="yellow"/>
        </w:rPr>
        <w:t>treble damages</w:t>
      </w:r>
      <w:r w:rsidRPr="00F66B44">
        <w:rPr>
          <w:sz w:val="16"/>
        </w:rPr>
        <w:t xml:space="preserve"> remedies for antitrust violations to </w:t>
      </w:r>
      <w:r w:rsidRPr="00F66B44">
        <w:rPr>
          <w:rStyle w:val="StyleUnderline"/>
          <w:highlight w:val="yellow"/>
        </w:rPr>
        <w:t xml:space="preserve">encourage </w:t>
      </w:r>
      <w:r w:rsidRPr="00F66B44">
        <w:rPr>
          <w:rStyle w:val="Emphasis"/>
          <w:highlight w:val="yellow"/>
        </w:rPr>
        <w:t>private antitrust suits</w:t>
      </w:r>
      <w:r w:rsidRPr="00F66B44">
        <w:rPr>
          <w:sz w:val="16"/>
        </w:rPr>
        <w:t xml:space="preserve">, since these </w:t>
      </w:r>
      <w:r w:rsidRPr="00F66B44">
        <w:rPr>
          <w:rStyle w:val="StyleUnderline"/>
          <w:highlight w:val="yellow"/>
        </w:rPr>
        <w:t>private suits provide</w:t>
      </w:r>
      <w:r w:rsidRPr="00F66B44">
        <w:rPr>
          <w:rStyle w:val="StyleUnderline"/>
        </w:rPr>
        <w:t xml:space="preserve"> significant </w:t>
      </w:r>
      <w:r w:rsidRPr="00F66B44">
        <w:rPr>
          <w:rStyle w:val="Emphasis"/>
          <w:highlight w:val="yellow"/>
        </w:rPr>
        <w:t>supplement to</w:t>
      </w:r>
      <w:r w:rsidRPr="00F66B44">
        <w:rPr>
          <w:rStyle w:val="StyleUnderline"/>
          <w:highlight w:val="yellow"/>
        </w:rPr>
        <w:t xml:space="preserve"> the</w:t>
      </w:r>
      <w:r w:rsidRPr="00F66B44">
        <w:rPr>
          <w:sz w:val="16"/>
          <w:highlight w:val="yellow"/>
        </w:rPr>
        <w:t xml:space="preserve"> </w:t>
      </w:r>
      <w:r w:rsidRPr="00F66B44">
        <w:rPr>
          <w:rStyle w:val="Emphasis"/>
          <w:highlight w:val="yellow"/>
        </w:rPr>
        <w:t>limited resources available to government agencies</w:t>
      </w:r>
      <w:r w:rsidRPr="00F66B44">
        <w:rPr>
          <w:sz w:val="16"/>
        </w:rPr>
        <w:t xml:space="preserve"> </w:t>
      </w:r>
      <w:r w:rsidRPr="00F66B44">
        <w:rPr>
          <w:rStyle w:val="StyleUnderline"/>
        </w:rPr>
        <w:t>for enforcing the antitrust laws</w:t>
      </w:r>
      <w:r w:rsidRPr="00F66B44">
        <w:rPr>
          <w:sz w:val="16"/>
        </w:rPr>
        <w:t xml:space="preserve">. 248 The </w:t>
      </w:r>
      <w:r w:rsidRPr="00F66B44">
        <w:rPr>
          <w:rStyle w:val="StyleUnderline"/>
        </w:rPr>
        <w:t>availability of treble damages encourages private antitrust litigants to act as "</w:t>
      </w:r>
      <w:r w:rsidRPr="00F66B44">
        <w:rPr>
          <w:rStyle w:val="Emphasis"/>
        </w:rPr>
        <w:t>'private attorneys general'</w:t>
      </w:r>
      <w:r w:rsidRPr="00F66B44">
        <w:rPr>
          <w:sz w:val="16"/>
        </w:rPr>
        <w:t xml:space="preserve">" </w:t>
      </w:r>
      <w:r w:rsidRPr="00F66B44">
        <w:rPr>
          <w:rStyle w:val="StyleUnderline"/>
        </w:rPr>
        <w:t>by bringing actions against anticompetitive behavior that</w:t>
      </w:r>
      <w:r w:rsidRPr="00F66B44">
        <w:rPr>
          <w:sz w:val="16"/>
        </w:rPr>
        <w:t xml:space="preserve"> might otherwise </w:t>
      </w:r>
      <w:r w:rsidRPr="00F66B44">
        <w:rPr>
          <w:rStyle w:val="StyleUnderline"/>
        </w:rPr>
        <w:t>escape the antitrust enforcement efforts of</w:t>
      </w:r>
      <w:r w:rsidRPr="00F66B44">
        <w:rPr>
          <w:sz w:val="16"/>
        </w:rPr>
        <w:t xml:space="preserve"> </w:t>
      </w:r>
      <w:r w:rsidRPr="00F66B44">
        <w:rPr>
          <w:rStyle w:val="Emphasis"/>
        </w:rPr>
        <w:t>government agencies</w:t>
      </w:r>
      <w:r w:rsidRPr="00F66B44">
        <w:rPr>
          <w:sz w:val="16"/>
        </w:rPr>
        <w:t xml:space="preserve">. 249 The supervision provided by a regulatory agency cannot control all of the activities of a regulated firm, and budgetary constraints may limit its effectiveness. 250 It is unlikely that the "overworked and understaffed" SEC would be able to prevent all antitrust violations within the securities markets. 251 In much recent securities law jurisprudence, courts have often chosen to defer to the SEC when possible, thus subjecting cases to "minimal judicial review." 252 Such deference to an agency, however, is only appropriate when the agency has superior resources or experience-otherwise, a court is the better vehicle for adjudication. 253 Furthermore, while a regulatory agency may be able to provide the equivalent of injunctive relief to aggrieved parties, </w:t>
      </w:r>
      <w:r w:rsidRPr="00F66B44">
        <w:rPr>
          <w:rStyle w:val="StyleUnderline"/>
          <w:highlight w:val="yellow"/>
        </w:rPr>
        <w:t>the</w:t>
      </w:r>
      <w:r w:rsidRPr="00F66B44">
        <w:rPr>
          <w:sz w:val="16"/>
          <w:highlight w:val="yellow"/>
        </w:rPr>
        <w:t xml:space="preserve"> </w:t>
      </w:r>
      <w:r w:rsidRPr="00F66B44">
        <w:rPr>
          <w:rStyle w:val="StyleUnderline"/>
          <w:highlight w:val="yellow"/>
        </w:rPr>
        <w:t>agency</w:t>
      </w:r>
      <w:r w:rsidRPr="00F66B44">
        <w:rPr>
          <w:rStyle w:val="StyleUnderline"/>
        </w:rPr>
        <w:t xml:space="preserve"> </w:t>
      </w:r>
      <w:r w:rsidRPr="00F66B44">
        <w:rPr>
          <w:rStyle w:val="Emphasis"/>
          <w:highlight w:val="yellow"/>
        </w:rPr>
        <w:t>cannot provide</w:t>
      </w:r>
      <w:r w:rsidRPr="00F66B44">
        <w:rPr>
          <w:rStyle w:val="StyleUnderline"/>
          <w:highlight w:val="yellow"/>
        </w:rPr>
        <w:t xml:space="preserve"> private damages</w:t>
      </w:r>
      <w:r w:rsidRPr="00F66B44">
        <w:rPr>
          <w:sz w:val="16"/>
        </w:rPr>
        <w:t xml:space="preserve">, </w:t>
      </w:r>
      <w:r w:rsidRPr="00F66B44">
        <w:rPr>
          <w:rStyle w:val="StyleUnderline"/>
        </w:rPr>
        <w:t>and certainly not treble damages</w:t>
      </w:r>
      <w:r w:rsidRPr="00F66B44">
        <w:rPr>
          <w:sz w:val="16"/>
        </w:rPr>
        <w:t>. 254 T</w:t>
      </w:r>
      <w:r w:rsidRPr="00F66B44">
        <w:rPr>
          <w:rStyle w:val="StyleUnderline"/>
        </w:rPr>
        <w:t>hus, the "</w:t>
      </w:r>
      <w:r w:rsidRPr="00F66B44">
        <w:rPr>
          <w:rStyle w:val="Emphasis"/>
          <w:highlight w:val="yellow"/>
        </w:rPr>
        <w:t>flexible arsenal</w:t>
      </w:r>
      <w:r w:rsidRPr="00F66B44">
        <w:rPr>
          <w:rStyle w:val="StyleUnderline"/>
          <w:highlight w:val="yellow"/>
        </w:rPr>
        <w:t xml:space="preserve"> of </w:t>
      </w:r>
      <w:r w:rsidRPr="00F66B44">
        <w:rPr>
          <w:rStyle w:val="Emphasis"/>
          <w:highlight w:val="yellow"/>
        </w:rPr>
        <w:t>antitrust remedies</w:t>
      </w:r>
      <w:r w:rsidRPr="00F66B44">
        <w:rPr>
          <w:rStyle w:val="StyleUnderline"/>
        </w:rPr>
        <w:t>"-</w:t>
      </w:r>
      <w:r w:rsidRPr="00F66B44">
        <w:rPr>
          <w:rStyle w:val="StyleUnderline"/>
          <w:highlight w:val="yellow"/>
        </w:rPr>
        <w:t>injunction, private damages, and criminal</w:t>
      </w:r>
      <w:r w:rsidRPr="00F66B44">
        <w:rPr>
          <w:rStyle w:val="StyleUnderline"/>
        </w:rPr>
        <w:t xml:space="preserve"> </w:t>
      </w:r>
      <w:r w:rsidRPr="00F66B44">
        <w:rPr>
          <w:rStyle w:val="StyleUnderline"/>
          <w:highlight w:val="yellow"/>
        </w:rPr>
        <w:t>sanctions-would be</w:t>
      </w:r>
      <w:r w:rsidRPr="00F66B44">
        <w:rPr>
          <w:rStyle w:val="StyleUnderline"/>
        </w:rPr>
        <w:t xml:space="preserve"> </w:t>
      </w:r>
      <w:r w:rsidRPr="00F66B44">
        <w:rPr>
          <w:rStyle w:val="Emphasis"/>
          <w:highlight w:val="yellow"/>
        </w:rPr>
        <w:t>lost</w:t>
      </w:r>
      <w:r w:rsidRPr="00F66B44">
        <w:rPr>
          <w:rStyle w:val="StyleUnderline"/>
          <w:highlight w:val="yellow"/>
        </w:rPr>
        <w:t>, replaced by</w:t>
      </w:r>
      <w:r w:rsidRPr="00F66B44">
        <w:rPr>
          <w:rStyle w:val="StyleUnderline"/>
        </w:rPr>
        <w:t xml:space="preserve"> cease and desist orders, </w:t>
      </w:r>
      <w:r w:rsidRPr="00F66B44">
        <w:rPr>
          <w:rStyle w:val="StyleUnderline"/>
          <w:highlight w:val="yellow"/>
        </w:rPr>
        <w:t xml:space="preserve">rules, and fines, which </w:t>
      </w:r>
      <w:r w:rsidRPr="00F66B44">
        <w:rPr>
          <w:rStyle w:val="Emphasis"/>
          <w:highlight w:val="yellow"/>
        </w:rPr>
        <w:t>do not benefit</w:t>
      </w:r>
      <w:r w:rsidRPr="00F66B44">
        <w:rPr>
          <w:rStyle w:val="StyleUnderline"/>
          <w:highlight w:val="yellow"/>
        </w:rPr>
        <w:t xml:space="preserve"> the aggrieved party</w:t>
      </w:r>
      <w:r w:rsidRPr="00F66B44">
        <w:rPr>
          <w:sz w:val="16"/>
        </w:rPr>
        <w:t>.255</w:t>
      </w:r>
    </w:p>
    <w:p w14:paraId="3DB0789E" w14:textId="77777777" w:rsidR="000B6722" w:rsidRPr="00F66B44" w:rsidRDefault="000B6722" w:rsidP="000B6722">
      <w:pPr>
        <w:pStyle w:val="Heading4"/>
        <w:numPr>
          <w:ilvl w:val="0"/>
          <w:numId w:val="19"/>
        </w:numPr>
        <w:tabs>
          <w:tab w:val="num" w:pos="360"/>
        </w:tabs>
      </w:pPr>
      <w:r w:rsidRPr="00F66B44">
        <w:rPr>
          <w:u w:val="single"/>
        </w:rPr>
        <w:t>No spillover</w:t>
      </w:r>
      <w:r w:rsidRPr="00F66B44">
        <w:t xml:space="preserve"> between parts of the FTC</w:t>
      </w:r>
    </w:p>
    <w:p w14:paraId="36101B0B" w14:textId="77777777" w:rsidR="000B6722" w:rsidRPr="00F66B44" w:rsidRDefault="000B6722" w:rsidP="000B6722">
      <w:r w:rsidRPr="00F66B44">
        <w:t xml:space="preserve">Spencer Weber </w:t>
      </w:r>
      <w:r w:rsidRPr="00F66B44">
        <w:rPr>
          <w:rStyle w:val="Style13ptBold"/>
        </w:rPr>
        <w:t>Waller 5</w:t>
      </w:r>
      <w:r w:rsidRPr="00F66B44">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22EA4014" w14:textId="77777777" w:rsidR="000B6722" w:rsidRPr="00F66B44" w:rsidRDefault="000B6722" w:rsidP="000B6722">
      <w:pPr>
        <w:rPr>
          <w:b/>
          <w:iCs/>
          <w:u w:val="single"/>
        </w:rPr>
      </w:pPr>
      <w:r w:rsidRPr="00F66B44">
        <w:rPr>
          <w:sz w:val="16"/>
        </w:rPr>
        <w:t xml:space="preserve">Despite this more comprehensive mission, </w:t>
      </w:r>
      <w:r w:rsidRPr="00F66B44">
        <w:rPr>
          <w:rStyle w:val="StyleUnderline"/>
        </w:rPr>
        <w:t xml:space="preserve">the </w:t>
      </w:r>
      <w:r w:rsidRPr="00F66B44">
        <w:rPr>
          <w:rStyle w:val="StyleUnderline"/>
          <w:highlight w:val="yellow"/>
        </w:rPr>
        <w:t>FTC</w:t>
      </w:r>
      <w:r w:rsidRPr="00F66B44">
        <w:rPr>
          <w:rStyle w:val="StyleUnderline"/>
        </w:rPr>
        <w:t xml:space="preserve"> is organized in a way that </w:t>
      </w:r>
      <w:r w:rsidRPr="00F66B44">
        <w:rPr>
          <w:rStyle w:val="Emphasis"/>
        </w:rPr>
        <w:t xml:space="preserve">tends to </w:t>
      </w:r>
      <w:r w:rsidRPr="00F66B44">
        <w:rPr>
          <w:rStyle w:val="Emphasis"/>
          <w:highlight w:val="yellow"/>
        </w:rPr>
        <w:t>emphasize</w:t>
      </w:r>
      <w:r w:rsidRPr="00F66B44">
        <w:rPr>
          <w:rStyle w:val="Emphasis"/>
        </w:rPr>
        <w:t xml:space="preserve"> the </w:t>
      </w:r>
      <w:r w:rsidRPr="00F66B44">
        <w:rPr>
          <w:rStyle w:val="Emphasis"/>
          <w:highlight w:val="yellow"/>
        </w:rPr>
        <w:t>separation of</w:t>
      </w:r>
      <w:r w:rsidRPr="00F66B44">
        <w:rPr>
          <w:rStyle w:val="Emphasis"/>
        </w:rPr>
        <w:t xml:space="preserve"> these </w:t>
      </w:r>
      <w:r w:rsidRPr="00F66B44">
        <w:rPr>
          <w:rStyle w:val="Emphasis"/>
          <w:highlight w:val="yellow"/>
        </w:rPr>
        <w:t>fields</w:t>
      </w:r>
      <w:r w:rsidRPr="00F66B44">
        <w:rPr>
          <w:rStyle w:val="Emphasis"/>
        </w:rPr>
        <w:t xml:space="preserve">, </w:t>
      </w:r>
      <w:r w:rsidRPr="00F66B44">
        <w:rPr>
          <w:rStyle w:val="StyleUnderline"/>
        </w:rPr>
        <w:t>rather than the common elements of the agency's mission.</w:t>
      </w:r>
      <w:r w:rsidRPr="00F66B44">
        <w:rPr>
          <w:sz w:val="16"/>
        </w:rPr>
        <w:t xml:space="preserve"> The FTC has a Bureau of Competition and a separate Bureau of Consumer Protection, with a Bureau of Economics to support the work of both endeavors. </w:t>
      </w:r>
      <w:r w:rsidRPr="00F66B44">
        <w:rPr>
          <w:rStyle w:val="StyleUnderline"/>
        </w:rPr>
        <w:t>The Bureau of Competition ("</w:t>
      </w:r>
      <w:r w:rsidRPr="00F66B44">
        <w:rPr>
          <w:rStyle w:val="StyleUnderline"/>
          <w:highlight w:val="yellow"/>
        </w:rPr>
        <w:t>BC</w:t>
      </w:r>
      <w:r w:rsidRPr="00F66B44">
        <w:rPr>
          <w:rStyle w:val="StyleUnderline"/>
        </w:rPr>
        <w:t xml:space="preserve">") primarily engages in the investigation and </w:t>
      </w:r>
      <w:r w:rsidRPr="00F66B44">
        <w:rPr>
          <w:rStyle w:val="StyleUnderline"/>
          <w:highlight w:val="yellow"/>
        </w:rPr>
        <w:t>enforce</w:t>
      </w:r>
      <w:r w:rsidRPr="00F66B44">
        <w:rPr>
          <w:rStyle w:val="StyleUnderline"/>
        </w:rPr>
        <w:t xml:space="preserve">ment of </w:t>
      </w:r>
      <w:r w:rsidRPr="00F66B44">
        <w:rPr>
          <w:rStyle w:val="StyleUnderline"/>
          <w:highlight w:val="yellow"/>
        </w:rPr>
        <w:t>mergers</w:t>
      </w:r>
      <w:r w:rsidRPr="00F66B44">
        <w:rPr>
          <w:rStyle w:val="StyleUnderline"/>
        </w:rPr>
        <w:t xml:space="preserve"> and complex civil antitrust cases with a recent emphasis on intellectual property and health care issues</w:t>
      </w:r>
      <w:r w:rsidRPr="00F66B44">
        <w:rPr>
          <w:sz w:val="16"/>
        </w:rPr>
        <w:t xml:space="preserve">. The </w:t>
      </w:r>
      <w:r w:rsidRPr="00F66B44">
        <w:rPr>
          <w:rStyle w:val="StyleUnderline"/>
        </w:rPr>
        <w:t>Bureau of Consumer Protection ("</w:t>
      </w:r>
      <w:r w:rsidRPr="00F66B44">
        <w:rPr>
          <w:rStyle w:val="StyleUnderline"/>
          <w:highlight w:val="yellow"/>
        </w:rPr>
        <w:t>BCP</w:t>
      </w:r>
      <w:r w:rsidRPr="00F66B44">
        <w:rPr>
          <w:rStyle w:val="StyleUnderline"/>
        </w:rPr>
        <w:t xml:space="preserve">") primarily </w:t>
      </w:r>
      <w:r w:rsidRPr="00F66B44">
        <w:rPr>
          <w:rStyle w:val="StyleUnderline"/>
          <w:highlight w:val="yellow"/>
        </w:rPr>
        <w:t>investigates</w:t>
      </w:r>
      <w:r w:rsidRPr="00F66B44">
        <w:rPr>
          <w:rStyle w:val="StyleUnderline"/>
        </w:rPr>
        <w:t xml:space="preserve"> and challenges outright </w:t>
      </w:r>
      <w:r w:rsidRPr="00F66B44">
        <w:rPr>
          <w:rStyle w:val="StyleUnderline"/>
          <w:highlight w:val="yellow"/>
        </w:rPr>
        <w:t>fraudulent conduct.</w:t>
      </w:r>
      <w:r w:rsidRPr="00F66B44">
        <w:rPr>
          <w:rStyle w:val="StyleUnderline"/>
        </w:rPr>
        <w:t xml:space="preserve"> 9 The FTC website details recent BCP activity</w:t>
      </w:r>
      <w:r w:rsidRPr="00F66B44">
        <w:rPr>
          <w:sz w:val="16"/>
        </w:rPr>
        <w:t xml:space="preserve"> involving Internet sales, telemarketing, false health and fitness claims, identity theft and similar issues. 10 </w:t>
      </w:r>
      <w:r w:rsidRPr="00F66B44">
        <w:rPr>
          <w:rStyle w:val="StyleUnderline"/>
        </w:rPr>
        <w:t xml:space="preserve">These are </w:t>
      </w:r>
      <w:r w:rsidRPr="00F66B44">
        <w:rPr>
          <w:rStyle w:val="Emphasis"/>
          <w:highlight w:val="yellow"/>
        </w:rPr>
        <w:t>all very different issues</w:t>
      </w:r>
      <w:r w:rsidRPr="00F66B44">
        <w:rPr>
          <w:rStyle w:val="StyleUnderline"/>
        </w:rPr>
        <w:t xml:space="preserve"> from the day-to-day focus of the competition staff. This basic split is further mirrored in the Bureau of Economics ("</w:t>
      </w:r>
      <w:r w:rsidRPr="00F66B44">
        <w:rPr>
          <w:rStyle w:val="StyleUnderline"/>
          <w:highlight w:val="yellow"/>
        </w:rPr>
        <w:t>BE</w:t>
      </w:r>
      <w:r w:rsidRPr="00F66B44">
        <w:rPr>
          <w:rStyle w:val="StyleUnderline"/>
        </w:rPr>
        <w:t>"),</w:t>
      </w:r>
      <w:r w:rsidRPr="00F66B44">
        <w:rPr>
          <w:sz w:val="16"/>
        </w:rPr>
        <w:t xml:space="preserve"> </w:t>
      </w:r>
      <w:r w:rsidRPr="00F66B44">
        <w:rPr>
          <w:rStyle w:val="StyleUnderline"/>
        </w:rPr>
        <w:t xml:space="preserve">where the staff tends to </w:t>
      </w:r>
      <w:r w:rsidRPr="00F66B44">
        <w:rPr>
          <w:rStyle w:val="StyleUnderline"/>
          <w:highlight w:val="yellow"/>
        </w:rPr>
        <w:t>specialize in</w:t>
      </w:r>
      <w:r w:rsidRPr="00F66B44">
        <w:rPr>
          <w:rStyle w:val="StyleUnderline"/>
        </w:rPr>
        <w:t xml:space="preserve"> either </w:t>
      </w:r>
      <w:r w:rsidRPr="00F66B44">
        <w:rPr>
          <w:rStyle w:val="StyleUnderline"/>
          <w:highlight w:val="yellow"/>
        </w:rPr>
        <w:t>competition</w:t>
      </w:r>
      <w:r w:rsidRPr="00F66B44">
        <w:rPr>
          <w:rStyle w:val="StyleUnderline"/>
        </w:rPr>
        <w:t xml:space="preserve"> or consumer protection</w:t>
      </w:r>
      <w:r w:rsidRPr="00F66B44">
        <w:rPr>
          <w:sz w:val="16"/>
        </w:rPr>
        <w:t xml:space="preserve">. </w:t>
      </w:r>
      <w:r w:rsidRPr="00F66B44">
        <w:rPr>
          <w:rStyle w:val="Emphasis"/>
          <w:highlight w:val="yellow"/>
        </w:rPr>
        <w:t>Any crossover</w:t>
      </w:r>
      <w:r w:rsidRPr="00F66B44">
        <w:rPr>
          <w:rStyle w:val="StyleUnderline"/>
        </w:rPr>
        <w:t xml:space="preserve"> of staff and cooperation </w:t>
      </w:r>
      <w:r w:rsidRPr="00F66B44">
        <w:rPr>
          <w:rStyle w:val="Emphasis"/>
          <w:highlight w:val="yellow"/>
        </w:rPr>
        <w:t>occurs</w:t>
      </w:r>
      <w:r w:rsidRPr="00F66B44">
        <w:rPr>
          <w:rStyle w:val="Emphasis"/>
        </w:rPr>
        <w:t xml:space="preserve"> primarily </w:t>
      </w:r>
      <w:r w:rsidRPr="00F66B44">
        <w:rPr>
          <w:rStyle w:val="Emphasis"/>
          <w:highlight w:val="yellow"/>
        </w:rPr>
        <w:t>in competition advocacy</w:t>
      </w:r>
      <w:r w:rsidRPr="00F66B44">
        <w:rPr>
          <w:rStyle w:val="StyleUnderline"/>
        </w:rPr>
        <w:t xml:space="preserve"> before legislatures or regulatory agencies, and </w:t>
      </w:r>
      <w:r w:rsidRPr="00F66B44">
        <w:rPr>
          <w:rStyle w:val="StyleUnderline"/>
          <w:highlight w:val="yellow"/>
        </w:rPr>
        <w:t xml:space="preserve">not </w:t>
      </w:r>
      <w:r w:rsidRPr="00F66B44">
        <w:rPr>
          <w:rStyle w:val="Emphasis"/>
          <w:highlight w:val="yellow"/>
        </w:rPr>
        <w:t>in case selection and investigation.</w:t>
      </w:r>
    </w:p>
    <w:p w14:paraId="736C9D1B" w14:textId="77777777" w:rsidR="000B6722" w:rsidRPr="00F66B44" w:rsidRDefault="000B6722" w:rsidP="000B6722">
      <w:pPr>
        <w:pStyle w:val="Heading4"/>
        <w:numPr>
          <w:ilvl w:val="0"/>
          <w:numId w:val="19"/>
        </w:numPr>
        <w:rPr>
          <w:rFonts w:cs="Arial"/>
          <w:b w:val="0"/>
          <w:bCs/>
          <w:szCs w:val="26"/>
        </w:rPr>
      </w:pPr>
      <w:r w:rsidRPr="00F66B44">
        <w:rPr>
          <w:rFonts w:cs="Arial"/>
          <w:szCs w:val="26"/>
        </w:rPr>
        <w:t>No emerging tech impact.</w:t>
      </w:r>
    </w:p>
    <w:p w14:paraId="28D412D7" w14:textId="77777777" w:rsidR="000B6722" w:rsidRPr="00F66B44" w:rsidRDefault="000B6722" w:rsidP="000B6722">
      <w:r w:rsidRPr="00F66B44">
        <w:rPr>
          <w:rStyle w:val="Heading4Char"/>
          <w:rFonts w:cs="Arial"/>
          <w:szCs w:val="26"/>
        </w:rPr>
        <w:t xml:space="preserve">Pinker et al. ’20 </w:t>
      </w:r>
      <w:r w:rsidRPr="00F66B44">
        <w:t>[Steven; PhD, Professor of Psychology @ Harvard; Stuart Russell, Professor of Computer Science @ UC Berkeley; Lucas Perry; “Steven Pinker and Stuart Russell on the Foundations, Benefits, and Possible Existential Threat of AI”; June 29</w:t>
      </w:r>
      <w:r w:rsidRPr="00F66B44">
        <w:rPr>
          <w:vertAlign w:val="superscript"/>
        </w:rPr>
        <w:t>th</w:t>
      </w:r>
      <w:r w:rsidRPr="00F66B44">
        <w:t>, 2020; https://futureoflife.org/2020/06/15/steven-pinker-and-stuart-russell-on-the-foundations-benefits-and-possible-existential-risk-of-ai/]</w:t>
      </w:r>
    </w:p>
    <w:p w14:paraId="6AE389A9" w14:textId="77777777" w:rsidR="000B6722" w:rsidRPr="00F66B44" w:rsidRDefault="000B6722" w:rsidP="000B6722">
      <w:pPr>
        <w:rPr>
          <w:sz w:val="16"/>
        </w:rPr>
      </w:pPr>
      <w:r w:rsidRPr="00F66B44">
        <w:rPr>
          <w:sz w:val="16"/>
        </w:rPr>
        <w:t xml:space="preserve">Lucas </w:t>
      </w:r>
      <w:r w:rsidRPr="00F66B44">
        <w:rPr>
          <w:rStyle w:val="StyleUnderline"/>
        </w:rPr>
        <w:t>Perry</w:t>
      </w:r>
      <w:r w:rsidRPr="00F66B44">
        <w:rPr>
          <w:sz w:val="16"/>
        </w:rPr>
        <w:t xml:space="preserve">: Now that’s quite a beautiful picture of the future. </w:t>
      </w:r>
      <w:r w:rsidRPr="00F66B44">
        <w:rPr>
          <w:rStyle w:val="Emphasis"/>
        </w:rPr>
        <w:t>There’s a lot of existential hope</w:t>
      </w:r>
      <w:r w:rsidRPr="00F66B44">
        <w:rPr>
          <w:sz w:val="16"/>
        </w:rPr>
        <w:t xml:space="preserve"> there. </w:t>
      </w:r>
      <w:r w:rsidRPr="00F66B44">
        <w:rPr>
          <w:rStyle w:val="StyleUnderline"/>
        </w:rPr>
        <w:t>The other side to</w:t>
      </w:r>
      <w:r w:rsidRPr="00F66B44">
        <w:rPr>
          <w:sz w:val="16"/>
        </w:rPr>
        <w:t xml:space="preserve"> existential </w:t>
      </w:r>
      <w:r w:rsidRPr="00F66B44">
        <w:rPr>
          <w:rStyle w:val="StyleUnderline"/>
        </w:rPr>
        <w:t>hope is existential risk</w:t>
      </w:r>
      <w:r w:rsidRPr="00F66B44">
        <w:rPr>
          <w:sz w:val="16"/>
        </w:rPr>
        <w:t xml:space="preserve">. Now this is an interesting subject, which Steve and you, Stuart, I believe have disagreements about. So pivoting into this area, and Steve, you can go first here, </w:t>
      </w:r>
      <w:r w:rsidRPr="00F66B44">
        <w:rPr>
          <w:rStyle w:val="StyleUnderline"/>
          <w:highlight w:val="yellow"/>
        </w:rPr>
        <w:t>do you believe</w:t>
      </w:r>
      <w:r w:rsidRPr="00F66B44">
        <w:rPr>
          <w:sz w:val="16"/>
        </w:rPr>
        <w:t xml:space="preserve"> that </w:t>
      </w:r>
      <w:r w:rsidRPr="00F66B44">
        <w:rPr>
          <w:rStyle w:val="StyleUnderline"/>
          <w:highlight w:val="yellow"/>
        </w:rPr>
        <w:t>human beings</w:t>
      </w:r>
      <w:r w:rsidRPr="00F66B44">
        <w:rPr>
          <w:sz w:val="16"/>
        </w:rPr>
        <w:t xml:space="preserve">, </w:t>
      </w:r>
      <w:r w:rsidRPr="00F66B44">
        <w:rPr>
          <w:rStyle w:val="StyleUnderline"/>
          <w:highlight w:val="yellow"/>
        </w:rPr>
        <w:t>should</w:t>
      </w:r>
      <w:r w:rsidRPr="00F66B44">
        <w:rPr>
          <w:rStyle w:val="StyleUnderline"/>
        </w:rPr>
        <w:t xml:space="preserve"> we not </w:t>
      </w:r>
      <w:r w:rsidRPr="00F66B44">
        <w:rPr>
          <w:rStyle w:val="StyleUnderline"/>
          <w:highlight w:val="yellow"/>
        </w:rPr>
        <w:t>go extinct</w:t>
      </w:r>
      <w:r w:rsidRPr="00F66B44">
        <w:rPr>
          <w:sz w:val="16"/>
        </w:rPr>
        <w:t xml:space="preserve"> in the meantime, </w:t>
      </w:r>
      <w:r w:rsidRPr="00F66B44">
        <w:rPr>
          <w:rStyle w:val="StyleUnderline"/>
        </w:rPr>
        <w:t xml:space="preserve">will </w:t>
      </w:r>
      <w:r w:rsidRPr="00F66B44">
        <w:rPr>
          <w:rStyle w:val="StyleUnderline"/>
          <w:highlight w:val="yellow"/>
        </w:rPr>
        <w:t>we build</w:t>
      </w:r>
      <w:r w:rsidRPr="00F66B44">
        <w:rPr>
          <w:rStyle w:val="StyleUnderline"/>
        </w:rPr>
        <w:t xml:space="preserve"> </w:t>
      </w:r>
      <w:r w:rsidRPr="00F66B44">
        <w:rPr>
          <w:rStyle w:val="Emphasis"/>
        </w:rPr>
        <w:t xml:space="preserve">artificial </w:t>
      </w:r>
      <w:r w:rsidRPr="00F66B44">
        <w:rPr>
          <w:rStyle w:val="Emphasis"/>
          <w:highlight w:val="yellow"/>
        </w:rPr>
        <w:t>superintel</w:t>
      </w:r>
      <w:r w:rsidRPr="00F66B44">
        <w:rPr>
          <w:rStyle w:val="Emphasis"/>
        </w:rPr>
        <w:t>ligence</w:t>
      </w:r>
      <w:r w:rsidRPr="00F66B44">
        <w:rPr>
          <w:rStyle w:val="StyleUnderline"/>
          <w:highlight w:val="yellow"/>
        </w:rPr>
        <w:t>?</w:t>
      </w:r>
      <w:r w:rsidRPr="00F66B44">
        <w:rPr>
          <w:sz w:val="16"/>
        </w:rPr>
        <w:t xml:space="preserve"> </w:t>
      </w:r>
      <w:r w:rsidRPr="00F66B44">
        <w:rPr>
          <w:rStyle w:val="StyleUnderline"/>
        </w:rPr>
        <w:t xml:space="preserve">And </w:t>
      </w:r>
      <w:r w:rsidRPr="00F66B44">
        <w:rPr>
          <w:rStyle w:val="Emphasis"/>
        </w:rPr>
        <w:t>does that pose</w:t>
      </w:r>
      <w:r w:rsidRPr="00F66B44">
        <w:rPr>
          <w:rStyle w:val="StyleUnderline"/>
        </w:rPr>
        <w:t xml:space="preserve"> an existential </w:t>
      </w:r>
      <w:r w:rsidRPr="00F66B44">
        <w:rPr>
          <w:rStyle w:val="Emphasis"/>
        </w:rPr>
        <w:t>risk to humanity</w:t>
      </w:r>
      <w:r w:rsidRPr="00F66B44">
        <w:rPr>
          <w:rStyle w:val="StyleUnderline"/>
        </w:rPr>
        <w:t>?</w:t>
      </w:r>
    </w:p>
    <w:p w14:paraId="36250424" w14:textId="77777777" w:rsidR="000B6722" w:rsidRPr="00F66B44" w:rsidRDefault="000B6722" w:rsidP="000B6722">
      <w:pPr>
        <w:rPr>
          <w:sz w:val="16"/>
        </w:rPr>
      </w:pPr>
      <w:r w:rsidRPr="00F66B44">
        <w:rPr>
          <w:sz w:val="16"/>
        </w:rPr>
        <w:t xml:space="preserve">Steven </w:t>
      </w:r>
      <w:r w:rsidRPr="00F66B44">
        <w:rPr>
          <w:rStyle w:val="StyleUnderline"/>
        </w:rPr>
        <w:t>Pinker</w:t>
      </w:r>
      <w:r w:rsidRPr="00F66B44">
        <w:rPr>
          <w:sz w:val="16"/>
        </w:rPr>
        <w:t xml:space="preserve">: Yeah, </w:t>
      </w:r>
      <w:r w:rsidRPr="00F66B44">
        <w:rPr>
          <w:rStyle w:val="StyleUnderline"/>
          <w:highlight w:val="yellow"/>
        </w:rPr>
        <w:t>I’m</w:t>
      </w:r>
      <w:r w:rsidRPr="00F66B44">
        <w:rPr>
          <w:sz w:val="16"/>
        </w:rPr>
        <w:t xml:space="preserve"> on record as being </w:t>
      </w:r>
      <w:r w:rsidRPr="00F66B44">
        <w:rPr>
          <w:rStyle w:val="Emphasis"/>
          <w:highlight w:val="yellow"/>
        </w:rPr>
        <w:t>skeptical</w:t>
      </w:r>
      <w:r w:rsidRPr="00F66B44">
        <w:rPr>
          <w:rStyle w:val="Emphasis"/>
        </w:rPr>
        <w:t xml:space="preserve"> of that scenario</w:t>
      </w:r>
      <w:r w:rsidRPr="00F66B44">
        <w:rPr>
          <w:sz w:val="16"/>
        </w:rPr>
        <w:t xml:space="preserve"> </w:t>
      </w:r>
      <w:r w:rsidRPr="00F66B44">
        <w:rPr>
          <w:rStyle w:val="StyleUnderline"/>
        </w:rPr>
        <w:t xml:space="preserve">and </w:t>
      </w:r>
      <w:r w:rsidRPr="00F66B44">
        <w:rPr>
          <w:rStyle w:val="Emphasis"/>
        </w:rPr>
        <w:t>dubious about</w:t>
      </w:r>
      <w:r w:rsidRPr="00F66B44">
        <w:rPr>
          <w:rStyle w:val="StyleUnderline"/>
        </w:rPr>
        <w:t xml:space="preserve"> the value of </w:t>
      </w:r>
      <w:r w:rsidRPr="00F66B44">
        <w:rPr>
          <w:rStyle w:val="Emphasis"/>
        </w:rPr>
        <w:t>putting</w:t>
      </w:r>
      <w:r w:rsidRPr="00F66B44">
        <w:rPr>
          <w:rStyle w:val="StyleUnderline"/>
        </w:rPr>
        <w:t xml:space="preserve"> a lot of </w:t>
      </w:r>
      <w:r w:rsidRPr="00F66B44">
        <w:rPr>
          <w:rStyle w:val="Emphasis"/>
        </w:rPr>
        <w:t>effort into worrying</w:t>
      </w:r>
      <w:r w:rsidRPr="00F66B44">
        <w:rPr>
          <w:rStyle w:val="StyleUnderline"/>
        </w:rPr>
        <w:t xml:space="preserve"> about it</w:t>
      </w:r>
      <w:r w:rsidRPr="00F66B44">
        <w:rPr>
          <w:sz w:val="16"/>
        </w:rPr>
        <w:t xml:space="preserve"> now. </w:t>
      </w:r>
      <w:r w:rsidRPr="00F66B44">
        <w:rPr>
          <w:rStyle w:val="StyleUnderline"/>
        </w:rPr>
        <w:t xml:space="preserve">The concept of </w:t>
      </w:r>
      <w:r w:rsidRPr="00F66B44">
        <w:rPr>
          <w:rStyle w:val="Emphasis"/>
        </w:rPr>
        <w:t>superintelligence</w:t>
      </w:r>
      <w:r w:rsidRPr="00F66B44">
        <w:rPr>
          <w:rStyle w:val="StyleUnderline"/>
        </w:rPr>
        <w:t xml:space="preserve"> is</w:t>
      </w:r>
      <w:r w:rsidRPr="00F66B44">
        <w:rPr>
          <w:sz w:val="16"/>
        </w:rPr>
        <w:t xml:space="preserve"> itself </w:t>
      </w:r>
      <w:r w:rsidRPr="00F66B44">
        <w:rPr>
          <w:rStyle w:val="Emphasis"/>
        </w:rPr>
        <w:t>obscure</w:t>
      </w:r>
      <w:r w:rsidRPr="00F66B44">
        <w:rPr>
          <w:sz w:val="16"/>
        </w:rPr>
        <w:t xml:space="preserve">. In a lot of the discussions </w:t>
      </w:r>
      <w:r w:rsidRPr="00F66B44">
        <w:rPr>
          <w:rStyle w:val="StyleUnderline"/>
          <w:highlight w:val="yellow"/>
        </w:rPr>
        <w:t>you could replace</w:t>
      </w:r>
      <w:r w:rsidRPr="00F66B44">
        <w:rPr>
          <w:rStyle w:val="StyleUnderline"/>
        </w:rPr>
        <w:t xml:space="preserve"> the word “</w:t>
      </w:r>
      <w:r w:rsidRPr="00F66B44">
        <w:rPr>
          <w:rStyle w:val="StyleUnderline"/>
          <w:highlight w:val="yellow"/>
        </w:rPr>
        <w:t>superintelligence</w:t>
      </w:r>
      <w:r w:rsidRPr="00F66B44">
        <w:rPr>
          <w:rStyle w:val="StyleUnderline"/>
        </w:rPr>
        <w:t xml:space="preserve">” </w:t>
      </w:r>
      <w:r w:rsidRPr="00F66B44">
        <w:rPr>
          <w:rStyle w:val="StyleUnderline"/>
          <w:highlight w:val="yellow"/>
        </w:rPr>
        <w:t>with</w:t>
      </w:r>
      <w:r w:rsidRPr="00F66B44">
        <w:rPr>
          <w:rStyle w:val="StyleUnderline"/>
        </w:rPr>
        <w:t xml:space="preserve"> “</w:t>
      </w:r>
      <w:r w:rsidRPr="00F66B44">
        <w:rPr>
          <w:rStyle w:val="Emphasis"/>
          <w:highlight w:val="yellow"/>
        </w:rPr>
        <w:t>magic</w:t>
      </w:r>
      <w:r w:rsidRPr="00F66B44">
        <w:rPr>
          <w:rStyle w:val="StyleUnderline"/>
        </w:rPr>
        <w:t>” or “</w:t>
      </w:r>
      <w:r w:rsidRPr="00F66B44">
        <w:rPr>
          <w:rStyle w:val="Emphasis"/>
        </w:rPr>
        <w:t>miracle</w:t>
      </w:r>
      <w:r w:rsidRPr="00F66B44">
        <w:rPr>
          <w:rStyle w:val="StyleUnderline"/>
        </w:rPr>
        <w:t xml:space="preserve">” and the </w:t>
      </w:r>
      <w:r w:rsidRPr="00F66B44">
        <w:rPr>
          <w:rStyle w:val="StyleUnderline"/>
          <w:highlight w:val="yellow"/>
        </w:rPr>
        <w:t xml:space="preserve">sentence would read </w:t>
      </w:r>
      <w:r w:rsidRPr="00F66B44">
        <w:rPr>
          <w:rStyle w:val="StyleUnderline"/>
        </w:rPr>
        <w:t xml:space="preserve">the </w:t>
      </w:r>
      <w:r w:rsidRPr="00F66B44">
        <w:rPr>
          <w:rStyle w:val="StyleUnderline"/>
          <w:highlight w:val="yellow"/>
        </w:rPr>
        <w:t>same</w:t>
      </w:r>
      <w:r w:rsidRPr="00F66B44">
        <w:rPr>
          <w:sz w:val="16"/>
        </w:rPr>
        <w:t xml:space="preserve">. </w:t>
      </w:r>
      <w:r w:rsidRPr="00F66B44">
        <w:rPr>
          <w:rStyle w:val="StyleUnderline"/>
        </w:rPr>
        <w:t>You read about a</w:t>
      </w:r>
      <w:r w:rsidRPr="00F66B44">
        <w:rPr>
          <w:sz w:val="16"/>
        </w:rPr>
        <w:t xml:space="preserve">n AI </w:t>
      </w:r>
      <w:r w:rsidRPr="00F66B44">
        <w:rPr>
          <w:rStyle w:val="StyleUnderline"/>
        </w:rPr>
        <w:t xml:space="preserve">system that could </w:t>
      </w:r>
      <w:r w:rsidRPr="00F66B44">
        <w:rPr>
          <w:rStyle w:val="Emphasis"/>
        </w:rPr>
        <w:t>duplicate brains</w:t>
      </w:r>
      <w:r w:rsidRPr="00F66B44">
        <w:rPr>
          <w:rStyle w:val="StyleUnderline"/>
        </w:rPr>
        <w:t xml:space="preserve"> in silicon</w:t>
      </w:r>
      <w:r w:rsidRPr="00F66B44">
        <w:rPr>
          <w:sz w:val="16"/>
        </w:rPr>
        <w:t xml:space="preserve">, </w:t>
      </w:r>
      <w:r w:rsidRPr="00F66B44">
        <w:rPr>
          <w:rStyle w:val="StyleUnderline"/>
        </w:rPr>
        <w:t>or solve</w:t>
      </w:r>
      <w:r w:rsidRPr="00F66B44">
        <w:rPr>
          <w:sz w:val="16"/>
        </w:rPr>
        <w:t xml:space="preserve"> problems like </w:t>
      </w:r>
      <w:r w:rsidRPr="00F66B44">
        <w:rPr>
          <w:rStyle w:val="Emphasis"/>
        </w:rPr>
        <w:t>war in</w:t>
      </w:r>
      <w:r w:rsidRPr="00F66B44">
        <w:rPr>
          <w:rStyle w:val="StyleUnderline"/>
        </w:rPr>
        <w:t xml:space="preserve"> the </w:t>
      </w:r>
      <w:r w:rsidRPr="00F66B44">
        <w:rPr>
          <w:rStyle w:val="Emphasis"/>
        </w:rPr>
        <w:t>Mid</w:t>
      </w:r>
      <w:r w:rsidRPr="00F66B44">
        <w:rPr>
          <w:rStyle w:val="StyleUnderline"/>
        </w:rPr>
        <w:t xml:space="preserve">dle </w:t>
      </w:r>
      <w:r w:rsidRPr="00F66B44">
        <w:rPr>
          <w:rStyle w:val="Emphasis"/>
        </w:rPr>
        <w:t>East</w:t>
      </w:r>
      <w:r w:rsidRPr="00F66B44">
        <w:rPr>
          <w:sz w:val="16"/>
        </w:rPr>
        <w:t xml:space="preserve">, </w:t>
      </w:r>
      <w:r w:rsidRPr="00F66B44">
        <w:rPr>
          <w:rStyle w:val="StyleUnderline"/>
        </w:rPr>
        <w:t xml:space="preserve">or cure </w:t>
      </w:r>
      <w:r w:rsidRPr="00F66B44">
        <w:rPr>
          <w:rStyle w:val="Emphasis"/>
        </w:rPr>
        <w:t>cancer</w:t>
      </w:r>
      <w:r w:rsidRPr="00F66B44">
        <w:rPr>
          <w:sz w:val="16"/>
        </w:rPr>
        <w:t xml:space="preserve">.  </w:t>
      </w:r>
      <w:r w:rsidRPr="00F66B44">
        <w:rPr>
          <w:rStyle w:val="Emphasis"/>
        </w:rPr>
        <w:t>It’s just imagining the possibility</w:t>
      </w:r>
      <w:r w:rsidRPr="00F66B44">
        <w:rPr>
          <w:rStyle w:val="StyleUnderline"/>
        </w:rPr>
        <w:t xml:space="preserve"> of a solution and assuming</w:t>
      </w:r>
      <w:r w:rsidRPr="00F66B44">
        <w:rPr>
          <w:sz w:val="16"/>
        </w:rPr>
        <w:t xml:space="preserve"> that </w:t>
      </w:r>
      <w:r w:rsidRPr="00F66B44">
        <w:rPr>
          <w:rStyle w:val="StyleUnderline"/>
        </w:rPr>
        <w:t>the ability to bring it about will exist</w:t>
      </w:r>
      <w:r w:rsidRPr="00F66B44">
        <w:rPr>
          <w:sz w:val="16"/>
        </w:rPr>
        <w:t xml:space="preserve">, </w:t>
      </w:r>
      <w:r w:rsidRPr="00F66B44">
        <w:rPr>
          <w:rStyle w:val="StyleUnderline"/>
        </w:rPr>
        <w:t>without laying out what that intelligence would consist of</w:t>
      </w:r>
      <w:r w:rsidRPr="00F66B44">
        <w:rPr>
          <w:sz w:val="16"/>
        </w:rPr>
        <w:t>, or what would count as a solution to the problem. </w:t>
      </w:r>
    </w:p>
    <w:p w14:paraId="451CBAB6" w14:textId="77777777" w:rsidR="000B6722" w:rsidRPr="00F66B44" w:rsidRDefault="000B6722" w:rsidP="000B6722">
      <w:pPr>
        <w:rPr>
          <w:sz w:val="16"/>
        </w:rPr>
      </w:pPr>
      <w:r w:rsidRPr="00F66B44">
        <w:rPr>
          <w:sz w:val="16"/>
        </w:rPr>
        <w:t xml:space="preserve">So I find </w:t>
      </w:r>
      <w:r w:rsidRPr="00F66B44">
        <w:rPr>
          <w:rStyle w:val="StyleUnderline"/>
        </w:rPr>
        <w:t xml:space="preserve">the concept of </w:t>
      </w:r>
      <w:r w:rsidRPr="00F66B44">
        <w:rPr>
          <w:rStyle w:val="Emphasis"/>
        </w:rPr>
        <w:t>superintelligence</w:t>
      </w:r>
      <w:r w:rsidRPr="00F66B44">
        <w:rPr>
          <w:rStyle w:val="StyleUnderline"/>
        </w:rPr>
        <w:t xml:space="preserve"> itself a </w:t>
      </w:r>
      <w:r w:rsidRPr="00F66B44">
        <w:rPr>
          <w:rStyle w:val="Emphasis"/>
        </w:rPr>
        <w:t>dubious</w:t>
      </w:r>
      <w:r w:rsidRPr="00F66B44">
        <w:rPr>
          <w:rStyle w:val="StyleUnderline"/>
        </w:rPr>
        <w:t xml:space="preserve"> extrapolation of an </w:t>
      </w:r>
      <w:r w:rsidRPr="00F66B44">
        <w:rPr>
          <w:rStyle w:val="Emphasis"/>
        </w:rPr>
        <w:t>unextrapolable continuum</w:t>
      </w:r>
      <w:r w:rsidRPr="00F66B44">
        <w:rPr>
          <w:sz w:val="16"/>
        </w:rPr>
        <w:t xml:space="preserve">, like human-to-animal, or not-so-bright human-to-smart-human. </w:t>
      </w:r>
      <w:r w:rsidRPr="00F66B44">
        <w:rPr>
          <w:rStyle w:val="StyleUnderline"/>
        </w:rPr>
        <w:t>I don’t think there is a power called “intelligence”</w:t>
      </w:r>
      <w:r w:rsidRPr="00F66B44">
        <w:rPr>
          <w:sz w:val="16"/>
        </w:rPr>
        <w:t xml:space="preserve"> such </w:t>
      </w:r>
      <w:r w:rsidRPr="00F66B44">
        <w:rPr>
          <w:rStyle w:val="StyleUnderline"/>
        </w:rPr>
        <w:t>that we can compare</w:t>
      </w:r>
      <w:r w:rsidRPr="00F66B44">
        <w:rPr>
          <w:sz w:val="16"/>
        </w:rPr>
        <w:t xml:space="preserve"> a squirrel or an octopus to a human and say, “Well, imagine even more of that.” </w:t>
      </w:r>
    </w:p>
    <w:p w14:paraId="7A33A597" w14:textId="77777777" w:rsidR="000B6722" w:rsidRPr="00F66B44" w:rsidRDefault="000B6722" w:rsidP="000B6722">
      <w:pPr>
        <w:rPr>
          <w:sz w:val="16"/>
        </w:rPr>
      </w:pPr>
      <w:r w:rsidRPr="00F66B44">
        <w:rPr>
          <w:rStyle w:val="StyleUnderline"/>
        </w:rPr>
        <w:t>I’m</w:t>
      </w:r>
      <w:r w:rsidRPr="00F66B44">
        <w:rPr>
          <w:sz w:val="16"/>
        </w:rPr>
        <w:t xml:space="preserve"> also </w:t>
      </w:r>
      <w:r w:rsidRPr="00F66B44">
        <w:rPr>
          <w:rStyle w:val="Emphasis"/>
        </w:rPr>
        <w:t>skeptical about</w:t>
      </w:r>
      <w:r w:rsidRPr="00F66B44">
        <w:rPr>
          <w:sz w:val="16"/>
        </w:rPr>
        <w:t xml:space="preserve"> the </w:t>
      </w:r>
      <w:r w:rsidRPr="00F66B44">
        <w:rPr>
          <w:rStyle w:val="Emphasis"/>
        </w:rPr>
        <w:t>existential risk</w:t>
      </w:r>
      <w:r w:rsidRPr="00F66B44">
        <w:rPr>
          <w:rStyle w:val="StyleUnderline"/>
        </w:rPr>
        <w:t xml:space="preserve"> scenarios</w:t>
      </w:r>
      <w:r w:rsidRPr="00F66B44">
        <w:rPr>
          <w:sz w:val="16"/>
        </w:rPr>
        <w:t xml:space="preserve">. </w:t>
      </w:r>
      <w:r w:rsidRPr="00F66B44">
        <w:rPr>
          <w:rStyle w:val="StyleUnderline"/>
        </w:rPr>
        <w:t>They</w:t>
      </w:r>
      <w:r w:rsidRPr="00F66B44">
        <w:rPr>
          <w:sz w:val="16"/>
        </w:rPr>
        <w:t xml:space="preserve"> tend to </w:t>
      </w:r>
      <w:r w:rsidRPr="00F66B44">
        <w:rPr>
          <w:rStyle w:val="StyleUnderline"/>
        </w:rPr>
        <w:t>come in two varieties</w:t>
      </w:r>
      <w:r w:rsidRPr="00F66B44">
        <w:rPr>
          <w:sz w:val="16"/>
        </w:rPr>
        <w:t xml:space="preserve">. </w:t>
      </w:r>
      <w:r w:rsidRPr="00F66B44">
        <w:rPr>
          <w:rStyle w:val="StyleUnderline"/>
        </w:rPr>
        <w:t>One is</w:t>
      </w:r>
      <w:r w:rsidRPr="00F66B44">
        <w:rPr>
          <w:sz w:val="16"/>
        </w:rPr>
        <w:t xml:space="preserve"> based on </w:t>
      </w:r>
      <w:r w:rsidRPr="00F66B44">
        <w:rPr>
          <w:rStyle w:val="StyleUnderline"/>
        </w:rPr>
        <w:t>the</w:t>
      </w:r>
      <w:r w:rsidRPr="00F66B44">
        <w:rPr>
          <w:sz w:val="16"/>
        </w:rPr>
        <w:t xml:space="preserve"> notion of a </w:t>
      </w:r>
      <w:r w:rsidRPr="00F66B44">
        <w:rPr>
          <w:rStyle w:val="StyleUnderline"/>
        </w:rPr>
        <w:t>will to power</w:t>
      </w:r>
      <w:r w:rsidRPr="00F66B44">
        <w:rPr>
          <w:sz w:val="16"/>
        </w:rPr>
        <w:t xml:space="preserve">: </w:t>
      </w:r>
      <w:r w:rsidRPr="00F66B44">
        <w:rPr>
          <w:rStyle w:val="StyleUnderline"/>
        </w:rPr>
        <w:t xml:space="preserve">that </w:t>
      </w:r>
      <w:r w:rsidRPr="00F66B44">
        <w:rPr>
          <w:rStyle w:val="Emphasis"/>
        </w:rPr>
        <w:t>as soon as you get a</w:t>
      </w:r>
      <w:r w:rsidRPr="00F66B44">
        <w:rPr>
          <w:rStyle w:val="StyleUnderline"/>
        </w:rPr>
        <w:t xml:space="preserve">n intelligent </w:t>
      </w:r>
      <w:r w:rsidRPr="00F66B44">
        <w:rPr>
          <w:rStyle w:val="Emphasis"/>
        </w:rPr>
        <w:t>system</w:t>
      </w:r>
      <w:r w:rsidRPr="00F66B44">
        <w:rPr>
          <w:rStyle w:val="StyleUnderline"/>
        </w:rPr>
        <w:t>, it will inevitably want to dominate</w:t>
      </w:r>
      <w:r w:rsidRPr="00F66B44">
        <w:rPr>
          <w:sz w:val="16"/>
        </w:rPr>
        <w:t xml:space="preserve"> and exploit. Often </w:t>
      </w:r>
      <w:r w:rsidRPr="00F66B44">
        <w:rPr>
          <w:rStyle w:val="StyleUnderline"/>
        </w:rPr>
        <w:t xml:space="preserve">the </w:t>
      </w:r>
      <w:r w:rsidRPr="00F66B44">
        <w:rPr>
          <w:rStyle w:val="StyleUnderline"/>
          <w:highlight w:val="yellow"/>
        </w:rPr>
        <w:t>analogy is that</w:t>
      </w:r>
      <w:r w:rsidRPr="00F66B44">
        <w:rPr>
          <w:rStyle w:val="StyleUnderline"/>
        </w:rPr>
        <w:t xml:space="preserve"> we humans have</w:t>
      </w:r>
      <w:r w:rsidRPr="00F66B44">
        <w:rPr>
          <w:sz w:val="16"/>
        </w:rPr>
        <w:t xml:space="preserve"> exploited and often </w:t>
      </w:r>
      <w:r w:rsidRPr="00F66B44">
        <w:rPr>
          <w:rStyle w:val="StyleUnderline"/>
        </w:rPr>
        <w:t>extinguished animals</w:t>
      </w:r>
      <w:r w:rsidRPr="00F66B44">
        <w:rPr>
          <w:sz w:val="16"/>
        </w:rPr>
        <w:t xml:space="preserve"> because we’re smarter than them, </w:t>
      </w:r>
      <w:r w:rsidRPr="00F66B44">
        <w:rPr>
          <w:rStyle w:val="StyleUnderline"/>
        </w:rPr>
        <w:t xml:space="preserve">so as soon as there is an artificial system </w:t>
      </w:r>
      <w:r w:rsidRPr="00F66B44">
        <w:rPr>
          <w:sz w:val="16"/>
        </w:rPr>
        <w:t xml:space="preserve">that’s smarter than us, </w:t>
      </w:r>
      <w:r w:rsidRPr="00F66B44">
        <w:rPr>
          <w:rStyle w:val="Emphasis"/>
          <w:highlight w:val="yellow"/>
        </w:rPr>
        <w:t>it’ll do to us what we did to the dodos</w:t>
      </w:r>
      <w:r w:rsidRPr="00F66B44">
        <w:rPr>
          <w:sz w:val="16"/>
        </w:rPr>
        <w:t xml:space="preserve">. </w:t>
      </w:r>
      <w:r w:rsidRPr="00F66B44">
        <w:rPr>
          <w:rStyle w:val="StyleUnderline"/>
        </w:rPr>
        <w:t>Or that technologically advanced civilizations, like European colonists</w:t>
      </w:r>
      <w:r w:rsidRPr="00F66B44">
        <w:rPr>
          <w:sz w:val="16"/>
        </w:rPr>
        <w:t xml:space="preserve"> and conquistadors subjugated and sometimes </w:t>
      </w:r>
      <w:r w:rsidRPr="00F66B44">
        <w:rPr>
          <w:rStyle w:val="StyleUnderline"/>
        </w:rPr>
        <w:t>wiped out indigenous peoples, so that’s what an AI system might do</w:t>
      </w:r>
      <w:r w:rsidRPr="00F66B44">
        <w:rPr>
          <w:sz w:val="16"/>
        </w:rPr>
        <w:t xml:space="preserve"> to us. That’s one variety of this scenario.</w:t>
      </w:r>
    </w:p>
    <w:p w14:paraId="2A648B04" w14:textId="77777777" w:rsidR="000B6722" w:rsidRPr="00F66B44" w:rsidRDefault="000B6722" w:rsidP="000B6722">
      <w:pPr>
        <w:rPr>
          <w:sz w:val="16"/>
        </w:rPr>
      </w:pPr>
      <w:r w:rsidRPr="00F66B44">
        <w:rPr>
          <w:sz w:val="16"/>
        </w:rPr>
        <w:t xml:space="preserve">I think </w:t>
      </w:r>
      <w:r w:rsidRPr="00F66B44">
        <w:rPr>
          <w:rStyle w:val="StyleUnderline"/>
        </w:rPr>
        <w:t>that scenario confuses intelligence with dominance</w:t>
      </w:r>
      <w:r w:rsidRPr="00F66B44">
        <w:rPr>
          <w:sz w:val="16"/>
        </w:rPr>
        <w:t xml:space="preserve">, </w:t>
      </w:r>
      <w:r w:rsidRPr="00F66B44">
        <w:rPr>
          <w:rStyle w:val="StyleUnderline"/>
        </w:rPr>
        <w:t>based on the fact that</w:t>
      </w:r>
      <w:r w:rsidRPr="00F66B44">
        <w:rPr>
          <w:sz w:val="16"/>
        </w:rPr>
        <w:t xml:space="preserve"> in one species, </w:t>
      </w:r>
      <w:r w:rsidRPr="00F66B44">
        <w:rPr>
          <w:rStyle w:val="StyleUnderline"/>
        </w:rPr>
        <w:t>Homo sapiens</w:t>
      </w:r>
      <w:r w:rsidRPr="00F66B44">
        <w:rPr>
          <w:sz w:val="16"/>
        </w:rPr>
        <w:t xml:space="preserve">, they happen to </w:t>
      </w:r>
      <w:r w:rsidRPr="00F66B44">
        <w:rPr>
          <w:rStyle w:val="StyleUnderline"/>
        </w:rPr>
        <w:t>come bundled together</w:t>
      </w:r>
      <w:r w:rsidRPr="00F66B44">
        <w:rPr>
          <w:sz w:val="16"/>
        </w:rPr>
        <w:t xml:space="preserve">, because we came about through natural selection, a competitive process driven by relative success at capturing scarce resources and competing for mates, ultimately with the goal of relative reproductive success. But </w:t>
      </w:r>
      <w:r w:rsidRPr="00F66B44">
        <w:rPr>
          <w:rStyle w:val="StyleUnderline"/>
          <w:highlight w:val="yellow"/>
        </w:rPr>
        <w:t xml:space="preserve">there’s </w:t>
      </w:r>
      <w:r w:rsidRPr="00F66B44">
        <w:rPr>
          <w:rStyle w:val="Emphasis"/>
          <w:highlight w:val="yellow"/>
        </w:rPr>
        <w:t>no reason</w:t>
      </w:r>
      <w:r w:rsidRPr="00F66B44">
        <w:rPr>
          <w:rStyle w:val="StyleUnderline"/>
        </w:rPr>
        <w:t xml:space="preserve"> that </w:t>
      </w:r>
      <w:r w:rsidRPr="00F66B44">
        <w:rPr>
          <w:rStyle w:val="Emphasis"/>
          <w:highlight w:val="yellow"/>
        </w:rPr>
        <w:t>a system</w:t>
      </w:r>
      <w:r w:rsidRPr="00F66B44">
        <w:rPr>
          <w:rStyle w:val="StyleUnderline"/>
        </w:rPr>
        <w:t xml:space="preserve"> </w:t>
      </w:r>
      <w:r w:rsidRPr="00F66B44">
        <w:rPr>
          <w:rStyle w:val="StyleUnderline"/>
          <w:highlight w:val="yellow"/>
        </w:rPr>
        <w:t>that</w:t>
      </w:r>
      <w:r w:rsidRPr="00F66B44">
        <w:rPr>
          <w:rStyle w:val="StyleUnderline"/>
        </w:rPr>
        <w:t xml:space="preserve"> </w:t>
      </w:r>
      <w:r w:rsidRPr="00F66B44">
        <w:rPr>
          <w:rStyle w:val="StyleUnderline"/>
          <w:highlight w:val="yellow"/>
        </w:rPr>
        <w:t xml:space="preserve">is </w:t>
      </w:r>
      <w:r w:rsidRPr="00F66B44">
        <w:rPr>
          <w:rStyle w:val="Emphasis"/>
          <w:highlight w:val="yellow"/>
        </w:rPr>
        <w:t>designed</w:t>
      </w:r>
      <w:r w:rsidRPr="00F66B44">
        <w:rPr>
          <w:rStyle w:val="StyleUnderline"/>
          <w:highlight w:val="yellow"/>
        </w:rPr>
        <w:t xml:space="preserve"> to</w:t>
      </w:r>
      <w:r w:rsidRPr="00F66B44">
        <w:rPr>
          <w:rStyle w:val="StyleUnderline"/>
        </w:rPr>
        <w:t xml:space="preserve"> pursue </w:t>
      </w:r>
      <w:r w:rsidRPr="00F66B44">
        <w:rPr>
          <w:rStyle w:val="StyleUnderline"/>
          <w:highlight w:val="yellow"/>
        </w:rPr>
        <w:t xml:space="preserve">a goal </w:t>
      </w:r>
      <w:r w:rsidRPr="00F66B44">
        <w:rPr>
          <w:rStyle w:val="Emphasis"/>
          <w:highlight w:val="yellow"/>
        </w:rPr>
        <w:t>would have as its goal</w:t>
      </w:r>
      <w:r w:rsidRPr="00F66B44">
        <w:rPr>
          <w:rStyle w:val="StyleUnderline"/>
        </w:rPr>
        <w:t xml:space="preserve">, </w:t>
      </w:r>
      <w:r w:rsidRPr="00F66B44">
        <w:rPr>
          <w:rStyle w:val="Emphasis"/>
          <w:highlight w:val="yellow"/>
        </w:rPr>
        <w:t>domination</w:t>
      </w:r>
      <w:r w:rsidRPr="00F66B44">
        <w:rPr>
          <w:sz w:val="16"/>
        </w:rPr>
        <w:t>. This goes back to our earlier discussion that the ability to achieve a goal is distinct from what the goal is.</w:t>
      </w:r>
    </w:p>
    <w:p w14:paraId="6E35E75A" w14:textId="77777777" w:rsidR="000B6722" w:rsidRPr="00F66B44" w:rsidRDefault="000B6722" w:rsidP="000B6722">
      <w:pPr>
        <w:rPr>
          <w:rStyle w:val="StyleUnderline"/>
        </w:rPr>
      </w:pPr>
      <w:r w:rsidRPr="00F66B44">
        <w:rPr>
          <w:sz w:val="16"/>
        </w:rPr>
        <w:t xml:space="preserve">It just so happens that in products of natural selection, the goal was winning in reproductive competition. </w:t>
      </w:r>
      <w:r w:rsidRPr="00F66B44">
        <w:rPr>
          <w:rStyle w:val="StyleUnderline"/>
        </w:rPr>
        <w:t xml:space="preserve">For an artifact we design, </w:t>
      </w:r>
      <w:r w:rsidRPr="00F66B44">
        <w:rPr>
          <w:rStyle w:val="Emphasis"/>
        </w:rPr>
        <w:t>there’s just no reason</w:t>
      </w:r>
      <w:r w:rsidRPr="00F66B44">
        <w:rPr>
          <w:rStyle w:val="StyleUnderline"/>
        </w:rPr>
        <w:t xml:space="preserve"> that </w:t>
      </w:r>
      <w:r w:rsidRPr="00F66B44">
        <w:rPr>
          <w:rStyle w:val="Emphasis"/>
        </w:rPr>
        <w:t>would be true</w:t>
      </w:r>
      <w:r w:rsidRPr="00F66B44">
        <w:rPr>
          <w:sz w:val="16"/>
        </w:rPr>
        <w:t xml:space="preserve">. </w:t>
      </w:r>
      <w:r w:rsidRPr="00F66B44">
        <w:rPr>
          <w:rStyle w:val="StyleUnderline"/>
        </w:rPr>
        <w:t>This is</w:t>
      </w:r>
      <w:r w:rsidRPr="00F66B44">
        <w:rPr>
          <w:sz w:val="16"/>
        </w:rPr>
        <w:t xml:space="preserve"> sometimes </w:t>
      </w:r>
      <w:r w:rsidRPr="00F66B44">
        <w:rPr>
          <w:rStyle w:val="StyleUnderline"/>
        </w:rPr>
        <w:t xml:space="preserve">called the </w:t>
      </w:r>
      <w:r w:rsidRPr="00F66B44">
        <w:rPr>
          <w:rStyle w:val="Emphasis"/>
        </w:rPr>
        <w:t>orthogonality thesis</w:t>
      </w:r>
      <w:r w:rsidRPr="00F66B44">
        <w:rPr>
          <w:rStyle w:val="StyleUnderline"/>
        </w:rPr>
        <w:t xml:space="preserve"> in</w:t>
      </w:r>
      <w:r w:rsidRPr="00F66B44">
        <w:rPr>
          <w:sz w:val="16"/>
        </w:rPr>
        <w:t xml:space="preserve"> discussions of </w:t>
      </w:r>
      <w:r w:rsidRPr="00F66B44">
        <w:rPr>
          <w:rStyle w:val="Emphasis"/>
        </w:rPr>
        <w:t>existential risk</w:t>
      </w:r>
      <w:r w:rsidRPr="00F66B44">
        <w:rPr>
          <w:sz w:val="16"/>
        </w:rPr>
        <w:t xml:space="preserve">, although </w:t>
      </w:r>
      <w:r w:rsidRPr="00F66B44">
        <w:rPr>
          <w:rStyle w:val="StyleUnderline"/>
        </w:rPr>
        <w:t>that’s just a fancy-schmancy way of referring to Hume’s distinction between our goals and our intelligence.</w:t>
      </w:r>
    </w:p>
    <w:p w14:paraId="24F94BCD" w14:textId="77777777" w:rsidR="000B6722" w:rsidRPr="00F66B44" w:rsidRDefault="000B6722" w:rsidP="000B6722">
      <w:pPr>
        <w:rPr>
          <w:sz w:val="16"/>
        </w:rPr>
      </w:pPr>
      <w:r w:rsidRPr="00F66B44">
        <w:rPr>
          <w:sz w:val="16"/>
        </w:rPr>
        <w:t xml:space="preserve">Now I know that </w:t>
      </w:r>
      <w:r w:rsidRPr="00F66B44">
        <w:rPr>
          <w:rStyle w:val="StyleUnderline"/>
          <w:highlight w:val="yellow"/>
        </w:rPr>
        <w:t>there is an argument that says</w:t>
      </w:r>
      <w:r w:rsidRPr="00F66B44">
        <w:rPr>
          <w:sz w:val="16"/>
        </w:rPr>
        <w:t>, “</w:t>
      </w:r>
      <w:r w:rsidRPr="00F66B44">
        <w:rPr>
          <w:rStyle w:val="StyleUnderline"/>
          <w:highlight w:val="yellow"/>
        </w:rPr>
        <w:t>Wouldn’t any</w:t>
      </w:r>
      <w:r w:rsidRPr="00F66B44">
        <w:rPr>
          <w:rStyle w:val="StyleUnderline"/>
        </w:rPr>
        <w:t xml:space="preserve"> intelligence </w:t>
      </w:r>
      <w:r w:rsidRPr="00F66B44">
        <w:rPr>
          <w:rStyle w:val="StyleUnderline"/>
          <w:highlight w:val="yellow"/>
        </w:rPr>
        <w:t>system have to maximize</w:t>
      </w:r>
      <w:r w:rsidRPr="00F66B44">
        <w:rPr>
          <w:rStyle w:val="StyleUnderline"/>
        </w:rPr>
        <w:t xml:space="preserve"> its</w:t>
      </w:r>
      <w:r w:rsidRPr="00F66B44">
        <w:rPr>
          <w:sz w:val="16"/>
        </w:rPr>
        <w:t xml:space="preserve"> own </w:t>
      </w:r>
      <w:r w:rsidRPr="00F66B44">
        <w:rPr>
          <w:rStyle w:val="StyleUnderline"/>
          <w:highlight w:val="yellow"/>
        </w:rPr>
        <w:t>survivability</w:t>
      </w:r>
      <w:r w:rsidRPr="00F66B44">
        <w:rPr>
          <w:rStyle w:val="StyleUnderline"/>
        </w:rPr>
        <w:t>, because if it’s given the goal of X</w:t>
      </w:r>
      <w:r w:rsidRPr="00F66B44">
        <w:rPr>
          <w:sz w:val="16"/>
        </w:rPr>
        <w:t xml:space="preserve">, well, </w:t>
      </w:r>
      <w:r w:rsidRPr="00F66B44">
        <w:rPr>
          <w:rStyle w:val="StyleUnderline"/>
        </w:rPr>
        <w:t>you can’t achieve X if you don’t exist, therefore</w:t>
      </w:r>
      <w:r w:rsidRPr="00F66B44">
        <w:rPr>
          <w:sz w:val="16"/>
        </w:rPr>
        <w:t xml:space="preserve">, as a subgoal to achieving X, </w:t>
      </w:r>
      <w:r w:rsidRPr="00F66B44">
        <w:rPr>
          <w:rStyle w:val="StyleUnderline"/>
        </w:rPr>
        <w:t>you’ve got to maximize your own survival</w:t>
      </w:r>
      <w:r w:rsidRPr="00F66B44">
        <w:rPr>
          <w:sz w:val="16"/>
        </w:rPr>
        <w:t xml:space="preserve"> at all costs.” I think </w:t>
      </w:r>
      <w:r w:rsidRPr="00F66B44">
        <w:rPr>
          <w:rStyle w:val="Emphasis"/>
          <w:highlight w:val="yellow"/>
        </w:rPr>
        <w:t>that’s fallacious</w:t>
      </w:r>
      <w:r w:rsidRPr="00F66B44">
        <w:rPr>
          <w:sz w:val="16"/>
        </w:rPr>
        <w:t xml:space="preserve">. </w:t>
      </w:r>
      <w:r w:rsidRPr="00F66B44">
        <w:rPr>
          <w:rStyle w:val="StyleUnderline"/>
        </w:rPr>
        <w:t>It’s</w:t>
      </w:r>
      <w:r w:rsidRPr="00F66B44">
        <w:rPr>
          <w:sz w:val="16"/>
        </w:rPr>
        <w:t xml:space="preserve"> certainly </w:t>
      </w:r>
      <w:r w:rsidRPr="00F66B44">
        <w:rPr>
          <w:rStyle w:val="Emphasis"/>
        </w:rPr>
        <w:t>not</w:t>
      </w:r>
      <w:r w:rsidRPr="00F66B44">
        <w:rPr>
          <w:rStyle w:val="StyleUnderline"/>
        </w:rPr>
        <w:t xml:space="preserve"> true that </w:t>
      </w:r>
      <w:r w:rsidRPr="00F66B44">
        <w:rPr>
          <w:rStyle w:val="Emphasis"/>
        </w:rPr>
        <w:t>all</w:t>
      </w:r>
      <w:r w:rsidRPr="00F66B44">
        <w:rPr>
          <w:sz w:val="16"/>
        </w:rPr>
        <w:t xml:space="preserve"> complex </w:t>
      </w:r>
      <w:r w:rsidRPr="00F66B44">
        <w:rPr>
          <w:rStyle w:val="Emphasis"/>
        </w:rPr>
        <w:t>systems</w:t>
      </w:r>
      <w:r w:rsidRPr="00F66B44">
        <w:rPr>
          <w:rStyle w:val="StyleUnderline"/>
        </w:rPr>
        <w:t xml:space="preserve"> have to </w:t>
      </w:r>
      <w:r w:rsidRPr="00F66B44">
        <w:rPr>
          <w:rStyle w:val="Emphasis"/>
        </w:rPr>
        <w:t>work toward</w:t>
      </w:r>
      <w:r w:rsidRPr="00F66B44">
        <w:rPr>
          <w:sz w:val="16"/>
        </w:rPr>
        <w:t xml:space="preserve"> their own </w:t>
      </w:r>
      <w:r w:rsidRPr="00F66B44">
        <w:rPr>
          <w:rStyle w:val="Emphasis"/>
        </w:rPr>
        <w:t>perpetuation</w:t>
      </w:r>
      <w:r w:rsidRPr="00F66B44">
        <w:rPr>
          <w:sz w:val="16"/>
        </w:rPr>
        <w:t xml:space="preserve">. </w:t>
      </w:r>
      <w:r w:rsidRPr="00F66B44">
        <w:rPr>
          <w:rStyle w:val="StyleUnderline"/>
        </w:rPr>
        <w:t xml:space="preserve">My </w:t>
      </w:r>
      <w:r w:rsidRPr="00F66B44">
        <w:rPr>
          <w:rStyle w:val="Emphasis"/>
          <w:highlight w:val="yellow"/>
        </w:rPr>
        <w:t>iPhone</w:t>
      </w:r>
      <w:r w:rsidRPr="00F66B44">
        <w:rPr>
          <w:rStyle w:val="StyleUnderline"/>
          <w:highlight w:val="yellow"/>
        </w:rPr>
        <w:t xml:space="preserve"> </w:t>
      </w:r>
      <w:r w:rsidRPr="00F66B44">
        <w:rPr>
          <w:rStyle w:val="Emphasis"/>
          <w:highlight w:val="yellow"/>
        </w:rPr>
        <w:t>doesn’t take</w:t>
      </w:r>
      <w:r w:rsidRPr="00F66B44">
        <w:rPr>
          <w:sz w:val="16"/>
        </w:rPr>
        <w:t xml:space="preserve"> any </w:t>
      </w:r>
      <w:r w:rsidRPr="00F66B44">
        <w:rPr>
          <w:rStyle w:val="Emphasis"/>
          <w:highlight w:val="yellow"/>
        </w:rPr>
        <w:t>steps to resist</w:t>
      </w:r>
      <w:r w:rsidRPr="00F66B44">
        <w:rPr>
          <w:rStyle w:val="StyleUnderline"/>
        </w:rPr>
        <w:t xml:space="preserve"> my dropping it into a toilet, or </w:t>
      </w:r>
      <w:r w:rsidRPr="00F66B44">
        <w:rPr>
          <w:rStyle w:val="Emphasis"/>
        </w:rPr>
        <w:t xml:space="preserve">letting </w:t>
      </w:r>
      <w:r w:rsidRPr="00F66B44">
        <w:rPr>
          <w:rStyle w:val="Emphasis"/>
          <w:highlight w:val="yellow"/>
        </w:rPr>
        <w:t>it run out of power</w:t>
      </w:r>
      <w:r w:rsidRPr="00F66B44">
        <w:rPr>
          <w:sz w:val="16"/>
        </w:rPr>
        <w:t>.</w:t>
      </w:r>
    </w:p>
    <w:p w14:paraId="0ADDC4BA" w14:textId="77777777" w:rsidR="000B6722" w:rsidRPr="00F66B44" w:rsidRDefault="000B6722" w:rsidP="000B6722">
      <w:pPr>
        <w:rPr>
          <w:sz w:val="16"/>
        </w:rPr>
      </w:pPr>
      <w:r w:rsidRPr="00F66B44">
        <w:rPr>
          <w:sz w:val="16"/>
        </w:rPr>
        <w:t xml:space="preserve">You could imagine </w:t>
      </w:r>
      <w:r w:rsidRPr="00F66B44">
        <w:rPr>
          <w:rStyle w:val="Emphasis"/>
        </w:rPr>
        <w:t>if it could be programmed</w:t>
      </w:r>
      <w:r w:rsidRPr="00F66B44">
        <w:rPr>
          <w:rStyle w:val="StyleUnderline"/>
        </w:rPr>
        <w:t xml:space="preserve"> like a child </w:t>
      </w:r>
      <w:r w:rsidRPr="00F66B44">
        <w:rPr>
          <w:rStyle w:val="Emphasis"/>
        </w:rPr>
        <w:t>to whine</w:t>
      </w:r>
      <w:r w:rsidRPr="00F66B44">
        <w:rPr>
          <w:sz w:val="16"/>
        </w:rPr>
        <w:t xml:space="preserve">, and to cry, and to refuse to do what it’s told to do </w:t>
      </w:r>
      <w:r w:rsidRPr="00F66B44">
        <w:rPr>
          <w:rStyle w:val="StyleUnderline"/>
        </w:rPr>
        <w:t>as its power level went down</w:t>
      </w:r>
      <w:r w:rsidRPr="00F66B44">
        <w:rPr>
          <w:sz w:val="16"/>
        </w:rPr>
        <w:t xml:space="preserve">. </w:t>
      </w:r>
      <w:r w:rsidRPr="00F66B44">
        <w:rPr>
          <w:rStyle w:val="Emphasis"/>
        </w:rPr>
        <w:t>We wouldn’t buy one</w:t>
      </w:r>
      <w:r w:rsidRPr="00F66B44">
        <w:rPr>
          <w:sz w:val="16"/>
        </w:rPr>
        <w:t xml:space="preserve">. And we know in the natural world, </w:t>
      </w:r>
      <w:r w:rsidRPr="00F66B44">
        <w:rPr>
          <w:rStyle w:val="StyleUnderline"/>
        </w:rPr>
        <w:t>there are plenty of living systems that sacrifice their own existence for other goals</w:t>
      </w:r>
      <w:r w:rsidRPr="00F66B44">
        <w:rPr>
          <w:sz w:val="16"/>
        </w:rPr>
        <w:t xml:space="preserve">. When </w:t>
      </w:r>
      <w:r w:rsidRPr="00F66B44">
        <w:rPr>
          <w:rStyle w:val="StyleUnderline"/>
        </w:rPr>
        <w:t xml:space="preserve">a bee </w:t>
      </w:r>
      <w:r w:rsidRPr="00F66B44">
        <w:rPr>
          <w:sz w:val="16"/>
        </w:rPr>
        <w:t xml:space="preserve">stings you, its barbed stinger is dislodged when the bee escapes, killing the bee, but because the bee </w:t>
      </w:r>
      <w:r w:rsidRPr="00F66B44">
        <w:rPr>
          <w:rStyle w:val="StyleUnderline"/>
        </w:rPr>
        <w:t>is programmed to maximize the survivability of the colony, not itself</w:t>
      </w:r>
      <w:r w:rsidRPr="00F66B44">
        <w:rPr>
          <w:sz w:val="16"/>
        </w:rPr>
        <w:t xml:space="preserve">, it willingly sacrifices itself. So </w:t>
      </w:r>
      <w:r w:rsidRPr="00F66B44">
        <w:rPr>
          <w:rStyle w:val="Emphasis"/>
        </w:rPr>
        <w:t>it is not true</w:t>
      </w:r>
      <w:r w:rsidRPr="00F66B44">
        <w:rPr>
          <w:rStyle w:val="StyleUnderline"/>
        </w:rPr>
        <w:t xml:space="preserve"> that</w:t>
      </w:r>
      <w:r w:rsidRPr="00F66B44">
        <w:rPr>
          <w:sz w:val="16"/>
        </w:rPr>
        <w:t xml:space="preserve"> by definition </w:t>
      </w:r>
      <w:r w:rsidRPr="00F66B44">
        <w:rPr>
          <w:rStyle w:val="Emphasis"/>
        </w:rPr>
        <w:t>an intelligent system has to maximize</w:t>
      </w:r>
      <w:r w:rsidRPr="00F66B44">
        <w:rPr>
          <w:rStyle w:val="StyleUnderline"/>
        </w:rPr>
        <w:t xml:space="preserve"> its own</w:t>
      </w:r>
      <w:r w:rsidRPr="00F66B44">
        <w:rPr>
          <w:sz w:val="16"/>
        </w:rPr>
        <w:t xml:space="preserve"> power or </w:t>
      </w:r>
      <w:r w:rsidRPr="00F66B44">
        <w:rPr>
          <w:rStyle w:val="Emphasis"/>
        </w:rPr>
        <w:t>survivability</w:t>
      </w:r>
      <w:r w:rsidRPr="00F66B44">
        <w:rPr>
          <w:sz w:val="16"/>
        </w:rPr>
        <w:t>.</w:t>
      </w:r>
    </w:p>
    <w:p w14:paraId="78D0D175" w14:textId="77777777" w:rsidR="000B6722" w:rsidRPr="00F66B44" w:rsidRDefault="000B6722" w:rsidP="000B6722">
      <w:pPr>
        <w:rPr>
          <w:sz w:val="16"/>
        </w:rPr>
      </w:pPr>
      <w:r w:rsidRPr="00F66B44">
        <w:rPr>
          <w:sz w:val="16"/>
        </w:rPr>
        <w:t xml:space="preserve">But </w:t>
      </w:r>
      <w:r w:rsidRPr="00F66B44">
        <w:rPr>
          <w:rStyle w:val="StyleUnderline"/>
          <w:highlight w:val="yellow"/>
        </w:rPr>
        <w:t>the</w:t>
      </w:r>
      <w:r w:rsidRPr="00F66B44">
        <w:rPr>
          <w:rStyle w:val="StyleUnderline"/>
        </w:rPr>
        <w:t xml:space="preserve"> more </w:t>
      </w:r>
      <w:r w:rsidRPr="00F66B44">
        <w:rPr>
          <w:rStyle w:val="StyleUnderline"/>
          <w:highlight w:val="yellow"/>
        </w:rPr>
        <w:t>common</w:t>
      </w:r>
      <w:r w:rsidRPr="00F66B44">
        <w:rPr>
          <w:rStyle w:val="StyleUnderline"/>
        </w:rPr>
        <w:t xml:space="preserve"> </w:t>
      </w:r>
      <w:r w:rsidRPr="00F66B44">
        <w:rPr>
          <w:rStyle w:val="Emphasis"/>
        </w:rPr>
        <w:t xml:space="preserve">existential threat </w:t>
      </w:r>
      <w:r w:rsidRPr="00F66B44">
        <w:rPr>
          <w:rStyle w:val="Emphasis"/>
          <w:highlight w:val="yellow"/>
        </w:rPr>
        <w:t>scenario</w:t>
      </w:r>
      <w:r w:rsidRPr="00F66B44">
        <w:rPr>
          <w:rStyle w:val="StyleUnderline"/>
        </w:rPr>
        <w:t xml:space="preserve"> </w:t>
      </w:r>
      <w:r w:rsidRPr="00F66B44">
        <w:rPr>
          <w:rStyle w:val="StyleUnderline"/>
          <w:highlight w:val="yellow"/>
        </w:rPr>
        <w:t>is</w:t>
      </w:r>
      <w:r w:rsidRPr="00F66B44">
        <w:rPr>
          <w:sz w:val="16"/>
        </w:rPr>
        <w:t xml:space="preserve"> not a will to power but </w:t>
      </w:r>
      <w:r w:rsidRPr="00F66B44">
        <w:rPr>
          <w:rStyle w:val="Emphasis"/>
          <w:highlight w:val="yellow"/>
        </w:rPr>
        <w:t>collateral damage</w:t>
      </w:r>
      <w:r w:rsidRPr="00F66B44">
        <w:rPr>
          <w:sz w:val="16"/>
        </w:rPr>
        <w:t xml:space="preserve">. </w:t>
      </w:r>
      <w:r w:rsidRPr="00F66B44">
        <w:rPr>
          <w:rStyle w:val="StyleUnderline"/>
        </w:rPr>
        <w:t xml:space="preserve">That </w:t>
      </w:r>
      <w:r w:rsidRPr="00F66B44">
        <w:rPr>
          <w:rStyle w:val="StyleUnderline"/>
          <w:highlight w:val="yellow"/>
        </w:rPr>
        <w:t xml:space="preserve">if </w:t>
      </w:r>
      <w:r w:rsidRPr="00F66B44">
        <w:rPr>
          <w:rStyle w:val="Emphasis"/>
          <w:highlight w:val="yellow"/>
        </w:rPr>
        <w:t xml:space="preserve">an AI </w:t>
      </w:r>
      <w:r w:rsidRPr="00F66B44">
        <w:rPr>
          <w:rStyle w:val="Emphasis"/>
        </w:rPr>
        <w:t>system</w:t>
      </w:r>
      <w:r w:rsidRPr="00F66B44">
        <w:rPr>
          <w:rStyle w:val="StyleUnderline"/>
        </w:rPr>
        <w:t xml:space="preserve"> </w:t>
      </w:r>
      <w:r w:rsidRPr="00F66B44">
        <w:rPr>
          <w:rStyle w:val="StyleUnderline"/>
          <w:highlight w:val="yellow"/>
        </w:rPr>
        <w:t>is given a</w:t>
      </w:r>
      <w:r w:rsidRPr="00F66B44">
        <w:rPr>
          <w:sz w:val="16"/>
        </w:rPr>
        <w:t xml:space="preserve"> single </w:t>
      </w:r>
      <w:r w:rsidRPr="00F66B44">
        <w:rPr>
          <w:rStyle w:val="Emphasis"/>
          <w:highlight w:val="yellow"/>
        </w:rPr>
        <w:t>goal</w:t>
      </w:r>
      <w:r w:rsidRPr="00F66B44">
        <w:rPr>
          <w:sz w:val="16"/>
        </w:rPr>
        <w:t xml:space="preserve">, </w:t>
      </w:r>
      <w:r w:rsidRPr="00F66B44">
        <w:rPr>
          <w:rStyle w:val="StyleUnderline"/>
        </w:rPr>
        <w:t xml:space="preserve">what if </w:t>
      </w:r>
      <w:r w:rsidRPr="00F66B44">
        <w:rPr>
          <w:rStyle w:val="StyleUnderline"/>
          <w:highlight w:val="yellow"/>
        </w:rPr>
        <w:t xml:space="preserve">it </w:t>
      </w:r>
      <w:r w:rsidRPr="00F66B44">
        <w:rPr>
          <w:rStyle w:val="Emphasis"/>
          <w:highlight w:val="yellow"/>
        </w:rPr>
        <w:t xml:space="preserve">relentlessly pursues </w:t>
      </w:r>
      <w:r w:rsidRPr="00F66B44">
        <w:rPr>
          <w:rStyle w:val="Emphasis"/>
        </w:rPr>
        <w:t>it</w:t>
      </w:r>
      <w:r w:rsidRPr="00F66B44">
        <w:rPr>
          <w:rStyle w:val="StyleUnderline"/>
        </w:rPr>
        <w:t xml:space="preserve"> without</w:t>
      </w:r>
      <w:r w:rsidRPr="00F66B44">
        <w:rPr>
          <w:sz w:val="16"/>
        </w:rPr>
        <w:t xml:space="preserve"> </w:t>
      </w:r>
      <w:r w:rsidRPr="00F66B44">
        <w:rPr>
          <w:rStyle w:val="StyleUnderline"/>
        </w:rPr>
        <w:t>consideration of side effects</w:t>
      </w:r>
      <w:r w:rsidRPr="00F66B44">
        <w:rPr>
          <w:sz w:val="16"/>
        </w:rPr>
        <w:t xml:space="preserve">, including harm to us? </w:t>
      </w:r>
      <w:r w:rsidRPr="00F66B44">
        <w:rPr>
          <w:rStyle w:val="Emphasis"/>
        </w:rPr>
        <w:t>There are famous examples</w:t>
      </w:r>
      <w:r w:rsidRPr="00F66B44">
        <w:rPr>
          <w:rStyle w:val="StyleUnderline"/>
        </w:rPr>
        <w:t xml:space="preserve"> that </w:t>
      </w:r>
      <w:r w:rsidRPr="00F66B44">
        <w:rPr>
          <w:rStyle w:val="Emphasis"/>
        </w:rPr>
        <w:t>I</w:t>
      </w:r>
      <w:r w:rsidRPr="00F66B44">
        <w:rPr>
          <w:rStyle w:val="StyleUnderline"/>
        </w:rPr>
        <w:t xml:space="preserve"> originally </w:t>
      </w:r>
      <w:r w:rsidRPr="00F66B44">
        <w:rPr>
          <w:rStyle w:val="Emphasis"/>
        </w:rPr>
        <w:t>thought were spoofs</w:t>
      </w:r>
      <w:r w:rsidRPr="00F66B44">
        <w:rPr>
          <w:rStyle w:val="StyleUnderline"/>
        </w:rPr>
        <w:t xml:space="preserve">, </w:t>
      </w:r>
      <w:r w:rsidRPr="00F66B44">
        <w:rPr>
          <w:rStyle w:val="Emphasis"/>
        </w:rPr>
        <w:t>but</w:t>
      </w:r>
      <w:r w:rsidRPr="00F66B44">
        <w:rPr>
          <w:rStyle w:val="StyleUnderline"/>
        </w:rPr>
        <w:t xml:space="preserve"> were </w:t>
      </w:r>
      <w:r w:rsidRPr="00F66B44">
        <w:rPr>
          <w:rStyle w:val="Emphasis"/>
        </w:rPr>
        <w:t>intended seriously</w:t>
      </w:r>
      <w:r w:rsidRPr="00F66B44">
        <w:rPr>
          <w:rStyle w:val="StyleUnderline"/>
        </w:rPr>
        <w:t xml:space="preserve">, like </w:t>
      </w:r>
      <w:r w:rsidRPr="00F66B44">
        <w:rPr>
          <w:sz w:val="16"/>
        </w:rPr>
        <w:t>giving an AI system the goal of</w:t>
      </w:r>
      <w:r w:rsidRPr="00F66B44">
        <w:rPr>
          <w:rStyle w:val="StyleUnderline"/>
        </w:rPr>
        <w:t xml:space="preserve"> </w:t>
      </w:r>
      <w:r w:rsidRPr="00F66B44">
        <w:rPr>
          <w:rStyle w:val="Emphasis"/>
        </w:rPr>
        <w:t>making</w:t>
      </w:r>
      <w:r w:rsidRPr="00F66B44">
        <w:rPr>
          <w:rStyle w:val="StyleUnderline"/>
        </w:rPr>
        <w:t xml:space="preserve"> as many </w:t>
      </w:r>
      <w:r w:rsidRPr="00F66B44">
        <w:rPr>
          <w:rStyle w:val="Emphasis"/>
        </w:rPr>
        <w:t>paperclips</w:t>
      </w:r>
      <w:r w:rsidRPr="00F66B44">
        <w:rPr>
          <w:rStyle w:val="StyleUnderline"/>
        </w:rPr>
        <w:t xml:space="preserve"> as possible</w:t>
      </w:r>
      <w:r w:rsidRPr="00F66B44">
        <w:rPr>
          <w:sz w:val="16"/>
        </w:rPr>
        <w:t xml:space="preserve">, and </w:t>
      </w:r>
      <w:r w:rsidRPr="00F66B44">
        <w:rPr>
          <w:rStyle w:val="StyleUnderline"/>
        </w:rPr>
        <w:t xml:space="preserve">so </w:t>
      </w:r>
      <w:r w:rsidRPr="00F66B44">
        <w:rPr>
          <w:rStyle w:val="Emphasis"/>
        </w:rPr>
        <w:t>it converts all</w:t>
      </w:r>
      <w:r w:rsidRPr="00F66B44">
        <w:rPr>
          <w:rStyle w:val="StyleUnderline"/>
        </w:rPr>
        <w:t xml:space="preserve"> available </w:t>
      </w:r>
      <w:r w:rsidRPr="00F66B44">
        <w:rPr>
          <w:rStyle w:val="Emphasis"/>
        </w:rPr>
        <w:t>matter</w:t>
      </w:r>
      <w:r w:rsidRPr="00F66B44">
        <w:rPr>
          <w:rStyle w:val="StyleUnderline"/>
        </w:rPr>
        <w:t xml:space="preserve"> in</w:t>
      </w:r>
      <w:r w:rsidRPr="00F66B44">
        <w:rPr>
          <w:rStyle w:val="Emphasis"/>
        </w:rPr>
        <w:t>to paperclips</w:t>
      </w:r>
      <w:r w:rsidRPr="00F66B44">
        <w:rPr>
          <w:rStyle w:val="StyleUnderline"/>
        </w:rPr>
        <w:t>, including our own bodies</w:t>
      </w:r>
      <w:r w:rsidRPr="00F66B44">
        <w:rPr>
          <w:sz w:val="16"/>
        </w:rPr>
        <w:t xml:space="preserve"> (</w:t>
      </w:r>
      <w:r w:rsidRPr="00F66B44">
        <w:rPr>
          <w:rStyle w:val="StyleUnderline"/>
        </w:rPr>
        <w:t>putting aside the fact</w:t>
      </w:r>
      <w:r w:rsidRPr="00F66B44">
        <w:rPr>
          <w:sz w:val="16"/>
        </w:rPr>
        <w:t xml:space="preserve"> that </w:t>
      </w:r>
      <w:r w:rsidRPr="00F66B44">
        <w:rPr>
          <w:rStyle w:val="Emphasis"/>
        </w:rPr>
        <w:t>we don’t need more</w:t>
      </w:r>
      <w:r w:rsidRPr="00F66B44">
        <w:rPr>
          <w:rStyle w:val="StyleUnderline"/>
        </w:rPr>
        <w:t xml:space="preserve"> efficient </w:t>
      </w:r>
      <w:r w:rsidRPr="00F66B44">
        <w:rPr>
          <w:rStyle w:val="Emphasis"/>
        </w:rPr>
        <w:t>paperclip manufacturing</w:t>
      </w:r>
      <w:r w:rsidRPr="00F66B44">
        <w:rPr>
          <w:rStyle w:val="StyleUnderline"/>
        </w:rPr>
        <w:t xml:space="preserve"> </w:t>
      </w:r>
      <w:r w:rsidRPr="00F66B44">
        <w:rPr>
          <w:sz w:val="16"/>
        </w:rPr>
        <w:t xml:space="preserve">than what we already have, </w:t>
      </w:r>
      <w:r w:rsidRPr="00F66B44">
        <w:rPr>
          <w:rStyle w:val="StyleUnderline"/>
        </w:rPr>
        <w:t>and</w:t>
      </w:r>
      <w:r w:rsidRPr="00F66B44">
        <w:rPr>
          <w:sz w:val="16"/>
        </w:rPr>
        <w:t xml:space="preserve"> that </w:t>
      </w:r>
      <w:r w:rsidRPr="00F66B44">
        <w:rPr>
          <w:rStyle w:val="StyleUnderline"/>
        </w:rPr>
        <w:t xml:space="preserve">human </w:t>
      </w:r>
      <w:r w:rsidRPr="00F66B44">
        <w:rPr>
          <w:rStyle w:val="Emphasis"/>
        </w:rPr>
        <w:t>bodies are a</w:t>
      </w:r>
      <w:r w:rsidRPr="00F66B44">
        <w:rPr>
          <w:rStyle w:val="StyleUnderline"/>
        </w:rPr>
        <w:t xml:space="preserve"> pretty </w:t>
      </w:r>
      <w:r w:rsidRPr="00F66B44">
        <w:rPr>
          <w:rStyle w:val="Emphasis"/>
        </w:rPr>
        <w:t>crummy source of iron</w:t>
      </w:r>
      <w:r w:rsidRPr="00F66B44">
        <w:rPr>
          <w:rStyle w:val="StyleUnderline"/>
        </w:rPr>
        <w:t xml:space="preserve"> for paperclips</w:t>
      </w:r>
      <w:r w:rsidRPr="00F66B44">
        <w:rPr>
          <w:sz w:val="16"/>
        </w:rPr>
        <w:t>).</w:t>
      </w:r>
    </w:p>
    <w:p w14:paraId="7E00770D" w14:textId="77777777" w:rsidR="000B6722" w:rsidRPr="00F66B44" w:rsidRDefault="000B6722" w:rsidP="000B6722">
      <w:pPr>
        <w:rPr>
          <w:sz w:val="16"/>
        </w:rPr>
      </w:pPr>
      <w:r w:rsidRPr="00F66B44">
        <w:rPr>
          <w:rStyle w:val="StyleUnderline"/>
        </w:rPr>
        <w:t>Barely more plausible is the idea</w:t>
      </w:r>
      <w:r w:rsidRPr="00F66B44">
        <w:rPr>
          <w:sz w:val="16"/>
        </w:rPr>
        <w:t xml:space="preserve"> that </w:t>
      </w:r>
      <w:r w:rsidRPr="00F66B44">
        <w:rPr>
          <w:rStyle w:val="StyleUnderline"/>
        </w:rPr>
        <w:t>we</w:t>
      </w:r>
      <w:r w:rsidRPr="00F66B44">
        <w:rPr>
          <w:sz w:val="16"/>
        </w:rPr>
        <w:t xml:space="preserve"> might </w:t>
      </w:r>
      <w:r w:rsidRPr="00F66B44">
        <w:rPr>
          <w:rStyle w:val="StyleUnderline"/>
        </w:rPr>
        <w:t>give an AI system the goal of curing cancer</w:t>
      </w:r>
      <w:r w:rsidRPr="00F66B44">
        <w:rPr>
          <w:sz w:val="16"/>
        </w:rPr>
        <w:t xml:space="preserve">, and </w:t>
      </w:r>
      <w:r w:rsidRPr="00F66B44">
        <w:rPr>
          <w:rStyle w:val="StyleUnderline"/>
        </w:rPr>
        <w:t>so it will  conscript us as involuntary guinea pigs and induce tumors</w:t>
      </w:r>
      <w:r w:rsidRPr="00F66B44">
        <w:rPr>
          <w:sz w:val="16"/>
        </w:rPr>
        <w:t xml:space="preserve"> in all of us, </w:t>
      </w:r>
      <w:r w:rsidRPr="00F66B44">
        <w:rPr>
          <w:rStyle w:val="StyleUnderline"/>
        </w:rPr>
        <w:t>or that we might give it the goal of regulating</w:t>
      </w:r>
      <w:r w:rsidRPr="00F66B44">
        <w:rPr>
          <w:sz w:val="16"/>
        </w:rPr>
        <w:t xml:space="preserve"> the level of </w:t>
      </w:r>
      <w:r w:rsidRPr="00F66B44">
        <w:rPr>
          <w:rStyle w:val="StyleUnderline"/>
        </w:rPr>
        <w:t>water behind a dam and it might flood a town because it was never given the goal of not drowning a village</w:t>
      </w:r>
      <w:r w:rsidRPr="00F66B44">
        <w:rPr>
          <w:sz w:val="16"/>
        </w:rPr>
        <w:t>. </w:t>
      </w:r>
    </w:p>
    <w:p w14:paraId="72E4302C" w14:textId="77777777" w:rsidR="000B6722" w:rsidRDefault="000B6722" w:rsidP="000B6722">
      <w:pPr>
        <w:rPr>
          <w:rStyle w:val="StyleUnderline"/>
        </w:rPr>
      </w:pPr>
      <w:r w:rsidRPr="00F66B44">
        <w:rPr>
          <w:rStyle w:val="Emphasis"/>
        </w:rPr>
        <w:t>The problem</w:t>
      </w:r>
      <w:r w:rsidRPr="00F66B44">
        <w:rPr>
          <w:rStyle w:val="StyleUnderline"/>
        </w:rPr>
        <w:t xml:space="preserve"> with </w:t>
      </w:r>
      <w:r w:rsidRPr="00F66B44">
        <w:rPr>
          <w:rStyle w:val="StyleUnderline"/>
          <w:highlight w:val="yellow"/>
        </w:rPr>
        <w:t>these</w:t>
      </w:r>
      <w:r w:rsidRPr="00F66B44">
        <w:rPr>
          <w:rStyle w:val="StyleUnderline"/>
        </w:rPr>
        <w:t xml:space="preserve"> scenarios is that </w:t>
      </w:r>
      <w:r w:rsidRPr="00F66B44">
        <w:rPr>
          <w:rStyle w:val="Emphasis"/>
        </w:rPr>
        <w:t>they’</w:t>
      </w:r>
      <w:r w:rsidRPr="00F66B44">
        <w:rPr>
          <w:rStyle w:val="Emphasis"/>
          <w:highlight w:val="yellow"/>
        </w:rPr>
        <w:t>re</w:t>
      </w:r>
      <w:r w:rsidRPr="00F66B44">
        <w:rPr>
          <w:rStyle w:val="Emphasis"/>
        </w:rPr>
        <w:t xml:space="preserve"> </w:t>
      </w:r>
      <w:r w:rsidRPr="00F66B44">
        <w:rPr>
          <w:rStyle w:val="Emphasis"/>
          <w:highlight w:val="yellow"/>
        </w:rPr>
        <w:t>self-refuting</w:t>
      </w:r>
      <w:r w:rsidRPr="00F66B44">
        <w:rPr>
          <w:sz w:val="16"/>
        </w:rPr>
        <w:t xml:space="preserve">. </w:t>
      </w:r>
      <w:r w:rsidRPr="00F66B44">
        <w:rPr>
          <w:rStyle w:val="StyleUnderline"/>
        </w:rPr>
        <w:t>They assume</w:t>
      </w:r>
      <w:r w:rsidRPr="00F66B44">
        <w:rPr>
          <w:sz w:val="16"/>
        </w:rPr>
        <w:t xml:space="preserve"> that </w:t>
      </w:r>
      <w:r w:rsidRPr="00F66B44">
        <w:rPr>
          <w:rStyle w:val="StyleUnderline"/>
        </w:rPr>
        <w:t>an “intelligent” artifact would be designed to implement a single goal</w:t>
      </w:r>
      <w:r w:rsidRPr="00F66B44">
        <w:rPr>
          <w:sz w:val="16"/>
        </w:rPr>
        <w:t xml:space="preserve">, which is not true of even the stupid artifacts that we live with. </w:t>
      </w:r>
      <w:r w:rsidRPr="00F66B44">
        <w:rPr>
          <w:rStyle w:val="StyleUnderline"/>
          <w:highlight w:val="yellow"/>
        </w:rPr>
        <w:t xml:space="preserve">When we design </w:t>
      </w:r>
      <w:r w:rsidRPr="00F66B44">
        <w:rPr>
          <w:rStyle w:val="Emphasis"/>
          <w:highlight w:val="yellow"/>
        </w:rPr>
        <w:t>a car</w:t>
      </w:r>
      <w:r w:rsidRPr="00F66B44">
        <w:rPr>
          <w:sz w:val="16"/>
        </w:rPr>
        <w:t xml:space="preserve">, </w:t>
      </w:r>
      <w:r w:rsidRPr="00F66B44">
        <w:rPr>
          <w:rStyle w:val="StyleUnderline"/>
          <w:highlight w:val="yellow"/>
        </w:rPr>
        <w:t xml:space="preserve">we </w:t>
      </w:r>
      <w:r w:rsidRPr="00F66B44">
        <w:rPr>
          <w:rStyle w:val="Emphasis"/>
          <w:highlight w:val="yellow"/>
        </w:rPr>
        <w:t>don’t just give the goal of</w:t>
      </w:r>
      <w:r w:rsidRPr="00F66B44">
        <w:rPr>
          <w:rStyle w:val="StyleUnderline"/>
          <w:highlight w:val="yellow"/>
        </w:rPr>
        <w:t xml:space="preserve"> going from A to B</w:t>
      </w:r>
      <w:r w:rsidRPr="00F66B44">
        <w:rPr>
          <w:rStyle w:val="StyleUnderline"/>
        </w:rPr>
        <w:t xml:space="preserve"> as </w:t>
      </w:r>
      <w:r w:rsidRPr="00F66B44">
        <w:rPr>
          <w:rStyle w:val="Emphasis"/>
          <w:highlight w:val="yellow"/>
        </w:rPr>
        <w:t>fast</w:t>
      </w:r>
      <w:r w:rsidRPr="00F66B44">
        <w:rPr>
          <w:rStyle w:val="StyleUnderline"/>
        </w:rPr>
        <w:t xml:space="preserve"> as possible</w:t>
      </w:r>
      <w:r w:rsidRPr="00F66B44">
        <w:rPr>
          <w:sz w:val="16"/>
        </w:rPr>
        <w:t xml:space="preserve">; </w:t>
      </w:r>
      <w:r w:rsidRPr="00F66B44">
        <w:rPr>
          <w:rStyle w:val="Emphasis"/>
          <w:highlight w:val="yellow"/>
        </w:rPr>
        <w:t>we</w:t>
      </w:r>
      <w:r w:rsidRPr="00F66B44">
        <w:rPr>
          <w:sz w:val="16"/>
        </w:rPr>
        <w:t xml:space="preserve"> also </w:t>
      </w:r>
      <w:r w:rsidRPr="00F66B44">
        <w:rPr>
          <w:rStyle w:val="Emphasis"/>
          <w:highlight w:val="yellow"/>
        </w:rPr>
        <w:t>install brakes</w:t>
      </w:r>
      <w:r w:rsidRPr="00F66B44">
        <w:rPr>
          <w:rStyle w:val="StyleUnderline"/>
        </w:rPr>
        <w:t xml:space="preserve"> and </w:t>
      </w:r>
      <w:r w:rsidRPr="00F66B44">
        <w:rPr>
          <w:rStyle w:val="StyleUnderline"/>
          <w:highlight w:val="yellow"/>
        </w:rPr>
        <w:t>a</w:t>
      </w:r>
      <w:r w:rsidRPr="00F66B44">
        <w:rPr>
          <w:rStyle w:val="StyleUnderline"/>
        </w:rPr>
        <w:t xml:space="preserve"> steering </w:t>
      </w:r>
      <w:r w:rsidRPr="00F66B44">
        <w:rPr>
          <w:rStyle w:val="Emphasis"/>
          <w:highlight w:val="yellow"/>
        </w:rPr>
        <w:t>wheel</w:t>
      </w:r>
      <w:r w:rsidRPr="00F66B44">
        <w:rPr>
          <w:rStyle w:val="StyleUnderline"/>
        </w:rPr>
        <w:t xml:space="preserve"> </w:t>
      </w:r>
      <w:r w:rsidRPr="00F66B44">
        <w:rPr>
          <w:rStyle w:val="StyleUnderline"/>
          <w:highlight w:val="yellow"/>
        </w:rPr>
        <w:t xml:space="preserve">and a </w:t>
      </w:r>
      <w:r w:rsidRPr="00F66B44">
        <w:rPr>
          <w:rStyle w:val="Emphasis"/>
          <w:highlight w:val="yellow"/>
        </w:rPr>
        <w:t>muffler</w:t>
      </w:r>
      <w:r w:rsidRPr="00F66B44">
        <w:rPr>
          <w:rStyle w:val="StyleUnderline"/>
        </w:rPr>
        <w:t xml:space="preserve"> a</w:t>
      </w:r>
      <w:r>
        <w:rPr>
          <w:rStyle w:val="StyleUnderline"/>
        </w:rPr>
        <w:t>]</w:t>
      </w:r>
    </w:p>
    <w:p w14:paraId="3718EAF7" w14:textId="77777777" w:rsidR="000B6722" w:rsidRDefault="000B6722" w:rsidP="000B6722">
      <w:pPr>
        <w:rPr>
          <w:rStyle w:val="StyleUnderline"/>
        </w:rPr>
      </w:pPr>
    </w:p>
    <w:p w14:paraId="51FADD9F" w14:textId="77777777" w:rsidR="000B6722" w:rsidRPr="00F66B44" w:rsidRDefault="000B6722" w:rsidP="000B6722">
      <w:pPr>
        <w:rPr>
          <w:sz w:val="16"/>
        </w:rPr>
      </w:pPr>
      <w:r w:rsidRPr="00F66B44">
        <w:rPr>
          <w:rStyle w:val="StyleUnderline"/>
        </w:rPr>
        <w:t xml:space="preserve">nd a </w:t>
      </w:r>
      <w:r w:rsidRPr="00F66B44">
        <w:rPr>
          <w:rStyle w:val="Emphasis"/>
        </w:rPr>
        <w:t>catalytic converter</w:t>
      </w:r>
      <w:r w:rsidRPr="00F66B44">
        <w:rPr>
          <w:sz w:val="16"/>
        </w:rPr>
        <w:t xml:space="preserve">. A lot of </w:t>
      </w:r>
      <w:r w:rsidRPr="00F66B44">
        <w:rPr>
          <w:rStyle w:val="StyleUnderline"/>
          <w:highlight w:val="yellow"/>
        </w:rPr>
        <w:t xml:space="preserve">these </w:t>
      </w:r>
      <w:r w:rsidRPr="00F66B44">
        <w:rPr>
          <w:rStyle w:val="Emphasis"/>
          <w:highlight w:val="yellow"/>
        </w:rPr>
        <w:t>scenarios</w:t>
      </w:r>
      <w:r w:rsidRPr="00F66B44">
        <w:rPr>
          <w:sz w:val="16"/>
        </w:rPr>
        <w:t xml:space="preserve"> seem to </w:t>
      </w:r>
      <w:r w:rsidRPr="00F66B44">
        <w:rPr>
          <w:rStyle w:val="Emphasis"/>
          <w:highlight w:val="yellow"/>
        </w:rPr>
        <w:t>presuppose</w:t>
      </w:r>
      <w:r w:rsidRPr="00F66B44">
        <w:rPr>
          <w:sz w:val="16"/>
        </w:rPr>
        <w:t xml:space="preserve"> both </w:t>
      </w:r>
      <w:r w:rsidRPr="00F66B44">
        <w:rPr>
          <w:rStyle w:val="Emphasis"/>
          <w:highlight w:val="yellow"/>
        </w:rPr>
        <w:t>idiocy</w:t>
      </w:r>
      <w:r w:rsidRPr="00F66B44">
        <w:rPr>
          <w:rStyle w:val="Emphasis"/>
        </w:rPr>
        <w:t xml:space="preserve"> </w:t>
      </w:r>
      <w:r w:rsidRPr="00F66B44">
        <w:rPr>
          <w:rStyle w:val="Emphasis"/>
          <w:highlight w:val="yellow"/>
        </w:rPr>
        <w:t>on</w:t>
      </w:r>
      <w:r w:rsidRPr="00F66B44">
        <w:rPr>
          <w:rStyle w:val="StyleUnderline"/>
        </w:rPr>
        <w:t xml:space="preserve"> the part of the </w:t>
      </w:r>
      <w:r w:rsidRPr="00F66B44">
        <w:rPr>
          <w:rStyle w:val="Emphasis"/>
          <w:highlight w:val="yellow"/>
        </w:rPr>
        <w:t>designers</w:t>
      </w:r>
      <w:r w:rsidRPr="00F66B44">
        <w:rPr>
          <w:sz w:val="16"/>
        </w:rPr>
        <w:t xml:space="preserve">, </w:t>
      </w:r>
      <w:r w:rsidRPr="00F66B44">
        <w:rPr>
          <w:rStyle w:val="StyleUnderline"/>
        </w:rPr>
        <w:t xml:space="preserve">who would give a system control over the </w:t>
      </w:r>
      <w:r w:rsidRPr="00F66B44">
        <w:rPr>
          <w:sz w:val="16"/>
        </w:rPr>
        <w:t xml:space="preserve">infrastructure of the </w:t>
      </w:r>
      <w:r w:rsidRPr="00F66B44">
        <w:rPr>
          <w:rStyle w:val="StyleUnderline"/>
        </w:rPr>
        <w:t>entire planet without testing it</w:t>
      </w:r>
      <w:r w:rsidRPr="00F66B44">
        <w:rPr>
          <w:sz w:val="16"/>
        </w:rPr>
        <w:t xml:space="preserve"> first to see how it worked, </w:t>
      </w:r>
      <w:r w:rsidRPr="00F66B44">
        <w:rPr>
          <w:rStyle w:val="Emphasis"/>
          <w:highlight w:val="yellow"/>
        </w:rPr>
        <w:t>and</w:t>
      </w:r>
      <w:r w:rsidRPr="00F66B44">
        <w:rPr>
          <w:rStyle w:val="StyleUnderline"/>
        </w:rPr>
        <w:t xml:space="preserve"> an </w:t>
      </w:r>
      <w:r w:rsidRPr="00F66B44">
        <w:rPr>
          <w:rStyle w:val="Emphasis"/>
        </w:rPr>
        <w:t>idiocy on the</w:t>
      </w:r>
      <w:r w:rsidRPr="00F66B44">
        <w:rPr>
          <w:rStyle w:val="StyleUnderline"/>
        </w:rPr>
        <w:t xml:space="preserve"> part of </w:t>
      </w:r>
      <w:r w:rsidRPr="00F66B44">
        <w:rPr>
          <w:rStyle w:val="StyleUnderline"/>
          <w:highlight w:val="yellow"/>
        </w:rPr>
        <w:t>the</w:t>
      </w:r>
      <w:r w:rsidRPr="00F66B44">
        <w:rPr>
          <w:sz w:val="16"/>
          <w:highlight w:val="yellow"/>
        </w:rPr>
        <w:t xml:space="preserve"> </w:t>
      </w:r>
      <w:r w:rsidRPr="00F66B44">
        <w:rPr>
          <w:rStyle w:val="Emphasis"/>
          <w:highlight w:val="yellow"/>
        </w:rPr>
        <w:t>allegedly intelligent system</w:t>
      </w:r>
      <w:r w:rsidRPr="00F66B44">
        <w:rPr>
          <w:sz w:val="16"/>
        </w:rPr>
        <w:t xml:space="preserve">, which would pursue a single goal regardless of all the other effects. </w:t>
      </w:r>
      <w:r w:rsidRPr="00F66B44">
        <w:rPr>
          <w:rStyle w:val="Emphasis"/>
        </w:rPr>
        <w:t>This does not exist</w:t>
      </w:r>
      <w:r w:rsidRPr="00F66B44">
        <w:rPr>
          <w:sz w:val="16"/>
        </w:rPr>
        <w:t xml:space="preserve"> in any human artifact, </w:t>
      </w:r>
      <w:r w:rsidRPr="00F66B44">
        <w:rPr>
          <w:rStyle w:val="StyleUnderline"/>
        </w:rPr>
        <w:t>let alone one that claims to be intelligent</w:t>
      </w:r>
      <w:r w:rsidRPr="00F66B44">
        <w:rPr>
          <w:sz w:val="16"/>
        </w:rPr>
        <w:t xml:space="preserve">. </w:t>
      </w:r>
      <w:r w:rsidRPr="00F66B44">
        <w:rPr>
          <w:rStyle w:val="Emphasis"/>
          <w:highlight w:val="yellow"/>
        </w:rPr>
        <w:t>Giving an AI</w:t>
      </w:r>
      <w:r w:rsidRPr="00F66B44">
        <w:rPr>
          <w:rStyle w:val="StyleUnderline"/>
        </w:rPr>
        <w:t xml:space="preserve"> system </w:t>
      </w:r>
      <w:r w:rsidRPr="00F66B44">
        <w:rPr>
          <w:rStyle w:val="Emphasis"/>
          <w:highlight w:val="yellow"/>
        </w:rPr>
        <w:t>one vaguely worded</w:t>
      </w:r>
      <w:r w:rsidRPr="00F66B44">
        <w:rPr>
          <w:rStyle w:val="StyleUnderline"/>
        </w:rPr>
        <w:t xml:space="preserve">, sketchy </w:t>
      </w:r>
      <w:r w:rsidRPr="00F66B44">
        <w:rPr>
          <w:rStyle w:val="Emphasis"/>
          <w:highlight w:val="yellow"/>
        </w:rPr>
        <w:t>goal</w:t>
      </w:r>
      <w:r w:rsidRPr="00F66B44">
        <w:rPr>
          <w:sz w:val="16"/>
        </w:rPr>
        <w:t xml:space="preserve">, and empowering it </w:t>
      </w:r>
      <w:r w:rsidRPr="00F66B44">
        <w:rPr>
          <w:rStyle w:val="StyleUnderline"/>
        </w:rPr>
        <w:t xml:space="preserve">with control over the entire </w:t>
      </w:r>
      <w:r w:rsidRPr="00F66B44">
        <w:rPr>
          <w:sz w:val="16"/>
        </w:rPr>
        <w:t xml:space="preserve">infrastructure of the </w:t>
      </w:r>
      <w:r w:rsidRPr="00F66B44">
        <w:rPr>
          <w:rStyle w:val="StyleUnderline"/>
        </w:rPr>
        <w:t>planet</w:t>
      </w:r>
      <w:r w:rsidRPr="00F66B44">
        <w:rPr>
          <w:sz w:val="16"/>
        </w:rPr>
        <w:t xml:space="preserve"> without testing it first </w:t>
      </w:r>
      <w:r w:rsidRPr="00F66B44">
        <w:rPr>
          <w:rStyle w:val="Emphasis"/>
          <w:highlight w:val="yellow"/>
        </w:rPr>
        <w:t>seems</w:t>
      </w:r>
      <w:r w:rsidRPr="00F66B44">
        <w:rPr>
          <w:rStyle w:val="StyleUnderline"/>
        </w:rPr>
        <w:t xml:space="preserve"> to me just so </w:t>
      </w:r>
      <w:r w:rsidRPr="00F66B44">
        <w:rPr>
          <w:rStyle w:val="Emphasis"/>
          <w:highlight w:val="yellow"/>
        </w:rPr>
        <w:t>self-evidently moronic</w:t>
      </w:r>
      <w:r w:rsidRPr="00F66B44">
        <w:rPr>
          <w:sz w:val="16"/>
        </w:rPr>
        <w:t xml:space="preserve"> that </w:t>
      </w:r>
      <w:r w:rsidRPr="00F66B44">
        <w:rPr>
          <w:rStyle w:val="StyleUnderline"/>
        </w:rPr>
        <w:t>I don’t worry</w:t>
      </w:r>
      <w:r w:rsidRPr="00F66B44">
        <w:rPr>
          <w:sz w:val="16"/>
        </w:rPr>
        <w:t xml:space="preserve"> that </w:t>
      </w:r>
      <w:r w:rsidRPr="00F66B44">
        <w:rPr>
          <w:rStyle w:val="StyleUnderline"/>
        </w:rPr>
        <w:t>engineers have to be warned</w:t>
      </w:r>
      <w:r w:rsidRPr="00F66B44">
        <w:rPr>
          <w:sz w:val="16"/>
        </w:rPr>
        <w:t xml:space="preserve"> against it.</w:t>
      </w:r>
    </w:p>
    <w:p w14:paraId="2014F913" w14:textId="77777777" w:rsidR="000B6722" w:rsidRPr="00F66B44" w:rsidRDefault="000B6722" w:rsidP="000B6722">
      <w:pPr>
        <w:rPr>
          <w:sz w:val="16"/>
        </w:rPr>
      </w:pPr>
      <w:r w:rsidRPr="00F66B44">
        <w:rPr>
          <w:sz w:val="16"/>
        </w:rPr>
        <w:t>I’ve quoted Stuart himself, who in an interview made the point well when he said, “</w:t>
      </w:r>
      <w:r w:rsidRPr="00F66B44">
        <w:rPr>
          <w:rStyle w:val="StyleUnderline"/>
        </w:rPr>
        <w:t>No one talks about building bridges that don’t fall down. They just call it building bridges</w:t>
      </w:r>
      <w:r w:rsidRPr="00F66B44">
        <w:rPr>
          <w:sz w:val="16"/>
        </w:rPr>
        <w:t xml:space="preserve">.” Likewise, </w:t>
      </w:r>
      <w:r w:rsidRPr="00F66B44">
        <w:rPr>
          <w:rStyle w:val="StyleUnderline"/>
        </w:rPr>
        <w:t>AI that avoids idiocies like that is just AI, it’s not AI with extra safeguards</w:t>
      </w:r>
      <w:r w:rsidRPr="00F66B44">
        <w:rPr>
          <w:sz w:val="16"/>
        </w:rPr>
        <w:t xml:space="preserve">. </w:t>
      </w:r>
      <w:r w:rsidRPr="00F66B44">
        <w:rPr>
          <w:rStyle w:val="Emphasis"/>
        </w:rPr>
        <w:t>That’s what intelligence consists of</w:t>
      </w:r>
      <w:r w:rsidRPr="00F66B44">
        <w:rPr>
          <w:sz w:val="16"/>
        </w:rPr>
        <w:t>.</w:t>
      </w:r>
    </w:p>
    <w:p w14:paraId="5FA41F59" w14:textId="77777777" w:rsidR="000B6722" w:rsidRPr="00F66B44" w:rsidRDefault="000B6722" w:rsidP="000B6722">
      <w:pPr>
        <w:pStyle w:val="Heading3"/>
      </w:pPr>
      <w:r w:rsidRPr="00F66B44">
        <w:t>2AC – Harmonization</w:t>
      </w:r>
    </w:p>
    <w:p w14:paraId="3653842E" w14:textId="77777777" w:rsidR="000B6722" w:rsidRPr="00F66B44" w:rsidRDefault="000B6722" w:rsidP="000B6722">
      <w:pPr>
        <w:pStyle w:val="Heading4"/>
      </w:pPr>
      <w:r w:rsidRPr="00F66B44">
        <w:t xml:space="preserve">Implied immunity expansion </w:t>
      </w:r>
      <w:r w:rsidRPr="00F66B44">
        <w:rPr>
          <w:u w:val="single"/>
        </w:rPr>
        <w:t>diverges</w:t>
      </w:r>
      <w:r w:rsidRPr="00F66B44">
        <w:t xml:space="preserve"> from European competition law – plan solves. </w:t>
      </w:r>
    </w:p>
    <w:p w14:paraId="3D02B34D" w14:textId="77777777" w:rsidR="000B6722" w:rsidRPr="00F66B44" w:rsidRDefault="000B6722" w:rsidP="000B6722">
      <w:r w:rsidRPr="00F66B44">
        <w:rPr>
          <w:rStyle w:val="Style13ptBold"/>
        </w:rPr>
        <w:t>Brunell ’12</w:t>
      </w:r>
      <w:r w:rsidRPr="00F66B44">
        <w:t xml:space="preserve"> [Richard; Director Legal Advocacy @ American Antitrust Institute; “In Regulators We Trust: The Supreme Court's New Approach to Implied Antitrust Immunity,” 78 Antitrust L.J. 279 (2012) p. 279-280]</w:t>
      </w:r>
    </w:p>
    <w:p w14:paraId="2BA55B9A" w14:textId="77777777" w:rsidR="000B6722" w:rsidRPr="00F66B44" w:rsidRDefault="000B6722" w:rsidP="000B6722">
      <w:pPr>
        <w:rPr>
          <w:sz w:val="16"/>
        </w:rPr>
      </w:pPr>
      <w:r w:rsidRPr="00F66B44">
        <w:rPr>
          <w:sz w:val="16"/>
        </w:rPr>
        <w:t xml:space="preserve">The recent </w:t>
      </w:r>
      <w:r w:rsidRPr="00F66B44">
        <w:rPr>
          <w:rStyle w:val="StyleUnderline"/>
          <w:highlight w:val="yellow"/>
        </w:rPr>
        <w:t>decisions by</w:t>
      </w:r>
      <w:r w:rsidRPr="00F66B44">
        <w:rPr>
          <w:rStyle w:val="StyleUnderline"/>
        </w:rPr>
        <w:t xml:space="preserve"> the</w:t>
      </w:r>
      <w:r w:rsidRPr="00F66B44">
        <w:rPr>
          <w:sz w:val="16"/>
        </w:rPr>
        <w:t xml:space="preserve"> U.S. </w:t>
      </w:r>
      <w:r w:rsidRPr="00F66B44">
        <w:rPr>
          <w:rStyle w:val="Emphasis"/>
          <w:highlight w:val="yellow"/>
        </w:rPr>
        <w:t>Supreme Court</w:t>
      </w:r>
      <w:r w:rsidRPr="00F66B44">
        <w:rPr>
          <w:sz w:val="16"/>
        </w:rPr>
        <w:t xml:space="preserve"> in linkLine </w:t>
      </w:r>
      <w:r w:rsidRPr="00F66B44">
        <w:rPr>
          <w:rStyle w:val="StyleUnderline"/>
          <w:highlight w:val="yellow"/>
        </w:rPr>
        <w:t>and</w:t>
      </w:r>
      <w:r w:rsidRPr="00F66B44">
        <w:rPr>
          <w:sz w:val="16"/>
        </w:rPr>
        <w:t xml:space="preserve"> the </w:t>
      </w:r>
      <w:r w:rsidRPr="00F66B44">
        <w:rPr>
          <w:rStyle w:val="Emphasis"/>
          <w:highlight w:val="yellow"/>
        </w:rPr>
        <w:t>E</w:t>
      </w:r>
      <w:r w:rsidRPr="00F66B44">
        <w:rPr>
          <w:sz w:val="16"/>
        </w:rPr>
        <w:t xml:space="preserve">uropean </w:t>
      </w:r>
      <w:r w:rsidRPr="00F66B44">
        <w:rPr>
          <w:rStyle w:val="Emphasis"/>
          <w:highlight w:val="yellow"/>
        </w:rPr>
        <w:t>C</w:t>
      </w:r>
      <w:r w:rsidRPr="00F66B44">
        <w:rPr>
          <w:sz w:val="16"/>
        </w:rPr>
        <w:t xml:space="preserve">ourt of </w:t>
      </w:r>
      <w:r w:rsidRPr="00F66B44">
        <w:rPr>
          <w:rStyle w:val="Emphasis"/>
          <w:highlight w:val="yellow"/>
        </w:rPr>
        <w:t>J</w:t>
      </w:r>
      <w:r w:rsidRPr="00F66B44">
        <w:rPr>
          <w:sz w:val="16"/>
        </w:rPr>
        <w:t xml:space="preserve">ustice in Deutsche Telekom2 </w:t>
      </w:r>
      <w:r w:rsidRPr="00F66B44">
        <w:rPr>
          <w:rStyle w:val="StyleUnderline"/>
        </w:rPr>
        <w:t>reflect sharply</w:t>
      </w:r>
      <w:r w:rsidRPr="00F66B44">
        <w:rPr>
          <w:sz w:val="16"/>
        </w:rPr>
        <w:t xml:space="preserve"> </w:t>
      </w:r>
      <w:r w:rsidRPr="00F66B44">
        <w:rPr>
          <w:rStyle w:val="Emphasis"/>
          <w:highlight w:val="yellow"/>
        </w:rPr>
        <w:t>diverge</w:t>
      </w:r>
      <w:r w:rsidRPr="00F66B44">
        <w:rPr>
          <w:rStyle w:val="Emphasis"/>
        </w:rPr>
        <w:t>nt views</w:t>
      </w:r>
      <w:r w:rsidRPr="00F66B44">
        <w:rPr>
          <w:sz w:val="16"/>
        </w:rPr>
        <w:t xml:space="preserve"> </w:t>
      </w:r>
      <w:r w:rsidRPr="00F66B44">
        <w:rPr>
          <w:rStyle w:val="StyleUnderline"/>
        </w:rPr>
        <w:t>of</w:t>
      </w:r>
      <w:r w:rsidRPr="00F66B44">
        <w:rPr>
          <w:sz w:val="16"/>
        </w:rPr>
        <w:t xml:space="preserve"> the merits of a price squeeze as an antitrust violation and, more generally, of the standards for assessing abuse of dominance by vertically integrated monopolists. </w:t>
      </w:r>
      <w:r w:rsidRPr="00F66B44">
        <w:rPr>
          <w:rStyle w:val="StyleUnderline"/>
        </w:rPr>
        <w:t xml:space="preserve">The two </w:t>
      </w:r>
      <w:r w:rsidRPr="00F66B44">
        <w:rPr>
          <w:rStyle w:val="StyleUnderline"/>
          <w:highlight w:val="yellow"/>
        </w:rPr>
        <w:t>cases</w:t>
      </w:r>
      <w:r w:rsidRPr="00F66B44">
        <w:rPr>
          <w:sz w:val="16"/>
        </w:rPr>
        <w:t xml:space="preserve"> also </w:t>
      </w:r>
      <w:r w:rsidRPr="00F66B44">
        <w:rPr>
          <w:rStyle w:val="StyleUnderline"/>
          <w:highlight w:val="yellow"/>
        </w:rPr>
        <w:t>highlight</w:t>
      </w:r>
      <w:r w:rsidRPr="00F66B44">
        <w:rPr>
          <w:sz w:val="16"/>
          <w:highlight w:val="yellow"/>
        </w:rPr>
        <w:t xml:space="preserve"> </w:t>
      </w:r>
      <w:r w:rsidRPr="00F66B44">
        <w:rPr>
          <w:rStyle w:val="Emphasis"/>
          <w:highlight w:val="yellow"/>
        </w:rPr>
        <w:t>contrasting approaches</w:t>
      </w:r>
      <w:r w:rsidRPr="00F66B44">
        <w:rPr>
          <w:sz w:val="16"/>
        </w:rPr>
        <w:t xml:space="preserve"> </w:t>
      </w:r>
      <w:r w:rsidRPr="00F66B44">
        <w:rPr>
          <w:rStyle w:val="StyleUnderline"/>
        </w:rPr>
        <w:t xml:space="preserve">in the </w:t>
      </w:r>
      <w:r w:rsidRPr="00F66B44">
        <w:rPr>
          <w:rStyle w:val="Emphasis"/>
        </w:rPr>
        <w:t>U</w:t>
      </w:r>
      <w:r w:rsidRPr="00F66B44">
        <w:rPr>
          <w:sz w:val="16"/>
        </w:rPr>
        <w:t xml:space="preserve">nited </w:t>
      </w:r>
      <w:r w:rsidRPr="00F66B44">
        <w:rPr>
          <w:rStyle w:val="Emphasis"/>
        </w:rPr>
        <w:t>S</w:t>
      </w:r>
      <w:r w:rsidRPr="00F66B44">
        <w:rPr>
          <w:sz w:val="16"/>
        </w:rPr>
        <w:t xml:space="preserve">tates </w:t>
      </w:r>
      <w:r w:rsidRPr="00F66B44">
        <w:rPr>
          <w:rStyle w:val="StyleUnderline"/>
        </w:rPr>
        <w:t>and</w:t>
      </w:r>
      <w:r w:rsidRPr="00F66B44">
        <w:rPr>
          <w:sz w:val="16"/>
        </w:rPr>
        <w:t xml:space="preserve"> </w:t>
      </w:r>
      <w:r w:rsidRPr="00F66B44">
        <w:rPr>
          <w:rStyle w:val="Emphasis"/>
        </w:rPr>
        <w:t>Europe</w:t>
      </w:r>
      <w:r w:rsidRPr="00F66B44">
        <w:rPr>
          <w:sz w:val="16"/>
        </w:rPr>
        <w:t xml:space="preserve"> </w:t>
      </w:r>
      <w:r w:rsidRPr="00F66B44">
        <w:rPr>
          <w:rStyle w:val="StyleUnderline"/>
          <w:highlight w:val="yellow"/>
        </w:rPr>
        <w:t xml:space="preserve">to the relationship between </w:t>
      </w:r>
      <w:r w:rsidRPr="00F66B44">
        <w:rPr>
          <w:rStyle w:val="Emphasis"/>
          <w:highlight w:val="yellow"/>
        </w:rPr>
        <w:t>antitrust</w:t>
      </w:r>
      <w:r w:rsidRPr="00F66B44">
        <w:rPr>
          <w:sz w:val="16"/>
        </w:rPr>
        <w:t xml:space="preserve"> </w:t>
      </w:r>
      <w:r w:rsidRPr="00F66B44">
        <w:rPr>
          <w:rStyle w:val="StyleUnderline"/>
          <w:highlight w:val="yellow"/>
        </w:rPr>
        <w:t>and</w:t>
      </w:r>
      <w:r w:rsidRPr="00F66B44">
        <w:rPr>
          <w:sz w:val="16"/>
        </w:rPr>
        <w:t xml:space="preserve"> </w:t>
      </w:r>
      <w:r w:rsidRPr="00F66B44">
        <w:rPr>
          <w:rStyle w:val="Emphasis"/>
        </w:rPr>
        <w:t xml:space="preserve">sectoral </w:t>
      </w:r>
      <w:r w:rsidRPr="00F66B44">
        <w:rPr>
          <w:rStyle w:val="Emphasis"/>
          <w:highlight w:val="yellow"/>
        </w:rPr>
        <w:t>regulation</w:t>
      </w:r>
      <w:r w:rsidRPr="00F66B44">
        <w:rPr>
          <w:sz w:val="16"/>
        </w:rPr>
        <w:t xml:space="preserve">. </w:t>
      </w:r>
      <w:r w:rsidRPr="00F66B44">
        <w:rPr>
          <w:rStyle w:val="Emphasis"/>
        </w:rPr>
        <w:t>Deutsche Telekom</w:t>
      </w:r>
      <w:r w:rsidRPr="00F66B44">
        <w:rPr>
          <w:sz w:val="16"/>
        </w:rPr>
        <w:t xml:space="preserve">, which upheld the European Commission's determination that the German incumbent telephone company had abused its dominant position by engaging in a margin squeeze, </w:t>
      </w:r>
      <w:r w:rsidRPr="00F66B44">
        <w:rPr>
          <w:rStyle w:val="StyleUnderline"/>
        </w:rPr>
        <w:t xml:space="preserve">illustrates the </w:t>
      </w:r>
      <w:r w:rsidRPr="00F66B44">
        <w:rPr>
          <w:rStyle w:val="Emphasis"/>
          <w:highlight w:val="yellow"/>
        </w:rPr>
        <w:t>European view</w:t>
      </w:r>
      <w:r w:rsidRPr="00F66B44">
        <w:rPr>
          <w:rStyle w:val="StyleUnderline"/>
        </w:rPr>
        <w:t xml:space="preserve"> that </w:t>
      </w:r>
      <w:r w:rsidRPr="00F66B44">
        <w:rPr>
          <w:rStyle w:val="StyleUnderline"/>
          <w:highlight w:val="yellow"/>
        </w:rPr>
        <w:t>antitrust</w:t>
      </w:r>
      <w:r w:rsidRPr="00F66B44">
        <w:rPr>
          <w:rStyle w:val="StyleUnderline"/>
        </w:rPr>
        <w:t xml:space="preserve"> enforcement </w:t>
      </w:r>
      <w:r w:rsidRPr="00F66B44">
        <w:rPr>
          <w:rStyle w:val="StyleUnderline"/>
          <w:highlight w:val="yellow"/>
        </w:rPr>
        <w:t>and</w:t>
      </w:r>
      <w:r w:rsidRPr="00F66B44">
        <w:rPr>
          <w:rStyle w:val="StyleUnderline"/>
        </w:rPr>
        <w:t xml:space="preserve"> sectoral </w:t>
      </w:r>
      <w:r w:rsidRPr="00F66B44">
        <w:rPr>
          <w:rStyle w:val="StyleUnderline"/>
          <w:highlight w:val="yellow"/>
        </w:rPr>
        <w:t>regulation</w:t>
      </w:r>
      <w:r w:rsidRPr="00F66B44">
        <w:rPr>
          <w:rStyle w:val="StyleUnderline"/>
        </w:rPr>
        <w:t xml:space="preserve"> in</w:t>
      </w:r>
      <w:r w:rsidRPr="00F66B44">
        <w:rPr>
          <w:sz w:val="16"/>
        </w:rPr>
        <w:t xml:space="preserve"> </w:t>
      </w:r>
      <w:r w:rsidRPr="00F66B44">
        <w:rPr>
          <w:rStyle w:val="Emphasis"/>
        </w:rPr>
        <w:t>liberalized markets</w:t>
      </w:r>
      <w:r w:rsidRPr="00F66B44">
        <w:rPr>
          <w:sz w:val="16"/>
        </w:rPr>
        <w:t xml:space="preserve"> </w:t>
      </w:r>
      <w:r w:rsidRPr="00F66B44">
        <w:rPr>
          <w:rStyle w:val="StyleUnderline"/>
          <w:highlight w:val="yellow"/>
        </w:rPr>
        <w:t>are</w:t>
      </w:r>
      <w:r w:rsidRPr="00F66B44">
        <w:rPr>
          <w:sz w:val="16"/>
        </w:rPr>
        <w:t xml:space="preserve"> generally </w:t>
      </w:r>
      <w:r w:rsidRPr="00F66B44">
        <w:rPr>
          <w:rStyle w:val="Emphasis"/>
          <w:highlight w:val="yellow"/>
        </w:rPr>
        <w:t>complementary</w:t>
      </w:r>
      <w:r w:rsidRPr="00F66B44">
        <w:rPr>
          <w:sz w:val="16"/>
        </w:rPr>
        <w:t xml:space="preserve">, </w:t>
      </w:r>
      <w:r w:rsidRPr="00F66B44">
        <w:rPr>
          <w:rStyle w:val="StyleUnderline"/>
        </w:rPr>
        <w:t>rather than mutually exclusive</w:t>
      </w:r>
      <w:r w:rsidRPr="00F66B44">
        <w:rPr>
          <w:sz w:val="16"/>
        </w:rPr>
        <w:t xml:space="preserve">.3 Indeed, </w:t>
      </w:r>
      <w:r w:rsidRPr="00F66B44">
        <w:rPr>
          <w:rStyle w:val="StyleUnderline"/>
        </w:rPr>
        <w:t xml:space="preserve">antitrust enforcement is </w:t>
      </w:r>
      <w:r w:rsidRPr="00F66B44">
        <w:rPr>
          <w:sz w:val="16"/>
        </w:rPr>
        <w:t xml:space="preserve">arguably </w:t>
      </w:r>
      <w:r w:rsidRPr="00F66B44">
        <w:rPr>
          <w:rStyle w:val="Emphasis"/>
        </w:rPr>
        <w:t>more necessary</w:t>
      </w:r>
      <w:r w:rsidRPr="00F66B44">
        <w:rPr>
          <w:sz w:val="16"/>
        </w:rPr>
        <w:t xml:space="preserve"> </w:t>
      </w:r>
      <w:r w:rsidRPr="00F66B44">
        <w:rPr>
          <w:rStyle w:val="StyleUnderline"/>
        </w:rPr>
        <w:t>when a vertically integrated monopolist is partially regulated than when it is entirely unregulated</w:t>
      </w:r>
      <w:r w:rsidRPr="00F66B44">
        <w:rPr>
          <w:sz w:val="16"/>
        </w:rPr>
        <w:t xml:space="preserve">. On the other hand, </w:t>
      </w:r>
      <w:r w:rsidRPr="00F66B44">
        <w:rPr>
          <w:rStyle w:val="Emphasis"/>
          <w:highlight w:val="yellow"/>
        </w:rPr>
        <w:t>linkLine</w:t>
      </w:r>
      <w:r w:rsidRPr="00F66B44">
        <w:rPr>
          <w:sz w:val="16"/>
        </w:rPr>
        <w:t xml:space="preserve">, which all but precluded price squeeze claims in a regulated market, </w:t>
      </w:r>
      <w:r w:rsidRPr="00F66B44">
        <w:rPr>
          <w:rStyle w:val="StyleUnderline"/>
          <w:highlight w:val="yellow"/>
        </w:rPr>
        <w:t>reflects</w:t>
      </w:r>
      <w:r w:rsidRPr="00F66B44">
        <w:rPr>
          <w:rStyle w:val="StyleUnderline"/>
        </w:rPr>
        <w:t xml:space="preserve"> an emerging </w:t>
      </w:r>
      <w:r w:rsidRPr="00F66B44">
        <w:rPr>
          <w:rStyle w:val="StyleUnderline"/>
          <w:highlight w:val="yellow"/>
        </w:rPr>
        <w:t>view that antitrust</w:t>
      </w:r>
      <w:r w:rsidRPr="00F66B44">
        <w:rPr>
          <w:rStyle w:val="StyleUnderline"/>
        </w:rPr>
        <w:t xml:space="preserve"> enforcement </w:t>
      </w:r>
      <w:r w:rsidRPr="00F66B44">
        <w:rPr>
          <w:rStyle w:val="StyleUnderline"/>
          <w:highlight w:val="yellow"/>
        </w:rPr>
        <w:t>should</w:t>
      </w:r>
      <w:r w:rsidRPr="00F66B44">
        <w:rPr>
          <w:rStyle w:val="StyleUnderline"/>
        </w:rPr>
        <w:t xml:space="preserve"> generally </w:t>
      </w:r>
      <w:r w:rsidRPr="00F66B44">
        <w:rPr>
          <w:rStyle w:val="StyleUnderline"/>
          <w:highlight w:val="yellow"/>
        </w:rPr>
        <w:t>stay its hand when</w:t>
      </w:r>
      <w:r w:rsidRPr="00F66B44">
        <w:rPr>
          <w:rStyle w:val="StyleUnderline"/>
        </w:rPr>
        <w:t xml:space="preserve"> </w:t>
      </w:r>
      <w:r w:rsidRPr="00F66B44">
        <w:rPr>
          <w:rStyle w:val="Emphasis"/>
        </w:rPr>
        <w:t xml:space="preserve">federal </w:t>
      </w:r>
      <w:r w:rsidRPr="00F66B44">
        <w:rPr>
          <w:rStyle w:val="Emphasis"/>
          <w:highlight w:val="yellow"/>
        </w:rPr>
        <w:t>regulators</w:t>
      </w:r>
      <w:r w:rsidRPr="00F66B44">
        <w:rPr>
          <w:sz w:val="16"/>
          <w:highlight w:val="yellow"/>
        </w:rPr>
        <w:t xml:space="preserve"> </w:t>
      </w:r>
      <w:r w:rsidRPr="00F66B44">
        <w:rPr>
          <w:rStyle w:val="StyleUnderline"/>
          <w:highlight w:val="yellow"/>
        </w:rPr>
        <w:t>are</w:t>
      </w:r>
      <w:r w:rsidRPr="00F66B44">
        <w:rPr>
          <w:rStyle w:val="StyleUnderline"/>
        </w:rPr>
        <w:t xml:space="preserve"> </w:t>
      </w:r>
      <w:r w:rsidRPr="00F66B44">
        <w:rPr>
          <w:rStyle w:val="StyleUnderline"/>
          <w:highlight w:val="yellow"/>
        </w:rPr>
        <w:t>on the scene</w:t>
      </w:r>
      <w:r w:rsidRPr="00F66B44">
        <w:rPr>
          <w:rStyle w:val="StyleUnderline"/>
        </w:rPr>
        <w:t xml:space="preserve"> and</w:t>
      </w:r>
      <w:r w:rsidRPr="00F66B44">
        <w:rPr>
          <w:sz w:val="16"/>
        </w:rPr>
        <w:t xml:space="preserve"> available to </w:t>
      </w:r>
      <w:r w:rsidRPr="00F66B44">
        <w:rPr>
          <w:rStyle w:val="StyleUnderline"/>
        </w:rPr>
        <w:t xml:space="preserve">address competitive problems in an industry. </w:t>
      </w:r>
      <w:r w:rsidRPr="00F66B44">
        <w:rPr>
          <w:rStyle w:val="StyleUnderline"/>
          <w:highlight w:val="yellow"/>
        </w:rPr>
        <w:t>This</w:t>
      </w:r>
      <w:r w:rsidRPr="00F66B44">
        <w:rPr>
          <w:sz w:val="16"/>
        </w:rPr>
        <w:t xml:space="preserve"> emerging view itself </w:t>
      </w:r>
      <w:r w:rsidRPr="00F66B44">
        <w:rPr>
          <w:rStyle w:val="StyleUnderline"/>
        </w:rPr>
        <w:t>is a</w:t>
      </w:r>
      <w:r w:rsidRPr="00F66B44">
        <w:rPr>
          <w:sz w:val="16"/>
        </w:rPr>
        <w:t xml:space="preserve"> </w:t>
      </w:r>
      <w:r w:rsidRPr="00F66B44">
        <w:rPr>
          <w:rStyle w:val="Emphasis"/>
        </w:rPr>
        <w:t xml:space="preserve">marked </w:t>
      </w:r>
      <w:r w:rsidRPr="00F66B44">
        <w:rPr>
          <w:rStyle w:val="Emphasis"/>
          <w:highlight w:val="yellow"/>
        </w:rPr>
        <w:t>shift</w:t>
      </w:r>
      <w:r w:rsidRPr="00F66B44">
        <w:rPr>
          <w:sz w:val="16"/>
          <w:highlight w:val="yellow"/>
        </w:rPr>
        <w:t xml:space="preserve"> </w:t>
      </w:r>
      <w:r w:rsidRPr="00F66B44">
        <w:rPr>
          <w:rStyle w:val="StyleUnderline"/>
          <w:highlight w:val="yellow"/>
        </w:rPr>
        <w:t>in America</w:t>
      </w:r>
      <w:r w:rsidRPr="00F66B44">
        <w:rPr>
          <w:rStyle w:val="StyleUnderline"/>
        </w:rPr>
        <w:t xml:space="preserve">n policy, </w:t>
      </w:r>
      <w:r w:rsidRPr="00F66B44">
        <w:rPr>
          <w:rStyle w:val="StyleUnderline"/>
          <w:highlight w:val="yellow"/>
        </w:rPr>
        <w:t>which</w:t>
      </w:r>
      <w:r w:rsidRPr="00F66B44">
        <w:rPr>
          <w:rStyle w:val="StyleUnderline"/>
        </w:rPr>
        <w:t xml:space="preserve">, until recently, </w:t>
      </w:r>
      <w:r w:rsidRPr="00F66B44">
        <w:rPr>
          <w:rStyle w:val="StyleUnderline"/>
          <w:highlight w:val="yellow"/>
        </w:rPr>
        <w:t xml:space="preserve">had been </w:t>
      </w:r>
      <w:r w:rsidRPr="00F66B44">
        <w:rPr>
          <w:rStyle w:val="Emphasis"/>
          <w:highlight w:val="yellow"/>
        </w:rPr>
        <w:t>closer</w:t>
      </w:r>
      <w:r w:rsidRPr="00F66B44">
        <w:rPr>
          <w:sz w:val="16"/>
          <w:highlight w:val="yellow"/>
        </w:rPr>
        <w:t xml:space="preserve"> </w:t>
      </w:r>
      <w:r w:rsidRPr="00F66B44">
        <w:rPr>
          <w:rStyle w:val="StyleUnderline"/>
          <w:highlight w:val="yellow"/>
        </w:rPr>
        <w:t>to</w:t>
      </w:r>
      <w:r w:rsidRPr="00F66B44">
        <w:rPr>
          <w:rStyle w:val="StyleUnderline"/>
        </w:rPr>
        <w:t xml:space="preserve"> the </w:t>
      </w:r>
      <w:r w:rsidRPr="00F66B44">
        <w:rPr>
          <w:rStyle w:val="Emphasis"/>
          <w:highlight w:val="yellow"/>
        </w:rPr>
        <w:t>Europe</w:t>
      </w:r>
      <w:r w:rsidRPr="00F66B44">
        <w:rPr>
          <w:rStyle w:val="Emphasis"/>
        </w:rPr>
        <w:t>an stance</w:t>
      </w:r>
      <w:r w:rsidRPr="00F66B44">
        <w:rPr>
          <w:sz w:val="16"/>
        </w:rPr>
        <w:t xml:space="preserve"> that allows for only a very narrow "regulated conduct defense" to antitrust claims.</w:t>
      </w:r>
    </w:p>
    <w:p w14:paraId="01B7F97E" w14:textId="77777777" w:rsidR="000B6722" w:rsidRPr="00F66B44" w:rsidRDefault="000B6722" w:rsidP="000B6722">
      <w:pPr>
        <w:rPr>
          <w:sz w:val="16"/>
        </w:rPr>
      </w:pPr>
      <w:r w:rsidRPr="00F66B44">
        <w:rPr>
          <w:sz w:val="16"/>
        </w:rPr>
        <w:t xml:space="preserve">The </w:t>
      </w:r>
      <w:r w:rsidRPr="00F66B44">
        <w:rPr>
          <w:rStyle w:val="StyleUnderline"/>
        </w:rPr>
        <w:t xml:space="preserve">Supreme Court's expansion of </w:t>
      </w:r>
      <w:r w:rsidRPr="00F66B44">
        <w:rPr>
          <w:rStyle w:val="Emphasis"/>
        </w:rPr>
        <w:t xml:space="preserve">regulatory </w:t>
      </w:r>
      <w:r w:rsidRPr="00F66B44">
        <w:rPr>
          <w:rStyle w:val="Emphasis"/>
          <w:highlight w:val="yellow"/>
        </w:rPr>
        <w:t>immunity</w:t>
      </w:r>
      <w:r w:rsidRPr="00F66B44">
        <w:rPr>
          <w:sz w:val="16"/>
          <w:highlight w:val="yellow"/>
        </w:rPr>
        <w:t>-</w:t>
      </w:r>
      <w:r w:rsidRPr="00F66B44">
        <w:rPr>
          <w:rStyle w:val="StyleUnderline"/>
          <w:highlight w:val="yellow"/>
        </w:rPr>
        <w:t>reflected</w:t>
      </w:r>
      <w:r w:rsidRPr="00F66B44">
        <w:rPr>
          <w:sz w:val="16"/>
        </w:rPr>
        <w:t xml:space="preserve"> more explicitly </w:t>
      </w:r>
      <w:r w:rsidRPr="00F66B44">
        <w:rPr>
          <w:rStyle w:val="StyleUnderline"/>
          <w:highlight w:val="yellow"/>
        </w:rPr>
        <w:t>in</w:t>
      </w:r>
      <w:r w:rsidRPr="00F66B44">
        <w:rPr>
          <w:sz w:val="16"/>
          <w:highlight w:val="yellow"/>
        </w:rPr>
        <w:t xml:space="preserve"> </w:t>
      </w:r>
      <w:r w:rsidRPr="00F66B44">
        <w:rPr>
          <w:rStyle w:val="Emphasis"/>
          <w:highlight w:val="yellow"/>
        </w:rPr>
        <w:t>Trinko</w:t>
      </w:r>
      <w:r w:rsidRPr="00F66B44">
        <w:rPr>
          <w:sz w:val="16"/>
        </w:rPr>
        <w:t xml:space="preserve"> 4 </w:t>
      </w:r>
      <w:r w:rsidRPr="00F66B44">
        <w:rPr>
          <w:rStyle w:val="StyleUnderline"/>
          <w:highlight w:val="yellow"/>
        </w:rPr>
        <w:t>and</w:t>
      </w:r>
      <w:r w:rsidRPr="00F66B44">
        <w:rPr>
          <w:sz w:val="16"/>
          <w:highlight w:val="yellow"/>
        </w:rPr>
        <w:t xml:space="preserve"> </w:t>
      </w:r>
      <w:r w:rsidRPr="00F66B44">
        <w:rPr>
          <w:rStyle w:val="Emphasis"/>
          <w:highlight w:val="yellow"/>
        </w:rPr>
        <w:t>Credit Suisse'</w:t>
      </w:r>
      <w:r w:rsidRPr="00F66B44">
        <w:rPr>
          <w:sz w:val="16"/>
        </w:rPr>
        <w:t xml:space="preserve"> than in linkLine-</w:t>
      </w:r>
      <w:r w:rsidRPr="00F66B44">
        <w:rPr>
          <w:rStyle w:val="StyleUnderline"/>
        </w:rPr>
        <w:t xml:space="preserve">is </w:t>
      </w:r>
      <w:r w:rsidRPr="00F66B44">
        <w:rPr>
          <w:sz w:val="16"/>
        </w:rPr>
        <w:t xml:space="preserve">a rather </w:t>
      </w:r>
      <w:r w:rsidRPr="00F66B44">
        <w:rPr>
          <w:rStyle w:val="StyleUnderline"/>
        </w:rPr>
        <w:t xml:space="preserve">surprising development in an era of deregulation because deregulation has long been thought to entail </w:t>
      </w:r>
      <w:r w:rsidRPr="00F66B44">
        <w:rPr>
          <w:rStyle w:val="Emphasis"/>
        </w:rPr>
        <w:t>greater scope</w:t>
      </w:r>
      <w:r w:rsidRPr="00F66B44">
        <w:rPr>
          <w:rStyle w:val="StyleUnderline"/>
        </w:rPr>
        <w:t xml:space="preserve"> for competition laws in </w:t>
      </w:r>
      <w:r w:rsidRPr="00F66B44">
        <w:rPr>
          <w:rStyle w:val="Emphasis"/>
        </w:rPr>
        <w:t>regulated industries</w:t>
      </w:r>
      <w:r w:rsidRPr="00F66B44">
        <w:rPr>
          <w:sz w:val="16"/>
        </w:rPr>
        <w:t xml:space="preserve">.6 Also, the deregulation movement itself was driven in significant part by skepticism of the efficacy and competence of regulators to advance the public interest.' Notably, as will be discussed, the shift in the regulation/antitrust balance has been promoted by a broad coalition on the Supreme Court, and opposed by the American antitrust establishment, including the Department of Justice under President George W. Bush. It is also ironic that </w:t>
      </w:r>
      <w:r w:rsidRPr="00F66B44">
        <w:rPr>
          <w:rStyle w:val="Emphasis"/>
          <w:highlight w:val="yellow"/>
        </w:rPr>
        <w:t>Europe</w:t>
      </w:r>
      <w:r w:rsidRPr="00F66B44">
        <w:rPr>
          <w:sz w:val="16"/>
        </w:rPr>
        <w:t xml:space="preserve">, which has traditionally had a more hospitable attitude toward regulatory control over industry than the United States, </w:t>
      </w:r>
      <w:r w:rsidRPr="00F66B44">
        <w:rPr>
          <w:rStyle w:val="StyleUnderline"/>
        </w:rPr>
        <w:t xml:space="preserve">has </w:t>
      </w:r>
      <w:r w:rsidRPr="00F66B44">
        <w:rPr>
          <w:rStyle w:val="Emphasis"/>
          <w:highlight w:val="yellow"/>
        </w:rPr>
        <w:t>embraced antitrust</w:t>
      </w:r>
      <w:r w:rsidRPr="00F66B44">
        <w:rPr>
          <w:sz w:val="16"/>
        </w:rPr>
        <w:t xml:space="preserve"> as a tool of market liberalization and deregulation, </w:t>
      </w:r>
      <w:r w:rsidRPr="00F66B44">
        <w:rPr>
          <w:rStyle w:val="StyleUnderline"/>
        </w:rPr>
        <w:t xml:space="preserve">while the </w:t>
      </w:r>
      <w:r w:rsidRPr="00F66B44">
        <w:rPr>
          <w:rStyle w:val="Emphasis"/>
          <w:highlight w:val="yellow"/>
        </w:rPr>
        <w:t>U</w:t>
      </w:r>
      <w:r w:rsidRPr="00F66B44">
        <w:rPr>
          <w:rStyle w:val="StyleUnderline"/>
        </w:rPr>
        <w:t xml:space="preserve">nited </w:t>
      </w:r>
      <w:r w:rsidRPr="00F66B44">
        <w:rPr>
          <w:rStyle w:val="Emphasis"/>
          <w:highlight w:val="yellow"/>
        </w:rPr>
        <w:t>S</w:t>
      </w:r>
      <w:r w:rsidRPr="00F66B44">
        <w:rPr>
          <w:rStyle w:val="StyleUnderline"/>
        </w:rPr>
        <w:t xml:space="preserve">tates seems to be moving towards </w:t>
      </w:r>
      <w:r w:rsidRPr="00F66B44">
        <w:rPr>
          <w:rStyle w:val="Emphasis"/>
          <w:highlight w:val="yellow"/>
        </w:rPr>
        <w:t>displacing antitrust</w:t>
      </w:r>
      <w:r w:rsidRPr="00F66B44">
        <w:rPr>
          <w:sz w:val="16"/>
        </w:rPr>
        <w:t xml:space="preserve"> in favor of regulatory remedies.</w:t>
      </w:r>
    </w:p>
    <w:p w14:paraId="09EB0263" w14:textId="77777777" w:rsidR="000B6722" w:rsidRPr="00F66B44" w:rsidRDefault="000B6722" w:rsidP="000B6722">
      <w:pPr>
        <w:pStyle w:val="Heading4"/>
      </w:pPr>
      <w:r w:rsidRPr="00F66B44">
        <w:t xml:space="preserve">Disputes trigger </w:t>
      </w:r>
      <w:r w:rsidRPr="00F66B44">
        <w:rPr>
          <w:u w:val="single"/>
        </w:rPr>
        <w:t>digital protectionism</w:t>
      </w:r>
      <w:r w:rsidRPr="00F66B44">
        <w:t xml:space="preserve"> – convergence solves.</w:t>
      </w:r>
    </w:p>
    <w:p w14:paraId="17C73882" w14:textId="77777777" w:rsidR="000B6722" w:rsidRPr="00F66B44" w:rsidRDefault="000B6722" w:rsidP="000B6722">
      <w:r w:rsidRPr="00F66B44">
        <w:rPr>
          <w:rStyle w:val="Style13ptBold"/>
        </w:rPr>
        <w:t>Lancieri ’19</w:t>
      </w:r>
      <w:r w:rsidRPr="00F66B44">
        <w:t xml:space="preserve"> [Filippo; Postdoctoral Researcher, ETH Zurich. J.S.D., University of Chicago Law School. M.S., Economics, INSPER, "Digital Protectionism? Antitrust, Data Protection, And The EU/US Transatlantic Rift," The Journal of Antitrust Enforcement, Vol. 7, Issue 1, March 2019, Lexis]</w:t>
      </w:r>
    </w:p>
    <w:p w14:paraId="50CF8199" w14:textId="77777777" w:rsidR="000B6722" w:rsidRPr="00F66B44" w:rsidRDefault="000B6722" w:rsidP="000B6722">
      <w:pPr>
        <w:rPr>
          <w:sz w:val="16"/>
        </w:rPr>
      </w:pPr>
      <w:r w:rsidRPr="00F66B44">
        <w:rPr>
          <w:sz w:val="16"/>
        </w:rPr>
        <w:t>IV. The way ahead: Convergence or divergence?</w:t>
      </w:r>
    </w:p>
    <w:p w14:paraId="43ABA5E2" w14:textId="77777777" w:rsidR="000B6722" w:rsidRPr="00F66B44" w:rsidRDefault="000B6722" w:rsidP="000B6722">
      <w:pPr>
        <w:rPr>
          <w:sz w:val="16"/>
        </w:rPr>
      </w:pPr>
      <w:r w:rsidRPr="00F66B44">
        <w:rPr>
          <w:sz w:val="16"/>
        </w:rPr>
        <w:t xml:space="preserve">So far, this article presented how the differences between the American and European approaches to data protection provide EU regulators with motivation to strengthen antitrust enforcement in data markets. Moreover, it argued that once this process starts, the unique features of European antitrust policy will prove a perfect incubator, so that antitrust cases against US tech companies for dominance violations should grow. Americans do not share and may not understand neither the motivation nor the antitrust tools employed in the EU. 110 </w:t>
      </w:r>
      <w:r w:rsidRPr="00F66B44">
        <w:rPr>
          <w:rStyle w:val="StyleUnderline"/>
        </w:rPr>
        <w:t>As the Atlantic divide on antitrust enforcement</w:t>
      </w:r>
      <w:r w:rsidRPr="00F66B44">
        <w:rPr>
          <w:sz w:val="16"/>
        </w:rPr>
        <w:t xml:space="preserve"> </w:t>
      </w:r>
      <w:r w:rsidRPr="00F66B44">
        <w:rPr>
          <w:rStyle w:val="Emphasis"/>
        </w:rPr>
        <w:t>widens</w:t>
      </w:r>
      <w:r w:rsidRPr="00F66B44">
        <w:rPr>
          <w:sz w:val="16"/>
        </w:rPr>
        <w:t xml:space="preserve"> (and </w:t>
      </w:r>
      <w:r w:rsidRPr="00F66B44">
        <w:rPr>
          <w:rStyle w:val="StyleUnderline"/>
        </w:rPr>
        <w:t>given that</w:t>
      </w:r>
      <w:r w:rsidRPr="00F66B44">
        <w:rPr>
          <w:sz w:val="16"/>
        </w:rPr>
        <w:t xml:space="preserve"> </w:t>
      </w:r>
      <w:r w:rsidRPr="00F66B44">
        <w:rPr>
          <w:rStyle w:val="Emphasis"/>
        </w:rPr>
        <w:t>actual protectionist policies</w:t>
      </w:r>
      <w:r w:rsidRPr="00F66B44">
        <w:rPr>
          <w:sz w:val="16"/>
        </w:rPr>
        <w:t xml:space="preserve"> </w:t>
      </w:r>
      <w:r w:rsidRPr="00F66B44">
        <w:rPr>
          <w:rStyle w:val="StyleUnderline"/>
        </w:rPr>
        <w:t>are on the rise</w:t>
      </w:r>
      <w:r w:rsidRPr="00F66B44">
        <w:rPr>
          <w:sz w:val="16"/>
        </w:rPr>
        <w:t xml:space="preserve">) 111 </w:t>
      </w:r>
      <w:r w:rsidRPr="00F66B44">
        <w:rPr>
          <w:rStyle w:val="StyleUnderline"/>
          <w:highlight w:val="yellow"/>
        </w:rPr>
        <w:t>calls of</w:t>
      </w:r>
      <w:r w:rsidRPr="00F66B44">
        <w:rPr>
          <w:sz w:val="16"/>
          <w:highlight w:val="yellow"/>
        </w:rPr>
        <w:t xml:space="preserve"> </w:t>
      </w:r>
      <w:r w:rsidRPr="00F66B44">
        <w:rPr>
          <w:rStyle w:val="Emphasis"/>
          <w:highlight w:val="yellow"/>
        </w:rPr>
        <w:t>digital protectionism</w:t>
      </w:r>
      <w:r w:rsidRPr="00F66B44">
        <w:rPr>
          <w:sz w:val="16"/>
        </w:rPr>
        <w:t xml:space="preserve"> should </w:t>
      </w:r>
      <w:r w:rsidRPr="00F66B44">
        <w:rPr>
          <w:rStyle w:val="StyleUnderline"/>
        </w:rPr>
        <w:t>afloat</w:t>
      </w:r>
      <w:r w:rsidRPr="00F66B44">
        <w:rPr>
          <w:sz w:val="16"/>
        </w:rPr>
        <w:t xml:space="preserve">. </w:t>
      </w:r>
      <w:r w:rsidRPr="00F66B44">
        <w:rPr>
          <w:rStyle w:val="StyleUnderline"/>
        </w:rPr>
        <w:t>Tensions</w:t>
      </w:r>
      <w:r w:rsidRPr="00F66B44">
        <w:rPr>
          <w:sz w:val="16"/>
        </w:rPr>
        <w:t xml:space="preserve"> </w:t>
      </w:r>
      <w:r w:rsidRPr="00F66B44">
        <w:rPr>
          <w:rStyle w:val="Emphasis"/>
          <w:highlight w:val="yellow"/>
        </w:rPr>
        <w:t>run both ways</w:t>
      </w:r>
      <w:r w:rsidRPr="00F66B44">
        <w:rPr>
          <w:sz w:val="16"/>
        </w:rPr>
        <w:t xml:space="preserve">, </w:t>
      </w:r>
      <w:r w:rsidRPr="00F66B44">
        <w:rPr>
          <w:rStyle w:val="StyleUnderline"/>
        </w:rPr>
        <w:t>as Europeans may</w:t>
      </w:r>
      <w:r w:rsidRPr="00F66B44">
        <w:rPr>
          <w:sz w:val="16"/>
        </w:rPr>
        <w:t xml:space="preserve"> also </w:t>
      </w:r>
      <w:r w:rsidRPr="00F66B44">
        <w:rPr>
          <w:rStyle w:val="StyleUnderline"/>
        </w:rPr>
        <w:t>be</w:t>
      </w:r>
      <w:r w:rsidRPr="00F66B44">
        <w:rPr>
          <w:sz w:val="16"/>
        </w:rPr>
        <w:t xml:space="preserve"> </w:t>
      </w:r>
      <w:r w:rsidRPr="00F66B44">
        <w:rPr>
          <w:rStyle w:val="Emphasis"/>
        </w:rPr>
        <w:t>startled</w:t>
      </w:r>
      <w:r w:rsidRPr="00F66B44">
        <w:rPr>
          <w:sz w:val="16"/>
        </w:rPr>
        <w:t xml:space="preserve"> </w:t>
      </w:r>
      <w:r w:rsidRPr="00F66B44">
        <w:rPr>
          <w:rStyle w:val="StyleUnderline"/>
        </w:rPr>
        <w:t>by American complaints against what they see as a</w:t>
      </w:r>
      <w:r w:rsidRPr="00F66B44">
        <w:rPr>
          <w:sz w:val="16"/>
        </w:rPr>
        <w:t xml:space="preserve"> </w:t>
      </w:r>
      <w:r w:rsidRPr="00F66B44">
        <w:rPr>
          <w:rStyle w:val="Emphasis"/>
        </w:rPr>
        <w:t>regular application of the rule of law</w:t>
      </w:r>
      <w:r w:rsidRPr="00F66B44">
        <w:rPr>
          <w:sz w:val="16"/>
        </w:rPr>
        <w:t>. 112</w:t>
      </w:r>
    </w:p>
    <w:p w14:paraId="2B07A26C" w14:textId="77777777" w:rsidR="000B6722" w:rsidRPr="00F66B44" w:rsidRDefault="000B6722" w:rsidP="000B6722">
      <w:pPr>
        <w:rPr>
          <w:sz w:val="16"/>
        </w:rPr>
      </w:pPr>
      <w:r w:rsidRPr="00F66B44">
        <w:rPr>
          <w:rStyle w:val="StyleUnderline"/>
        </w:rPr>
        <w:t xml:space="preserve">With a </w:t>
      </w:r>
      <w:r w:rsidRPr="00F66B44">
        <w:rPr>
          <w:rStyle w:val="StyleUnderline"/>
          <w:highlight w:val="yellow"/>
        </w:rPr>
        <w:t>trade war</w:t>
      </w:r>
      <w:r w:rsidRPr="00F66B44">
        <w:rPr>
          <w:rStyle w:val="StyleUnderline"/>
        </w:rPr>
        <w:t xml:space="preserve"> between</w:t>
      </w:r>
      <w:r w:rsidRPr="00F66B44">
        <w:rPr>
          <w:sz w:val="16"/>
        </w:rPr>
        <w:t xml:space="preserve"> the </w:t>
      </w:r>
      <w:r w:rsidRPr="00F66B44">
        <w:rPr>
          <w:rStyle w:val="Emphasis"/>
        </w:rPr>
        <w:t>EU</w:t>
      </w:r>
      <w:r w:rsidRPr="00F66B44">
        <w:rPr>
          <w:sz w:val="16"/>
        </w:rPr>
        <w:t xml:space="preserve"> </w:t>
      </w:r>
      <w:r w:rsidRPr="00F66B44">
        <w:rPr>
          <w:rStyle w:val="StyleUnderline"/>
        </w:rPr>
        <w:t>and</w:t>
      </w:r>
      <w:r w:rsidRPr="00F66B44">
        <w:rPr>
          <w:sz w:val="16"/>
        </w:rPr>
        <w:t xml:space="preserve"> the </w:t>
      </w:r>
      <w:r w:rsidRPr="00F66B44">
        <w:rPr>
          <w:rStyle w:val="Emphasis"/>
        </w:rPr>
        <w:t>US</w:t>
      </w:r>
      <w:r w:rsidRPr="00F66B44">
        <w:rPr>
          <w:sz w:val="16"/>
        </w:rPr>
        <w:t xml:space="preserve"> </w:t>
      </w:r>
      <w:r w:rsidRPr="00F66B44">
        <w:rPr>
          <w:rStyle w:val="StyleUnderline"/>
          <w:highlight w:val="yellow"/>
        </w:rPr>
        <w:t>looming after</w:t>
      </w:r>
      <w:r w:rsidRPr="00F66B44">
        <w:rPr>
          <w:rStyle w:val="StyleUnderline"/>
        </w:rPr>
        <w:t xml:space="preserve"> a</w:t>
      </w:r>
      <w:r w:rsidRPr="00F66B44">
        <w:rPr>
          <w:sz w:val="16"/>
        </w:rPr>
        <w:t xml:space="preserve"> </w:t>
      </w:r>
      <w:r w:rsidRPr="00F66B44">
        <w:rPr>
          <w:rStyle w:val="Emphasis"/>
        </w:rPr>
        <w:t xml:space="preserve">series of trade </w:t>
      </w:r>
      <w:r w:rsidRPr="00F66B44">
        <w:rPr>
          <w:rStyle w:val="Emphasis"/>
          <w:highlight w:val="yellow"/>
        </w:rPr>
        <w:t>sanctions</w:t>
      </w:r>
      <w:r w:rsidRPr="00F66B44">
        <w:rPr>
          <w:sz w:val="16"/>
        </w:rPr>
        <w:t xml:space="preserve">, 113 </w:t>
      </w:r>
      <w:r w:rsidRPr="00F66B44">
        <w:rPr>
          <w:rStyle w:val="StyleUnderline"/>
        </w:rPr>
        <w:t>increased strains</w:t>
      </w:r>
      <w:r w:rsidRPr="00F66B44">
        <w:rPr>
          <w:sz w:val="16"/>
        </w:rPr>
        <w:t xml:space="preserve"> between two of the world's leading trade and security partners </w:t>
      </w:r>
      <w:r w:rsidRPr="00F66B44">
        <w:rPr>
          <w:rStyle w:val="StyleUnderline"/>
        </w:rPr>
        <w:t>can do</w:t>
      </w:r>
      <w:r w:rsidRPr="00F66B44">
        <w:rPr>
          <w:sz w:val="16"/>
        </w:rPr>
        <w:t xml:space="preserve"> </w:t>
      </w:r>
      <w:r w:rsidRPr="00F66B44">
        <w:rPr>
          <w:rStyle w:val="Emphasis"/>
        </w:rPr>
        <w:t>little good</w:t>
      </w:r>
      <w:r w:rsidRPr="00F66B44">
        <w:rPr>
          <w:sz w:val="16"/>
        </w:rPr>
        <w:t xml:space="preserve">. 114 The </w:t>
      </w:r>
      <w:r w:rsidRPr="00F66B44">
        <w:rPr>
          <w:rStyle w:val="StyleUnderline"/>
          <w:highlight w:val="yellow"/>
        </w:rPr>
        <w:t>digital econ</w:t>
      </w:r>
      <w:r w:rsidRPr="00F66B44">
        <w:rPr>
          <w:rStyle w:val="StyleUnderline"/>
        </w:rPr>
        <w:t xml:space="preserve">omy </w:t>
      </w:r>
      <w:r w:rsidRPr="00F66B44">
        <w:rPr>
          <w:rStyle w:val="StyleUnderline"/>
          <w:highlight w:val="yellow"/>
        </w:rPr>
        <w:t>is</w:t>
      </w:r>
      <w:r w:rsidRPr="00F66B44">
        <w:rPr>
          <w:rStyle w:val="StyleUnderline"/>
        </w:rPr>
        <w:t xml:space="preserve"> a</w:t>
      </w:r>
      <w:r w:rsidRPr="00F66B44">
        <w:rPr>
          <w:sz w:val="16"/>
        </w:rPr>
        <w:t xml:space="preserve"> </w:t>
      </w:r>
      <w:r w:rsidRPr="00F66B44">
        <w:rPr>
          <w:rStyle w:val="Emphasis"/>
          <w:highlight w:val="yellow"/>
        </w:rPr>
        <w:t>sensitive</w:t>
      </w:r>
      <w:r w:rsidRPr="00F66B44">
        <w:rPr>
          <w:sz w:val="16"/>
        </w:rPr>
        <w:t xml:space="preserve"> a</w:t>
      </w:r>
      <w:r w:rsidRPr="00F66B44">
        <w:rPr>
          <w:rStyle w:val="StyleUnderline"/>
        </w:rPr>
        <w:t>rea and the EU/US</w:t>
      </w:r>
      <w:r w:rsidRPr="00F66B44">
        <w:rPr>
          <w:sz w:val="16"/>
        </w:rPr>
        <w:t xml:space="preserve"> </w:t>
      </w:r>
      <w:r w:rsidRPr="00F66B44">
        <w:rPr>
          <w:rStyle w:val="Emphasis"/>
        </w:rPr>
        <w:t>safe harbour for data transfer</w:t>
      </w:r>
      <w:r w:rsidRPr="00F66B44">
        <w:rPr>
          <w:sz w:val="16"/>
        </w:rPr>
        <w:t xml:space="preserve"> </w:t>
      </w:r>
      <w:r w:rsidRPr="00F66B44">
        <w:rPr>
          <w:rStyle w:val="StyleUnderline"/>
        </w:rPr>
        <w:t>is</w:t>
      </w:r>
      <w:r w:rsidRPr="00F66B44">
        <w:rPr>
          <w:sz w:val="16"/>
        </w:rPr>
        <w:t xml:space="preserve"> </w:t>
      </w:r>
      <w:r w:rsidRPr="00F66B44">
        <w:rPr>
          <w:rStyle w:val="Emphasis"/>
        </w:rPr>
        <w:t>proof</w:t>
      </w:r>
      <w:r w:rsidRPr="00F66B44">
        <w:rPr>
          <w:sz w:val="16"/>
        </w:rPr>
        <w:t xml:space="preserve"> </w:t>
      </w:r>
      <w:r w:rsidRPr="00F66B44">
        <w:rPr>
          <w:rStyle w:val="StyleUnderline"/>
        </w:rPr>
        <w:t xml:space="preserve">of the </w:t>
      </w:r>
      <w:r w:rsidRPr="00F66B44">
        <w:rPr>
          <w:rStyle w:val="StyleUnderline"/>
          <w:highlight w:val="yellow"/>
        </w:rPr>
        <w:t>damage</w:t>
      </w:r>
      <w:r w:rsidRPr="00F66B44">
        <w:rPr>
          <w:rStyle w:val="StyleUnderline"/>
        </w:rPr>
        <w:t xml:space="preserve"> that </w:t>
      </w:r>
      <w:r w:rsidRPr="00F66B44">
        <w:rPr>
          <w:rStyle w:val="StyleUnderline"/>
          <w:highlight w:val="yellow"/>
        </w:rPr>
        <w:t>may arise from disputes</w:t>
      </w:r>
      <w:r w:rsidRPr="00F66B44">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Privacy Shield. 117 The </w:t>
      </w:r>
      <w:r w:rsidRPr="00F66B44">
        <w:rPr>
          <w:rStyle w:val="StyleUnderline"/>
        </w:rPr>
        <w:t>challenge remains</w:t>
      </w:r>
      <w:r w:rsidRPr="00F66B44">
        <w:rPr>
          <w:sz w:val="16"/>
        </w:rPr>
        <w:t xml:space="preserve">, however, on </w:t>
      </w:r>
      <w:r w:rsidRPr="00F66B44">
        <w:rPr>
          <w:rStyle w:val="StyleUnderline"/>
        </w:rPr>
        <w:t>whether it is</w:t>
      </w:r>
      <w:r w:rsidRPr="00F66B44">
        <w:rPr>
          <w:sz w:val="16"/>
        </w:rPr>
        <w:t xml:space="preserve"> </w:t>
      </w:r>
      <w:r w:rsidRPr="00F66B44">
        <w:rPr>
          <w:rStyle w:val="Emphasis"/>
        </w:rPr>
        <w:t>desirable</w:t>
      </w:r>
      <w:r w:rsidRPr="00F66B44">
        <w:rPr>
          <w:sz w:val="16"/>
        </w:rPr>
        <w:t xml:space="preserve"> </w:t>
      </w:r>
      <w:r w:rsidRPr="00F66B44">
        <w:rPr>
          <w:rStyle w:val="StyleUnderline"/>
        </w:rPr>
        <w:t xml:space="preserve">or </w:t>
      </w:r>
      <w:r w:rsidRPr="00F66B44">
        <w:rPr>
          <w:rStyle w:val="Emphasis"/>
        </w:rPr>
        <w:t>possible</w:t>
      </w:r>
      <w:r w:rsidRPr="00F66B44">
        <w:rPr>
          <w:sz w:val="16"/>
        </w:rPr>
        <w:t xml:space="preserve"> </w:t>
      </w:r>
      <w:r w:rsidRPr="00F66B44">
        <w:rPr>
          <w:rStyle w:val="StyleUnderline"/>
        </w:rPr>
        <w:t>to bridge</w:t>
      </w:r>
      <w:r w:rsidRPr="00F66B44">
        <w:rPr>
          <w:sz w:val="16"/>
        </w:rPr>
        <w:t xml:space="preserve"> such </w:t>
      </w:r>
      <w:r w:rsidRPr="00F66B44">
        <w:rPr>
          <w:rStyle w:val="Emphasis"/>
        </w:rPr>
        <w:t>significant</w:t>
      </w:r>
      <w:r w:rsidRPr="00F66B44">
        <w:rPr>
          <w:sz w:val="16"/>
        </w:rPr>
        <w:t xml:space="preserve"> cultural </w:t>
      </w:r>
      <w:r w:rsidRPr="00F66B44">
        <w:rPr>
          <w:rStyle w:val="Emphasis"/>
        </w:rPr>
        <w:t>differences</w:t>
      </w:r>
      <w:r w:rsidRPr="00F66B44">
        <w:rPr>
          <w:sz w:val="16"/>
        </w:rPr>
        <w:t xml:space="preserve">, or at least </w:t>
      </w:r>
      <w:r w:rsidRPr="00F66B44">
        <w:rPr>
          <w:rStyle w:val="StyleUnderline"/>
        </w:rPr>
        <w:t>develop</w:t>
      </w:r>
      <w:r w:rsidRPr="00F66B44">
        <w:rPr>
          <w:sz w:val="16"/>
        </w:rPr>
        <w:t xml:space="preserve"> </w:t>
      </w:r>
      <w:r w:rsidRPr="00F66B44">
        <w:rPr>
          <w:rStyle w:val="Emphasis"/>
        </w:rPr>
        <w:t>clear mechanisms</w:t>
      </w:r>
      <w:r w:rsidRPr="00F66B44">
        <w:rPr>
          <w:sz w:val="16"/>
        </w:rPr>
        <w:t xml:space="preserve"> </w:t>
      </w:r>
      <w:r w:rsidRPr="00F66B44">
        <w:rPr>
          <w:rStyle w:val="StyleUnderline"/>
        </w:rPr>
        <w:t>that prevents tensions arising from</w:t>
      </w:r>
      <w:r w:rsidRPr="00F66B44">
        <w:rPr>
          <w:sz w:val="16"/>
        </w:rPr>
        <w:t xml:space="preserve"> pure </w:t>
      </w:r>
      <w:r w:rsidRPr="00F66B44">
        <w:rPr>
          <w:rStyle w:val="StyleUnderline"/>
        </w:rPr>
        <w:t>misunderstanding</w:t>
      </w:r>
      <w:r w:rsidRPr="00F66B44">
        <w:rPr>
          <w:sz w:val="16"/>
        </w:rPr>
        <w:t>.</w:t>
      </w:r>
    </w:p>
    <w:p w14:paraId="5EEEE279" w14:textId="77777777" w:rsidR="000B6722" w:rsidRPr="00F66B44" w:rsidRDefault="000B6722" w:rsidP="000B6722">
      <w:pPr>
        <w:rPr>
          <w:sz w:val="16"/>
        </w:rPr>
      </w:pPr>
      <w:r w:rsidRPr="00F66B44">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F66B44">
        <w:rPr>
          <w:rStyle w:val="StyleUnderline"/>
        </w:rPr>
        <w:t>Lack of convergence is</w:t>
      </w:r>
      <w:r w:rsidRPr="00F66B44">
        <w:rPr>
          <w:sz w:val="16"/>
        </w:rPr>
        <w:t xml:space="preserve"> </w:t>
      </w:r>
      <w:r w:rsidRPr="00F66B44">
        <w:rPr>
          <w:rStyle w:val="Emphasis"/>
        </w:rPr>
        <w:t>burdensome</w:t>
      </w:r>
      <w:r w:rsidRPr="00F66B44">
        <w:rPr>
          <w:sz w:val="16"/>
        </w:rPr>
        <w:t xml:space="preserve"> and may </w:t>
      </w:r>
      <w:r w:rsidRPr="00F66B44">
        <w:rPr>
          <w:rStyle w:val="StyleUnderline"/>
        </w:rPr>
        <w:t>increase the</w:t>
      </w:r>
      <w:r w:rsidRPr="00F66B44">
        <w:rPr>
          <w:sz w:val="16"/>
        </w:rPr>
        <w:t xml:space="preserve"> </w:t>
      </w:r>
      <w:r w:rsidRPr="00F66B44">
        <w:rPr>
          <w:rStyle w:val="Emphasis"/>
        </w:rPr>
        <w:t>cost of doing business</w:t>
      </w:r>
      <w:r w:rsidRPr="00F66B44">
        <w:rPr>
          <w:sz w:val="16"/>
        </w:rPr>
        <w:t xml:space="preserve"> </w:t>
      </w:r>
      <w:r w:rsidRPr="00F66B44">
        <w:rPr>
          <w:rStyle w:val="StyleUnderline"/>
        </w:rPr>
        <w:t>across the Atlantic</w:t>
      </w:r>
      <w:r w:rsidRPr="00F66B44">
        <w:rPr>
          <w:sz w:val="16"/>
        </w:rPr>
        <w:t xml:space="preserve">, 119 but the so far successful implementation of the 'right to be forgotten' experience in Europe demonstrates that both markets are large enough to justify companies adopting different solutions. The </w:t>
      </w:r>
      <w:r w:rsidRPr="00F66B44">
        <w:rPr>
          <w:rStyle w:val="StyleUnderline"/>
          <w:highlight w:val="yellow"/>
        </w:rPr>
        <w:t>risk is</w:t>
      </w:r>
      <w:r w:rsidRPr="00F66B44">
        <w:rPr>
          <w:rStyle w:val="StyleUnderline"/>
        </w:rPr>
        <w:t xml:space="preserve"> that </w:t>
      </w:r>
      <w:r w:rsidRPr="00F66B44">
        <w:rPr>
          <w:rStyle w:val="StyleUnderline"/>
          <w:highlight w:val="yellow"/>
        </w:rPr>
        <w:t>shifts</w:t>
      </w:r>
      <w:r w:rsidRPr="00F66B44">
        <w:rPr>
          <w:rStyle w:val="StyleUnderline"/>
        </w:rPr>
        <w:t xml:space="preserve"> in market behaviour </w:t>
      </w:r>
      <w:r w:rsidRPr="00F66B44">
        <w:rPr>
          <w:sz w:val="16"/>
        </w:rPr>
        <w:t xml:space="preserve">may </w:t>
      </w:r>
      <w:r w:rsidRPr="00F66B44">
        <w:rPr>
          <w:rStyle w:val="StyleUnderline"/>
        </w:rPr>
        <w:t>lead to the</w:t>
      </w:r>
      <w:r w:rsidRPr="00F66B44">
        <w:rPr>
          <w:sz w:val="16"/>
        </w:rPr>
        <w:t xml:space="preserve"> </w:t>
      </w:r>
      <w:r w:rsidRPr="00F66B44">
        <w:rPr>
          <w:rStyle w:val="Emphasis"/>
        </w:rPr>
        <w:t>'Brussels' effect'</w:t>
      </w:r>
      <w:r w:rsidRPr="00F66B44">
        <w:rPr>
          <w:sz w:val="16"/>
        </w:rPr>
        <w:t xml:space="preserve"> </w:t>
      </w:r>
      <w:r w:rsidRPr="00F66B44">
        <w:rPr>
          <w:rStyle w:val="StyleUnderline"/>
        </w:rPr>
        <w:t>and the</w:t>
      </w:r>
      <w:r w:rsidRPr="00F66B44">
        <w:rPr>
          <w:sz w:val="16"/>
        </w:rPr>
        <w:t xml:space="preserve"> </w:t>
      </w:r>
      <w:r w:rsidRPr="00F66B44">
        <w:rPr>
          <w:rStyle w:val="Emphasis"/>
        </w:rPr>
        <w:t>export of stricter standards</w:t>
      </w:r>
      <w:r w:rsidRPr="00F66B44">
        <w:rPr>
          <w:sz w:val="16"/>
        </w:rPr>
        <w:t xml:space="preserve">, 120 </w:t>
      </w:r>
      <w:r w:rsidRPr="00F66B44">
        <w:rPr>
          <w:rStyle w:val="StyleUnderline"/>
        </w:rPr>
        <w:t>something that may</w:t>
      </w:r>
      <w:r w:rsidRPr="00F66B44">
        <w:rPr>
          <w:sz w:val="16"/>
        </w:rPr>
        <w:t xml:space="preserve"> </w:t>
      </w:r>
      <w:r w:rsidRPr="00F66B44">
        <w:rPr>
          <w:rStyle w:val="Emphasis"/>
          <w:highlight w:val="yellow"/>
        </w:rPr>
        <w:t>trigger unpredictable reactions</w:t>
      </w:r>
      <w:r w:rsidRPr="00F66B44">
        <w:rPr>
          <w:sz w:val="16"/>
          <w:highlight w:val="yellow"/>
        </w:rPr>
        <w:t xml:space="preserve"> </w:t>
      </w:r>
      <w:r w:rsidRPr="00F66B44">
        <w:rPr>
          <w:rStyle w:val="StyleUnderline"/>
          <w:highlight w:val="yellow"/>
        </w:rPr>
        <w:t>by US authorities</w:t>
      </w:r>
      <w:r w:rsidRPr="00F66B44">
        <w:rPr>
          <w:rStyle w:val="StyleUnderline"/>
        </w:rPr>
        <w:t xml:space="preserve"> facing</w:t>
      </w:r>
      <w:r w:rsidRPr="00F66B44">
        <w:rPr>
          <w:sz w:val="16"/>
        </w:rPr>
        <w:t xml:space="preserve"> </w:t>
      </w:r>
      <w:r w:rsidRPr="00F66B44">
        <w:rPr>
          <w:rStyle w:val="Emphasis"/>
        </w:rPr>
        <w:t>loss of sovereignty</w:t>
      </w:r>
      <w:r w:rsidRPr="00F66B44">
        <w:rPr>
          <w:sz w:val="16"/>
        </w:rPr>
        <w:t>.</w:t>
      </w:r>
    </w:p>
    <w:p w14:paraId="0D73229D" w14:textId="06AB451B" w:rsidR="000B6722" w:rsidRDefault="000B6722" w:rsidP="000B6722">
      <w:pPr>
        <w:rPr>
          <w:sz w:val="16"/>
        </w:rPr>
      </w:pPr>
      <w:r w:rsidRPr="00F66B44">
        <w:rPr>
          <w:sz w:val="16"/>
        </w:rPr>
        <w:t xml:space="preserve">On the other, the </w:t>
      </w:r>
      <w:r w:rsidRPr="00F66B44">
        <w:rPr>
          <w:rStyle w:val="StyleUnderline"/>
        </w:rPr>
        <w:t>safe harbour demonstrates how</w:t>
      </w:r>
      <w:r w:rsidRPr="00F66B44">
        <w:rPr>
          <w:sz w:val="16"/>
        </w:rPr>
        <w:t xml:space="preserve"> </w:t>
      </w:r>
      <w:r w:rsidRPr="00F66B44">
        <w:rPr>
          <w:rStyle w:val="Emphasis"/>
          <w:highlight w:val="yellow"/>
        </w:rPr>
        <w:t>convergence</w:t>
      </w:r>
      <w:r w:rsidRPr="00F66B44">
        <w:rPr>
          <w:sz w:val="16"/>
        </w:rPr>
        <w:t xml:space="preserve"> </w:t>
      </w:r>
      <w:r w:rsidRPr="00F66B44">
        <w:rPr>
          <w:rStyle w:val="StyleUnderline"/>
        </w:rPr>
        <w:t xml:space="preserve">is </w:t>
      </w:r>
      <w:r w:rsidRPr="00F66B44">
        <w:rPr>
          <w:rStyle w:val="StyleUnderline"/>
          <w:highlight w:val="yellow"/>
        </w:rPr>
        <w:t>possible if</w:t>
      </w:r>
      <w:r w:rsidRPr="00F66B44">
        <w:rPr>
          <w:rStyle w:val="StyleUnderline"/>
        </w:rPr>
        <w:t xml:space="preserve"> </w:t>
      </w:r>
      <w:r w:rsidRPr="00F66B44">
        <w:rPr>
          <w:rStyle w:val="StyleUnderline"/>
          <w:highlight w:val="yellow"/>
        </w:rPr>
        <w:t>parties</w:t>
      </w:r>
      <w:r w:rsidRPr="00F66B44">
        <w:rPr>
          <w:sz w:val="16"/>
        </w:rPr>
        <w:t xml:space="preserve"> </w:t>
      </w:r>
      <w:r w:rsidRPr="00F66B44">
        <w:rPr>
          <w:rStyle w:val="Emphasis"/>
        </w:rPr>
        <w:t xml:space="preserve">move to </w:t>
      </w:r>
      <w:r w:rsidRPr="00F66B44">
        <w:rPr>
          <w:rStyle w:val="Emphasis"/>
          <w:highlight w:val="yellow"/>
        </w:rPr>
        <w:t>bridge differences</w:t>
      </w:r>
      <w:r w:rsidRPr="00F66B44">
        <w:rPr>
          <w:sz w:val="16"/>
        </w:rPr>
        <w:t xml:space="preserve">. As there is more to explore from an academic perspective in this second scenario, this section will focus on that. </w:t>
      </w:r>
      <w:r w:rsidRPr="00F66B44">
        <w:rPr>
          <w:rStyle w:val="StyleUnderline"/>
        </w:rPr>
        <w:t>Bringing together</w:t>
      </w:r>
      <w:r w:rsidRPr="00F66B44">
        <w:rPr>
          <w:sz w:val="16"/>
        </w:rPr>
        <w:t xml:space="preserve"> such </w:t>
      </w:r>
      <w:r w:rsidRPr="00F66B44">
        <w:rPr>
          <w:rStyle w:val="StyleUnderline"/>
        </w:rPr>
        <w:t>disparate regimes</w:t>
      </w:r>
      <w:r w:rsidRPr="00F66B44">
        <w:rPr>
          <w:sz w:val="16"/>
        </w:rPr>
        <w:t xml:space="preserve"> will </w:t>
      </w:r>
      <w:r w:rsidRPr="00F66B44">
        <w:rPr>
          <w:rStyle w:val="StyleUnderline"/>
        </w:rPr>
        <w:t>require</w:t>
      </w:r>
      <w:r w:rsidRPr="00F66B44">
        <w:rPr>
          <w:sz w:val="16"/>
        </w:rPr>
        <w:t xml:space="preserve"> both political motivation and </w:t>
      </w:r>
      <w:r w:rsidRPr="00F66B44">
        <w:rPr>
          <w:rStyle w:val="StyleUnderline"/>
        </w:rPr>
        <w:t>a</w:t>
      </w:r>
      <w:r w:rsidRPr="00F66B44">
        <w:rPr>
          <w:sz w:val="16"/>
        </w:rPr>
        <w:t xml:space="preserve"> </w:t>
      </w:r>
      <w:r w:rsidRPr="00F66B44">
        <w:rPr>
          <w:rStyle w:val="Emphasis"/>
        </w:rPr>
        <w:t>coherent framework</w:t>
      </w:r>
      <w:r w:rsidRPr="00F66B44">
        <w:rPr>
          <w:sz w:val="16"/>
        </w:rPr>
        <w:t xml:space="preserve">. This part argues that: (i) </w:t>
      </w:r>
      <w:r w:rsidRPr="00F66B44">
        <w:rPr>
          <w:rStyle w:val="StyleUnderline"/>
        </w:rPr>
        <w:t>convergence efforts</w:t>
      </w:r>
      <w:r w:rsidRPr="00F66B44">
        <w:rPr>
          <w:sz w:val="16"/>
        </w:rPr>
        <w:t xml:space="preserve"> will </w:t>
      </w:r>
      <w:r w:rsidRPr="00F66B44">
        <w:rPr>
          <w:rStyle w:val="StyleUnderline"/>
        </w:rPr>
        <w:t>require a</w:t>
      </w:r>
      <w:r w:rsidRPr="00F66B44">
        <w:rPr>
          <w:sz w:val="16"/>
        </w:rPr>
        <w:t xml:space="preserve"> </w:t>
      </w:r>
      <w:r w:rsidRPr="00F66B44">
        <w:rPr>
          <w:rStyle w:val="Emphasis"/>
        </w:rPr>
        <w:t>balancing</w:t>
      </w:r>
      <w:r w:rsidRPr="00F66B44">
        <w:rPr>
          <w:sz w:val="16"/>
        </w:rPr>
        <w:t xml:space="preserve"> </w:t>
      </w:r>
      <w:r w:rsidRPr="00F66B44">
        <w:rPr>
          <w:rStyle w:val="StyleUnderline"/>
        </w:rPr>
        <w:t>of the role</w:t>
      </w:r>
      <w:r w:rsidRPr="00F66B44">
        <w:rPr>
          <w:sz w:val="16"/>
        </w:rPr>
        <w:t xml:space="preserve"> that </w:t>
      </w:r>
      <w:r w:rsidRPr="00F66B44">
        <w:rPr>
          <w:rStyle w:val="StyleUnderline"/>
        </w:rPr>
        <w:t>economics plays in antitrust enforcement</w:t>
      </w:r>
      <w:r w:rsidRPr="00F66B44">
        <w:rPr>
          <w:sz w:val="16"/>
        </w:rPr>
        <w:t xml:space="preserve"> on internet markets on both sides of the Atlantic; </w:t>
      </w:r>
      <w:r w:rsidRPr="00F66B44">
        <w:rPr>
          <w:rStyle w:val="StyleUnderline"/>
        </w:rPr>
        <w:t>and</w:t>
      </w:r>
      <w:r w:rsidRPr="00F66B44">
        <w:rPr>
          <w:sz w:val="16"/>
        </w:rPr>
        <w:t xml:space="preserve"> (ii) that </w:t>
      </w:r>
      <w:r w:rsidRPr="00F66B44">
        <w:rPr>
          <w:rStyle w:val="Emphasis"/>
        </w:rPr>
        <w:t xml:space="preserve">recent EU </w:t>
      </w:r>
      <w:r w:rsidRPr="00F66B44">
        <w:rPr>
          <w:rStyle w:val="Emphasis"/>
          <w:highlight w:val="yellow"/>
        </w:rPr>
        <w:t>reforms</w:t>
      </w:r>
      <w:r w:rsidRPr="00F66B44">
        <w:rPr>
          <w:sz w:val="16"/>
          <w:highlight w:val="yellow"/>
        </w:rPr>
        <w:t xml:space="preserve"> </w:t>
      </w:r>
      <w:r w:rsidRPr="00F66B44">
        <w:rPr>
          <w:rStyle w:val="StyleUnderline"/>
          <w:highlight w:val="yellow"/>
        </w:rPr>
        <w:t>open</w:t>
      </w:r>
      <w:r w:rsidRPr="00F66B44">
        <w:rPr>
          <w:rStyle w:val="StyleUnderline"/>
        </w:rPr>
        <w:t xml:space="preserve"> a</w:t>
      </w:r>
      <w:r w:rsidRPr="00F66B44">
        <w:rPr>
          <w:sz w:val="16"/>
        </w:rPr>
        <w:t xml:space="preserve"> </w:t>
      </w:r>
      <w:r w:rsidRPr="00F66B44">
        <w:rPr>
          <w:rStyle w:val="Emphasis"/>
          <w:highlight w:val="yellow"/>
        </w:rPr>
        <w:t>window of opportunity</w:t>
      </w:r>
      <w:r w:rsidRPr="00F66B44">
        <w:rPr>
          <w:sz w:val="16"/>
        </w:rPr>
        <w:t xml:space="preserve"> </w:t>
      </w:r>
      <w:r w:rsidRPr="00F66B44">
        <w:rPr>
          <w:rStyle w:val="StyleUnderline"/>
        </w:rPr>
        <w:t>for this to happen</w:t>
      </w:r>
      <w:r w:rsidRPr="00F66B44">
        <w:rPr>
          <w:sz w:val="16"/>
        </w:rPr>
        <w:t>. In addition, it presents data portability as a mitigating measure that companies may explore to decrease tensions while and if converge does not take place.</w:t>
      </w:r>
    </w:p>
    <w:p w14:paraId="7386E3EA" w14:textId="0ABB56F6" w:rsidR="005F35E0" w:rsidRDefault="005F35E0" w:rsidP="005F35E0">
      <w:pPr>
        <w:pStyle w:val="Heading1"/>
      </w:pPr>
      <w:r>
        <w:t>1AR</w:t>
      </w:r>
    </w:p>
    <w:p w14:paraId="5C303DE8" w14:textId="77777777" w:rsidR="005F35E0" w:rsidRDefault="005F35E0" w:rsidP="005F35E0">
      <w:pPr>
        <w:pStyle w:val="Heading2"/>
      </w:pPr>
      <w:r>
        <w:t>T</w:t>
      </w:r>
    </w:p>
    <w:p w14:paraId="41C3D1FC" w14:textId="77777777" w:rsidR="005F35E0" w:rsidRPr="007F0901" w:rsidRDefault="005F35E0" w:rsidP="005F35E0">
      <w:pPr>
        <w:pStyle w:val="Heading3"/>
      </w:pPr>
      <w:r>
        <w:t>XT 2AC 2: C/I</w:t>
      </w:r>
    </w:p>
    <w:p w14:paraId="105B8F2F" w14:textId="77777777" w:rsidR="005F35E0" w:rsidRPr="00C00601" w:rsidRDefault="005F35E0" w:rsidP="005F35E0">
      <w:pPr>
        <w:pStyle w:val="Heading4"/>
        <w:numPr>
          <w:ilvl w:val="0"/>
          <w:numId w:val="41"/>
        </w:numPr>
        <w:tabs>
          <w:tab w:val="num" w:pos="360"/>
          <w:tab w:val="num" w:pos="720"/>
        </w:tabs>
        <w:ind w:left="360" w:firstLine="0"/>
        <w:rPr>
          <w:rFonts w:cs="Arial"/>
        </w:rPr>
      </w:pPr>
      <w:r w:rsidRPr="00C00601">
        <w:rPr>
          <w:rFonts w:cs="Arial"/>
        </w:rPr>
        <w:t xml:space="preserve">Prohibit refers to bans on unreasonable practices. Courts reject literal meaning. </w:t>
      </w:r>
    </w:p>
    <w:p w14:paraId="2390C15D" w14:textId="77777777" w:rsidR="005F35E0" w:rsidRPr="00C00601" w:rsidRDefault="005F35E0" w:rsidP="005F35E0">
      <w:r w:rsidRPr="00C00601">
        <w:rPr>
          <w:rStyle w:val="Style13ptBold"/>
        </w:rPr>
        <w:t>Notre Dame Law Review ’17</w:t>
      </w:r>
      <w:r w:rsidRPr="00C00601">
        <w:t xml:space="preserve"> [“Justice Scalia and Sherman Act textualism”.. [Vol 92, No. 5]. Lexis]</w:t>
      </w:r>
    </w:p>
    <w:p w14:paraId="0356C49C" w14:textId="77777777" w:rsidR="005F35E0" w:rsidRPr="00C00601" w:rsidRDefault="005F35E0" w:rsidP="005F35E0">
      <w:pPr>
        <w:rPr>
          <w:sz w:val="16"/>
        </w:rPr>
      </w:pPr>
      <w:r w:rsidRPr="00C00601">
        <w:rPr>
          <w:sz w:val="16"/>
        </w:rPr>
        <w:t>III. A TEXTUALIST ANALYSIS OF SECTION 1 OF THE SHERMAN ACT</w:t>
      </w:r>
    </w:p>
    <w:p w14:paraId="32C15483" w14:textId="77777777" w:rsidR="005F35E0" w:rsidRPr="00C00601" w:rsidRDefault="005F35E0" w:rsidP="005F35E0">
      <w:pPr>
        <w:rPr>
          <w:sz w:val="16"/>
        </w:rPr>
      </w:pPr>
      <w:r w:rsidRPr="00C00601">
        <w:rPr>
          <w:sz w:val="16"/>
        </w:rPr>
        <w:t xml:space="preserve">Section 1 of the </w:t>
      </w:r>
      <w:r w:rsidRPr="00441C2C">
        <w:rPr>
          <w:rStyle w:val="StyleUnderline"/>
          <w:highlight w:val="yellow"/>
        </w:rPr>
        <w:t>Sherman Act prohibits</w:t>
      </w:r>
      <w:r w:rsidRPr="00C00601">
        <w:rPr>
          <w:sz w:val="16"/>
        </w:rPr>
        <w:t xml:space="preserve"> "[</w:t>
      </w:r>
      <w:r w:rsidRPr="00441C2C">
        <w:rPr>
          <w:rStyle w:val="Emphasis"/>
          <w:highlight w:val="yellow"/>
        </w:rPr>
        <w:t>e]very</w:t>
      </w:r>
      <w:r w:rsidRPr="00C00601">
        <w:rPr>
          <w:sz w:val="16"/>
        </w:rPr>
        <w:t xml:space="preserve"> </w:t>
      </w:r>
      <w:r w:rsidRPr="00C00601">
        <w:rPr>
          <w:rStyle w:val="StyleUnderline"/>
        </w:rPr>
        <w:t>contract</w:t>
      </w:r>
      <w:r w:rsidRPr="00C00601">
        <w:rPr>
          <w:sz w:val="16"/>
        </w:rPr>
        <w:t xml:space="preserve">, combination ... or conspiracy, </w:t>
      </w:r>
      <w:r w:rsidRPr="00C00601">
        <w:rPr>
          <w:rStyle w:val="StyleUnderline"/>
        </w:rPr>
        <w:t xml:space="preserve">in </w:t>
      </w:r>
      <w:r w:rsidRPr="00441C2C">
        <w:rPr>
          <w:rStyle w:val="StyleUnderline"/>
          <w:highlight w:val="yellow"/>
        </w:rPr>
        <w:t>restraint</w:t>
      </w:r>
      <w:r w:rsidRPr="00C00601">
        <w:rPr>
          <w:rStyle w:val="StyleUnderline"/>
        </w:rPr>
        <w:t xml:space="preserve"> of trade</w:t>
      </w:r>
      <w:r w:rsidRPr="00C00601">
        <w:rPr>
          <w:sz w:val="16"/>
        </w:rPr>
        <w:t xml:space="preserve"> or commerce among the several States." (112) </w:t>
      </w:r>
      <w:r w:rsidRPr="00C00601">
        <w:rPr>
          <w:rStyle w:val="StyleUnderline"/>
        </w:rPr>
        <w:t>Webster's</w:t>
      </w:r>
      <w:r w:rsidRPr="00C00601">
        <w:rPr>
          <w:sz w:val="16"/>
        </w:rPr>
        <w:t xml:space="preserve"> 1886 Complete </w:t>
      </w:r>
      <w:r w:rsidRPr="00C00601">
        <w:rPr>
          <w:rStyle w:val="StyleUnderline"/>
        </w:rPr>
        <w:t>Dictionary</w:t>
      </w:r>
      <w:r w:rsidRPr="00C00601">
        <w:rPr>
          <w:sz w:val="16"/>
        </w:rPr>
        <w:t xml:space="preserve"> of the English Language defines </w:t>
      </w:r>
      <w:r w:rsidRPr="00C00601">
        <w:rPr>
          <w:rStyle w:val="StyleUnderline"/>
        </w:rPr>
        <w:t xml:space="preserve">"restraint" as "[t]hat which restrains, </w:t>
      </w:r>
      <w:r w:rsidRPr="00441C2C">
        <w:rPr>
          <w:rStyle w:val="StyleUnderline"/>
          <w:highlight w:val="yellow"/>
        </w:rPr>
        <w:t>as a</w:t>
      </w:r>
      <w:r w:rsidRPr="00C00601">
        <w:rPr>
          <w:rStyle w:val="StyleUnderline"/>
        </w:rPr>
        <w:t xml:space="preserve"> law, a </w:t>
      </w:r>
      <w:r w:rsidRPr="00441C2C">
        <w:rPr>
          <w:rStyle w:val="Emphasis"/>
          <w:highlight w:val="yellow"/>
        </w:rPr>
        <w:t>prohibition</w:t>
      </w:r>
      <w:r w:rsidRPr="00C00601">
        <w:rPr>
          <w:sz w:val="16"/>
        </w:rPr>
        <w:t>, and the like; limitation; restriction." (113) The same source defines "restrain" as "[t]o limit; to confine; to restrict." (114) Stormonth's Dictionary of the English Language defines "restraint" as: "the act of restraining; abridgment of liberty; restriction; hindrance of will; repression; that which restrains." (115) The same source defines "restrain" as: "to hold back; to bind fast; to curb; to repress; to limit; to abridge." (116) Justice Scalia's coauthored treatise on interpretation endorsed both sources as "reflecting] meanings given at the current time" and "among the most useful and authoritative for the English language generally and for law." (117)</w:t>
      </w:r>
    </w:p>
    <w:p w14:paraId="3DD3F623" w14:textId="77777777" w:rsidR="005F35E0" w:rsidRPr="00C00601" w:rsidRDefault="005F35E0" w:rsidP="005F35E0">
      <w:pPr>
        <w:rPr>
          <w:sz w:val="16"/>
        </w:rPr>
      </w:pPr>
      <w:r w:rsidRPr="00C00601">
        <w:rPr>
          <w:sz w:val="16"/>
        </w:rPr>
        <w:t xml:space="preserve">A </w:t>
      </w:r>
      <w:r w:rsidRPr="00441C2C">
        <w:rPr>
          <w:rStyle w:val="Emphasis"/>
          <w:highlight w:val="yellow"/>
        </w:rPr>
        <w:t>straightforward application</w:t>
      </w:r>
      <w:r w:rsidRPr="00C00601">
        <w:rPr>
          <w:sz w:val="16"/>
        </w:rPr>
        <w:t xml:space="preserve"> </w:t>
      </w:r>
      <w:r w:rsidRPr="00C00601">
        <w:rPr>
          <w:rStyle w:val="StyleUnderline"/>
        </w:rPr>
        <w:t xml:space="preserve">of these definitions </w:t>
      </w:r>
      <w:r w:rsidRPr="00441C2C">
        <w:rPr>
          <w:rStyle w:val="StyleUnderline"/>
          <w:highlight w:val="yellow"/>
        </w:rPr>
        <w:t>could sweep</w:t>
      </w:r>
      <w:r w:rsidRPr="00C00601">
        <w:rPr>
          <w:rStyle w:val="StyleUnderline"/>
        </w:rPr>
        <w:t xml:space="preserve"> quite </w:t>
      </w:r>
      <w:r w:rsidRPr="00441C2C">
        <w:rPr>
          <w:rStyle w:val="StyleUnderline"/>
          <w:highlight w:val="yellow"/>
        </w:rPr>
        <w:t>broadly</w:t>
      </w:r>
      <w:r w:rsidRPr="00C00601">
        <w:rPr>
          <w:sz w:val="16"/>
        </w:rPr>
        <w:t xml:space="preserve">. For instance, a </w:t>
      </w:r>
      <w:r w:rsidRPr="00C00601">
        <w:rPr>
          <w:rStyle w:val="StyleUnderline"/>
        </w:rPr>
        <w:t xml:space="preserve">definition </w:t>
      </w:r>
      <w:r w:rsidRPr="00441C2C">
        <w:rPr>
          <w:rStyle w:val="StyleUnderline"/>
          <w:highlight w:val="yellow"/>
        </w:rPr>
        <w:t xml:space="preserve">could </w:t>
      </w:r>
      <w:r w:rsidRPr="00441C2C">
        <w:rPr>
          <w:rStyle w:val="Emphasis"/>
          <w:highlight w:val="yellow"/>
        </w:rPr>
        <w:t>require prohibition</w:t>
      </w:r>
      <w:r w:rsidRPr="00441C2C">
        <w:rPr>
          <w:sz w:val="16"/>
          <w:highlight w:val="yellow"/>
        </w:rPr>
        <w:t xml:space="preserve"> </w:t>
      </w:r>
      <w:r w:rsidRPr="00441C2C">
        <w:rPr>
          <w:rStyle w:val="StyleUnderline"/>
          <w:highlight w:val="yellow"/>
        </w:rPr>
        <w:t xml:space="preserve">of </w:t>
      </w:r>
      <w:r w:rsidRPr="00441C2C">
        <w:rPr>
          <w:rStyle w:val="Emphasis"/>
          <w:highlight w:val="yellow"/>
        </w:rPr>
        <w:t>every contract</w:t>
      </w:r>
      <w:r w:rsidRPr="00C00601">
        <w:rPr>
          <w:sz w:val="16"/>
        </w:rPr>
        <w:t xml:space="preserve"> that "limits," "confines," or "restricts" commerce or "abridges liberty." </w:t>
      </w:r>
      <w:r w:rsidRPr="00C00601">
        <w:rPr>
          <w:rStyle w:val="StyleUnderline"/>
        </w:rPr>
        <w:t xml:space="preserve">Numerous garden-variety commercial arrangements would seem to offend such a </w:t>
      </w:r>
      <w:r w:rsidRPr="00C00601">
        <w:rPr>
          <w:rStyle w:val="Emphasis"/>
        </w:rPr>
        <w:t>ban</w:t>
      </w:r>
      <w:r w:rsidRPr="00C00601">
        <w:rPr>
          <w:sz w:val="16"/>
        </w:rPr>
        <w:t xml:space="preserve">. For instance, a covenant ancillary to the sale of a business whereby a seller agrees not to sell its wares within a certain geographic area would literally "confine" commerce and certainly "limit," "curb," and "restrict" it. (118) Moreover, </w:t>
      </w:r>
      <w:r w:rsidRPr="00C00601">
        <w:rPr>
          <w:rStyle w:val="StyleUnderline"/>
        </w:rPr>
        <w:t>an agreement by the purchaser of a chattel, say, a steamship, not to use the vessel in competition against the seller "</w:t>
      </w:r>
      <w:r w:rsidRPr="00C00601">
        <w:rPr>
          <w:rStyle w:val="Emphasis"/>
        </w:rPr>
        <w:t>abridges the liberty</w:t>
      </w:r>
      <w:r w:rsidRPr="00C00601">
        <w:rPr>
          <w:sz w:val="16"/>
        </w:rPr>
        <w:t xml:space="preserve">" </w:t>
      </w:r>
      <w:r w:rsidRPr="00C00601">
        <w:rPr>
          <w:rStyle w:val="StyleUnderline"/>
        </w:rPr>
        <w:t>of the buyer and again</w:t>
      </w:r>
      <w:r w:rsidRPr="00C00601">
        <w:rPr>
          <w:sz w:val="16"/>
        </w:rPr>
        <w:t xml:space="preserve"> "confines," "curbs," "</w:t>
      </w:r>
      <w:r w:rsidRPr="00C00601">
        <w:rPr>
          <w:rStyle w:val="StyleUnderline"/>
        </w:rPr>
        <w:t>restricts</w:t>
      </w:r>
      <w:r w:rsidRPr="00C00601">
        <w:rPr>
          <w:sz w:val="16"/>
        </w:rPr>
        <w:t xml:space="preserve">," or "limits" </w:t>
      </w:r>
      <w:r w:rsidRPr="00C00601">
        <w:rPr>
          <w:rStyle w:val="StyleUnderline"/>
        </w:rPr>
        <w:t>commerce</w:t>
      </w:r>
      <w:r w:rsidRPr="00C00601">
        <w:rPr>
          <w:sz w:val="16"/>
        </w:rPr>
        <w:t>. (119)</w:t>
      </w:r>
    </w:p>
    <w:p w14:paraId="079680AC" w14:textId="77777777" w:rsidR="005F35E0" w:rsidRPr="007F0901" w:rsidRDefault="005F35E0" w:rsidP="005F35E0">
      <w:pPr>
        <w:rPr>
          <w:sz w:val="16"/>
        </w:rPr>
      </w:pPr>
      <w:r w:rsidRPr="00C00601">
        <w:rPr>
          <w:rStyle w:val="StyleUnderline"/>
        </w:rPr>
        <w:t xml:space="preserve">For </w:t>
      </w:r>
      <w:r w:rsidRPr="00C00601">
        <w:rPr>
          <w:rStyle w:val="Emphasis"/>
        </w:rPr>
        <w:t>over a century</w:t>
      </w:r>
      <w:r w:rsidRPr="00C00601">
        <w:rPr>
          <w:sz w:val="16"/>
        </w:rPr>
        <w:t xml:space="preserve">, </w:t>
      </w:r>
      <w:r w:rsidRPr="00C00601">
        <w:rPr>
          <w:rStyle w:val="StyleUnderline"/>
        </w:rPr>
        <w:t>beginning with</w:t>
      </w:r>
      <w:r w:rsidRPr="00C00601">
        <w:rPr>
          <w:sz w:val="16"/>
        </w:rPr>
        <w:t xml:space="preserve"> the </w:t>
      </w:r>
      <w:r w:rsidRPr="00C00601">
        <w:rPr>
          <w:rStyle w:val="Emphasis"/>
        </w:rPr>
        <w:t>Standard Oil</w:t>
      </w:r>
      <w:r w:rsidRPr="00C00601">
        <w:rPr>
          <w:sz w:val="16"/>
        </w:rPr>
        <w:t xml:space="preserve"> decision, </w:t>
      </w:r>
      <w:r w:rsidRPr="00C00601">
        <w:rPr>
          <w:rStyle w:val="StyleUnderline"/>
        </w:rPr>
        <w:t xml:space="preserve">the Supreme </w:t>
      </w:r>
      <w:r w:rsidRPr="00441C2C">
        <w:rPr>
          <w:rStyle w:val="StyleUnderline"/>
          <w:highlight w:val="yellow"/>
        </w:rPr>
        <w:t xml:space="preserve">Court has </w:t>
      </w:r>
      <w:r w:rsidRPr="00441C2C">
        <w:rPr>
          <w:rStyle w:val="Emphasis"/>
          <w:highlight w:val="yellow"/>
        </w:rPr>
        <w:t>avoided</w:t>
      </w:r>
      <w:r w:rsidRPr="00C00601">
        <w:rPr>
          <w:rStyle w:val="Emphasis"/>
        </w:rPr>
        <w:t xml:space="preserve"> the consequences</w:t>
      </w:r>
      <w:r w:rsidRPr="00C00601">
        <w:rPr>
          <w:sz w:val="16"/>
        </w:rPr>
        <w:t xml:space="preserve"> </w:t>
      </w:r>
      <w:r w:rsidRPr="00C00601">
        <w:rPr>
          <w:rStyle w:val="StyleUnderline"/>
        </w:rPr>
        <w:t xml:space="preserve">of such a </w:t>
      </w:r>
      <w:r w:rsidRPr="00441C2C">
        <w:rPr>
          <w:rStyle w:val="Emphasis"/>
          <w:highlight w:val="yellow"/>
        </w:rPr>
        <w:t>plain meaning</w:t>
      </w:r>
      <w:r w:rsidRPr="00C00601">
        <w:rPr>
          <w:rStyle w:val="Emphasis"/>
        </w:rPr>
        <w:t xml:space="preserve"> approach</w:t>
      </w:r>
      <w:r w:rsidRPr="00C00601">
        <w:rPr>
          <w:sz w:val="16"/>
        </w:rPr>
        <w:t xml:space="preserve"> </w:t>
      </w:r>
      <w:r w:rsidRPr="00441C2C">
        <w:rPr>
          <w:rStyle w:val="StyleUnderline"/>
          <w:highlight w:val="yellow"/>
        </w:rPr>
        <w:t>by reading section 1</w:t>
      </w:r>
      <w:r w:rsidRPr="00C00601">
        <w:rPr>
          <w:rStyle w:val="StyleUnderline"/>
        </w:rPr>
        <w:t xml:space="preserve"> so as </w:t>
      </w:r>
      <w:r w:rsidRPr="00441C2C">
        <w:rPr>
          <w:rStyle w:val="StyleUnderline"/>
          <w:highlight w:val="yellow"/>
        </w:rPr>
        <w:t>to ban only "</w:t>
      </w:r>
      <w:r w:rsidRPr="00441C2C">
        <w:rPr>
          <w:rStyle w:val="Emphasis"/>
          <w:highlight w:val="yellow"/>
        </w:rPr>
        <w:t>unreasonable</w:t>
      </w:r>
      <w:r w:rsidRPr="00C00601">
        <w:rPr>
          <w:sz w:val="16"/>
        </w:rPr>
        <w:t xml:space="preserve">" </w:t>
      </w:r>
      <w:r w:rsidRPr="00441C2C">
        <w:rPr>
          <w:rStyle w:val="StyleUnderline"/>
          <w:highlight w:val="yellow"/>
        </w:rPr>
        <w:t>restraints</w:t>
      </w:r>
      <w:r w:rsidRPr="00C00601">
        <w:rPr>
          <w:sz w:val="16"/>
        </w:rPr>
        <w:t xml:space="preserve">, often employing a variant of the absurdity canon. (120) In particular, the </w:t>
      </w:r>
      <w:r w:rsidRPr="00C00601">
        <w:rPr>
          <w:rStyle w:val="StyleUnderline"/>
        </w:rPr>
        <w:t>Court has repeatedly noted</w:t>
      </w:r>
      <w:r w:rsidRPr="00C00601">
        <w:rPr>
          <w:sz w:val="16"/>
        </w:rPr>
        <w:t xml:space="preserve"> that </w:t>
      </w:r>
      <w:r w:rsidRPr="00441C2C">
        <w:rPr>
          <w:rStyle w:val="StyleUnderline"/>
          <w:highlight w:val="yellow"/>
        </w:rPr>
        <w:t>all contracts restrain trade to</w:t>
      </w:r>
      <w:r w:rsidRPr="00441C2C">
        <w:rPr>
          <w:sz w:val="16"/>
          <w:highlight w:val="yellow"/>
        </w:rPr>
        <w:t xml:space="preserve"> </w:t>
      </w:r>
      <w:r w:rsidRPr="00441C2C">
        <w:rPr>
          <w:rStyle w:val="Emphasis"/>
          <w:highlight w:val="yellow"/>
        </w:rPr>
        <w:t>some degree</w:t>
      </w:r>
      <w:r w:rsidRPr="00C00601">
        <w:rPr>
          <w:sz w:val="16"/>
        </w:rPr>
        <w:t xml:space="preserve">, </w:t>
      </w:r>
      <w:r w:rsidRPr="00C00601">
        <w:rPr>
          <w:rStyle w:val="StyleUnderline"/>
        </w:rPr>
        <w:t xml:space="preserve">with </w:t>
      </w:r>
      <w:r w:rsidRPr="00441C2C">
        <w:rPr>
          <w:rStyle w:val="StyleUnderline"/>
          <w:highlight w:val="yellow"/>
        </w:rPr>
        <w:t>the</w:t>
      </w:r>
      <w:r w:rsidRPr="00C00601">
        <w:rPr>
          <w:rStyle w:val="StyleUnderline"/>
        </w:rPr>
        <w:t xml:space="preserve"> result that a "</w:t>
      </w:r>
      <w:r w:rsidRPr="00441C2C">
        <w:rPr>
          <w:rStyle w:val="StyleUnderline"/>
          <w:highlight w:val="yellow"/>
        </w:rPr>
        <w:t>plain meaning" approach</w:t>
      </w:r>
      <w:r w:rsidRPr="00C00601">
        <w:rPr>
          <w:rStyle w:val="StyleUnderline"/>
        </w:rPr>
        <w:t xml:space="preserve"> to section 1 </w:t>
      </w:r>
      <w:r w:rsidRPr="00441C2C">
        <w:rPr>
          <w:rStyle w:val="StyleUnderline"/>
          <w:highlight w:val="yellow"/>
        </w:rPr>
        <w:t xml:space="preserve">would </w:t>
      </w:r>
      <w:r w:rsidRPr="00441C2C">
        <w:rPr>
          <w:rStyle w:val="Emphasis"/>
          <w:highlight w:val="yellow"/>
        </w:rPr>
        <w:t>ban all</w:t>
      </w:r>
      <w:r w:rsidRPr="00C00601">
        <w:rPr>
          <w:rStyle w:val="Emphasis"/>
        </w:rPr>
        <w:t xml:space="preserve"> </w:t>
      </w:r>
      <w:r w:rsidRPr="00441C2C">
        <w:rPr>
          <w:rStyle w:val="Emphasis"/>
          <w:highlight w:val="yellow"/>
        </w:rPr>
        <w:t>commercial agreements</w:t>
      </w:r>
      <w:r w:rsidRPr="00C00601">
        <w:rPr>
          <w:sz w:val="16"/>
        </w:rPr>
        <w:t xml:space="preserve"> </w:t>
      </w:r>
      <w:r w:rsidRPr="00C00601">
        <w:rPr>
          <w:rStyle w:val="StyleUnderline"/>
        </w:rPr>
        <w:t xml:space="preserve">and </w:t>
      </w:r>
      <w:r w:rsidRPr="00C00601">
        <w:rPr>
          <w:rStyle w:val="Emphasis"/>
        </w:rPr>
        <w:t>grind commerce to a halt</w:t>
      </w:r>
      <w:r w:rsidRPr="00C00601">
        <w:rPr>
          <w:sz w:val="16"/>
        </w:rPr>
        <w:t xml:space="preserve">. (121) </w:t>
      </w:r>
      <w:r w:rsidRPr="00C00601">
        <w:rPr>
          <w:rStyle w:val="StyleUnderline"/>
        </w:rPr>
        <w:t>Congress could not have intended this result</w:t>
      </w:r>
      <w:r w:rsidRPr="00C00601">
        <w:rPr>
          <w:sz w:val="16"/>
        </w:rPr>
        <w:t xml:space="preserve">, the Court says, </w:t>
      </w:r>
      <w:r w:rsidRPr="00C00601">
        <w:rPr>
          <w:rStyle w:val="StyleUnderline"/>
        </w:rPr>
        <w:t xml:space="preserve">with the result that </w:t>
      </w:r>
      <w:r w:rsidRPr="00441C2C">
        <w:rPr>
          <w:rStyle w:val="StyleUnderline"/>
          <w:highlight w:val="yellow"/>
        </w:rPr>
        <w:t>the</w:t>
      </w:r>
      <w:r w:rsidRPr="00C00601">
        <w:rPr>
          <w:rStyle w:val="StyleUnderline"/>
        </w:rPr>
        <w:t xml:space="preserve"> </w:t>
      </w:r>
      <w:r w:rsidRPr="00441C2C">
        <w:rPr>
          <w:rStyle w:val="StyleUnderline"/>
          <w:highlight w:val="yellow"/>
        </w:rPr>
        <w:t>statute</w:t>
      </w:r>
      <w:r w:rsidRPr="00C00601">
        <w:rPr>
          <w:rStyle w:val="StyleUnderline"/>
        </w:rPr>
        <w:t xml:space="preserve"> should </w:t>
      </w:r>
      <w:r w:rsidRPr="00441C2C">
        <w:rPr>
          <w:rStyle w:val="StyleUnderline"/>
          <w:highlight w:val="yellow"/>
        </w:rPr>
        <w:t>only ban restraints</w:t>
      </w:r>
      <w:r w:rsidRPr="00C00601">
        <w:rPr>
          <w:rStyle w:val="StyleUnderline"/>
        </w:rPr>
        <w:t xml:space="preserve"> that </w:t>
      </w:r>
      <w:r w:rsidRPr="00441C2C">
        <w:rPr>
          <w:rStyle w:val="StyleUnderline"/>
          <w:highlight w:val="yellow"/>
        </w:rPr>
        <w:t xml:space="preserve">the Court deems </w:t>
      </w:r>
      <w:r w:rsidRPr="00441C2C">
        <w:rPr>
          <w:rStyle w:val="Emphasis"/>
          <w:highlight w:val="yellow"/>
        </w:rPr>
        <w:t>unreasonable</w:t>
      </w:r>
      <w:r w:rsidRPr="00C00601">
        <w:rPr>
          <w:sz w:val="16"/>
        </w:rPr>
        <w:t xml:space="preserve">. (122) [**Start Footnote 122**(122) Arizona v. Maricopa Cty. Med. Soc'y, 457 U.S. 332, 342-43 (1982) ("Section 1 of the Sherman Act of 1890 literally prohibits every agreement 'in restraint of trade.' ... [W]e [have] recognized that </w:t>
      </w:r>
      <w:r w:rsidRPr="00441C2C">
        <w:rPr>
          <w:rStyle w:val="StyleUnderline"/>
          <w:highlight w:val="yellow"/>
        </w:rPr>
        <w:t>Congress could not have intended</w:t>
      </w:r>
      <w:r w:rsidRPr="00C00601">
        <w:rPr>
          <w:rStyle w:val="StyleUnderline"/>
        </w:rPr>
        <w:t xml:space="preserve"> a</w:t>
      </w:r>
      <w:r w:rsidRPr="00C00601">
        <w:rPr>
          <w:sz w:val="16"/>
        </w:rPr>
        <w:t xml:space="preserve"> </w:t>
      </w:r>
      <w:r w:rsidRPr="00441C2C">
        <w:rPr>
          <w:rStyle w:val="Emphasis"/>
          <w:highlight w:val="yellow"/>
        </w:rPr>
        <w:t>literal interpretation</w:t>
      </w:r>
      <w:r w:rsidRPr="00441C2C">
        <w:rPr>
          <w:sz w:val="16"/>
          <w:highlight w:val="yellow"/>
        </w:rPr>
        <w:t xml:space="preserve"> </w:t>
      </w:r>
      <w:r w:rsidRPr="00441C2C">
        <w:rPr>
          <w:rStyle w:val="StyleUnderline"/>
          <w:highlight w:val="yellow"/>
        </w:rPr>
        <w:t>of</w:t>
      </w:r>
      <w:r w:rsidRPr="00C00601">
        <w:rPr>
          <w:rStyle w:val="StyleUnderline"/>
        </w:rPr>
        <w:t xml:space="preserve"> the word </w:t>
      </w:r>
      <w:r w:rsidRPr="00441C2C">
        <w:rPr>
          <w:rStyle w:val="Emphasis"/>
          <w:highlight w:val="yellow"/>
        </w:rPr>
        <w:t>'every'</w:t>
      </w:r>
      <w:r w:rsidRPr="00C00601">
        <w:rPr>
          <w:sz w:val="16"/>
        </w:rPr>
        <w:t xml:space="preserve"> [ ] since [ Standard Oil] [and thus] have analyzed most restraints under the so-called 'rule of reason."' (footnotes omitted) (citations omitted)); N. Pac. Ry. Co. v. United States, 356 U.S. 1, 5 (1958) ("</w:t>
      </w:r>
      <w:r w:rsidRPr="00441C2C">
        <w:rPr>
          <w:rStyle w:val="StyleUnderline"/>
          <w:highlight w:val="yellow"/>
        </w:rPr>
        <w:t xml:space="preserve">Although this </w:t>
      </w:r>
      <w:r w:rsidRPr="00441C2C">
        <w:rPr>
          <w:rStyle w:val="Emphasis"/>
          <w:highlight w:val="yellow"/>
        </w:rPr>
        <w:t>prohibition</w:t>
      </w:r>
      <w:r w:rsidRPr="00441C2C">
        <w:rPr>
          <w:sz w:val="16"/>
          <w:highlight w:val="yellow"/>
        </w:rPr>
        <w:t xml:space="preserve"> </w:t>
      </w:r>
      <w:r w:rsidRPr="00441C2C">
        <w:rPr>
          <w:rStyle w:val="StyleUnderline"/>
          <w:highlight w:val="yellow"/>
        </w:rPr>
        <w:t xml:space="preserve">is </w:t>
      </w:r>
      <w:r w:rsidRPr="00441C2C">
        <w:rPr>
          <w:rStyle w:val="Emphasis"/>
          <w:highlight w:val="yellow"/>
        </w:rPr>
        <w:t>literally</w:t>
      </w:r>
      <w:r w:rsidRPr="00441C2C">
        <w:rPr>
          <w:rStyle w:val="StyleUnderline"/>
          <w:highlight w:val="yellow"/>
        </w:rPr>
        <w:t xml:space="preserve"> all- encompassing</w:t>
      </w:r>
      <w:r w:rsidRPr="00C00601">
        <w:rPr>
          <w:sz w:val="16"/>
        </w:rPr>
        <w:t xml:space="preserve">, the </w:t>
      </w:r>
      <w:r w:rsidRPr="00441C2C">
        <w:rPr>
          <w:rStyle w:val="StyleUnderline"/>
          <w:highlight w:val="yellow"/>
        </w:rPr>
        <w:t>courts have construed it as precluding</w:t>
      </w:r>
      <w:r w:rsidRPr="00C00601">
        <w:rPr>
          <w:rStyle w:val="StyleUnderline"/>
        </w:rPr>
        <w:t xml:space="preserve"> </w:t>
      </w:r>
      <w:r w:rsidRPr="00C00601">
        <w:rPr>
          <w:rStyle w:val="Emphasis"/>
        </w:rPr>
        <w:t xml:space="preserve">only those </w:t>
      </w:r>
      <w:r w:rsidRPr="00441C2C">
        <w:rPr>
          <w:rStyle w:val="Emphasis"/>
          <w:highlight w:val="yellow"/>
        </w:rPr>
        <w:t>contracts</w:t>
      </w:r>
      <w:r w:rsidRPr="00C00601">
        <w:rPr>
          <w:sz w:val="16"/>
        </w:rPr>
        <w:t xml:space="preserve"> or combinations </w:t>
      </w:r>
      <w:r w:rsidRPr="00441C2C">
        <w:rPr>
          <w:rStyle w:val="StyleUnderline"/>
          <w:highlight w:val="yellow"/>
        </w:rPr>
        <w:t>which 'unreasonably'</w:t>
      </w:r>
      <w:r w:rsidRPr="00C00601">
        <w:rPr>
          <w:rStyle w:val="StyleUnderline"/>
        </w:rPr>
        <w:t xml:space="preserve"> </w:t>
      </w:r>
      <w:r w:rsidRPr="00441C2C">
        <w:rPr>
          <w:rStyle w:val="StyleUnderline"/>
          <w:highlight w:val="yellow"/>
        </w:rPr>
        <w:t>restrain competition</w:t>
      </w:r>
      <w:r w:rsidRPr="00C00601">
        <w:rPr>
          <w:sz w:val="16"/>
        </w:rPr>
        <w:t>." (citations omitted)).**End Footnote 122**] In its earlier incarnation, this approach also served to avoid the sort of broad reading of the Act that the Lochner-era Court believed would violate liberty of contract. (123) At times, albeit not recently, the Court has invoked legislative history to support this conclusion. (124)</w:t>
      </w:r>
    </w:p>
    <w:p w14:paraId="33D305CD" w14:textId="77777777" w:rsidR="005F35E0" w:rsidRPr="00C00601" w:rsidRDefault="005F35E0" w:rsidP="005F35E0">
      <w:pPr>
        <w:pStyle w:val="Heading4"/>
        <w:numPr>
          <w:ilvl w:val="0"/>
          <w:numId w:val="41"/>
        </w:numPr>
        <w:tabs>
          <w:tab w:val="num" w:pos="360"/>
          <w:tab w:val="num" w:pos="720"/>
        </w:tabs>
        <w:ind w:left="360" w:firstLine="0"/>
        <w:rPr>
          <w:rFonts w:cs="Arial"/>
        </w:rPr>
      </w:pPr>
      <w:r w:rsidRPr="00C00601">
        <w:rPr>
          <w:rFonts w:cs="Arial"/>
        </w:rPr>
        <w:t xml:space="preserve">No brightline separates rule of reason and per se. </w:t>
      </w:r>
    </w:p>
    <w:p w14:paraId="41924F9B" w14:textId="77777777" w:rsidR="005F35E0" w:rsidRPr="00C00601" w:rsidRDefault="005F35E0" w:rsidP="005F35E0">
      <w:r w:rsidRPr="00C00601">
        <w:t xml:space="preserve">Donald F. </w:t>
      </w:r>
      <w:r w:rsidRPr="00C00601">
        <w:rPr>
          <w:rStyle w:val="Style13ptBold"/>
        </w:rPr>
        <w:t>Turner</w:t>
      </w:r>
      <w:r w:rsidRPr="00C00601">
        <w:t>, Professor of Law, Georgetown University Law Center,</w:t>
      </w:r>
      <w:r w:rsidRPr="00C00601">
        <w:rPr>
          <w:rStyle w:val="Style13ptBold"/>
        </w:rPr>
        <w:t>’90</w:t>
      </w:r>
      <w:r w:rsidRPr="00C00601">
        <w:t>,. "The Virtues and Problems of Antitrust Law," Antitrust Bulletin 35, no. 2 (Summer 1990): 297-310</w:t>
      </w:r>
    </w:p>
    <w:p w14:paraId="2504C7C0" w14:textId="77777777" w:rsidR="005F35E0" w:rsidRPr="00716232" w:rsidRDefault="005F35E0" w:rsidP="005F35E0">
      <w:pPr>
        <w:rPr>
          <w:sz w:val="16"/>
        </w:rPr>
      </w:pPr>
      <w:r w:rsidRPr="00C00601">
        <w:rPr>
          <w:sz w:val="16"/>
        </w:rPr>
        <w:t xml:space="preserve">The extreme </w:t>
      </w:r>
      <w:r w:rsidRPr="00441C2C">
        <w:rPr>
          <w:rStyle w:val="StyleUnderline"/>
          <w:highlight w:val="yellow"/>
        </w:rPr>
        <w:t xml:space="preserve">alternative to the </w:t>
      </w:r>
      <w:r w:rsidRPr="00441C2C">
        <w:rPr>
          <w:rStyle w:val="Emphasis"/>
          <w:highlight w:val="yellow"/>
        </w:rPr>
        <w:t>per se approach</w:t>
      </w:r>
      <w:r w:rsidRPr="00441C2C">
        <w:rPr>
          <w:rStyle w:val="StyleUnderline"/>
          <w:highlight w:val="yellow"/>
        </w:rPr>
        <w:t xml:space="preserve"> is the "</w:t>
      </w:r>
      <w:r w:rsidRPr="00441C2C">
        <w:rPr>
          <w:rStyle w:val="Emphasis"/>
          <w:highlight w:val="yellow"/>
        </w:rPr>
        <w:t>rule of reason</w:t>
      </w:r>
      <w:r w:rsidRPr="00C00601">
        <w:rPr>
          <w:sz w:val="16"/>
        </w:rPr>
        <w:t xml:space="preserve">" requiring examination of all facts bearing on whether the conduct is on balance anticompetitive or procompetitive. But, </w:t>
      </w:r>
      <w:r w:rsidRPr="00C00601">
        <w:rPr>
          <w:rStyle w:val="StyleUnderline"/>
        </w:rPr>
        <w:t xml:space="preserve">the </w:t>
      </w:r>
      <w:r w:rsidRPr="00441C2C">
        <w:rPr>
          <w:rStyle w:val="StyleUnderline"/>
          <w:highlight w:val="yellow"/>
        </w:rPr>
        <w:t>problems posed by such an approach</w:t>
      </w:r>
      <w:r w:rsidRPr="00C00601">
        <w:rPr>
          <w:rStyle w:val="StyleUnderline"/>
        </w:rPr>
        <w:t>-vagueness, unpredictability, costs of litigation, and difficulties in obtaining facts-have</w:t>
      </w:r>
      <w:r w:rsidRPr="00C00601">
        <w:rPr>
          <w:sz w:val="16"/>
        </w:rPr>
        <w:t xml:space="preserve"> in some instances </w:t>
      </w:r>
      <w:r w:rsidRPr="00441C2C">
        <w:rPr>
          <w:rStyle w:val="StyleUnderline"/>
          <w:highlight w:val="yellow"/>
        </w:rPr>
        <w:t xml:space="preserve">led to </w:t>
      </w:r>
      <w:r w:rsidRPr="00441C2C">
        <w:rPr>
          <w:rStyle w:val="Emphasis"/>
          <w:highlight w:val="yellow"/>
        </w:rPr>
        <w:t>modified versions</w:t>
      </w:r>
      <w:r w:rsidRPr="00441C2C">
        <w:rPr>
          <w:rStyle w:val="StyleUnderline"/>
          <w:highlight w:val="yellow"/>
        </w:rPr>
        <w:t xml:space="preserve"> of the </w:t>
      </w:r>
      <w:r w:rsidRPr="00441C2C">
        <w:rPr>
          <w:rStyle w:val="Emphasis"/>
          <w:highlight w:val="yellow"/>
        </w:rPr>
        <w:t>rule of reason</w:t>
      </w:r>
      <w:r w:rsidRPr="00441C2C">
        <w:rPr>
          <w:sz w:val="16"/>
          <w:highlight w:val="yellow"/>
        </w:rPr>
        <w:t xml:space="preserve">, </w:t>
      </w:r>
      <w:r w:rsidRPr="00441C2C">
        <w:rPr>
          <w:rStyle w:val="StyleUnderline"/>
          <w:highlight w:val="yellow"/>
        </w:rPr>
        <w:t xml:space="preserve">creating </w:t>
      </w:r>
      <w:r w:rsidRPr="00441C2C">
        <w:rPr>
          <w:rStyle w:val="Emphasis"/>
          <w:highlight w:val="yellow"/>
        </w:rPr>
        <w:t>presumptions of illegality</w:t>
      </w:r>
      <w:r w:rsidRPr="00C00601">
        <w:rPr>
          <w:sz w:val="16"/>
        </w:rPr>
        <w:t xml:space="preserve"> </w:t>
      </w:r>
      <w:r w:rsidRPr="00C00601">
        <w:rPr>
          <w:rStyle w:val="StyleUnderline"/>
        </w:rPr>
        <w:t>on the basis of certain findings, such as</w:t>
      </w:r>
      <w:r w:rsidRPr="00C00601">
        <w:rPr>
          <w:sz w:val="16"/>
        </w:rPr>
        <w:t xml:space="preserve"> that the legitimate </w:t>
      </w:r>
      <w:r w:rsidRPr="00C00601">
        <w:rPr>
          <w:rStyle w:val="StyleUnderline"/>
        </w:rPr>
        <w:t>objective of defendants were achievable by less restrictive alternatives</w:t>
      </w:r>
      <w:r w:rsidRPr="00C00601">
        <w:rPr>
          <w:sz w:val="16"/>
        </w:rPr>
        <w:t xml:space="preserve">. In short, as </w:t>
      </w:r>
      <w:r w:rsidRPr="00441C2C">
        <w:rPr>
          <w:rStyle w:val="StyleUnderline"/>
          <w:highlight w:val="yellow"/>
        </w:rPr>
        <w:t xml:space="preserve">the </w:t>
      </w:r>
      <w:r w:rsidRPr="00441C2C">
        <w:rPr>
          <w:rStyle w:val="Emphasis"/>
          <w:highlight w:val="yellow"/>
        </w:rPr>
        <w:t>Supreme Court</w:t>
      </w:r>
      <w:r w:rsidRPr="00441C2C">
        <w:rPr>
          <w:rStyle w:val="StyleUnderline"/>
          <w:highlight w:val="yellow"/>
        </w:rPr>
        <w:t xml:space="preserve"> noted</w:t>
      </w:r>
      <w:r w:rsidRPr="00C00601">
        <w:rPr>
          <w:sz w:val="16"/>
        </w:rPr>
        <w:t xml:space="preserve"> in the NCAA case, "</w:t>
      </w:r>
      <w:r w:rsidRPr="00441C2C">
        <w:rPr>
          <w:rStyle w:val="StyleUnderline"/>
          <w:highlight w:val="yellow"/>
        </w:rPr>
        <w:t>there is</w:t>
      </w:r>
      <w:r w:rsidRPr="00C00601">
        <w:rPr>
          <w:sz w:val="16"/>
        </w:rPr>
        <w:t xml:space="preserve"> often </w:t>
      </w:r>
      <w:r w:rsidRPr="00441C2C">
        <w:rPr>
          <w:rStyle w:val="Emphasis"/>
          <w:highlight w:val="yellow"/>
        </w:rPr>
        <w:t>no bright line separating per se from Rule of Reason analysis</w:t>
      </w:r>
      <w:r w:rsidRPr="00C00601">
        <w:rPr>
          <w:sz w:val="16"/>
        </w:rPr>
        <w:t>." 7 In other words</w:t>
      </w:r>
      <w:r w:rsidRPr="00C00601">
        <w:rPr>
          <w:rStyle w:val="StyleUnderline"/>
        </w:rPr>
        <w:t xml:space="preserve">, use of "per se" "rule of reason" labels has been </w:t>
      </w:r>
      <w:r w:rsidRPr="00C00601">
        <w:rPr>
          <w:rStyle w:val="Emphasis"/>
        </w:rPr>
        <w:t>confusing</w:t>
      </w:r>
      <w:r w:rsidRPr="00C00601">
        <w:rPr>
          <w:sz w:val="16"/>
        </w:rPr>
        <w:t>.</w:t>
      </w:r>
    </w:p>
    <w:p w14:paraId="436FCD71" w14:textId="77777777" w:rsidR="005F35E0" w:rsidRPr="00C00601" w:rsidRDefault="005F35E0" w:rsidP="005F35E0">
      <w:pPr>
        <w:pStyle w:val="Heading4"/>
        <w:rPr>
          <w:rFonts w:cs="Arial"/>
        </w:rPr>
      </w:pPr>
      <w:r>
        <w:rPr>
          <w:rFonts w:cs="Arial"/>
        </w:rPr>
        <w:t xml:space="preserve">2. </w:t>
      </w:r>
      <w:r w:rsidRPr="00C00601">
        <w:rPr>
          <w:rFonts w:cs="Arial"/>
        </w:rPr>
        <w:t xml:space="preserve">Outlawing only “unreasonable restraints” constitutes a prohibition., Per-se restrictions merely outlaw acts that are inherently unreasonable. </w:t>
      </w:r>
    </w:p>
    <w:p w14:paraId="332946D6" w14:textId="77777777" w:rsidR="005F35E0" w:rsidRPr="00C00601" w:rsidRDefault="005F35E0" w:rsidP="005F35E0">
      <w:r w:rsidRPr="00C00601">
        <w:t xml:space="preserve">P. </w:t>
      </w:r>
      <w:r w:rsidRPr="00C00601">
        <w:rPr>
          <w:rStyle w:val="Style13ptBold"/>
        </w:rPr>
        <w:t>Areeda</w:t>
      </w:r>
      <w:r w:rsidRPr="00C00601">
        <w:t xml:space="preserve">, Harvard University School of Law, </w:t>
      </w:r>
      <w:r w:rsidRPr="00C00601">
        <w:rPr>
          <w:rStyle w:val="Style13ptBold"/>
        </w:rPr>
        <w:t>’81</w:t>
      </w:r>
      <w:r w:rsidRPr="00C00601">
        <w:t xml:space="preserve">, The "Rule of Reason" in Antitrust Analysis: General Issues (Federal Judicial Center 1981) </w:t>
      </w:r>
    </w:p>
    <w:p w14:paraId="518F50F7" w14:textId="77777777" w:rsidR="005F35E0" w:rsidRPr="00410A8B" w:rsidRDefault="005F35E0" w:rsidP="005F35E0">
      <w:pPr>
        <w:rPr>
          <w:sz w:val="16"/>
        </w:rPr>
      </w:pPr>
      <w:r w:rsidRPr="00C00601">
        <w:rPr>
          <w:rStyle w:val="Emphasis"/>
        </w:rPr>
        <w:t xml:space="preserve">The Sherman Act </w:t>
      </w:r>
      <w:r w:rsidRPr="00441C2C">
        <w:rPr>
          <w:rStyle w:val="Emphasis"/>
          <w:highlight w:val="yellow"/>
        </w:rPr>
        <w:t>prohibition</w:t>
      </w:r>
      <w:r w:rsidRPr="00441C2C">
        <w:rPr>
          <w:sz w:val="16"/>
          <w:highlight w:val="yellow"/>
        </w:rPr>
        <w:t xml:space="preserve"> </w:t>
      </w:r>
      <w:r w:rsidRPr="00441C2C">
        <w:rPr>
          <w:rStyle w:val="StyleUnderline"/>
          <w:highlight w:val="yellow"/>
        </w:rPr>
        <w:t>against "every</w:t>
      </w:r>
      <w:r w:rsidRPr="00C00601">
        <w:rPr>
          <w:rStyle w:val="StyleUnderline"/>
        </w:rPr>
        <w:t xml:space="preserve">" agreement in </w:t>
      </w:r>
      <w:r w:rsidRPr="00441C2C">
        <w:rPr>
          <w:rStyle w:val="StyleUnderline"/>
          <w:highlight w:val="yellow"/>
        </w:rPr>
        <w:t>restraint</w:t>
      </w:r>
      <w:r w:rsidRPr="00C00601">
        <w:rPr>
          <w:rStyle w:val="StyleUnderline"/>
        </w:rPr>
        <w:t xml:space="preserve"> of trade </w:t>
      </w:r>
      <w:r w:rsidRPr="00441C2C">
        <w:rPr>
          <w:rStyle w:val="StyleUnderline"/>
          <w:highlight w:val="yellow"/>
        </w:rPr>
        <w:t>has been understood</w:t>
      </w:r>
      <w:r w:rsidRPr="00C00601">
        <w:rPr>
          <w:rStyle w:val="StyleUnderline"/>
        </w:rPr>
        <w:t xml:space="preserve"> by the federal courts since the 1911 Standard Oil decision </w:t>
      </w:r>
      <w:r w:rsidRPr="00441C2C">
        <w:rPr>
          <w:rStyle w:val="StyleUnderline"/>
          <w:highlight w:val="yellow"/>
        </w:rPr>
        <w:t>to forbid</w:t>
      </w:r>
      <w:r w:rsidRPr="00C00601">
        <w:rPr>
          <w:rStyle w:val="StyleUnderline"/>
        </w:rPr>
        <w:t xml:space="preserve"> only "</w:t>
      </w:r>
      <w:r w:rsidRPr="00441C2C">
        <w:rPr>
          <w:rStyle w:val="StyleUnderline"/>
          <w:highlight w:val="yellow"/>
        </w:rPr>
        <w:t>unreasonable restraints</w:t>
      </w:r>
      <w:r w:rsidRPr="00C00601">
        <w:rPr>
          <w:rStyle w:val="StyleUnderline"/>
        </w:rPr>
        <w:t>."</w:t>
      </w:r>
      <w:r w:rsidRPr="00C00601">
        <w:rPr>
          <w:sz w:val="16"/>
        </w:rPr>
        <w:t xml:space="preserve">l However, </w:t>
      </w:r>
      <w:r w:rsidRPr="00441C2C">
        <w:rPr>
          <w:rStyle w:val="StyleUnderline"/>
          <w:highlight w:val="yellow"/>
        </w:rPr>
        <w:t>Standard Oil reconciled</w:t>
      </w:r>
      <w:r w:rsidRPr="00C00601">
        <w:rPr>
          <w:rStyle w:val="StyleUnderline"/>
        </w:rPr>
        <w:t xml:space="preserve"> earlier </w:t>
      </w:r>
      <w:r w:rsidRPr="00441C2C">
        <w:rPr>
          <w:rStyle w:val="Emphasis"/>
          <w:highlight w:val="yellow"/>
        </w:rPr>
        <w:t>categorical prohibitions</w:t>
      </w:r>
      <w:r w:rsidRPr="00C00601">
        <w:rPr>
          <w:rStyle w:val="StyleUnderline"/>
        </w:rPr>
        <w:t xml:space="preserve"> with its own rule of reason </w:t>
      </w:r>
      <w:r w:rsidRPr="00441C2C">
        <w:rPr>
          <w:rStyle w:val="StyleUnderline"/>
          <w:highlight w:val="yellow"/>
        </w:rPr>
        <w:t>by declaring some restraints "inherently unreasonable" or</w:t>
      </w:r>
      <w:r w:rsidRPr="00C00601">
        <w:rPr>
          <w:rStyle w:val="StyleUnderline"/>
        </w:rPr>
        <w:t>, as later courts put it, "</w:t>
      </w:r>
      <w:r w:rsidRPr="00441C2C">
        <w:rPr>
          <w:rStyle w:val="Emphasis"/>
          <w:highlight w:val="yellow"/>
        </w:rPr>
        <w:t>per se unlawful</w:t>
      </w:r>
      <w:r w:rsidRPr="00C00601">
        <w:rPr>
          <w:sz w:val="16"/>
        </w:rPr>
        <w:t xml:space="preserve">." It is the main purpose of this brief essay to explain the ways in which </w:t>
      </w:r>
      <w:r w:rsidRPr="00C00601">
        <w:rPr>
          <w:rStyle w:val="StyleUnderline"/>
        </w:rPr>
        <w:t xml:space="preserve">the </w:t>
      </w:r>
      <w:r w:rsidRPr="00441C2C">
        <w:rPr>
          <w:rStyle w:val="StyleUnderline"/>
          <w:highlight w:val="yellow"/>
        </w:rPr>
        <w:t>dichotomy between per se and rule of reason treatment is</w:t>
      </w:r>
      <w:r w:rsidRPr="00C00601">
        <w:rPr>
          <w:sz w:val="16"/>
        </w:rPr>
        <w:t xml:space="preserve"> usually </w:t>
      </w:r>
      <w:r w:rsidRPr="00441C2C">
        <w:rPr>
          <w:rStyle w:val="Emphasis"/>
          <w:highlight w:val="yellow"/>
        </w:rPr>
        <w:t>overstated</w:t>
      </w:r>
      <w:r w:rsidRPr="00441C2C">
        <w:rPr>
          <w:sz w:val="16"/>
          <w:highlight w:val="yellow"/>
        </w:rPr>
        <w:t xml:space="preserve"> </w:t>
      </w:r>
      <w:r w:rsidRPr="00441C2C">
        <w:rPr>
          <w:rStyle w:val="StyleUnderline"/>
          <w:highlight w:val="yellow"/>
        </w:rPr>
        <w:t>and can</w:t>
      </w:r>
      <w:r w:rsidRPr="00441C2C">
        <w:rPr>
          <w:sz w:val="16"/>
          <w:highlight w:val="yellow"/>
        </w:rPr>
        <w:t xml:space="preserve"> </w:t>
      </w:r>
      <w:r w:rsidRPr="00441C2C">
        <w:rPr>
          <w:rStyle w:val="Emphasis"/>
          <w:highlight w:val="yellow"/>
        </w:rPr>
        <w:t>confuse the unwary</w:t>
      </w:r>
      <w:r w:rsidRPr="00C00601">
        <w:rPr>
          <w:sz w:val="16"/>
        </w:rPr>
        <w:t xml:space="preserve">. We do so in Part III, after beginning by (I) addressing the components of the rule of reason inquiry, followed with brief comments on four common confusions (the significance of administrative convenience, state of mind, horizontal-vertical dichotomies and the necessity of "agreement", and (II) considering the rationale for per se rules by reference to the prohibition of price fixing. </w:t>
      </w:r>
    </w:p>
    <w:p w14:paraId="051E4389" w14:textId="77777777" w:rsidR="005F35E0" w:rsidRDefault="005F35E0" w:rsidP="005F35E0">
      <w:pPr>
        <w:pStyle w:val="Heading2"/>
      </w:pPr>
      <w:r>
        <w:t>Trade DA</w:t>
      </w:r>
    </w:p>
    <w:p w14:paraId="7511898D" w14:textId="77777777" w:rsidR="005F35E0" w:rsidRPr="00635387" w:rsidRDefault="005F35E0" w:rsidP="005F35E0">
      <w:pPr>
        <w:pStyle w:val="Heading3"/>
      </w:pPr>
      <w:r>
        <w:t>XT 2AC 2: Trade UQ</w:t>
      </w:r>
    </w:p>
    <w:p w14:paraId="3CD6DB90" w14:textId="77777777" w:rsidR="005F35E0" w:rsidRDefault="005F35E0" w:rsidP="005F35E0">
      <w:pPr>
        <w:pStyle w:val="Heading4"/>
        <w:numPr>
          <w:ilvl w:val="0"/>
          <w:numId w:val="43"/>
        </w:numPr>
        <w:tabs>
          <w:tab w:val="num" w:pos="1440"/>
        </w:tabs>
        <w:ind w:left="1440"/>
      </w:pPr>
      <w:r>
        <w:t>Global protectionism now- covid, populism</w:t>
      </w:r>
    </w:p>
    <w:p w14:paraId="19B1E82D" w14:textId="77777777" w:rsidR="005F35E0" w:rsidRPr="000F2052" w:rsidRDefault="005F35E0" w:rsidP="005F35E0">
      <w:pPr>
        <w:rPr>
          <w:rStyle w:val="Style13ptBold"/>
        </w:rPr>
      </w:pPr>
      <w:r w:rsidRPr="000F2052">
        <w:rPr>
          <w:rStyle w:val="Style13ptBold"/>
        </w:rPr>
        <w:t>Postnikov, PhD, 10-4-21</w:t>
      </w:r>
    </w:p>
    <w:p w14:paraId="5924B70D" w14:textId="77777777" w:rsidR="005F35E0" w:rsidRPr="000F2052" w:rsidRDefault="005F35E0" w:rsidP="005F35E0">
      <w:pPr>
        <w:rPr>
          <w:sz w:val="16"/>
        </w:rPr>
      </w:pPr>
      <w:r w:rsidRPr="000F2052">
        <w:rPr>
          <w:sz w:val="16"/>
        </w:rPr>
        <w:t>(By Dr Evgeny Postnikov, University of Melbourne and Associate Professor Ida Bastiaens, Fordham University https://pursuit.unimelb.edu.au/articles/how-to-rescue-free-trade-in-the-post-covid-world)</w:t>
      </w:r>
    </w:p>
    <w:p w14:paraId="708F4A1B" w14:textId="77777777" w:rsidR="005F35E0" w:rsidRDefault="005F35E0" w:rsidP="005F35E0">
      <w:r w:rsidRPr="00635387">
        <w:rPr>
          <w:rStyle w:val="StyleUnderline"/>
          <w:highlight w:val="yellow"/>
        </w:rPr>
        <w:t>Trade</w:t>
      </w:r>
      <w:r w:rsidRPr="000F2052">
        <w:rPr>
          <w:rStyle w:val="StyleUnderline"/>
        </w:rPr>
        <w:t xml:space="preserve"> </w:t>
      </w:r>
      <w:r w:rsidRPr="000F2052">
        <w:rPr>
          <w:sz w:val="16"/>
        </w:rPr>
        <w:t xml:space="preserve">policy </w:t>
      </w:r>
      <w:r w:rsidRPr="00635387">
        <w:rPr>
          <w:rStyle w:val="StyleUnderline"/>
          <w:highlight w:val="yellow"/>
        </w:rPr>
        <w:t xml:space="preserve">has become </w:t>
      </w:r>
      <w:r w:rsidRPr="00635387">
        <w:rPr>
          <w:rStyle w:val="Emphasis"/>
          <w:highlight w:val="yellow"/>
        </w:rPr>
        <w:t>increasingly politicised</w:t>
      </w:r>
      <w:r w:rsidRPr="000F2052">
        <w:rPr>
          <w:sz w:val="16"/>
        </w:rPr>
        <w:t xml:space="preserve"> </w:t>
      </w:r>
      <w:r w:rsidRPr="000F2052">
        <w:rPr>
          <w:rStyle w:val="StyleUnderline"/>
        </w:rPr>
        <w:t>across the globe</w:t>
      </w:r>
      <w:r w:rsidRPr="000F2052">
        <w:rPr>
          <w:sz w:val="16"/>
        </w:rPr>
        <w:t xml:space="preserve">, </w:t>
      </w:r>
      <w:r w:rsidRPr="000F2052">
        <w:rPr>
          <w:rStyle w:val="StyleUnderline"/>
        </w:rPr>
        <w:t xml:space="preserve">as </w:t>
      </w:r>
      <w:r w:rsidRPr="00635387">
        <w:rPr>
          <w:rStyle w:val="StyleUnderline"/>
          <w:highlight w:val="yellow"/>
        </w:rPr>
        <w:t>citizens</w:t>
      </w:r>
      <w:r w:rsidRPr="000F2052">
        <w:rPr>
          <w:rStyle w:val="StyleUnderline"/>
        </w:rPr>
        <w:t xml:space="preserve"> </w:t>
      </w:r>
      <w:r w:rsidRPr="00635387">
        <w:rPr>
          <w:rStyle w:val="StyleUnderline"/>
          <w:highlight w:val="yellow"/>
        </w:rPr>
        <w:t>protest new trade deals</w:t>
      </w:r>
      <w:r w:rsidRPr="000F2052">
        <w:rPr>
          <w:sz w:val="16"/>
        </w:rPr>
        <w:t xml:space="preserve"> </w:t>
      </w:r>
      <w:r w:rsidRPr="000F2052">
        <w:rPr>
          <w:rStyle w:val="Emphasis"/>
        </w:rPr>
        <w:t xml:space="preserve">and </w:t>
      </w:r>
      <w:r w:rsidRPr="00635387">
        <w:rPr>
          <w:rStyle w:val="Emphasis"/>
          <w:highlight w:val="yellow"/>
        </w:rPr>
        <w:t>populist leaders</w:t>
      </w:r>
      <w:r w:rsidRPr="000F2052">
        <w:rPr>
          <w:sz w:val="16"/>
        </w:rPr>
        <w:t xml:space="preserve"> </w:t>
      </w:r>
      <w:r w:rsidRPr="000F2052">
        <w:rPr>
          <w:rStyle w:val="StyleUnderline"/>
        </w:rPr>
        <w:t xml:space="preserve">promise to </w:t>
      </w:r>
      <w:r w:rsidRPr="00635387">
        <w:rPr>
          <w:rStyle w:val="StyleUnderline"/>
          <w:highlight w:val="yellow"/>
        </w:rPr>
        <w:t>wind back free trade i</w:t>
      </w:r>
      <w:r w:rsidRPr="000F2052">
        <w:rPr>
          <w:rStyle w:val="StyleUnderline"/>
        </w:rPr>
        <w:t>n the name of greater economic</w:t>
      </w:r>
      <w:r w:rsidRPr="000F2052">
        <w:rPr>
          <w:sz w:val="16"/>
        </w:rPr>
        <w:t xml:space="preserve"> security and bring back jobs lost to offshoring. And </w:t>
      </w:r>
      <w:r w:rsidRPr="000F2052">
        <w:rPr>
          <w:rStyle w:val="Emphasis"/>
        </w:rPr>
        <w:t xml:space="preserve">the </w:t>
      </w:r>
      <w:r w:rsidRPr="00635387">
        <w:rPr>
          <w:rStyle w:val="Emphasis"/>
          <w:highlight w:val="yellow"/>
        </w:rPr>
        <w:t>global pandemic</w:t>
      </w:r>
      <w:r w:rsidRPr="000F2052">
        <w:rPr>
          <w:sz w:val="16"/>
        </w:rPr>
        <w:t xml:space="preserve"> only </w:t>
      </w:r>
      <w:r w:rsidRPr="00635387">
        <w:rPr>
          <w:rStyle w:val="StyleUnderline"/>
          <w:highlight w:val="yellow"/>
        </w:rPr>
        <w:t>promises to</w:t>
      </w:r>
      <w:r w:rsidRPr="000F2052">
        <w:rPr>
          <w:rStyle w:val="StyleUnderline"/>
        </w:rPr>
        <w:t xml:space="preserve"> further </w:t>
      </w:r>
      <w:r w:rsidRPr="00635387">
        <w:rPr>
          <w:rStyle w:val="StyleUnderline"/>
          <w:highlight w:val="yellow"/>
        </w:rPr>
        <w:t>exacerbate</w:t>
      </w:r>
      <w:r w:rsidRPr="000F2052">
        <w:rPr>
          <w:rStyle w:val="StyleUnderline"/>
        </w:rPr>
        <w:t xml:space="preserve"> these </w:t>
      </w:r>
      <w:r w:rsidRPr="00635387">
        <w:rPr>
          <w:rStyle w:val="Emphasis"/>
          <w:highlight w:val="yellow"/>
        </w:rPr>
        <w:t>protectionist responses</w:t>
      </w:r>
      <w:r w:rsidRPr="000F2052">
        <w:rPr>
          <w:rStyle w:val="StyleUnderline"/>
        </w:rPr>
        <w:t xml:space="preserve"> as </w:t>
      </w:r>
      <w:r w:rsidRPr="00635387">
        <w:rPr>
          <w:rStyle w:val="StyleUnderline"/>
          <w:highlight w:val="yellow"/>
        </w:rPr>
        <w:t>governments face a COVID-induced recession</w:t>
      </w:r>
      <w:r w:rsidRPr="003F6C5A">
        <w:rPr>
          <w:sz w:val="16"/>
        </w:rPr>
        <w:t xml:space="preserve"> and realise the great vulnerability of their global value chains. </w:t>
      </w:r>
      <w:r w:rsidRPr="003F6C5A">
        <w:rPr>
          <w:rStyle w:val="StyleUnderline"/>
        </w:rPr>
        <w:t xml:space="preserve">The pandemic has also ushered in </w:t>
      </w:r>
      <w:r w:rsidRPr="00635387">
        <w:rPr>
          <w:rStyle w:val="StyleUnderline"/>
          <w:highlight w:val="yellow"/>
        </w:rPr>
        <w:t xml:space="preserve">new pressures for </w:t>
      </w:r>
      <w:r w:rsidRPr="00635387">
        <w:rPr>
          <w:rStyle w:val="Emphasis"/>
          <w:highlight w:val="yellow"/>
        </w:rPr>
        <w:t>de-globalisatio</w:t>
      </w:r>
      <w:r w:rsidRPr="003F6C5A">
        <w:rPr>
          <w:rStyle w:val="Emphasis"/>
        </w:rPr>
        <w:t>n</w:t>
      </w:r>
      <w:r w:rsidRPr="003F6C5A">
        <w:rPr>
          <w:sz w:val="16"/>
        </w:rPr>
        <w:t xml:space="preserve"> and self-reliance – </w:t>
      </w:r>
      <w:r w:rsidRPr="003F6C5A">
        <w:rPr>
          <w:rStyle w:val="StyleUnderline"/>
        </w:rPr>
        <w:t xml:space="preserve">helped along by the geo-economic </w:t>
      </w:r>
      <w:r w:rsidRPr="00635387">
        <w:rPr>
          <w:rStyle w:val="StyleUnderline"/>
          <w:highlight w:val="yellow"/>
        </w:rPr>
        <w:t>tensions between China and the US</w:t>
      </w:r>
      <w:r w:rsidRPr="003F6C5A">
        <w:rPr>
          <w:rStyle w:val="StyleUnderline"/>
        </w:rPr>
        <w:t>.</w:t>
      </w:r>
      <w:r>
        <w:rPr>
          <w:rStyle w:val="StyleUnderline"/>
        </w:rPr>
        <w:t xml:space="preserve"> </w:t>
      </w:r>
      <w:r w:rsidRPr="000F2052">
        <w:rPr>
          <w:sz w:val="16"/>
        </w:rPr>
        <w:t xml:space="preserve">But </w:t>
      </w:r>
      <w:r w:rsidRPr="000F2052">
        <w:rPr>
          <w:rStyle w:val="StyleUnderline"/>
        </w:rPr>
        <w:t xml:space="preserve">this mercantilist turn is only </w:t>
      </w:r>
      <w:r w:rsidRPr="00635387">
        <w:rPr>
          <w:rStyle w:val="StyleUnderline"/>
          <w:highlight w:val="yellow"/>
        </w:rPr>
        <w:t>likely to exacerbate economic decline</w:t>
      </w:r>
      <w:r w:rsidRPr="000F2052">
        <w:rPr>
          <w:rStyle w:val="StyleUnderline"/>
        </w:rPr>
        <w:t xml:space="preserve">, similar to the Great Depression when </w:t>
      </w:r>
      <w:r w:rsidRPr="000F2052">
        <w:rPr>
          <w:rStyle w:val="Emphasis"/>
        </w:rPr>
        <w:t>beggar-thy-neighbor protectionist</w:t>
      </w:r>
      <w:r w:rsidRPr="000F2052">
        <w:rPr>
          <w:rStyle w:val="StyleUnderline"/>
        </w:rPr>
        <w:t xml:space="preserve"> policies prolonged the economic slump</w:t>
      </w:r>
      <w:r w:rsidRPr="000F2052">
        <w:rPr>
          <w:sz w:val="16"/>
        </w:rPr>
        <w:t xml:space="preserve"> and drove dangerous nationalist ideas, pushing the fragile global community into war.</w:t>
      </w:r>
    </w:p>
    <w:p w14:paraId="48F2EE27" w14:textId="77777777" w:rsidR="005F35E0" w:rsidRDefault="005F35E0" w:rsidP="005F35E0">
      <w:pPr>
        <w:pStyle w:val="Heading3"/>
      </w:pPr>
      <w:r>
        <w:t>XT 2AC 5: Link Turn</w:t>
      </w:r>
    </w:p>
    <w:p w14:paraId="2AA7271C" w14:textId="77777777" w:rsidR="005F35E0" w:rsidRDefault="005F35E0" w:rsidP="005F35E0">
      <w:pPr>
        <w:pStyle w:val="Heading4"/>
        <w:numPr>
          <w:ilvl w:val="0"/>
          <w:numId w:val="44"/>
        </w:numPr>
        <w:tabs>
          <w:tab w:val="num" w:pos="360"/>
          <w:tab w:val="num" w:pos="1800"/>
        </w:tabs>
        <w:ind w:left="0" w:firstLine="0"/>
      </w:pPr>
      <w:r>
        <w:t xml:space="preserve">Empirics prove. </w:t>
      </w:r>
    </w:p>
    <w:p w14:paraId="699427F3" w14:textId="77777777" w:rsidR="005F35E0" w:rsidRPr="0034757A" w:rsidRDefault="005F35E0" w:rsidP="005F35E0">
      <w:r w:rsidRPr="00AD25AB">
        <w:rPr>
          <w:rStyle w:val="Style13ptBold"/>
        </w:rPr>
        <w:t>Peinert ’20</w:t>
      </w:r>
      <w:r>
        <w:t xml:space="preserve"> [Erik; Department of Political Science @ Brown University; “Cartels, competition, and coalitions: the domestic drivers of international orders,” </w:t>
      </w:r>
      <w:r w:rsidRPr="00AD25AB">
        <w:rPr>
          <w:i/>
          <w:iCs/>
        </w:rPr>
        <w:t>Review of International Political Economy</w:t>
      </w:r>
      <w:r>
        <w:t>, p. 1-25; AS]</w:t>
      </w:r>
    </w:p>
    <w:p w14:paraId="73CD79C1" w14:textId="77777777" w:rsidR="005F35E0" w:rsidRPr="0034757A" w:rsidRDefault="005F35E0" w:rsidP="005F35E0">
      <w:pPr>
        <w:rPr>
          <w:sz w:val="16"/>
        </w:rPr>
      </w:pPr>
      <w:r w:rsidRPr="0034757A">
        <w:rPr>
          <w:sz w:val="16"/>
        </w:rPr>
        <w:t>Competition goes abroad</w:t>
      </w:r>
    </w:p>
    <w:p w14:paraId="2CC4D135" w14:textId="77777777" w:rsidR="005F35E0" w:rsidRPr="0034757A" w:rsidRDefault="005F35E0" w:rsidP="005F35E0">
      <w:pPr>
        <w:rPr>
          <w:sz w:val="16"/>
        </w:rPr>
      </w:pPr>
      <w:r w:rsidRPr="0034757A">
        <w:rPr>
          <w:sz w:val="16"/>
        </w:rPr>
        <w:t xml:space="preserve">This domestic background heavily informed the </w:t>
      </w:r>
      <w:r w:rsidRPr="00B01DDA">
        <w:rPr>
          <w:rStyle w:val="Emphasis"/>
          <w:highlight w:val="yellow"/>
        </w:rPr>
        <w:t>internationalization</w:t>
      </w:r>
      <w:r w:rsidRPr="00B01DDA">
        <w:rPr>
          <w:sz w:val="16"/>
          <w:highlight w:val="yellow"/>
        </w:rPr>
        <w:t xml:space="preserve"> </w:t>
      </w:r>
      <w:r w:rsidRPr="00B01DDA">
        <w:rPr>
          <w:rStyle w:val="StyleUnderline"/>
          <w:highlight w:val="yellow"/>
        </w:rPr>
        <w:t>of antitrust</w:t>
      </w:r>
      <w:r w:rsidRPr="0034757A">
        <w:rPr>
          <w:sz w:val="16"/>
        </w:rPr>
        <w:t xml:space="preserve"> in the leadup to World War II, in postwar planning during the war, and </w:t>
      </w:r>
      <w:r w:rsidRPr="0034757A">
        <w:rPr>
          <w:rStyle w:val="StyleUnderline"/>
        </w:rPr>
        <w:t>in trade and</w:t>
      </w:r>
      <w:r w:rsidRPr="009846B1">
        <w:rPr>
          <w:rStyle w:val="StyleUnderline"/>
        </w:rPr>
        <w:t xml:space="preserve"> competition policy after</w:t>
      </w:r>
      <w:r w:rsidRPr="0034757A">
        <w:rPr>
          <w:sz w:val="16"/>
        </w:rPr>
        <w:t xml:space="preserve">, </w:t>
      </w:r>
      <w:r w:rsidRPr="00B01DDA">
        <w:rPr>
          <w:rStyle w:val="StyleUnderline"/>
          <w:highlight w:val="yellow"/>
        </w:rPr>
        <w:t>infusing</w:t>
      </w:r>
      <w:r w:rsidRPr="009846B1">
        <w:rPr>
          <w:rStyle w:val="StyleUnderline"/>
        </w:rPr>
        <w:t xml:space="preserve"> </w:t>
      </w:r>
      <w:r w:rsidRPr="00B01DDA">
        <w:rPr>
          <w:rStyle w:val="Emphasis"/>
          <w:highlight w:val="yellow"/>
        </w:rPr>
        <w:t>free-trade</w:t>
      </w:r>
      <w:r w:rsidRPr="009846B1">
        <w:rPr>
          <w:rStyle w:val="Emphasis"/>
        </w:rPr>
        <w:t xml:space="preserve"> policies</w:t>
      </w:r>
      <w:r w:rsidRPr="0034757A">
        <w:rPr>
          <w:sz w:val="16"/>
        </w:rPr>
        <w:t xml:space="preserve"> </w:t>
      </w:r>
      <w:r w:rsidRPr="00B01DDA">
        <w:rPr>
          <w:rStyle w:val="StyleUnderline"/>
          <w:highlight w:val="yellow"/>
        </w:rPr>
        <w:t>with</w:t>
      </w:r>
      <w:r w:rsidRPr="0034757A">
        <w:rPr>
          <w:sz w:val="16"/>
        </w:rPr>
        <w:t xml:space="preserve"> specific </w:t>
      </w:r>
      <w:r w:rsidRPr="009846B1">
        <w:rPr>
          <w:rStyle w:val="StyleUnderline"/>
        </w:rPr>
        <w:t>content regarding</w:t>
      </w:r>
      <w:r w:rsidRPr="0034757A">
        <w:rPr>
          <w:sz w:val="16"/>
        </w:rPr>
        <w:t xml:space="preserve"> </w:t>
      </w:r>
      <w:r w:rsidRPr="00B01DDA">
        <w:rPr>
          <w:rStyle w:val="Emphasis"/>
          <w:highlight w:val="yellow"/>
        </w:rPr>
        <w:t>competition</w:t>
      </w:r>
      <w:r w:rsidRPr="0034757A">
        <w:rPr>
          <w:sz w:val="16"/>
        </w:rPr>
        <w:t xml:space="preserve"> </w:t>
      </w:r>
      <w:r w:rsidRPr="0034757A">
        <w:rPr>
          <w:rStyle w:val="StyleUnderline"/>
        </w:rPr>
        <w:t xml:space="preserve">and restrictive </w:t>
      </w:r>
      <w:r w:rsidRPr="0034757A">
        <w:rPr>
          <w:rStyle w:val="Emphasis"/>
        </w:rPr>
        <w:t>business practices</w:t>
      </w:r>
      <w:r w:rsidRPr="0034757A">
        <w:rPr>
          <w:sz w:val="16"/>
        </w:rPr>
        <w:t xml:space="preserve">. The </w:t>
      </w:r>
      <w:r w:rsidRPr="009846B1">
        <w:rPr>
          <w:rStyle w:val="StyleUnderline"/>
        </w:rPr>
        <w:t xml:space="preserve">investigation resulting from the earlier case against Alcoa revealed not just Alcoa’s participation in the </w:t>
      </w:r>
      <w:r w:rsidRPr="009846B1">
        <w:rPr>
          <w:rStyle w:val="Emphasis"/>
        </w:rPr>
        <w:t>international aluminum cartel</w:t>
      </w:r>
      <w:r w:rsidRPr="0034757A">
        <w:rPr>
          <w:sz w:val="16"/>
        </w:rPr>
        <w:t xml:space="preserve">, </w:t>
      </w:r>
      <w:r w:rsidRPr="009846B1">
        <w:rPr>
          <w:rStyle w:val="StyleUnderline"/>
        </w:rPr>
        <w:t>but that the cartel was maintained</w:t>
      </w:r>
      <w:r w:rsidRPr="0034757A">
        <w:rPr>
          <w:sz w:val="16"/>
        </w:rPr>
        <w:t xml:space="preserve"> </w:t>
      </w:r>
      <w:r w:rsidRPr="009846B1">
        <w:rPr>
          <w:rStyle w:val="StyleUnderline"/>
        </w:rPr>
        <w:t>through an elaborate web of patent agreements</w:t>
      </w:r>
      <w:r w:rsidRPr="0034757A">
        <w:rPr>
          <w:sz w:val="16"/>
        </w:rPr>
        <w:t xml:space="preserve"> </w:t>
      </w:r>
      <w:r w:rsidRPr="009846B1">
        <w:rPr>
          <w:rStyle w:val="Emphasis"/>
        </w:rPr>
        <w:t>spanning</w:t>
      </w:r>
      <w:r w:rsidRPr="0034757A">
        <w:rPr>
          <w:sz w:val="16"/>
        </w:rPr>
        <w:t xml:space="preserve"> </w:t>
      </w:r>
      <w:r w:rsidRPr="009846B1">
        <w:rPr>
          <w:rStyle w:val="StyleUnderline"/>
        </w:rPr>
        <w:t>national borders.</w:t>
      </w:r>
      <w:r w:rsidRPr="0034757A">
        <w:rPr>
          <w:sz w:val="16"/>
        </w:rPr>
        <w:t xml:space="preserve"> </w:t>
      </w:r>
      <w:r w:rsidRPr="009846B1">
        <w:rPr>
          <w:rStyle w:val="StyleUnderline"/>
        </w:rPr>
        <w:t>As this and similar arrangements were discovered</w:t>
      </w:r>
      <w:r w:rsidRPr="0034757A">
        <w:rPr>
          <w:sz w:val="16"/>
        </w:rPr>
        <w:t xml:space="preserve">, </w:t>
      </w:r>
      <w:r w:rsidRPr="009846B1">
        <w:rPr>
          <w:rStyle w:val="StyleUnderline"/>
        </w:rPr>
        <w:t>Arnold bega</w:t>
      </w:r>
      <w:r w:rsidRPr="0034757A">
        <w:rPr>
          <w:sz w:val="16"/>
        </w:rPr>
        <w:t xml:space="preserve">n </w:t>
      </w:r>
      <w:r w:rsidRPr="009846B1">
        <w:rPr>
          <w:rStyle w:val="Emphasis"/>
        </w:rPr>
        <w:t>aggressively</w:t>
      </w:r>
      <w:r w:rsidRPr="0034757A">
        <w:rPr>
          <w:sz w:val="16"/>
        </w:rPr>
        <w:t xml:space="preserve"> </w:t>
      </w:r>
      <w:r w:rsidRPr="009846B1">
        <w:rPr>
          <w:rStyle w:val="StyleUnderline"/>
        </w:rPr>
        <w:t xml:space="preserve">pursuing cases against international cartels and </w:t>
      </w:r>
      <w:r w:rsidRPr="009846B1">
        <w:rPr>
          <w:rStyle w:val="Emphasis"/>
        </w:rPr>
        <w:t>American multinationals</w:t>
      </w:r>
      <w:r w:rsidRPr="0034757A">
        <w:rPr>
          <w:sz w:val="16"/>
        </w:rPr>
        <w:t xml:space="preserve"> leading up to and during the war. In one of the most marked breaks from past antitrust enforcement, </w:t>
      </w:r>
      <w:r w:rsidRPr="009846B1">
        <w:rPr>
          <w:rStyle w:val="StyleUnderline"/>
        </w:rPr>
        <w:t xml:space="preserve">he </w:t>
      </w:r>
      <w:r w:rsidRPr="00B01DDA">
        <w:rPr>
          <w:rStyle w:val="StyleUnderline"/>
          <w:highlight w:val="yellow"/>
        </w:rPr>
        <w:t>filed cases against</w:t>
      </w:r>
      <w:r w:rsidRPr="009846B1">
        <w:rPr>
          <w:rStyle w:val="StyleUnderline"/>
        </w:rPr>
        <w:t xml:space="preserve"> </w:t>
      </w:r>
      <w:r w:rsidRPr="00635387">
        <w:rPr>
          <w:rStyle w:val="Emphasis"/>
          <w:highlight w:val="yellow"/>
        </w:rPr>
        <w:t>scores of</w:t>
      </w:r>
      <w:r w:rsidRPr="0034757A">
        <w:rPr>
          <w:sz w:val="16"/>
        </w:rPr>
        <w:t xml:space="preserve"> </w:t>
      </w:r>
      <w:r w:rsidRPr="009846B1">
        <w:rPr>
          <w:rStyle w:val="Emphasis"/>
        </w:rPr>
        <w:t xml:space="preserve">American </w:t>
      </w:r>
      <w:r w:rsidRPr="00B01DDA">
        <w:rPr>
          <w:rStyle w:val="Emphasis"/>
          <w:highlight w:val="yellow"/>
        </w:rPr>
        <w:t>multinationals</w:t>
      </w:r>
      <w:r w:rsidRPr="0034757A">
        <w:rPr>
          <w:sz w:val="16"/>
        </w:rPr>
        <w:t xml:space="preserve"> </w:t>
      </w:r>
      <w:r w:rsidRPr="009846B1">
        <w:rPr>
          <w:rStyle w:val="StyleUnderline"/>
        </w:rPr>
        <w:t>and their foreign competitors</w:t>
      </w:r>
      <w:r w:rsidRPr="0034757A">
        <w:rPr>
          <w:sz w:val="16"/>
        </w:rPr>
        <w:t xml:space="preserve">, based </w:t>
      </w:r>
      <w:r w:rsidRPr="00B01DDA">
        <w:rPr>
          <w:rStyle w:val="StyleUnderline"/>
          <w:highlight w:val="yellow"/>
        </w:rPr>
        <w:t>on</w:t>
      </w:r>
      <w:r w:rsidRPr="00B01DDA">
        <w:rPr>
          <w:sz w:val="16"/>
          <w:highlight w:val="yellow"/>
        </w:rPr>
        <w:t xml:space="preserve"> </w:t>
      </w:r>
      <w:r w:rsidRPr="00B01DDA">
        <w:rPr>
          <w:rStyle w:val="Emphasis"/>
          <w:highlight w:val="yellow"/>
        </w:rPr>
        <w:t>anticompetitive practices</w:t>
      </w:r>
      <w:r w:rsidRPr="00B01DDA">
        <w:rPr>
          <w:sz w:val="16"/>
          <w:highlight w:val="yellow"/>
        </w:rPr>
        <w:t xml:space="preserve"> </w:t>
      </w:r>
      <w:r w:rsidRPr="00B01DDA">
        <w:rPr>
          <w:rStyle w:val="StyleUnderline"/>
          <w:highlight w:val="yellow"/>
        </w:rPr>
        <w:t>outside</w:t>
      </w:r>
      <w:r w:rsidRPr="009846B1">
        <w:rPr>
          <w:rStyle w:val="StyleUnderline"/>
        </w:rPr>
        <w:t xml:space="preserve"> American </w:t>
      </w:r>
      <w:r w:rsidRPr="00B01DDA">
        <w:rPr>
          <w:rStyle w:val="StyleUnderline"/>
          <w:highlight w:val="yellow"/>
        </w:rPr>
        <w:t>borders</w:t>
      </w:r>
      <w:r w:rsidRPr="0034757A">
        <w:rPr>
          <w:sz w:val="16"/>
        </w:rPr>
        <w:t>.</w:t>
      </w:r>
    </w:p>
    <w:p w14:paraId="159AADE8" w14:textId="77777777" w:rsidR="005F35E0" w:rsidRPr="0034757A" w:rsidRDefault="005F35E0" w:rsidP="005F35E0">
      <w:pPr>
        <w:rPr>
          <w:sz w:val="16"/>
        </w:rPr>
      </w:pPr>
      <w:r w:rsidRPr="0034757A">
        <w:rPr>
          <w:sz w:val="16"/>
        </w:rPr>
        <w:t xml:space="preserve">In parallel with Arnold’s campaign, the TNEC stoked fears of the foreign threat of cartels, and much of the committee’s attention focused on how cartels used patents to prevent competition (Wells, 2002, pp. 39–40). By late December 1939, </w:t>
      </w:r>
      <w:r w:rsidRPr="009846B1">
        <w:rPr>
          <w:rStyle w:val="StyleUnderline"/>
        </w:rPr>
        <w:t>the patents investigation</w:t>
      </w:r>
      <w:r w:rsidRPr="0034757A">
        <w:rPr>
          <w:sz w:val="16"/>
        </w:rPr>
        <w:t xml:space="preserve"> of the TNEC </w:t>
      </w:r>
      <w:r w:rsidRPr="009846B1">
        <w:rPr>
          <w:rStyle w:val="StyleUnderline"/>
        </w:rPr>
        <w:t xml:space="preserve">had found a great deal of ‘control exerci[z]ed by </w:t>
      </w:r>
      <w:r w:rsidRPr="009846B1">
        <w:rPr>
          <w:rStyle w:val="Emphasis"/>
        </w:rPr>
        <w:t>foreign governments</w:t>
      </w:r>
      <w:r w:rsidRPr="0034757A">
        <w:rPr>
          <w:sz w:val="16"/>
        </w:rPr>
        <w:t xml:space="preserve"> and business enterprises </w:t>
      </w:r>
      <w:r w:rsidRPr="009846B1">
        <w:rPr>
          <w:rStyle w:val="StyleUnderline"/>
        </w:rPr>
        <w:t>upon American Industries</w:t>
      </w:r>
      <w:r w:rsidRPr="0034757A">
        <w:rPr>
          <w:sz w:val="16"/>
        </w:rPr>
        <w:t>.’ 56 This was particularly true of German firms, who frequently entered into agreements with American companies to pool patents. For example, Siemens had an American firm take out patents on beryllium, refuse to license them to anyone else, and not produce any themselves, essentially preventing the existence of a beryllium industry in the United States.57 These problems were particularly scrutinized in defenserelated industries, and the TNEC found that multiple European countries had used the U.S. patent system for similar legal devices.58</w:t>
      </w:r>
    </w:p>
    <w:p w14:paraId="0566DE14" w14:textId="38D04BD9" w:rsidR="005F35E0" w:rsidRPr="005F35E0" w:rsidRDefault="005F35E0" w:rsidP="005F35E0">
      <w:pPr>
        <w:rPr>
          <w:sz w:val="16"/>
        </w:rPr>
      </w:pPr>
      <w:r w:rsidRPr="0034757A">
        <w:rPr>
          <w:sz w:val="16"/>
        </w:rPr>
        <w:t xml:space="preserve">The </w:t>
      </w:r>
      <w:r w:rsidRPr="009846B1">
        <w:rPr>
          <w:rStyle w:val="StyleUnderline"/>
        </w:rPr>
        <w:t>experience in</w:t>
      </w:r>
      <w:r w:rsidRPr="0034757A">
        <w:rPr>
          <w:sz w:val="16"/>
        </w:rPr>
        <w:t xml:space="preserve"> the New Deal and this </w:t>
      </w:r>
      <w:r w:rsidRPr="009846B1">
        <w:rPr>
          <w:rStyle w:val="StyleUnderline"/>
        </w:rPr>
        <w:t xml:space="preserve">campaign gave </w:t>
      </w:r>
      <w:r w:rsidRPr="009846B1">
        <w:rPr>
          <w:rStyle w:val="Emphasis"/>
        </w:rPr>
        <w:t>American officials</w:t>
      </w:r>
      <w:r w:rsidRPr="0034757A">
        <w:rPr>
          <w:sz w:val="16"/>
        </w:rPr>
        <w:t xml:space="preserve">, especially the Antitrust Division, </w:t>
      </w:r>
      <w:r w:rsidRPr="009846B1">
        <w:rPr>
          <w:rStyle w:val="StyleUnderline"/>
        </w:rPr>
        <w:t xml:space="preserve">a particular understanding of how </w:t>
      </w:r>
      <w:r w:rsidRPr="00B01DDA">
        <w:rPr>
          <w:rStyle w:val="Emphasis"/>
          <w:highlight w:val="yellow"/>
        </w:rPr>
        <w:t>trade</w:t>
      </w:r>
      <w:r w:rsidRPr="00B01DDA">
        <w:rPr>
          <w:sz w:val="16"/>
          <w:highlight w:val="yellow"/>
        </w:rPr>
        <w:t xml:space="preserve">, </w:t>
      </w:r>
      <w:r w:rsidRPr="00B01DDA">
        <w:rPr>
          <w:rStyle w:val="Emphasis"/>
          <w:highlight w:val="yellow"/>
        </w:rPr>
        <w:t>competition</w:t>
      </w:r>
      <w:r w:rsidRPr="00B01DDA">
        <w:rPr>
          <w:sz w:val="16"/>
          <w:highlight w:val="yellow"/>
        </w:rPr>
        <w:t xml:space="preserve">, </w:t>
      </w:r>
      <w:r w:rsidRPr="00B01DDA">
        <w:rPr>
          <w:rStyle w:val="StyleUnderline"/>
          <w:highlight w:val="yellow"/>
        </w:rPr>
        <w:t xml:space="preserve">and </w:t>
      </w:r>
      <w:r w:rsidRPr="00B01DDA">
        <w:rPr>
          <w:rStyle w:val="Emphasis"/>
          <w:highlight w:val="yellow"/>
        </w:rPr>
        <w:t>restrictive</w:t>
      </w:r>
      <w:r w:rsidRPr="009846B1">
        <w:rPr>
          <w:rStyle w:val="Emphasis"/>
        </w:rPr>
        <w:t xml:space="preserve"> business </w:t>
      </w:r>
      <w:r w:rsidRPr="00B01DDA">
        <w:rPr>
          <w:rStyle w:val="Emphasis"/>
          <w:highlight w:val="yellow"/>
        </w:rPr>
        <w:t>practices</w:t>
      </w:r>
      <w:r w:rsidRPr="00B01DDA">
        <w:rPr>
          <w:sz w:val="16"/>
          <w:highlight w:val="yellow"/>
        </w:rPr>
        <w:t xml:space="preserve"> </w:t>
      </w:r>
      <w:r w:rsidRPr="00B01DDA">
        <w:rPr>
          <w:rStyle w:val="StyleUnderline"/>
          <w:highlight w:val="yellow"/>
        </w:rPr>
        <w:t>interact</w:t>
      </w:r>
      <w:r w:rsidRPr="0034757A">
        <w:rPr>
          <w:rStyle w:val="StyleUnderline"/>
        </w:rPr>
        <w:t>ed</w:t>
      </w:r>
      <w:r w:rsidRPr="0034757A">
        <w:rPr>
          <w:sz w:val="16"/>
        </w:rPr>
        <w:t xml:space="preserve">. The </w:t>
      </w:r>
      <w:r w:rsidRPr="00B01DDA">
        <w:rPr>
          <w:rStyle w:val="StyleUnderline"/>
          <w:highlight w:val="yellow"/>
        </w:rPr>
        <w:t>permissive standards</w:t>
      </w:r>
      <w:r w:rsidRPr="0034757A">
        <w:rPr>
          <w:sz w:val="16"/>
        </w:rPr>
        <w:t xml:space="preserve"> of patent law </w:t>
      </w:r>
      <w:r w:rsidRPr="00B01DDA">
        <w:rPr>
          <w:rStyle w:val="StyleUnderline"/>
          <w:highlight w:val="yellow"/>
        </w:rPr>
        <w:t>and</w:t>
      </w:r>
      <w:r w:rsidRPr="0034757A">
        <w:rPr>
          <w:sz w:val="16"/>
        </w:rPr>
        <w:t xml:space="preserve"> the </w:t>
      </w:r>
      <w:r w:rsidRPr="00B01DDA">
        <w:rPr>
          <w:rStyle w:val="Emphasis"/>
          <w:highlight w:val="yellow"/>
        </w:rPr>
        <w:t>non-existent reach</w:t>
      </w:r>
      <w:r w:rsidRPr="00B01DDA">
        <w:rPr>
          <w:sz w:val="16"/>
          <w:highlight w:val="yellow"/>
        </w:rPr>
        <w:t xml:space="preserve"> </w:t>
      </w:r>
      <w:r w:rsidRPr="00B01DDA">
        <w:rPr>
          <w:rStyle w:val="StyleUnderline"/>
          <w:highlight w:val="yellow"/>
        </w:rPr>
        <w:t>of antitrust</w:t>
      </w:r>
      <w:r w:rsidRPr="0034757A">
        <w:rPr>
          <w:sz w:val="16"/>
        </w:rPr>
        <w:t xml:space="preserve"> </w:t>
      </w:r>
      <w:r w:rsidRPr="00B01DDA">
        <w:rPr>
          <w:rStyle w:val="Emphasis"/>
          <w:highlight w:val="yellow"/>
        </w:rPr>
        <w:t>beyond borders</w:t>
      </w:r>
      <w:r w:rsidRPr="0034757A">
        <w:rPr>
          <w:sz w:val="16"/>
        </w:rPr>
        <w:t xml:space="preserve">59 had </w:t>
      </w:r>
      <w:r w:rsidRPr="00B01DDA">
        <w:rPr>
          <w:rStyle w:val="StyleUnderline"/>
          <w:highlight w:val="yellow"/>
        </w:rPr>
        <w:t xml:space="preserve">allowed </w:t>
      </w:r>
      <w:r w:rsidRPr="00B01DDA">
        <w:rPr>
          <w:rStyle w:val="Emphasis"/>
          <w:highlight w:val="yellow"/>
        </w:rPr>
        <w:t>multinational fir</w:t>
      </w:r>
      <w:r w:rsidRPr="009846B1">
        <w:rPr>
          <w:rStyle w:val="Emphasis"/>
        </w:rPr>
        <w:t>ms</w:t>
      </w:r>
      <w:r w:rsidRPr="0034757A">
        <w:rPr>
          <w:sz w:val="16"/>
        </w:rPr>
        <w:t xml:space="preserve">, in the United States and abroad, </w:t>
      </w:r>
      <w:r w:rsidRPr="00B01DDA">
        <w:rPr>
          <w:rStyle w:val="StyleUnderline"/>
          <w:highlight w:val="yellow"/>
        </w:rPr>
        <w:t>to</w:t>
      </w:r>
      <w:r w:rsidRPr="0034757A">
        <w:rPr>
          <w:sz w:val="16"/>
        </w:rPr>
        <w:t xml:space="preserve"> cooperatively </w:t>
      </w:r>
      <w:r w:rsidRPr="00B01DDA">
        <w:rPr>
          <w:rStyle w:val="Emphasis"/>
          <w:highlight w:val="yellow"/>
        </w:rPr>
        <w:t>partition</w:t>
      </w:r>
      <w:r w:rsidRPr="009846B1">
        <w:rPr>
          <w:rStyle w:val="StyleUnderline"/>
        </w:rPr>
        <w:t xml:space="preserve"> product and regional </w:t>
      </w:r>
      <w:r w:rsidRPr="00B01DDA">
        <w:rPr>
          <w:rStyle w:val="StyleUnderline"/>
          <w:highlight w:val="yellow"/>
        </w:rPr>
        <w:t>markets</w:t>
      </w:r>
      <w:r w:rsidRPr="0034757A">
        <w:rPr>
          <w:sz w:val="16"/>
        </w:rPr>
        <w:t xml:space="preserve"> entirely </w:t>
      </w:r>
      <w:r w:rsidRPr="009846B1">
        <w:rPr>
          <w:rStyle w:val="StyleUnderline"/>
        </w:rPr>
        <w:t xml:space="preserve">amongst themselves, and use the </w:t>
      </w:r>
      <w:r w:rsidRPr="009846B1">
        <w:rPr>
          <w:rStyle w:val="Emphasis"/>
        </w:rPr>
        <w:t>full force</w:t>
      </w:r>
      <w:r w:rsidRPr="0034757A">
        <w:rPr>
          <w:sz w:val="16"/>
        </w:rPr>
        <w:t xml:space="preserve"> </w:t>
      </w:r>
      <w:r w:rsidRPr="009846B1">
        <w:rPr>
          <w:rStyle w:val="StyleUnderline"/>
        </w:rPr>
        <w:t>of national authorities to defend their rights to do so</w:t>
      </w:r>
      <w:r w:rsidRPr="0034757A">
        <w:rPr>
          <w:sz w:val="16"/>
        </w:rPr>
        <w:t>.60 For example, if the best version of a product at the time were made using a mix of technologies covered by patents that only a few firms held, they could come to an agreement where (a) they would license all their patents to each other and (b) agree to fixed prices or to each only operate in mutually exclusive geographic regions. Not only would they all have fixed market shares or even effective monopolies in those regions, but extant patent law required the state to enforce that monopoly on potential competitors.</w:t>
      </w:r>
    </w:p>
    <w:sectPr w:rsidR="005F35E0" w:rsidRPr="005F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altName w:val="﷽﷽﷽﷽﷽﷽﷽﷽"/>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C1A7649"/>
    <w:multiLevelType w:val="hybridMultilevel"/>
    <w:tmpl w:val="60EA6FF2"/>
    <w:lvl w:ilvl="0" w:tplc="0409000F">
      <w:start w:val="1"/>
      <w:numFmt w:val="decimal"/>
      <w:lvlText w:val="%1."/>
      <w:lvlJc w:val="left"/>
      <w:pPr>
        <w:ind w:left="360" w:hanging="360"/>
      </w:pPr>
      <w:rPr>
        <w:rFonts w:hint="default"/>
      </w:rPr>
    </w:lvl>
    <w:lvl w:ilvl="1" w:tplc="268ADA18">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56497"/>
    <w:multiLevelType w:val="hybridMultilevel"/>
    <w:tmpl w:val="5B84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FAA69BB"/>
    <w:multiLevelType w:val="hybridMultilevel"/>
    <w:tmpl w:val="BCFA6756"/>
    <w:lvl w:ilvl="0" w:tplc="D73E0F2C">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C3EAC"/>
    <w:multiLevelType w:val="hybridMultilevel"/>
    <w:tmpl w:val="A1A48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2049E"/>
    <w:multiLevelType w:val="hybridMultilevel"/>
    <w:tmpl w:val="E83E2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AE0191"/>
    <w:multiLevelType w:val="hybridMultilevel"/>
    <w:tmpl w:val="94F2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92848"/>
    <w:multiLevelType w:val="hybridMultilevel"/>
    <w:tmpl w:val="D1AA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4AE770E"/>
    <w:multiLevelType w:val="hybridMultilevel"/>
    <w:tmpl w:val="5AECAC4E"/>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33D54"/>
    <w:multiLevelType w:val="hybridMultilevel"/>
    <w:tmpl w:val="2C6E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76A4B"/>
    <w:multiLevelType w:val="hybridMultilevel"/>
    <w:tmpl w:val="B074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51FE2"/>
    <w:multiLevelType w:val="hybridMultilevel"/>
    <w:tmpl w:val="EC6A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784EC7"/>
    <w:multiLevelType w:val="hybridMultilevel"/>
    <w:tmpl w:val="76C0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54313"/>
    <w:multiLevelType w:val="hybridMultilevel"/>
    <w:tmpl w:val="345C1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BF01EC"/>
    <w:multiLevelType w:val="hybridMultilevel"/>
    <w:tmpl w:val="CF5CB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520AEF"/>
    <w:multiLevelType w:val="hybridMultilevel"/>
    <w:tmpl w:val="2A8A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81411C"/>
    <w:multiLevelType w:val="hybridMultilevel"/>
    <w:tmpl w:val="21F8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830F38"/>
    <w:multiLevelType w:val="hybridMultilevel"/>
    <w:tmpl w:val="EB34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41178"/>
    <w:multiLevelType w:val="hybridMultilevel"/>
    <w:tmpl w:val="4074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A3CD9"/>
    <w:multiLevelType w:val="hybridMultilevel"/>
    <w:tmpl w:val="18C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37"/>
  </w:num>
  <w:num w:numId="13">
    <w:abstractNumId w:val="33"/>
  </w:num>
  <w:num w:numId="14">
    <w:abstractNumId w:val="34"/>
  </w:num>
  <w:num w:numId="15">
    <w:abstractNumId w:val="39"/>
  </w:num>
  <w:num w:numId="16">
    <w:abstractNumId w:val="16"/>
  </w:num>
  <w:num w:numId="17">
    <w:abstractNumId w:val="26"/>
  </w:num>
  <w:num w:numId="18">
    <w:abstractNumId w:val="30"/>
  </w:num>
  <w:num w:numId="19">
    <w:abstractNumId w:val="43"/>
  </w:num>
  <w:num w:numId="20">
    <w:abstractNumId w:val="12"/>
  </w:num>
  <w:num w:numId="21">
    <w:abstractNumId w:val="15"/>
  </w:num>
  <w:num w:numId="22">
    <w:abstractNumId w:val="13"/>
  </w:num>
  <w:num w:numId="23">
    <w:abstractNumId w:val="20"/>
  </w:num>
  <w:num w:numId="24">
    <w:abstractNumId w:val="18"/>
  </w:num>
  <w:num w:numId="25">
    <w:abstractNumId w:val="42"/>
  </w:num>
  <w:num w:numId="26">
    <w:abstractNumId w:val="29"/>
  </w:num>
  <w:num w:numId="27">
    <w:abstractNumId w:val="32"/>
  </w:num>
  <w:num w:numId="28">
    <w:abstractNumId w:val="31"/>
  </w:num>
  <w:num w:numId="29">
    <w:abstractNumId w:val="21"/>
  </w:num>
  <w:num w:numId="30">
    <w:abstractNumId w:val="23"/>
  </w:num>
  <w:num w:numId="31">
    <w:abstractNumId w:val="25"/>
  </w:num>
  <w:num w:numId="32">
    <w:abstractNumId w:val="11"/>
  </w:num>
  <w:num w:numId="33">
    <w:abstractNumId w:val="28"/>
  </w:num>
  <w:num w:numId="34">
    <w:abstractNumId w:val="35"/>
  </w:num>
  <w:num w:numId="35">
    <w:abstractNumId w:val="17"/>
  </w:num>
  <w:num w:numId="36">
    <w:abstractNumId w:val="38"/>
  </w:num>
  <w:num w:numId="37">
    <w:abstractNumId w:val="10"/>
  </w:num>
  <w:num w:numId="38">
    <w:abstractNumId w:val="24"/>
  </w:num>
  <w:num w:numId="39">
    <w:abstractNumId w:val="14"/>
  </w:num>
  <w:num w:numId="40">
    <w:abstractNumId w:val="41"/>
  </w:num>
  <w:num w:numId="41">
    <w:abstractNumId w:val="40"/>
  </w:num>
  <w:num w:numId="42">
    <w:abstractNumId w:val="27"/>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0B6722"/>
    <w:rsid w:val="000139A3"/>
    <w:rsid w:val="000B6722"/>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5F35E0"/>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7EC6"/>
  <w15:chartTrackingRefBased/>
  <w15:docId w15:val="{3A9A092D-6BCB-4DA3-B60C-392F356A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B6722"/>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0B67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0B672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0B672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
    <w:basedOn w:val="Normal"/>
    <w:next w:val="Normal"/>
    <w:link w:val="Heading4Char"/>
    <w:uiPriority w:val="3"/>
    <w:unhideWhenUsed/>
    <w:qFormat/>
    <w:rsid w:val="000B6722"/>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0B672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uiPriority w:val="99"/>
    <w:qFormat/>
    <w:rsid w:val="000B672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0B6722"/>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0B6722"/>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0B6722"/>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B67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6722"/>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0B6722"/>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0B6722"/>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0B6722"/>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0B6722"/>
    <w:rPr>
      <w:rFonts w:eastAsiaTheme="majorEastAsia" w:cstheme="majorBidi"/>
      <w:b/>
      <w:iCs/>
      <w:sz w:val="26"/>
    </w:rPr>
  </w:style>
  <w:style w:type="character" w:styleId="Emphasis">
    <w:name w:val="Emphasis"/>
    <w:aliases w:val="Box,Evidence,Minimized,minimized,Highlighted,tag2,Size 10,emphasis in card,Underlined,CD Card,ED - Tag,emphasis,Bold Underline,Emphasis!!,small,Qualifications,bold underline,normal card text,Shrunk,qualifications in card,qualifications,Style1,s"/>
    <w:basedOn w:val="DefaultParagraphFont"/>
    <w:link w:val="Emphasis1"/>
    <w:qFormat/>
    <w:rsid w:val="000B6722"/>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B672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c,Bo,B,S,9.5 p,8"/>
    <w:basedOn w:val="DefaultParagraphFont"/>
    <w:uiPriority w:val="6"/>
    <w:qFormat/>
    <w:rsid w:val="000B672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B6722"/>
    <w:rPr>
      <w:color w:val="auto"/>
      <w:u w:val="none"/>
    </w:rPr>
  </w:style>
  <w:style w:type="character" w:styleId="FollowedHyperlink">
    <w:name w:val="FollowedHyperlink"/>
    <w:basedOn w:val="DefaultParagraphFont"/>
    <w:uiPriority w:val="99"/>
    <w:unhideWhenUsed/>
    <w:rsid w:val="000B6722"/>
    <w:rPr>
      <w:color w:val="auto"/>
      <w:u w:val="none"/>
    </w:rPr>
  </w:style>
  <w:style w:type="paragraph" w:customStyle="1" w:styleId="Emphasis1">
    <w:name w:val="Emphasis1"/>
    <w:basedOn w:val="Normal"/>
    <w:link w:val="Emphasis"/>
    <w:autoRedefine/>
    <w:qFormat/>
    <w:rsid w:val="000B6722"/>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0B6722"/>
    <w:pPr>
      <w:widowControl w:val="0"/>
      <w:ind w:left="720"/>
      <w:jc w:val="both"/>
    </w:pPr>
    <w:rPr>
      <w:b/>
      <w:u w:val="single"/>
      <w:bdr w:val="single" w:sz="4" w:space="0" w:color="auto"/>
    </w:rPr>
  </w:style>
  <w:style w:type="paragraph" w:customStyle="1" w:styleId="Analytic">
    <w:name w:val="Analytic"/>
    <w:basedOn w:val="Normal"/>
    <w:link w:val="AnalyticChar"/>
    <w:qFormat/>
    <w:rsid w:val="000B6722"/>
    <w:rPr>
      <w:rFonts w:eastAsia="Calibri"/>
      <w:b/>
      <w:color w:val="C00000"/>
      <w:sz w:val="24"/>
      <w:szCs w:val="24"/>
    </w:rPr>
  </w:style>
  <w:style w:type="character" w:customStyle="1" w:styleId="AnalyticChar">
    <w:name w:val="Analytic Char"/>
    <w:basedOn w:val="DefaultParagraphFont"/>
    <w:link w:val="Analytic"/>
    <w:rsid w:val="000B6722"/>
    <w:rPr>
      <w:rFonts w:eastAsia="Calibri" w:cs="Arial"/>
      <w:b/>
      <w:color w:val="C00000"/>
      <w:sz w:val="24"/>
      <w:szCs w:val="24"/>
    </w:rPr>
  </w:style>
  <w:style w:type="character" w:styleId="IntenseEmphasis">
    <w:name w:val="Intense Emphasis"/>
    <w:aliases w:val="Intense Emphasi,Box Out,Italic,Cite Char1,Underline1,ci1,Citation Char Char Cha,Body text + 8.5 pt,Body text + 10 pt,Body text + 9.5 pt,9.5 pt,Block Char1,Bol,B1,Sty,8 ,Spacing 1 pt,Spacing -1 pt,8 pt,9.5 ,Body text + Georgia"/>
    <w:qFormat/>
    <w:rsid w:val="000B6722"/>
    <w:rPr>
      <w:b w:val="0"/>
      <w:bCs/>
      <w:u w:val="single"/>
    </w:rPr>
  </w:style>
  <w:style w:type="character" w:customStyle="1" w:styleId="Style1Char1">
    <w:name w:val="Style1 Char1"/>
    <w:basedOn w:val="DefaultParagraphFont"/>
    <w:rsid w:val="000B6722"/>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0B6722"/>
  </w:style>
  <w:style w:type="paragraph" w:customStyle="1" w:styleId="HotRoute">
    <w:name w:val="Hot Route"/>
    <w:basedOn w:val="Normal"/>
    <w:link w:val="HotRouteChar"/>
    <w:qFormat/>
    <w:rsid w:val="000B6722"/>
    <w:pPr>
      <w:ind w:left="144"/>
    </w:pPr>
    <w:rPr>
      <w:rFonts w:ascii="Times New Roman" w:eastAsia="Times New Roman" w:hAnsi="Times New Roman"/>
      <w:sz w:val="20"/>
      <w:szCs w:val="24"/>
    </w:rPr>
  </w:style>
  <w:style w:type="character" w:customStyle="1" w:styleId="HotRouteChar">
    <w:name w:val="Hot Route Char"/>
    <w:link w:val="HotRoute"/>
    <w:rsid w:val="000B6722"/>
    <w:rPr>
      <w:rFonts w:ascii="Times New Roman" w:eastAsia="Times New Roman" w:hAnsi="Times New Roman" w:cs="Arial"/>
      <w:sz w:val="20"/>
      <w:szCs w:val="24"/>
    </w:rPr>
  </w:style>
  <w:style w:type="paragraph" w:styleId="ListParagraph">
    <w:name w:val="List Paragraph"/>
    <w:aliases w:val="6 font,List Paragraph1,List Paragraph2"/>
    <w:basedOn w:val="Normal"/>
    <w:uiPriority w:val="99"/>
    <w:unhideWhenUsed/>
    <w:qFormat/>
    <w:rsid w:val="000B6722"/>
    <w:pPr>
      <w:ind w:left="720"/>
      <w:contextualSpacing/>
    </w:pPr>
  </w:style>
  <w:style w:type="character" w:customStyle="1" w:styleId="Heading5Char">
    <w:name w:val="Heading 5 Char"/>
    <w:aliases w:val="Blocks Char,5: Underlined Char,Heading 5 - underlined Char"/>
    <w:basedOn w:val="DefaultParagraphFont"/>
    <w:link w:val="Heading5"/>
    <w:rsid w:val="000B6722"/>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uiPriority w:val="99"/>
    <w:rsid w:val="000B67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0B6722"/>
    <w:rPr>
      <w:rFonts w:ascii="Times New Roman" w:eastAsia="Times New Roman" w:hAnsi="Times New Roman" w:cs="Arial"/>
      <w:szCs w:val="24"/>
    </w:rPr>
  </w:style>
  <w:style w:type="character" w:customStyle="1" w:styleId="Heading8Char">
    <w:name w:val="Heading 8 Char"/>
    <w:basedOn w:val="DefaultParagraphFont"/>
    <w:link w:val="Heading8"/>
    <w:rsid w:val="000B6722"/>
    <w:rPr>
      <w:rFonts w:ascii="Times New Roman" w:eastAsia="Times New Roman" w:hAnsi="Times New Roman" w:cs="Arial"/>
      <w:i/>
      <w:iCs/>
      <w:szCs w:val="24"/>
    </w:rPr>
  </w:style>
  <w:style w:type="character" w:customStyle="1" w:styleId="Heading9Char">
    <w:name w:val="Heading 9 Char"/>
    <w:basedOn w:val="DefaultParagraphFont"/>
    <w:link w:val="Heading9"/>
    <w:rsid w:val="000B6722"/>
    <w:rPr>
      <w:rFonts w:eastAsia="Times New Roman" w:cs="Arial"/>
    </w:rPr>
  </w:style>
  <w:style w:type="paragraph" w:styleId="DocumentMap">
    <w:name w:val="Document Map"/>
    <w:basedOn w:val="Normal"/>
    <w:link w:val="DocumentMapChar"/>
    <w:uiPriority w:val="99"/>
    <w:unhideWhenUsed/>
    <w:rsid w:val="000B672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B6722"/>
    <w:rPr>
      <w:rFonts w:ascii="Lucida Grande" w:hAnsi="Lucida Grande" w:cs="Lucida Grande"/>
      <w:sz w:val="24"/>
    </w:rPr>
  </w:style>
  <w:style w:type="character" w:styleId="UnresolvedMention">
    <w:name w:val="Unresolved Mention"/>
    <w:basedOn w:val="DefaultParagraphFont"/>
    <w:uiPriority w:val="99"/>
    <w:unhideWhenUsed/>
    <w:rsid w:val="000B6722"/>
    <w:rPr>
      <w:color w:val="605E5C"/>
      <w:shd w:val="clear" w:color="auto" w:fill="E1DFDD"/>
    </w:rPr>
  </w:style>
  <w:style w:type="numbering" w:customStyle="1" w:styleId="CurrentList1">
    <w:name w:val="Current List1"/>
    <w:uiPriority w:val="99"/>
    <w:rsid w:val="000B6722"/>
    <w:pPr>
      <w:numPr>
        <w:numId w:val="32"/>
      </w:numPr>
    </w:pPr>
  </w:style>
  <w:style w:type="numbering" w:customStyle="1" w:styleId="CurrentList2">
    <w:name w:val="Current List2"/>
    <w:uiPriority w:val="99"/>
    <w:rsid w:val="000B6722"/>
    <w:pPr>
      <w:numPr>
        <w:numId w:val="33"/>
      </w:numPr>
    </w:pPr>
  </w:style>
  <w:style w:type="paragraph" w:styleId="BalloonText">
    <w:name w:val="Balloon Text"/>
    <w:basedOn w:val="Normal"/>
    <w:link w:val="BalloonTextChar"/>
    <w:uiPriority w:val="99"/>
    <w:unhideWhenUsed/>
    <w:rsid w:val="000B6722"/>
    <w:rPr>
      <w:sz w:val="18"/>
      <w:szCs w:val="18"/>
    </w:rPr>
  </w:style>
  <w:style w:type="character" w:customStyle="1" w:styleId="BalloonTextChar">
    <w:name w:val="Balloon Text Char"/>
    <w:basedOn w:val="DefaultParagraphFont"/>
    <w:link w:val="BalloonText"/>
    <w:uiPriority w:val="99"/>
    <w:rsid w:val="000B6722"/>
    <w:rPr>
      <w:rFonts w:cs="Arial"/>
      <w:sz w:val="18"/>
      <w:szCs w:val="18"/>
    </w:rPr>
  </w:style>
  <w:style w:type="character" w:customStyle="1" w:styleId="HTMLAddressChar">
    <w:name w:val="HTML Address Char"/>
    <w:basedOn w:val="DefaultParagraphFont"/>
    <w:link w:val="HTMLAddress"/>
    <w:uiPriority w:val="99"/>
    <w:rsid w:val="000B6722"/>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0B6722"/>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0B6722"/>
    <w:rPr>
      <w:rFonts w:cs="Arial"/>
      <w:i/>
      <w:iCs/>
    </w:rPr>
  </w:style>
  <w:style w:type="paragraph" w:customStyle="1" w:styleId="smallcaps">
    <w:name w:val="smallcaps"/>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Indented">
    <w:name w:val="Card (Indented)"/>
    <w:basedOn w:val="Normal"/>
    <w:link w:val="CardIndentedChar"/>
    <w:qFormat/>
    <w:rsid w:val="000B6722"/>
    <w:pPr>
      <w:ind w:left="288"/>
    </w:pPr>
  </w:style>
  <w:style w:type="character" w:customStyle="1" w:styleId="CardIndentedChar">
    <w:name w:val="Card (Indented) Char"/>
    <w:basedOn w:val="DefaultParagraphFont"/>
    <w:link w:val="CardIndented"/>
    <w:rsid w:val="000B6722"/>
    <w:rPr>
      <w:rFonts w:cs="Arial"/>
    </w:rPr>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0B6722"/>
    <w:rPr>
      <w:u w:val="single"/>
    </w:rPr>
  </w:style>
  <w:style w:type="character" w:customStyle="1" w:styleId="StyleStyle4CharTimesNewRoman11pt">
    <w:name w:val="Style Style4 Char + Times New Roman 11 pt"/>
    <w:basedOn w:val="DefaultParagraphFont"/>
    <w:rsid w:val="000B6722"/>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0B6722"/>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
    <w:qFormat/>
    <w:rsid w:val="000B6722"/>
    <w:rPr>
      <w:rFonts w:asciiTheme="majorHAnsi" w:eastAsiaTheme="majorEastAsia" w:hAnsiTheme="majorHAnsi" w:cstheme="majorBidi"/>
      <w:spacing w:val="-10"/>
      <w:kern w:val="28"/>
      <w:sz w:val="56"/>
      <w:szCs w:val="56"/>
    </w:rPr>
  </w:style>
  <w:style w:type="character" w:customStyle="1" w:styleId="underline">
    <w:name w:val="underline"/>
    <w:qFormat/>
    <w:rsid w:val="000B6722"/>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0B6722"/>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0B6722"/>
    <w:rPr>
      <w:rFonts w:cs="Arial"/>
    </w:rPr>
  </w:style>
  <w:style w:type="paragraph" w:styleId="Footer">
    <w:name w:val="footer"/>
    <w:basedOn w:val="Normal"/>
    <w:link w:val="FooterChar"/>
    <w:uiPriority w:val="99"/>
    <w:unhideWhenUsed/>
    <w:rsid w:val="000B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22"/>
    <w:rPr>
      <w:rFonts w:cs="Arial"/>
    </w:rPr>
  </w:style>
  <w:style w:type="character" w:customStyle="1" w:styleId="il">
    <w:name w:val="il"/>
    <w:rsid w:val="000B6722"/>
  </w:style>
  <w:style w:type="paragraph" w:customStyle="1" w:styleId="UnderlinePara">
    <w:name w:val="Underline Para"/>
    <w:basedOn w:val="Normal"/>
    <w:uiPriority w:val="6"/>
    <w:qFormat/>
    <w:rsid w:val="000B6722"/>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0B672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B672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0B6722"/>
    <w:rPr>
      <w:rFonts w:ascii="Times New Roman" w:hAnsi="Times New Roman"/>
      <w:sz w:val="24"/>
      <w:u w:val="thick"/>
    </w:rPr>
  </w:style>
  <w:style w:type="character" w:customStyle="1" w:styleId="Author-Date">
    <w:name w:val="Author-Date"/>
    <w:qFormat/>
    <w:rsid w:val="000B6722"/>
    <w:rPr>
      <w:b/>
      <w:sz w:val="24"/>
    </w:rPr>
  </w:style>
  <w:style w:type="character" w:customStyle="1" w:styleId="NothingChar">
    <w:name w:val="Nothing Char"/>
    <w:link w:val="Nothing"/>
    <w:rsid w:val="000B6722"/>
    <w:rPr>
      <w:rFonts w:ascii="Times New Roman" w:eastAsia="Times New Roman" w:hAnsi="Times New Roman" w:cs="Times New Roman"/>
      <w:sz w:val="20"/>
      <w:szCs w:val="24"/>
    </w:rPr>
  </w:style>
  <w:style w:type="character" w:customStyle="1" w:styleId="CardsChar">
    <w:name w:val="Cards Char"/>
    <w:link w:val="Cards"/>
    <w:rsid w:val="000B6722"/>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0B6722"/>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uiPriority w:val="99"/>
    <w:qFormat/>
    <w:rsid w:val="000B672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0B6722"/>
    <w:rPr>
      <w:rFonts w:eastAsia="SimSun"/>
      <w:sz w:val="22"/>
      <w:szCs w:val="24"/>
      <w:u w:val="single"/>
      <w:lang w:val="en-US" w:eastAsia="zh-CN" w:bidi="ar-SA"/>
    </w:rPr>
  </w:style>
  <w:style w:type="character" w:customStyle="1" w:styleId="BoldUnderline">
    <w:name w:val="BoldUnderline"/>
    <w:uiPriority w:val="1"/>
    <w:qFormat/>
    <w:rsid w:val="000B6722"/>
    <w:rPr>
      <w:rFonts w:ascii="Arial" w:hAnsi="Arial"/>
      <w:b/>
      <w:sz w:val="20"/>
      <w:u w:val="single"/>
    </w:rPr>
  </w:style>
  <w:style w:type="character" w:customStyle="1" w:styleId="BalloonTextChar1">
    <w:name w:val="Balloon Text Char1"/>
    <w:basedOn w:val="DefaultParagraphFont"/>
    <w:uiPriority w:val="99"/>
    <w:rsid w:val="000B6722"/>
    <w:rPr>
      <w:rFonts w:ascii="Segoe UI" w:hAnsi="Segoe UI" w:cs="Segoe UI"/>
      <w:sz w:val="18"/>
      <w:szCs w:val="18"/>
    </w:rPr>
  </w:style>
  <w:style w:type="character" w:customStyle="1" w:styleId="DocumentMapChar1">
    <w:name w:val="Document Map Char1"/>
    <w:basedOn w:val="DefaultParagraphFont"/>
    <w:uiPriority w:val="99"/>
    <w:rsid w:val="000B6722"/>
    <w:rPr>
      <w:rFonts w:ascii="Segoe UI" w:hAnsi="Segoe UI" w:cs="Segoe UI"/>
      <w:sz w:val="16"/>
      <w:szCs w:val="16"/>
    </w:rPr>
  </w:style>
  <w:style w:type="character" w:customStyle="1" w:styleId="z-TopofFormChar">
    <w:name w:val="z-Top of Form Char"/>
    <w:basedOn w:val="DefaultParagraphFont"/>
    <w:link w:val="z-TopofForm"/>
    <w:uiPriority w:val="99"/>
    <w:rsid w:val="000B6722"/>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0B6722"/>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0B6722"/>
    <w:rPr>
      <w:rFonts w:cs="Arial"/>
      <w:vanish/>
      <w:sz w:val="16"/>
      <w:szCs w:val="16"/>
    </w:rPr>
  </w:style>
  <w:style w:type="character" w:customStyle="1" w:styleId="z-BottomofFormChar">
    <w:name w:val="z-Bottom of Form Char"/>
    <w:basedOn w:val="DefaultParagraphFont"/>
    <w:link w:val="z-BottomofForm"/>
    <w:uiPriority w:val="99"/>
    <w:rsid w:val="000B6722"/>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0B6722"/>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0B6722"/>
    <w:rPr>
      <w:rFonts w:cs="Arial"/>
      <w:vanish/>
      <w:sz w:val="16"/>
      <w:szCs w:val="16"/>
    </w:rPr>
  </w:style>
  <w:style w:type="character" w:customStyle="1" w:styleId="volumeissue">
    <w:name w:val="volume_issue"/>
    <w:basedOn w:val="DefaultParagraphFont"/>
    <w:rsid w:val="000B6722"/>
  </w:style>
  <w:style w:type="character" w:customStyle="1" w:styleId="pagerange">
    <w:name w:val="page_range"/>
    <w:basedOn w:val="DefaultParagraphFont"/>
    <w:rsid w:val="000B6722"/>
  </w:style>
  <w:style w:type="character" w:customStyle="1" w:styleId="doilink">
    <w:name w:val="doi_link"/>
    <w:basedOn w:val="DefaultParagraphFont"/>
    <w:rsid w:val="000B6722"/>
  </w:style>
  <w:style w:type="character" w:customStyle="1" w:styleId="letter">
    <w:name w:val="letter"/>
    <w:basedOn w:val="DefaultParagraphFont"/>
    <w:rsid w:val="000B6722"/>
  </w:style>
  <w:style w:type="character" w:customStyle="1" w:styleId="mdash">
    <w:name w:val="mdash"/>
    <w:basedOn w:val="DefaultParagraphFont"/>
    <w:rsid w:val="000B6722"/>
  </w:style>
  <w:style w:type="character" w:customStyle="1" w:styleId="untext">
    <w:name w:val="untext"/>
    <w:basedOn w:val="DefaultParagraphFont"/>
    <w:rsid w:val="000B6722"/>
  </w:style>
  <w:style w:type="character" w:customStyle="1" w:styleId="vis">
    <w:name w:val="vis"/>
    <w:basedOn w:val="DefaultParagraphFont"/>
    <w:rsid w:val="000B6722"/>
  </w:style>
  <w:style w:type="character" w:customStyle="1" w:styleId="ex-sent">
    <w:name w:val="ex-sent"/>
    <w:basedOn w:val="DefaultParagraphFont"/>
    <w:rsid w:val="000B6722"/>
  </w:style>
  <w:style w:type="character" w:customStyle="1" w:styleId="mwtwi">
    <w:name w:val="mw_t_wi"/>
    <w:basedOn w:val="DefaultParagraphFont"/>
    <w:rsid w:val="000B6722"/>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B6722"/>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0B6722"/>
  </w:style>
  <w:style w:type="paragraph" w:styleId="Revision">
    <w:name w:val="Revision"/>
    <w:hidden/>
    <w:uiPriority w:val="99"/>
    <w:rsid w:val="000B6722"/>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uiPriority w:val="99"/>
    <w:qFormat/>
    <w:rsid w:val="000B6722"/>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0B6722"/>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0B6722"/>
    <w:rPr>
      <w:rFonts w:ascii="Times New Roman" w:eastAsia="Times New Roman" w:hAnsi="Times New Roman" w:cs="Times New Roman"/>
      <w:sz w:val="20"/>
      <w:szCs w:val="24"/>
      <w:lang w:val="es-419" w:eastAsia="es-419"/>
    </w:rPr>
  </w:style>
  <w:style w:type="character" w:customStyle="1" w:styleId="CitesChar2">
    <w:name w:val="Cites Char2"/>
    <w:link w:val="Cites"/>
    <w:rsid w:val="000B6722"/>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uiPriority w:val="6"/>
    <w:rsid w:val="000B6722"/>
    <w:rPr>
      <w:rFonts w:ascii="Times New Roman" w:eastAsia="Times New Roman" w:hAnsi="Times New Roman" w:cs="Times New Roman"/>
      <w:sz w:val="20"/>
      <w:szCs w:val="20"/>
    </w:rPr>
  </w:style>
  <w:style w:type="paragraph" w:customStyle="1" w:styleId="CM5">
    <w:name w:val="CM5"/>
    <w:basedOn w:val="Normal"/>
    <w:next w:val="Normal"/>
    <w:uiPriority w:val="99"/>
    <w:qFormat/>
    <w:rsid w:val="000B6722"/>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0B6722"/>
    <w:rPr>
      <w:rFonts w:ascii="Times New Roman" w:eastAsia="Times New Roman" w:hAnsi="Times New Roman" w:cs="Times New Roman"/>
      <w:b/>
      <w:bCs/>
      <w:sz w:val="20"/>
      <w:szCs w:val="24"/>
      <w:u w:val="single"/>
    </w:rPr>
  </w:style>
  <w:style w:type="character" w:customStyle="1" w:styleId="a">
    <w:name w:val="a"/>
    <w:basedOn w:val="DefaultParagraphFont"/>
    <w:rsid w:val="000B6722"/>
  </w:style>
  <w:style w:type="character" w:customStyle="1" w:styleId="l7">
    <w:name w:val="l7"/>
    <w:basedOn w:val="DefaultParagraphFont"/>
    <w:rsid w:val="000B6722"/>
  </w:style>
  <w:style w:type="character" w:customStyle="1" w:styleId="l6">
    <w:name w:val="l6"/>
    <w:basedOn w:val="DefaultParagraphFont"/>
    <w:rsid w:val="000B6722"/>
  </w:style>
  <w:style w:type="character" w:customStyle="1" w:styleId="l8">
    <w:name w:val="l8"/>
    <w:basedOn w:val="DefaultParagraphFont"/>
    <w:rsid w:val="000B6722"/>
  </w:style>
  <w:style w:type="character" w:customStyle="1" w:styleId="l9">
    <w:name w:val="l9"/>
    <w:basedOn w:val="DefaultParagraphFont"/>
    <w:rsid w:val="000B6722"/>
  </w:style>
  <w:style w:type="character" w:styleId="Strong">
    <w:name w:val="Strong"/>
    <w:aliases w:val="8 pt font,Cut,Citation Char Char1 Char Char Char Char Char,Small 1,Read Char Char Char,EMPHASIS"/>
    <w:basedOn w:val="DefaultParagraphFont"/>
    <w:uiPriority w:val="22"/>
    <w:qFormat/>
    <w:rsid w:val="000B6722"/>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0B6722"/>
    <w:rPr>
      <w:rFonts w:ascii="Times New Roman" w:hAnsi="Times New Roman" w:cs="Times New Roman"/>
    </w:rPr>
  </w:style>
  <w:style w:type="character" w:customStyle="1" w:styleId="FooterChar1">
    <w:name w:val="Footer Char1"/>
    <w:basedOn w:val="DefaultParagraphFont"/>
    <w:uiPriority w:val="99"/>
    <w:rsid w:val="000B6722"/>
    <w:rPr>
      <w:rFonts w:ascii="Times New Roman" w:hAnsi="Times New Roman" w:cs="Times New Roman"/>
    </w:rPr>
  </w:style>
  <w:style w:type="character" w:customStyle="1" w:styleId="m-134349766280542120gmail-style13ptbold">
    <w:name w:val="m_-134349766280542120gmail-style13ptbold"/>
    <w:basedOn w:val="DefaultParagraphFont"/>
    <w:rsid w:val="000B6722"/>
  </w:style>
  <w:style w:type="character" w:customStyle="1" w:styleId="m-134349766280542120gmail-msohyperlink">
    <w:name w:val="m_-134349766280542120gmail-msohyperlink"/>
    <w:basedOn w:val="DefaultParagraphFont"/>
    <w:rsid w:val="000B6722"/>
  </w:style>
  <w:style w:type="character" w:customStyle="1" w:styleId="m-134349766280542120gmail-styleunderline">
    <w:name w:val="m_-134349766280542120gmail-styleunderline"/>
    <w:basedOn w:val="DefaultParagraphFont"/>
    <w:rsid w:val="000B6722"/>
  </w:style>
  <w:style w:type="character" w:customStyle="1" w:styleId="m-134349766280542120gmail-cite">
    <w:name w:val="m_-134349766280542120gmail-cite"/>
    <w:basedOn w:val="DefaultParagraphFont"/>
    <w:rsid w:val="000B6722"/>
  </w:style>
  <w:style w:type="character" w:customStyle="1" w:styleId="m-134349766280542120gmail-underline">
    <w:name w:val="m_-134349766280542120gmail-underline"/>
    <w:basedOn w:val="DefaultParagraphFont"/>
    <w:rsid w:val="000B6722"/>
  </w:style>
  <w:style w:type="character" w:customStyle="1" w:styleId="m-134349766280542120gmail-underline0">
    <w:name w:val="m_-134349766280542120gmail-underline0"/>
    <w:basedOn w:val="DefaultParagraphFont"/>
    <w:rsid w:val="000B6722"/>
  </w:style>
  <w:style w:type="character" w:customStyle="1" w:styleId="Stylecard11ptChar">
    <w:name w:val="Style card + 11 pt Char"/>
    <w:link w:val="Stylecard11pt"/>
    <w:locked/>
    <w:rsid w:val="000B6722"/>
    <w:rPr>
      <w:rFonts w:ascii="SimSun" w:eastAsia="SimSun" w:hAnsi="SimSun"/>
      <w:szCs w:val="24"/>
      <w:lang w:eastAsia="zh-CN"/>
    </w:rPr>
  </w:style>
  <w:style w:type="paragraph" w:customStyle="1" w:styleId="Stylecard11pt">
    <w:name w:val="Style card + 11 pt"/>
    <w:basedOn w:val="Normal"/>
    <w:link w:val="Stylecard11ptChar"/>
    <w:qFormat/>
    <w:rsid w:val="000B6722"/>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0B6722"/>
    <w:rPr>
      <w:rFonts w:ascii="Times New Roman" w:hAnsi="Times New Roman" w:cs="Times New Roman" w:hint="default"/>
      <w:sz w:val="20"/>
      <w:u w:val="single"/>
    </w:rPr>
  </w:style>
  <w:style w:type="character" w:customStyle="1" w:styleId="Styleunderline11ptBold">
    <w:name w:val="Style underline + 11 pt Bold"/>
    <w:rsid w:val="000B6722"/>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0B6722"/>
    <w:rPr>
      <w:sz w:val="20"/>
      <w:u w:val="single"/>
      <w:bdr w:val="single" w:sz="4" w:space="0" w:color="auto" w:frame="1"/>
    </w:rPr>
  </w:style>
  <w:style w:type="character" w:customStyle="1" w:styleId="term">
    <w:name w:val="term"/>
    <w:basedOn w:val="DefaultParagraphFont"/>
    <w:rsid w:val="000B6722"/>
  </w:style>
  <w:style w:type="character" w:customStyle="1" w:styleId="pmterms1">
    <w:name w:val="pmterms1"/>
    <w:basedOn w:val="DefaultParagraphFont"/>
    <w:rsid w:val="000B6722"/>
  </w:style>
  <w:style w:type="character" w:customStyle="1" w:styleId="CharChar11">
    <w:name w:val="Char Char11"/>
    <w:basedOn w:val="DefaultParagraphFont"/>
    <w:rsid w:val="000B6722"/>
    <w:rPr>
      <w:rFonts w:cs="Arial"/>
      <w:b/>
      <w:bCs/>
      <w:iCs/>
      <w:szCs w:val="28"/>
      <w:lang w:val="en-US" w:eastAsia="en-US" w:bidi="ar-SA"/>
    </w:rPr>
  </w:style>
  <w:style w:type="paragraph" w:customStyle="1" w:styleId="element">
    <w:name w:val="element"/>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uiPriority w:val="99"/>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uiPriority w:val="99"/>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0B6722"/>
  </w:style>
  <w:style w:type="character" w:customStyle="1" w:styleId="wsj-article-credit">
    <w:name w:val="wsj-article-credit"/>
    <w:basedOn w:val="DefaultParagraphFont"/>
    <w:rsid w:val="000B6722"/>
  </w:style>
  <w:style w:type="character" w:customStyle="1" w:styleId="wsj-article-credit-tag">
    <w:name w:val="wsj-article-credit-tag"/>
    <w:basedOn w:val="DefaultParagraphFont"/>
    <w:rsid w:val="000B6722"/>
  </w:style>
  <w:style w:type="paragraph" w:customStyle="1" w:styleId="initial">
    <w:name w:val="initial"/>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0B6722"/>
  </w:style>
  <w:style w:type="character" w:customStyle="1" w:styleId="blue">
    <w:name w:val="blue"/>
    <w:basedOn w:val="DefaultParagraphFont"/>
    <w:rsid w:val="000B6722"/>
  </w:style>
  <w:style w:type="character" w:customStyle="1" w:styleId="verdana">
    <w:name w:val="verdana"/>
    <w:basedOn w:val="DefaultParagraphFont"/>
    <w:rsid w:val="000B6722"/>
  </w:style>
  <w:style w:type="character" w:customStyle="1" w:styleId="CardUnderlinedCharChar">
    <w:name w:val="Card Underlined Char Char"/>
    <w:rsid w:val="000B6722"/>
    <w:rPr>
      <w:rFonts w:ascii="Arial Narrow" w:hAnsi="Arial Narrow"/>
      <w:sz w:val="22"/>
      <w:szCs w:val="24"/>
      <w:u w:val="single"/>
      <w:lang w:val="en-US" w:eastAsia="en-US" w:bidi="ar-SA"/>
    </w:rPr>
  </w:style>
  <w:style w:type="paragraph" w:customStyle="1" w:styleId="detailsub">
    <w:name w:val="detail__sub"/>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0B6722"/>
  </w:style>
  <w:style w:type="character" w:customStyle="1" w:styleId="m-299895914748161361gmail-styleunderline">
    <w:name w:val="m_-299895914748161361gmail-styleunderline"/>
    <w:basedOn w:val="DefaultParagraphFont"/>
    <w:rsid w:val="000B6722"/>
  </w:style>
  <w:style w:type="character" w:customStyle="1" w:styleId="apple-converted-space">
    <w:name w:val="apple-converted-space"/>
    <w:basedOn w:val="DefaultParagraphFont"/>
    <w:qFormat/>
    <w:rsid w:val="000B6722"/>
  </w:style>
  <w:style w:type="paragraph" w:customStyle="1" w:styleId="counter-paragraph">
    <w:name w:val="counter-paragraph"/>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0B6722"/>
  </w:style>
  <w:style w:type="paragraph" w:customStyle="1" w:styleId="m-266642551691440061gmail-cards">
    <w:name w:val="m_-266642551691440061gmail-cards"/>
    <w:basedOn w:val="Normal"/>
    <w:rsid w:val="000B6722"/>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0B6722"/>
  </w:style>
  <w:style w:type="paragraph" w:customStyle="1" w:styleId="evidencetext">
    <w:name w:val="evidence text"/>
    <w:basedOn w:val="Normal"/>
    <w:next w:val="Normal"/>
    <w:link w:val="evidencetextChar1"/>
    <w:uiPriority w:val="99"/>
    <w:qFormat/>
    <w:rsid w:val="000B6722"/>
    <w:pPr>
      <w:ind w:left="432" w:right="432"/>
    </w:pPr>
    <w:rPr>
      <w:rFonts w:eastAsia="Times New Roman"/>
      <w:color w:val="000000"/>
      <w:sz w:val="16"/>
    </w:rPr>
  </w:style>
  <w:style w:type="character" w:customStyle="1" w:styleId="evidencetextChar1">
    <w:name w:val="evidence text Char1"/>
    <w:link w:val="evidencetext"/>
    <w:uiPriority w:val="99"/>
    <w:rsid w:val="000B6722"/>
    <w:rPr>
      <w:rFonts w:eastAsia="Times New Roman" w:cs="Arial"/>
      <w:color w:val="000000"/>
      <w:sz w:val="16"/>
    </w:rPr>
  </w:style>
  <w:style w:type="paragraph" w:customStyle="1" w:styleId="Emphasize">
    <w:name w:val="Emphasize"/>
    <w:basedOn w:val="Normal"/>
    <w:uiPriority w:val="7"/>
    <w:qFormat/>
    <w:rsid w:val="000B6722"/>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0B6722"/>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0B6722"/>
  </w:style>
  <w:style w:type="character" w:customStyle="1" w:styleId="listingauthor">
    <w:name w:val="listing__author"/>
    <w:basedOn w:val="DefaultParagraphFont"/>
    <w:rsid w:val="000B6722"/>
  </w:style>
  <w:style w:type="paragraph" w:customStyle="1" w:styleId="specialbutton">
    <w:name w:val="special__button"/>
    <w:basedOn w:val="Normal"/>
    <w:rsid w:val="000B6722"/>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0B6722"/>
  </w:style>
  <w:style w:type="character" w:customStyle="1" w:styleId="Caption1">
    <w:name w:val="Caption1"/>
    <w:basedOn w:val="DefaultParagraphFont"/>
    <w:rsid w:val="000B6722"/>
  </w:style>
  <w:style w:type="paragraph" w:customStyle="1" w:styleId="CiteSpacing">
    <w:name w:val="Cite Spacing"/>
    <w:basedOn w:val="Normal"/>
    <w:uiPriority w:val="4"/>
    <w:qFormat/>
    <w:rsid w:val="000B6722"/>
    <w:pPr>
      <w:spacing w:before="60" w:after="60"/>
    </w:pPr>
    <w:rPr>
      <w:rFonts w:ascii="Times New Roman" w:hAnsi="Times New Roman"/>
    </w:rPr>
  </w:style>
  <w:style w:type="character" w:customStyle="1" w:styleId="CharacterStyle1">
    <w:name w:val="Character Style 1"/>
    <w:rsid w:val="000B6722"/>
    <w:rPr>
      <w:sz w:val="20"/>
      <w:szCs w:val="20"/>
    </w:rPr>
  </w:style>
  <w:style w:type="character" w:customStyle="1" w:styleId="n-util-visually-hidden">
    <w:name w:val="n-util-visually-hidden"/>
    <w:basedOn w:val="DefaultParagraphFont"/>
    <w:rsid w:val="000B6722"/>
  </w:style>
  <w:style w:type="paragraph" w:customStyle="1" w:styleId="suggested-readssubheading">
    <w:name w:val="suggested-reads__subheading"/>
    <w:basedOn w:val="Normal"/>
    <w:rsid w:val="000B6722"/>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0B6722"/>
  </w:style>
  <w:style w:type="paragraph" w:customStyle="1" w:styleId="suggested-readslist-itemsubheading">
    <w:name w:val="suggested-reads__list-item__subheading"/>
    <w:basedOn w:val="Normal"/>
    <w:rsid w:val="000B6722"/>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0B6722"/>
    <w:pPr>
      <w:spacing w:after="0" w:line="240" w:lineRule="auto"/>
    </w:pPr>
    <w:rPr>
      <w:rFonts w:eastAsia="Calibri"/>
      <w:b/>
      <w:sz w:val="24"/>
    </w:rPr>
  </w:style>
  <w:style w:type="character" w:customStyle="1" w:styleId="UnderlineBold">
    <w:name w:val="Underline + Bold"/>
    <w:uiPriority w:val="1"/>
    <w:qFormat/>
    <w:rsid w:val="000B6722"/>
    <w:rPr>
      <w:b/>
      <w:bCs w:val="0"/>
      <w:sz w:val="20"/>
      <w:u w:val="single"/>
    </w:rPr>
  </w:style>
  <w:style w:type="paragraph" w:customStyle="1" w:styleId="AnalyticTag">
    <w:name w:val="Analytic Tag"/>
    <w:basedOn w:val="Heading4"/>
    <w:link w:val="AnalyticTagChar"/>
    <w:uiPriority w:val="4"/>
    <w:qFormat/>
    <w:rsid w:val="000B6722"/>
  </w:style>
  <w:style w:type="character" w:customStyle="1" w:styleId="AnalyticTagChar">
    <w:name w:val="Analytic Tag Char"/>
    <w:basedOn w:val="DefaultParagraphFont"/>
    <w:link w:val="AnalyticTag"/>
    <w:uiPriority w:val="4"/>
    <w:rsid w:val="000B6722"/>
    <w:rPr>
      <w:rFonts w:eastAsiaTheme="majorEastAsia" w:cstheme="majorBidi"/>
      <w:b/>
      <w:iCs/>
      <w:sz w:val="26"/>
    </w:rPr>
  </w:style>
  <w:style w:type="paragraph" w:customStyle="1" w:styleId="cardtext">
    <w:name w:val="card text"/>
    <w:basedOn w:val="Normal"/>
    <w:link w:val="cardtextChar"/>
    <w:qFormat/>
    <w:rsid w:val="000B6722"/>
    <w:pPr>
      <w:ind w:left="288" w:right="288"/>
    </w:pPr>
  </w:style>
  <w:style w:type="character" w:customStyle="1" w:styleId="cardtextChar">
    <w:name w:val="card text Char"/>
    <w:basedOn w:val="DefaultParagraphFont"/>
    <w:link w:val="cardtext"/>
    <w:rsid w:val="000B6722"/>
    <w:rPr>
      <w:rFonts w:cs="Arial"/>
    </w:rPr>
  </w:style>
  <w:style w:type="character" w:customStyle="1" w:styleId="CommentTextChar">
    <w:name w:val="Comment Text Char"/>
    <w:basedOn w:val="DefaultParagraphFont"/>
    <w:link w:val="CommentText"/>
    <w:uiPriority w:val="99"/>
    <w:rsid w:val="000B6722"/>
    <w:rPr>
      <w:rFonts w:ascii="Georgia" w:hAnsi="Georgia"/>
      <w:sz w:val="20"/>
      <w:szCs w:val="20"/>
    </w:rPr>
  </w:style>
  <w:style w:type="paragraph" w:styleId="CommentText">
    <w:name w:val="annotation text"/>
    <w:basedOn w:val="Normal"/>
    <w:link w:val="CommentTextChar"/>
    <w:uiPriority w:val="99"/>
    <w:unhideWhenUsed/>
    <w:qFormat/>
    <w:rsid w:val="000B6722"/>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0B6722"/>
    <w:rPr>
      <w:rFonts w:cs="Arial"/>
      <w:sz w:val="20"/>
      <w:szCs w:val="20"/>
    </w:rPr>
  </w:style>
  <w:style w:type="character" w:customStyle="1" w:styleId="CommentSubjectChar">
    <w:name w:val="Comment Subject Char"/>
    <w:basedOn w:val="CommentTextChar"/>
    <w:link w:val="CommentSubject"/>
    <w:uiPriority w:val="99"/>
    <w:rsid w:val="000B6722"/>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0B6722"/>
    <w:rPr>
      <w:b/>
      <w:bCs/>
    </w:rPr>
  </w:style>
  <w:style w:type="character" w:customStyle="1" w:styleId="CommentSubjectChar1">
    <w:name w:val="Comment Subject Char1"/>
    <w:basedOn w:val="CommentTextChar1"/>
    <w:uiPriority w:val="99"/>
    <w:rsid w:val="000B6722"/>
    <w:rPr>
      <w:rFonts w:cs="Arial"/>
      <w:b/>
      <w:bCs/>
      <w:sz w:val="20"/>
      <w:szCs w:val="20"/>
    </w:rPr>
  </w:style>
  <w:style w:type="paragraph" w:customStyle="1" w:styleId="Smalltext">
    <w:name w:val="Small text"/>
    <w:aliases w:val="Quote1,Quote11,Quote2"/>
    <w:basedOn w:val="Normal"/>
    <w:link w:val="SmalltextChar"/>
    <w:qFormat/>
    <w:rsid w:val="000B6722"/>
    <w:rPr>
      <w:sz w:val="14"/>
    </w:rPr>
  </w:style>
  <w:style w:type="character" w:customStyle="1" w:styleId="SmalltextChar">
    <w:name w:val="Small text Char"/>
    <w:aliases w:val="Quote Char,Quote1 Char1,Quote111 Char1,Quote21 Char1,Quote3 Char1,Quote4 Char1"/>
    <w:basedOn w:val="DefaultParagraphFont"/>
    <w:link w:val="Smalltext"/>
    <w:rsid w:val="000B6722"/>
    <w:rPr>
      <w:rFonts w:cs="Arial"/>
      <w:sz w:val="14"/>
    </w:rPr>
  </w:style>
  <w:style w:type="character" w:customStyle="1" w:styleId="tagCharChar">
    <w:name w:val="tag Char Char"/>
    <w:basedOn w:val="DefaultParagraphFont"/>
    <w:rsid w:val="000B6722"/>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B6722"/>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0B672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B6722"/>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0B6722"/>
    <w:rPr>
      <w:rFonts w:ascii="Arial Narrow" w:hAnsi="Arial Narrow"/>
      <w:sz w:val="12"/>
    </w:rPr>
  </w:style>
  <w:style w:type="character" w:customStyle="1" w:styleId="MicroTextChar">
    <w:name w:val="MicroText Char"/>
    <w:link w:val="MicroText"/>
    <w:rsid w:val="000B6722"/>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0B6722"/>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0B6722"/>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0B6722"/>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0B6722"/>
    <w:rPr>
      <w:rFonts w:ascii="Times New Roman" w:eastAsia="Times New Roman" w:hAnsi="Times New Roman" w:cs="Times New Roman"/>
      <w:b/>
      <w:bCs/>
      <w:sz w:val="20"/>
      <w:u w:val="single"/>
    </w:rPr>
  </w:style>
  <w:style w:type="character" w:customStyle="1" w:styleId="CitesChar1">
    <w:name w:val="Cites Char1"/>
    <w:basedOn w:val="DefaultParagraphFont"/>
    <w:rsid w:val="000B6722"/>
    <w:rPr>
      <w:rFonts w:ascii="Times New Roman" w:hAnsi="Times New Roman" w:cs="Times New Roman"/>
      <w:b/>
      <w:sz w:val="20"/>
      <w:szCs w:val="20"/>
    </w:rPr>
  </w:style>
  <w:style w:type="paragraph" w:customStyle="1" w:styleId="BlockTitle">
    <w:name w:val="Block Title"/>
    <w:basedOn w:val="Heading1"/>
    <w:next w:val="Normal"/>
    <w:link w:val="BlockTitleChar"/>
    <w:qFormat/>
    <w:rsid w:val="000B672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0B6722"/>
    <w:rPr>
      <w:rFonts w:eastAsia="Times New Roman" w:cs="Arial"/>
      <w:b/>
      <w:kern w:val="32"/>
      <w:sz w:val="28"/>
      <w:szCs w:val="32"/>
      <w:u w:val="single"/>
    </w:rPr>
  </w:style>
  <w:style w:type="paragraph" w:customStyle="1" w:styleId="CardText0">
    <w:name w:val="CardText"/>
    <w:basedOn w:val="Normal"/>
    <w:link w:val="CardTextChar0"/>
    <w:qFormat/>
    <w:rsid w:val="000B6722"/>
    <w:pPr>
      <w:ind w:left="288"/>
    </w:pPr>
  </w:style>
  <w:style w:type="character" w:customStyle="1" w:styleId="CardTextChar0">
    <w:name w:val="CardText Char"/>
    <w:basedOn w:val="DefaultParagraphFont"/>
    <w:link w:val="CardText0"/>
    <w:rsid w:val="000B6722"/>
    <w:rPr>
      <w:rFonts w:cs="Arial"/>
    </w:rPr>
  </w:style>
  <w:style w:type="character" w:customStyle="1" w:styleId="DebateUnderlined">
    <w:name w:val="Debate Underlined"/>
    <w:basedOn w:val="DefaultParagraphFont"/>
    <w:rsid w:val="000B6722"/>
    <w:rPr>
      <w:rFonts w:ascii="Tahoma" w:hAnsi="Tahoma"/>
      <w:b/>
      <w:sz w:val="22"/>
      <w:u w:val="single"/>
    </w:rPr>
  </w:style>
  <w:style w:type="paragraph" w:customStyle="1" w:styleId="CiteBold">
    <w:name w:val="Cite Bold"/>
    <w:basedOn w:val="Normal"/>
    <w:link w:val="CiteBoldChar"/>
    <w:qFormat/>
    <w:rsid w:val="000B6722"/>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B6722"/>
    <w:rPr>
      <w:rFonts w:cs="Arial"/>
      <w:b/>
      <w:caps/>
      <w:sz w:val="24"/>
    </w:rPr>
  </w:style>
  <w:style w:type="paragraph" w:customStyle="1" w:styleId="tiny">
    <w:name w:val="tiny"/>
    <w:next w:val="Normal"/>
    <w:link w:val="tinyChar"/>
    <w:autoRedefine/>
    <w:qFormat/>
    <w:rsid w:val="000B672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0B6722"/>
    <w:rPr>
      <w:rFonts w:ascii="Times New Roman" w:eastAsia="Malgun Gothic" w:hAnsi="Times New Roman" w:cs="Times New Roman"/>
      <w:sz w:val="12"/>
      <w:szCs w:val="24"/>
    </w:rPr>
  </w:style>
  <w:style w:type="character" w:customStyle="1" w:styleId="ShrinkChar">
    <w:name w:val="Shrink Char"/>
    <w:link w:val="Shrink"/>
    <w:locked/>
    <w:rsid w:val="000B6722"/>
    <w:rPr>
      <w:rFonts w:ascii="Garamond" w:eastAsia="Times New Roman" w:hAnsi="Garamond"/>
      <w:sz w:val="12"/>
    </w:rPr>
  </w:style>
  <w:style w:type="paragraph" w:customStyle="1" w:styleId="Shrink">
    <w:name w:val="Shrink"/>
    <w:link w:val="ShrinkChar"/>
    <w:qFormat/>
    <w:rsid w:val="000B6722"/>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0B6722"/>
    <w:rPr>
      <w:rFonts w:eastAsia="Calibri" w:cs="Times New Roman"/>
      <w:b/>
    </w:rPr>
  </w:style>
  <w:style w:type="paragraph" w:customStyle="1" w:styleId="Tagtemplate">
    <w:name w:val="Tagtemplate"/>
    <w:basedOn w:val="Normal"/>
    <w:link w:val="TagtemplateChar"/>
    <w:autoRedefine/>
    <w:qFormat/>
    <w:rsid w:val="000B6722"/>
    <w:pPr>
      <w:keepNext/>
      <w:keepLines/>
    </w:pPr>
    <w:rPr>
      <w:rFonts w:eastAsia="Calibri" w:cs="Times New Roman"/>
      <w:b/>
    </w:rPr>
  </w:style>
  <w:style w:type="paragraph" w:customStyle="1" w:styleId="Underlining">
    <w:name w:val="Underlining"/>
    <w:basedOn w:val="Normal"/>
    <w:next w:val="Normal"/>
    <w:link w:val="UnderliningChar"/>
    <w:uiPriority w:val="99"/>
    <w:qFormat/>
    <w:rsid w:val="000B6722"/>
    <w:rPr>
      <w:rFonts w:ascii="Arial Narrow" w:eastAsia="Times New Roman" w:hAnsi="Arial Narrow"/>
      <w:sz w:val="24"/>
      <w:szCs w:val="20"/>
      <w:u w:val="single"/>
      <w:lang w:val="x-none" w:eastAsia="x-none"/>
    </w:rPr>
  </w:style>
  <w:style w:type="character" w:customStyle="1" w:styleId="UnderliningChar">
    <w:name w:val="Underlining Char"/>
    <w:link w:val="Underlining"/>
    <w:uiPriority w:val="99"/>
    <w:rsid w:val="000B6722"/>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0B6722"/>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B6722"/>
    <w:rPr>
      <w:rFonts w:ascii="Times New Roman" w:eastAsia="Batang" w:hAnsi="Times New Roman" w:cs="Arial"/>
      <w:sz w:val="20"/>
      <w:szCs w:val="20"/>
    </w:rPr>
  </w:style>
  <w:style w:type="paragraph" w:customStyle="1" w:styleId="Small">
    <w:name w:val="Small"/>
    <w:basedOn w:val="Normal"/>
    <w:uiPriority w:val="99"/>
    <w:qFormat/>
    <w:rsid w:val="000B6722"/>
    <w:rPr>
      <w:sz w:val="14"/>
    </w:rPr>
  </w:style>
  <w:style w:type="character" w:customStyle="1" w:styleId="TagGreg">
    <w:name w:val="TagGreg"/>
    <w:basedOn w:val="DefaultParagraphFont"/>
    <w:uiPriority w:val="1"/>
    <w:qFormat/>
    <w:rsid w:val="000B6722"/>
    <w:rPr>
      <w:rFonts w:ascii="Arial" w:hAnsi="Arial"/>
      <w:b/>
      <w:sz w:val="24"/>
    </w:rPr>
  </w:style>
  <w:style w:type="character" w:customStyle="1" w:styleId="DebateHighlighted">
    <w:name w:val="Debate Highlighted"/>
    <w:basedOn w:val="DebateUnderline"/>
    <w:qFormat/>
    <w:rsid w:val="000B6722"/>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0B6722"/>
    <w:rPr>
      <w:b/>
      <w:i/>
      <w:sz w:val="21"/>
    </w:rPr>
  </w:style>
  <w:style w:type="character" w:customStyle="1" w:styleId="apple-style-span">
    <w:name w:val="apple-style-span"/>
    <w:rsid w:val="000B6722"/>
  </w:style>
  <w:style w:type="paragraph" w:customStyle="1" w:styleId="Heading3New">
    <w:name w:val="Heading 3 New"/>
    <w:basedOn w:val="Heading3"/>
    <w:next w:val="Normal"/>
    <w:qFormat/>
    <w:rsid w:val="000B6722"/>
    <w:rPr>
      <w:rFonts w:eastAsia="Times New Roman" w:cs="Times New Roman"/>
    </w:rPr>
  </w:style>
  <w:style w:type="character" w:customStyle="1" w:styleId="m8370952637483410863gmail-styleunderline">
    <w:name w:val="m_8370952637483410863gmail-styleunderline"/>
    <w:basedOn w:val="DefaultParagraphFont"/>
    <w:rsid w:val="000B6722"/>
  </w:style>
  <w:style w:type="character" w:customStyle="1" w:styleId="m400377485754071043gmail-style13ptbold">
    <w:name w:val="m_400377485754071043gmail-style13ptbold"/>
    <w:basedOn w:val="DefaultParagraphFont"/>
    <w:rsid w:val="000B6722"/>
  </w:style>
  <w:style w:type="paragraph" w:customStyle="1" w:styleId="loose">
    <w:name w:val="loose"/>
    <w:basedOn w:val="Normal"/>
    <w:qFormat/>
    <w:rsid w:val="000B6722"/>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0B6722"/>
  </w:style>
  <w:style w:type="character" w:customStyle="1" w:styleId="CitesChar">
    <w:name w:val="Cites Char"/>
    <w:rsid w:val="000B6722"/>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0B6722"/>
  </w:style>
  <w:style w:type="character" w:customStyle="1" w:styleId="underlinedCharChar">
    <w:name w:val="underlined Char Char"/>
    <w:basedOn w:val="DefaultParagraphFont"/>
    <w:rsid w:val="000B6722"/>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uiPriority w:val="99"/>
    <w:qFormat/>
    <w:rsid w:val="000B6722"/>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uiPriority w:val="99"/>
    <w:qFormat/>
    <w:rsid w:val="000B6722"/>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uiPriority w:val="99"/>
    <w:qFormat/>
    <w:rsid w:val="000B6722"/>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0B6722"/>
    <w:rPr>
      <w:rFonts w:ascii="Franklin Gothic Heavy" w:hAnsi="Franklin Gothic Heavy"/>
      <w:iCs/>
      <w:u w:val="single"/>
    </w:rPr>
  </w:style>
  <w:style w:type="character" w:customStyle="1" w:styleId="standardcontent">
    <w:name w:val="standardcontent"/>
    <w:basedOn w:val="DefaultParagraphFont"/>
    <w:rsid w:val="000B6722"/>
  </w:style>
  <w:style w:type="paragraph" w:customStyle="1" w:styleId="hat">
    <w:name w:val="hat"/>
    <w:basedOn w:val="Normal"/>
    <w:next w:val="Normal"/>
    <w:link w:val="hatChar"/>
    <w:qFormat/>
    <w:rsid w:val="000B6722"/>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0B6722"/>
  </w:style>
  <w:style w:type="character" w:customStyle="1" w:styleId="SmallCharChar">
    <w:name w:val="Small Char Char"/>
    <w:basedOn w:val="DefaultParagraphFont"/>
    <w:rsid w:val="000B6722"/>
    <w:rPr>
      <w:sz w:val="17"/>
      <w:szCs w:val="24"/>
      <w:lang w:val="en-US" w:eastAsia="en-US" w:bidi="ar-SA"/>
    </w:rPr>
  </w:style>
  <w:style w:type="paragraph" w:styleId="BodyText">
    <w:name w:val="Body Text"/>
    <w:aliases w:val="BT"/>
    <w:basedOn w:val="Normal"/>
    <w:link w:val="BodyTextChar"/>
    <w:qFormat/>
    <w:rsid w:val="000B6722"/>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0B6722"/>
    <w:rPr>
      <w:rFonts w:ascii="Arial Narrow" w:eastAsia="Times New Roman" w:hAnsi="Arial Narrow" w:cs="Arial"/>
      <w:color w:val="000000"/>
      <w:sz w:val="20"/>
      <w:szCs w:val="24"/>
    </w:rPr>
  </w:style>
  <w:style w:type="paragraph" w:customStyle="1" w:styleId="ThickUnderline">
    <w:name w:val="ThickUnderline"/>
    <w:qFormat/>
    <w:rsid w:val="000B67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B6722"/>
    <w:pPr>
      <w:spacing w:after="0" w:line="240" w:lineRule="auto"/>
    </w:pPr>
    <w:rPr>
      <w:rFonts w:ascii="Futura" w:eastAsia="Times" w:hAnsi="Futura"/>
      <w:b/>
      <w:caps/>
      <w:sz w:val="18"/>
      <w:szCs w:val="20"/>
    </w:rPr>
  </w:style>
  <w:style w:type="paragraph" w:styleId="BodyText2">
    <w:name w:val="Body Text 2"/>
    <w:basedOn w:val="Normal"/>
    <w:link w:val="BodyText2Char"/>
    <w:rsid w:val="000B6722"/>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0B6722"/>
    <w:rPr>
      <w:rFonts w:ascii="Times New Roman" w:eastAsia="Times" w:hAnsi="Times New Roman" w:cs="Arial"/>
      <w:color w:val="000000"/>
      <w:sz w:val="20"/>
      <w:szCs w:val="20"/>
    </w:rPr>
  </w:style>
  <w:style w:type="paragraph" w:customStyle="1" w:styleId="DebateTag">
    <w:name w:val="DebateTag"/>
    <w:basedOn w:val="Normal"/>
    <w:qFormat/>
    <w:rsid w:val="000B6722"/>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0B6722"/>
    <w:rPr>
      <w:sz w:val="16"/>
      <w:szCs w:val="16"/>
    </w:rPr>
  </w:style>
  <w:style w:type="paragraph" w:customStyle="1" w:styleId="Style8pt">
    <w:name w:val="Style 8 pt"/>
    <w:basedOn w:val="Normal"/>
    <w:qFormat/>
    <w:rsid w:val="000B6722"/>
    <w:pPr>
      <w:ind w:left="288"/>
    </w:pPr>
    <w:rPr>
      <w:rFonts w:eastAsia="Calibri"/>
      <w:sz w:val="16"/>
    </w:rPr>
  </w:style>
  <w:style w:type="character" w:customStyle="1" w:styleId="m-4799866747027741266gmail-style13ptbold">
    <w:name w:val="m_-4799866747027741266gmail-style13ptbold"/>
    <w:basedOn w:val="DefaultParagraphFont"/>
    <w:rsid w:val="000B6722"/>
  </w:style>
  <w:style w:type="character" w:customStyle="1" w:styleId="m-4799866747027741266gmail-apple-converted-space">
    <w:name w:val="m_-4799866747027741266gmail-apple-converted-space"/>
    <w:basedOn w:val="DefaultParagraphFont"/>
    <w:rsid w:val="000B6722"/>
  </w:style>
  <w:style w:type="character" w:customStyle="1" w:styleId="m-4799866747027741266gmail-m3965771245576658108gmail-styleunderline">
    <w:name w:val="m_-4799866747027741266gmail-m3965771245576658108gmail-styleunderline"/>
    <w:basedOn w:val="DefaultParagraphFont"/>
    <w:rsid w:val="000B6722"/>
  </w:style>
  <w:style w:type="paragraph" w:customStyle="1" w:styleId="cards0">
    <w:name w:val="cards"/>
    <w:basedOn w:val="Normal"/>
    <w:uiPriority w:val="99"/>
    <w:qFormat/>
    <w:rsid w:val="000B6722"/>
  </w:style>
  <w:style w:type="character" w:customStyle="1" w:styleId="StyleBold">
    <w:name w:val="Style Bold"/>
    <w:basedOn w:val="DefaultParagraphFont"/>
    <w:uiPriority w:val="9"/>
    <w:qFormat/>
    <w:rsid w:val="000B6722"/>
    <w:rPr>
      <w:b/>
      <w:bCs/>
    </w:rPr>
  </w:style>
  <w:style w:type="paragraph" w:customStyle="1" w:styleId="CitationCharChar">
    <w:name w:val="Citation Char Char"/>
    <w:basedOn w:val="Normal"/>
    <w:uiPriority w:val="6"/>
    <w:qFormat/>
    <w:rsid w:val="000B6722"/>
    <w:pPr>
      <w:ind w:left="1440" w:right="1440"/>
    </w:pPr>
    <w:rPr>
      <w:rFonts w:ascii="Times New Roman" w:eastAsia="Calibri" w:hAnsi="Times New Roman"/>
      <w:sz w:val="20"/>
      <w:szCs w:val="20"/>
      <w:u w:val="single"/>
    </w:rPr>
  </w:style>
  <w:style w:type="character" w:customStyle="1" w:styleId="AuthorYear">
    <w:name w:val="AuthorYear"/>
    <w:uiPriority w:val="1"/>
    <w:qFormat/>
    <w:rsid w:val="000B6722"/>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0B6722"/>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0B6722"/>
    <w:rPr>
      <w:b w:val="0"/>
      <w:bCs w:val="0"/>
      <w:sz w:val="24"/>
      <w:u w:val="single"/>
      <w:bdr w:val="none" w:sz="0" w:space="0" w:color="auto" w:frame="1"/>
    </w:rPr>
  </w:style>
  <w:style w:type="paragraph" w:customStyle="1" w:styleId="CiteChar0">
    <w:name w:val="Cite Char"/>
    <w:basedOn w:val="Normal"/>
    <w:qFormat/>
    <w:rsid w:val="000B6722"/>
    <w:pPr>
      <w:ind w:left="-1080"/>
    </w:pPr>
    <w:rPr>
      <w:rFonts w:ascii="Arial Narrow" w:eastAsia="SimSun" w:hAnsi="Arial Narrow"/>
      <w:b/>
      <w:szCs w:val="20"/>
      <w:lang w:eastAsia="zh-CN"/>
    </w:rPr>
  </w:style>
  <w:style w:type="paragraph" w:customStyle="1" w:styleId="Default">
    <w:name w:val="Default"/>
    <w:basedOn w:val="Normal"/>
    <w:uiPriority w:val="99"/>
    <w:qFormat/>
    <w:rsid w:val="000B6722"/>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0B6722"/>
    <w:pPr>
      <w:contextualSpacing/>
    </w:pPr>
    <w:rPr>
      <w:rFonts w:asciiTheme="minorHAnsi" w:eastAsia="Calibri" w:hAnsiTheme="minorHAnsi"/>
    </w:rPr>
  </w:style>
  <w:style w:type="paragraph" w:customStyle="1" w:styleId="PageHeaderLine1">
    <w:name w:val="PageHeaderLine1"/>
    <w:basedOn w:val="Normal"/>
    <w:uiPriority w:val="99"/>
    <w:qFormat/>
    <w:rsid w:val="000B6722"/>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0B6722"/>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0B6722"/>
    <w:rPr>
      <w:rFonts w:asciiTheme="minorHAnsi" w:eastAsia="Calibri" w:hAnsiTheme="minorHAnsi"/>
    </w:rPr>
  </w:style>
  <w:style w:type="paragraph" w:customStyle="1" w:styleId="TagText">
    <w:name w:val="TagText"/>
    <w:basedOn w:val="Normal"/>
    <w:uiPriority w:val="99"/>
    <w:qFormat/>
    <w:rsid w:val="000B6722"/>
    <w:rPr>
      <w:rFonts w:eastAsia="Calibri"/>
      <w:b/>
    </w:rPr>
  </w:style>
  <w:style w:type="character" w:customStyle="1" w:styleId="SmallerReal">
    <w:name w:val="SmallerReal"/>
    <w:basedOn w:val="DefaultParagraphFont"/>
    <w:uiPriority w:val="1"/>
    <w:qFormat/>
    <w:rsid w:val="000B6722"/>
    <w:rPr>
      <w:rFonts w:ascii="Garamond" w:hAnsi="Garamond" w:hint="default"/>
      <w:sz w:val="16"/>
    </w:rPr>
  </w:style>
  <w:style w:type="character" w:customStyle="1" w:styleId="st">
    <w:name w:val="st"/>
    <w:basedOn w:val="DefaultParagraphFont"/>
    <w:rsid w:val="000B6722"/>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0B6722"/>
    <w:rPr>
      <w:rFonts w:eastAsia="Calibri"/>
      <w:szCs w:val="24"/>
      <w:u w:val="single"/>
    </w:rPr>
  </w:style>
  <w:style w:type="character" w:customStyle="1" w:styleId="wikiexternallink">
    <w:name w:val="wikiexternallink"/>
    <w:basedOn w:val="DefaultParagraphFont"/>
    <w:rsid w:val="000B6722"/>
  </w:style>
  <w:style w:type="character" w:customStyle="1" w:styleId="wikigeneratedlinkcontent">
    <w:name w:val="wikigeneratedlinkcontent"/>
    <w:basedOn w:val="DefaultParagraphFont"/>
    <w:rsid w:val="000B6722"/>
  </w:style>
  <w:style w:type="paragraph" w:customStyle="1" w:styleId="StyleHeading4TagsmalltextBigcardbodyNormalTagNotBold">
    <w:name w:val="Style Heading 4Tagsmall textBig cardbodyNormal Tag + Not Bold"/>
    <w:basedOn w:val="Heading4"/>
    <w:qFormat/>
    <w:rsid w:val="000B6722"/>
    <w:rPr>
      <w:bCs/>
      <w:iCs w:val="0"/>
    </w:rPr>
  </w:style>
  <w:style w:type="character" w:customStyle="1" w:styleId="created">
    <w:name w:val="created"/>
    <w:basedOn w:val="DefaultParagraphFont"/>
    <w:rsid w:val="000B6722"/>
  </w:style>
  <w:style w:type="paragraph" w:customStyle="1" w:styleId="Cite8">
    <w:name w:val="Cite8"/>
    <w:basedOn w:val="Normal"/>
    <w:autoRedefine/>
    <w:qFormat/>
    <w:rsid w:val="000B6722"/>
    <w:rPr>
      <w:rFonts w:eastAsia="Calibri"/>
    </w:rPr>
  </w:style>
  <w:style w:type="paragraph" w:customStyle="1" w:styleId="8font">
    <w:name w:val="8font"/>
    <w:basedOn w:val="Normal"/>
    <w:next w:val="Normal"/>
    <w:autoRedefine/>
    <w:qFormat/>
    <w:rsid w:val="000B6722"/>
    <w:rPr>
      <w:rFonts w:eastAsia="Cambria"/>
      <w:szCs w:val="16"/>
    </w:rPr>
  </w:style>
  <w:style w:type="character" w:customStyle="1" w:styleId="FootnoteTextChar">
    <w:name w:val="Footnote Text Char"/>
    <w:basedOn w:val="DefaultParagraphFont"/>
    <w:link w:val="FootnoteText"/>
    <w:rsid w:val="000B6722"/>
    <w:rPr>
      <w:rFonts w:ascii="Garamond" w:hAnsi="Garamond"/>
    </w:rPr>
  </w:style>
  <w:style w:type="paragraph" w:styleId="FootnoteText">
    <w:name w:val="footnote text"/>
    <w:basedOn w:val="Normal"/>
    <w:link w:val="FootnoteTextChar"/>
    <w:rsid w:val="000B6722"/>
    <w:rPr>
      <w:rFonts w:ascii="Garamond" w:hAnsi="Garamond" w:cstheme="minorBidi"/>
    </w:rPr>
  </w:style>
  <w:style w:type="character" w:customStyle="1" w:styleId="FootnoteTextChar1">
    <w:name w:val="Footnote Text Char1"/>
    <w:basedOn w:val="DefaultParagraphFont"/>
    <w:uiPriority w:val="99"/>
    <w:rsid w:val="000B6722"/>
    <w:rPr>
      <w:rFonts w:cs="Arial"/>
      <w:sz w:val="20"/>
      <w:szCs w:val="20"/>
    </w:rPr>
  </w:style>
  <w:style w:type="character" w:styleId="FootnoteReference">
    <w:name w:val="footnote reference"/>
    <w:basedOn w:val="DefaultParagraphFont"/>
    <w:rsid w:val="000B6722"/>
    <w:rPr>
      <w:vertAlign w:val="superscript"/>
    </w:rPr>
  </w:style>
  <w:style w:type="paragraph" w:styleId="EndnoteText">
    <w:name w:val="endnote text"/>
    <w:basedOn w:val="Normal"/>
    <w:link w:val="EndnoteTextChar"/>
    <w:rsid w:val="000B6722"/>
    <w:rPr>
      <w:sz w:val="20"/>
      <w:szCs w:val="20"/>
    </w:rPr>
  </w:style>
  <w:style w:type="character" w:customStyle="1" w:styleId="EndnoteTextChar">
    <w:name w:val="Endnote Text Char"/>
    <w:basedOn w:val="DefaultParagraphFont"/>
    <w:link w:val="EndnoteText"/>
    <w:rsid w:val="000B6722"/>
    <w:rPr>
      <w:rFonts w:cs="Arial"/>
      <w:sz w:val="20"/>
      <w:szCs w:val="20"/>
    </w:rPr>
  </w:style>
  <w:style w:type="character" w:styleId="EndnoteReference">
    <w:name w:val="endnote reference"/>
    <w:basedOn w:val="DefaultParagraphFont"/>
    <w:rsid w:val="000B6722"/>
    <w:rPr>
      <w:vertAlign w:val="superscript"/>
    </w:rPr>
  </w:style>
  <w:style w:type="character" w:customStyle="1" w:styleId="StyleDate">
    <w:name w:val="Style Date"/>
    <w:aliases w:val="Author"/>
    <w:qFormat/>
    <w:rsid w:val="000B6722"/>
    <w:rPr>
      <w:b/>
      <w:sz w:val="24"/>
      <w:u w:val="single"/>
    </w:rPr>
  </w:style>
  <w:style w:type="character" w:customStyle="1" w:styleId="referencediv">
    <w:name w:val="referencediv"/>
    <w:rsid w:val="000B6722"/>
  </w:style>
  <w:style w:type="character" w:customStyle="1" w:styleId="CardTextChar1">
    <w:name w:val="Card Text Char"/>
    <w:locked/>
    <w:rsid w:val="000B6722"/>
    <w:rPr>
      <w:rFonts w:ascii="Georgia" w:eastAsia="Times New Roman" w:hAnsi="Georgia"/>
      <w:szCs w:val="24"/>
    </w:rPr>
  </w:style>
  <w:style w:type="character" w:customStyle="1" w:styleId="StyleTimesNewRoman12ptBold">
    <w:name w:val="Style Times New Roman 12 pt Bold"/>
    <w:rsid w:val="000B6722"/>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B6722"/>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0B6722"/>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0B6722"/>
    <w:rPr>
      <w:rFonts w:ascii="Arial Narrow" w:eastAsia="Times New Roman" w:hAnsi="Arial Narrow" w:cs="Arial"/>
      <w:szCs w:val="20"/>
      <w:u w:val="thick"/>
      <w:bdr w:val="single" w:sz="4" w:space="0" w:color="auto"/>
    </w:rPr>
  </w:style>
  <w:style w:type="paragraph" w:customStyle="1" w:styleId="CiteLittle">
    <w:name w:val="Cite Little"/>
    <w:next w:val="Normal"/>
    <w:qFormat/>
    <w:rsid w:val="000B6722"/>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B6722"/>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0B6722"/>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0B6722"/>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0B6722"/>
    <w:rPr>
      <w:rFonts w:ascii="Times New Roman" w:eastAsia="MS Mincho" w:hAnsi="Times New Roman"/>
      <w:sz w:val="20"/>
      <w:szCs w:val="24"/>
      <w:u w:val="thick"/>
      <w:lang w:eastAsia="ja-JP"/>
    </w:rPr>
  </w:style>
  <w:style w:type="paragraph" w:customStyle="1" w:styleId="Little">
    <w:name w:val="Little"/>
    <w:basedOn w:val="UnderlinedText"/>
    <w:link w:val="LittleChar"/>
    <w:uiPriority w:val="99"/>
    <w:qFormat/>
    <w:rsid w:val="000B6722"/>
    <w:rPr>
      <w:sz w:val="16"/>
      <w:u w:val="none"/>
    </w:rPr>
  </w:style>
  <w:style w:type="character" w:customStyle="1" w:styleId="LittleChar">
    <w:name w:val="Little Char"/>
    <w:link w:val="Little"/>
    <w:uiPriority w:val="99"/>
    <w:rsid w:val="000B6722"/>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uiPriority w:val="99"/>
    <w:rsid w:val="000B6722"/>
    <w:rPr>
      <w:rFonts w:ascii="Times New Roman" w:eastAsia="MS Mincho" w:hAnsi="Times New Roman" w:cs="Arial"/>
      <w:sz w:val="20"/>
      <w:szCs w:val="24"/>
      <w:u w:val="thick"/>
      <w:lang w:eastAsia="ja-JP"/>
    </w:rPr>
  </w:style>
  <w:style w:type="paragraph" w:customStyle="1" w:styleId="Circled">
    <w:name w:val="Circled"/>
    <w:basedOn w:val="Normal"/>
    <w:next w:val="Normal"/>
    <w:link w:val="CircledChar"/>
    <w:qFormat/>
    <w:rsid w:val="000B6722"/>
    <w:rPr>
      <w:rFonts w:ascii="Times New Roman" w:eastAsia="MS Mincho" w:hAnsi="Times New Roman"/>
      <w:b/>
      <w:sz w:val="20"/>
      <w:szCs w:val="20"/>
      <w:u w:val="single"/>
      <w:lang w:eastAsia="ja-JP"/>
    </w:rPr>
  </w:style>
  <w:style w:type="character" w:customStyle="1" w:styleId="CircledChar">
    <w:name w:val="Circled Char"/>
    <w:link w:val="Circled"/>
    <w:rsid w:val="000B6722"/>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0B6722"/>
    <w:rPr>
      <w:rFonts w:ascii="Times New Roman" w:eastAsia="SimSun" w:hAnsi="Times New Roman"/>
      <w:sz w:val="15"/>
      <w:szCs w:val="24"/>
      <w:lang w:eastAsia="zh-CN"/>
    </w:rPr>
  </w:style>
  <w:style w:type="character" w:customStyle="1" w:styleId="UnreadTextChar">
    <w:name w:val="Unread Text Char"/>
    <w:link w:val="UnreadText"/>
    <w:rsid w:val="000B6722"/>
    <w:rPr>
      <w:rFonts w:ascii="Times New Roman" w:eastAsia="SimSun" w:hAnsi="Times New Roman" w:cs="Arial"/>
      <w:sz w:val="15"/>
      <w:szCs w:val="24"/>
      <w:lang w:eastAsia="zh-CN"/>
    </w:rPr>
  </w:style>
  <w:style w:type="character" w:customStyle="1" w:styleId="StyleAsianMSMinchoBold">
    <w:name w:val="Style (Asian) MS Mincho Bold"/>
    <w:rsid w:val="000B6722"/>
    <w:rPr>
      <w:rFonts w:ascii="Times New Roman" w:eastAsia="MS Mincho" w:hAnsi="Times New Roman"/>
      <w:b/>
      <w:bCs/>
      <w:u w:val="thick"/>
    </w:rPr>
  </w:style>
  <w:style w:type="character" w:customStyle="1" w:styleId="StyleAsianMSMincho">
    <w:name w:val="Style (Asian) MS Mincho"/>
    <w:rsid w:val="000B6722"/>
    <w:rPr>
      <w:rFonts w:ascii="Times New Roman" w:eastAsia="MS Mincho" w:hAnsi="Times New Roman"/>
      <w:u w:val="thick"/>
    </w:rPr>
  </w:style>
  <w:style w:type="paragraph" w:customStyle="1" w:styleId="docheader">
    <w:name w:val="doc header"/>
    <w:autoRedefine/>
    <w:qFormat/>
    <w:rsid w:val="000B672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B672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0B6722"/>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0B6722"/>
    <w:pPr>
      <w:ind w:left="240"/>
    </w:pPr>
    <w:rPr>
      <w:rFonts w:ascii="Times New Roman" w:hAnsi="Times New Roman"/>
    </w:rPr>
  </w:style>
  <w:style w:type="paragraph" w:styleId="TOC3">
    <w:name w:val="toc 3"/>
    <w:basedOn w:val="Normal"/>
    <w:next w:val="Normal"/>
    <w:autoRedefine/>
    <w:uiPriority w:val="39"/>
    <w:qFormat/>
    <w:rsid w:val="000B6722"/>
    <w:pPr>
      <w:ind w:left="480"/>
    </w:pPr>
    <w:rPr>
      <w:rFonts w:ascii="Times New Roman" w:hAnsi="Times New Roman"/>
    </w:rPr>
  </w:style>
  <w:style w:type="paragraph" w:styleId="TOC4">
    <w:name w:val="toc 4"/>
    <w:basedOn w:val="Normal"/>
    <w:next w:val="Normal"/>
    <w:autoRedefine/>
    <w:uiPriority w:val="39"/>
    <w:rsid w:val="000B6722"/>
    <w:pPr>
      <w:spacing w:before="240"/>
    </w:pPr>
    <w:rPr>
      <w:b/>
      <w:u w:val="single"/>
    </w:rPr>
  </w:style>
  <w:style w:type="paragraph" w:styleId="TOC5">
    <w:name w:val="toc 5"/>
    <w:basedOn w:val="Normal"/>
    <w:next w:val="Normal"/>
    <w:autoRedefine/>
    <w:uiPriority w:val="39"/>
    <w:rsid w:val="000B6722"/>
    <w:pPr>
      <w:ind w:left="960"/>
    </w:pPr>
    <w:rPr>
      <w:rFonts w:ascii="Times New Roman" w:hAnsi="Times New Roman"/>
    </w:rPr>
  </w:style>
  <w:style w:type="paragraph" w:styleId="TOC6">
    <w:name w:val="toc 6"/>
    <w:basedOn w:val="Normal"/>
    <w:next w:val="Normal"/>
    <w:autoRedefine/>
    <w:uiPriority w:val="39"/>
    <w:rsid w:val="000B6722"/>
    <w:pPr>
      <w:ind w:left="1200"/>
    </w:pPr>
    <w:rPr>
      <w:rFonts w:ascii="Times New Roman" w:hAnsi="Times New Roman"/>
    </w:rPr>
  </w:style>
  <w:style w:type="paragraph" w:styleId="TOC7">
    <w:name w:val="toc 7"/>
    <w:basedOn w:val="Normal"/>
    <w:next w:val="Normal"/>
    <w:autoRedefine/>
    <w:uiPriority w:val="39"/>
    <w:rsid w:val="000B6722"/>
    <w:pPr>
      <w:ind w:left="1440"/>
    </w:pPr>
    <w:rPr>
      <w:rFonts w:ascii="Times New Roman" w:hAnsi="Times New Roman"/>
    </w:rPr>
  </w:style>
  <w:style w:type="paragraph" w:styleId="TOC8">
    <w:name w:val="toc 8"/>
    <w:basedOn w:val="Normal"/>
    <w:next w:val="Normal"/>
    <w:autoRedefine/>
    <w:uiPriority w:val="39"/>
    <w:rsid w:val="000B6722"/>
    <w:pPr>
      <w:ind w:left="1680"/>
    </w:pPr>
    <w:rPr>
      <w:rFonts w:ascii="Times New Roman" w:hAnsi="Times New Roman"/>
    </w:rPr>
  </w:style>
  <w:style w:type="paragraph" w:styleId="TOC9">
    <w:name w:val="toc 9"/>
    <w:basedOn w:val="Normal"/>
    <w:next w:val="Normal"/>
    <w:autoRedefine/>
    <w:uiPriority w:val="39"/>
    <w:rsid w:val="000B6722"/>
    <w:pPr>
      <w:ind w:left="1920"/>
    </w:pPr>
    <w:rPr>
      <w:rFonts w:ascii="Times New Roman" w:hAnsi="Times New Roman"/>
    </w:rPr>
  </w:style>
  <w:style w:type="paragraph" w:customStyle="1" w:styleId="BlockHeadings">
    <w:name w:val="Block Headings"/>
    <w:next w:val="Nothing"/>
    <w:link w:val="BlockHeadingsChar"/>
    <w:qFormat/>
    <w:rsid w:val="000B672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B6722"/>
    <w:rPr>
      <w:rFonts w:ascii="Times New Roman" w:eastAsia="Times New Roman" w:hAnsi="Times New Roman" w:cs="Times New Roman"/>
      <w:b/>
      <w:sz w:val="28"/>
      <w:szCs w:val="24"/>
    </w:rPr>
  </w:style>
  <w:style w:type="character" w:customStyle="1" w:styleId="crosslinkpopup">
    <w:name w:val="crosslinkpopup"/>
    <w:rsid w:val="000B6722"/>
  </w:style>
  <w:style w:type="character" w:customStyle="1" w:styleId="italic">
    <w:name w:val="italic"/>
    <w:rsid w:val="000B6722"/>
  </w:style>
  <w:style w:type="paragraph" w:customStyle="1" w:styleId="Minimize">
    <w:name w:val="Minimize"/>
    <w:basedOn w:val="Normal"/>
    <w:next w:val="Normal"/>
    <w:link w:val="MinimizeChar"/>
    <w:qFormat/>
    <w:rsid w:val="000B6722"/>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0B6722"/>
    <w:rPr>
      <w:rFonts w:ascii="Courier" w:eastAsia="Times New Roman" w:hAnsi="Courier" w:cs="Arial"/>
      <w:color w:val="000000"/>
      <w:sz w:val="12"/>
      <w:szCs w:val="20"/>
    </w:rPr>
  </w:style>
  <w:style w:type="character" w:customStyle="1" w:styleId="CardCharChar1">
    <w:name w:val="Card Char Char1"/>
    <w:rsid w:val="000B6722"/>
    <w:rPr>
      <w:b/>
      <w:bCs/>
      <w:sz w:val="28"/>
      <w:szCs w:val="28"/>
    </w:rPr>
  </w:style>
  <w:style w:type="character" w:customStyle="1" w:styleId="mw-headline">
    <w:name w:val="mw-headline"/>
    <w:rsid w:val="000B6722"/>
  </w:style>
  <w:style w:type="character" w:customStyle="1" w:styleId="yshortcuts">
    <w:name w:val="yshortcuts"/>
    <w:rsid w:val="000B6722"/>
    <w:rPr>
      <w:rFonts w:cs="Times New Roman"/>
    </w:rPr>
  </w:style>
  <w:style w:type="paragraph" w:customStyle="1" w:styleId="Textsmall">
    <w:name w:val="Textsmall"/>
    <w:basedOn w:val="Normal"/>
    <w:next w:val="Normal"/>
    <w:link w:val="TextsmallChar"/>
    <w:qFormat/>
    <w:rsid w:val="000B6722"/>
    <w:rPr>
      <w:rFonts w:ascii="Times New Roman" w:eastAsia="Times New Roman" w:hAnsi="Times New Roman"/>
    </w:rPr>
  </w:style>
  <w:style w:type="character" w:customStyle="1" w:styleId="TextsmallChar">
    <w:name w:val="Textsmall Char"/>
    <w:link w:val="Textsmall"/>
    <w:locked/>
    <w:rsid w:val="000B6722"/>
    <w:rPr>
      <w:rFonts w:ascii="Times New Roman" w:eastAsia="Times New Roman" w:hAnsi="Times New Roman" w:cs="Arial"/>
    </w:rPr>
  </w:style>
  <w:style w:type="character" w:customStyle="1" w:styleId="UnderlineChar1">
    <w:name w:val="Underline Char1"/>
    <w:rsid w:val="000B6722"/>
    <w:rPr>
      <w:rFonts w:ascii="Arial Narrow" w:hAnsi="Arial Narrow"/>
      <w:szCs w:val="24"/>
      <w:u w:val="single"/>
      <w:lang w:val="en-US" w:eastAsia="en-US" w:bidi="ar-SA"/>
    </w:rPr>
  </w:style>
  <w:style w:type="character" w:customStyle="1" w:styleId="ssl0">
    <w:name w:val="ss_l0"/>
    <w:rsid w:val="000B6722"/>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0B6722"/>
    <w:rPr>
      <w:rFonts w:eastAsia="SimSun"/>
      <w:b/>
      <w:szCs w:val="24"/>
      <w:lang w:eastAsia="zh-CN"/>
    </w:rPr>
  </w:style>
  <w:style w:type="paragraph" w:customStyle="1" w:styleId="cites0">
    <w:name w:val="cites"/>
    <w:next w:val="Normal"/>
    <w:link w:val="Heading1Char3"/>
    <w:autoRedefine/>
    <w:qFormat/>
    <w:rsid w:val="000B672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qFormat/>
    <w:rsid w:val="000B6722"/>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0B6722"/>
    <w:pPr>
      <w:spacing w:after="120"/>
    </w:pPr>
    <w:rPr>
      <w:rFonts w:ascii="Arial Narrow" w:eastAsia="Times New Roman" w:hAnsi="Arial Narrow"/>
      <w:sz w:val="20"/>
      <w:szCs w:val="24"/>
    </w:rPr>
  </w:style>
  <w:style w:type="character" w:customStyle="1" w:styleId="CharacterStyle3">
    <w:name w:val="Character Style 3"/>
    <w:uiPriority w:val="99"/>
    <w:rsid w:val="000B6722"/>
    <w:rPr>
      <w:sz w:val="18"/>
      <w:szCs w:val="18"/>
    </w:rPr>
  </w:style>
  <w:style w:type="paragraph" w:customStyle="1" w:styleId="bloctitles">
    <w:name w:val="bloc titles"/>
    <w:basedOn w:val="Heading1"/>
    <w:next w:val="Normal"/>
    <w:link w:val="bloctitlesChar"/>
    <w:autoRedefine/>
    <w:qFormat/>
    <w:rsid w:val="000B672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0B6722"/>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0B6722"/>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B6722"/>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0B6722"/>
    <w:pPr>
      <w:outlineLvl w:val="9"/>
    </w:pPr>
  </w:style>
  <w:style w:type="paragraph" w:customStyle="1" w:styleId="StyleBodyText11ptBoldBlack">
    <w:name w:val="Style Body Text + 11 pt Bold Black"/>
    <w:basedOn w:val="BodyText"/>
    <w:link w:val="StyleBodyText11ptBoldBlackChar"/>
    <w:qFormat/>
    <w:rsid w:val="000B6722"/>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0B6722"/>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B6722"/>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B6722"/>
    <w:rPr>
      <w:rFonts w:ascii="Times New Roman" w:hAnsi="Times New Roman" w:cs="Arial"/>
      <w:bCs/>
      <w:sz w:val="20"/>
      <w:szCs w:val="20"/>
    </w:rPr>
  </w:style>
  <w:style w:type="paragraph" w:customStyle="1" w:styleId="UnderlineBold0">
    <w:name w:val="Underline Bold"/>
    <w:basedOn w:val="Normal"/>
    <w:link w:val="UnderlineBoldChar"/>
    <w:autoRedefine/>
    <w:qFormat/>
    <w:rsid w:val="000B6722"/>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0B6722"/>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0B6722"/>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0B6722"/>
    <w:rPr>
      <w:rFonts w:ascii="Times New Roman" w:eastAsia="Times New Roman" w:hAnsi="Times New Roman" w:cs="Arial"/>
      <w:sz w:val="20"/>
      <w:szCs w:val="20"/>
    </w:rPr>
  </w:style>
  <w:style w:type="paragraph" w:customStyle="1" w:styleId="Style3">
    <w:name w:val="Style3"/>
    <w:basedOn w:val="Normal"/>
    <w:link w:val="Style3Char"/>
    <w:uiPriority w:val="99"/>
    <w:qFormat/>
    <w:rsid w:val="000B6722"/>
    <w:rPr>
      <w:rFonts w:ascii="Arial Narrow" w:eastAsia="Times New Roman" w:hAnsi="Arial Narrow"/>
      <w:b/>
    </w:rPr>
  </w:style>
  <w:style w:type="character" w:customStyle="1" w:styleId="Style3Char">
    <w:name w:val="Style3 Char"/>
    <w:link w:val="Style3"/>
    <w:uiPriority w:val="99"/>
    <w:rsid w:val="000B6722"/>
    <w:rPr>
      <w:rFonts w:ascii="Arial Narrow" w:eastAsia="Times New Roman" w:hAnsi="Arial Narrow" w:cs="Arial"/>
      <w:b/>
    </w:rPr>
  </w:style>
  <w:style w:type="paragraph" w:customStyle="1" w:styleId="Style4">
    <w:name w:val="Style4"/>
    <w:basedOn w:val="Normal"/>
    <w:link w:val="Style4Char"/>
    <w:uiPriority w:val="99"/>
    <w:qFormat/>
    <w:rsid w:val="000B6722"/>
    <w:rPr>
      <w:rFonts w:ascii="Arial Narrow" w:eastAsia="Times New Roman" w:hAnsi="Arial Narrow"/>
      <w:sz w:val="20"/>
      <w:u w:val="single"/>
    </w:rPr>
  </w:style>
  <w:style w:type="character" w:customStyle="1" w:styleId="Style4Char">
    <w:name w:val="Style4 Char"/>
    <w:link w:val="Style4"/>
    <w:uiPriority w:val="99"/>
    <w:rsid w:val="000B6722"/>
    <w:rPr>
      <w:rFonts w:ascii="Arial Narrow" w:eastAsia="Times New Roman" w:hAnsi="Arial Narrow" w:cs="Arial"/>
      <w:sz w:val="20"/>
      <w:u w:val="single"/>
    </w:rPr>
  </w:style>
  <w:style w:type="paragraph" w:customStyle="1" w:styleId="tag">
    <w:name w:val="%tag"/>
    <w:basedOn w:val="Normal"/>
    <w:link w:val="tagChar"/>
    <w:uiPriority w:val="99"/>
    <w:qFormat/>
    <w:rsid w:val="000B6722"/>
    <w:rPr>
      <w:rFonts w:ascii="Times New Roman" w:eastAsia="Times New Roman" w:hAnsi="Times New Roman"/>
      <w:b/>
      <w:szCs w:val="20"/>
    </w:rPr>
  </w:style>
  <w:style w:type="character" w:customStyle="1" w:styleId="tagChar">
    <w:name w:val="%tag Char"/>
    <w:link w:val="tag"/>
    <w:uiPriority w:val="99"/>
    <w:rsid w:val="000B6722"/>
    <w:rPr>
      <w:rFonts w:ascii="Times New Roman" w:eastAsia="Times New Roman" w:hAnsi="Times New Roman" w:cs="Arial"/>
      <w:b/>
      <w:szCs w:val="20"/>
    </w:rPr>
  </w:style>
  <w:style w:type="paragraph" w:customStyle="1" w:styleId="card">
    <w:name w:val="%card"/>
    <w:basedOn w:val="Normal"/>
    <w:link w:val="cardChar0"/>
    <w:qFormat/>
    <w:rsid w:val="000B6722"/>
    <w:pPr>
      <w:ind w:left="288" w:right="288"/>
    </w:pPr>
    <w:rPr>
      <w:rFonts w:ascii="Times New Roman" w:eastAsia="Times New Roman" w:hAnsi="Times New Roman"/>
      <w:sz w:val="20"/>
      <w:szCs w:val="20"/>
    </w:rPr>
  </w:style>
  <w:style w:type="character" w:customStyle="1" w:styleId="cardChar0">
    <w:name w:val="%card Char"/>
    <w:link w:val="card"/>
    <w:rsid w:val="000B6722"/>
    <w:rPr>
      <w:rFonts w:ascii="Times New Roman" w:eastAsia="Times New Roman" w:hAnsi="Times New Roman" w:cs="Arial"/>
      <w:sz w:val="20"/>
      <w:szCs w:val="20"/>
    </w:rPr>
  </w:style>
  <w:style w:type="paragraph" w:customStyle="1" w:styleId="AAAcard">
    <w:name w:val="AAAcard"/>
    <w:basedOn w:val="Normal"/>
    <w:link w:val="AAAcardChar"/>
    <w:uiPriority w:val="99"/>
    <w:qFormat/>
    <w:rsid w:val="000B6722"/>
    <w:pPr>
      <w:ind w:left="288" w:right="288"/>
    </w:pPr>
    <w:rPr>
      <w:rFonts w:ascii="Times New Roman" w:eastAsia="Times New Roman" w:hAnsi="Times New Roman"/>
      <w:sz w:val="20"/>
      <w:szCs w:val="20"/>
    </w:rPr>
  </w:style>
  <w:style w:type="character" w:customStyle="1" w:styleId="AAAcardChar">
    <w:name w:val="AAAcard Char"/>
    <w:link w:val="AAAcard"/>
    <w:uiPriority w:val="99"/>
    <w:rsid w:val="000B6722"/>
    <w:rPr>
      <w:rFonts w:ascii="Times New Roman" w:eastAsia="Times New Roman" w:hAnsi="Times New Roman" w:cs="Arial"/>
      <w:sz w:val="20"/>
      <w:szCs w:val="20"/>
    </w:rPr>
  </w:style>
  <w:style w:type="character" w:customStyle="1" w:styleId="BoldUnderlineChar0">
    <w:name w:val="BoldUnderline Char"/>
    <w:rsid w:val="000B6722"/>
    <w:rPr>
      <w:rFonts w:ascii="Times New Roman" w:eastAsia="Times New Roman" w:hAnsi="Times New Roman" w:cs="Times New Roman"/>
      <w:b/>
      <w:sz w:val="20"/>
      <w:szCs w:val="24"/>
      <w:u w:val="single"/>
    </w:rPr>
  </w:style>
  <w:style w:type="character" w:customStyle="1" w:styleId="CardCharChar">
    <w:name w:val="Card Char Char"/>
    <w:rsid w:val="000B6722"/>
    <w:rPr>
      <w:rFonts w:ascii="Arial Narrow" w:eastAsia="Times New Roman" w:hAnsi="Arial Narrow"/>
    </w:rPr>
  </w:style>
  <w:style w:type="paragraph" w:customStyle="1" w:styleId="underlineChar">
    <w:name w:val="underline Char"/>
    <w:basedOn w:val="Normal"/>
    <w:link w:val="underlineCharChar"/>
    <w:qFormat/>
    <w:rsid w:val="000B6722"/>
    <w:rPr>
      <w:rFonts w:ascii="Arial Narrow" w:eastAsia="Times New Roman" w:hAnsi="Arial Narrow"/>
      <w:u w:val="single"/>
    </w:rPr>
  </w:style>
  <w:style w:type="character" w:customStyle="1" w:styleId="underlineCharChar">
    <w:name w:val="underline Char Char"/>
    <w:link w:val="underlineChar"/>
    <w:rsid w:val="000B6722"/>
    <w:rPr>
      <w:rFonts w:ascii="Arial Narrow" w:eastAsia="Times New Roman" w:hAnsi="Arial Narrow" w:cs="Arial"/>
      <w:u w:val="single"/>
    </w:rPr>
  </w:style>
  <w:style w:type="character" w:customStyle="1" w:styleId="BoldUnderliningChar">
    <w:name w:val="Bold Underlining Char"/>
    <w:rsid w:val="000B6722"/>
    <w:rPr>
      <w:b/>
      <w:szCs w:val="24"/>
      <w:u w:val="single"/>
      <w:lang w:val="en-US" w:eastAsia="en-US" w:bidi="ar-SA"/>
    </w:rPr>
  </w:style>
  <w:style w:type="paragraph" w:customStyle="1" w:styleId="TagStyle">
    <w:name w:val="Tag Style"/>
    <w:basedOn w:val="Normal"/>
    <w:qFormat/>
    <w:rsid w:val="000B6722"/>
    <w:rPr>
      <w:rFonts w:ascii="Times New Roman" w:eastAsia="Times New Roman" w:hAnsi="Times New Roman"/>
      <w:b/>
    </w:rPr>
  </w:style>
  <w:style w:type="paragraph" w:customStyle="1" w:styleId="CardStyle">
    <w:name w:val="Card Style"/>
    <w:basedOn w:val="Normal"/>
    <w:link w:val="CardStyleChar"/>
    <w:qFormat/>
    <w:rsid w:val="000B6722"/>
    <w:rPr>
      <w:rFonts w:ascii="Times New Roman" w:eastAsia="Times New Roman" w:hAnsi="Times New Roman"/>
      <w:sz w:val="20"/>
    </w:rPr>
  </w:style>
  <w:style w:type="paragraph" w:customStyle="1" w:styleId="tagstyle0">
    <w:name w:val="tagstyle"/>
    <w:basedOn w:val="Normal"/>
    <w:qFormat/>
    <w:rsid w:val="000B6722"/>
    <w:pPr>
      <w:spacing w:before="100" w:beforeAutospacing="1" w:after="100" w:afterAutospacing="1"/>
    </w:pPr>
    <w:rPr>
      <w:rFonts w:ascii="Times New Roman" w:eastAsia="Times New Roman" w:hAnsi="Times New Roman"/>
    </w:rPr>
  </w:style>
  <w:style w:type="character" w:customStyle="1" w:styleId="Subtitle1">
    <w:name w:val="Subtitle1"/>
    <w:rsid w:val="000B6722"/>
  </w:style>
  <w:style w:type="character" w:customStyle="1" w:styleId="newsstorytitle">
    <w:name w:val="news_story_title"/>
    <w:rsid w:val="000B6722"/>
  </w:style>
  <w:style w:type="character" w:customStyle="1" w:styleId="CardUpSize-LightChar">
    <w:name w:val="CardUpSize - Light Char"/>
    <w:link w:val="CardUpSize-Light"/>
    <w:rsid w:val="000B6722"/>
    <w:rPr>
      <w:szCs w:val="32"/>
      <w:u w:val="single"/>
    </w:rPr>
  </w:style>
  <w:style w:type="paragraph" w:customStyle="1" w:styleId="CardDownx15">
    <w:name w:val="CardDown x1.5"/>
    <w:basedOn w:val="Header"/>
    <w:qFormat/>
    <w:rsid w:val="000B6722"/>
    <w:pPr>
      <w:tabs>
        <w:tab w:val="clear" w:pos="4680"/>
        <w:tab w:val="clear" w:pos="9360"/>
      </w:tabs>
      <w:spacing w:after="160" w:line="259" w:lineRule="auto"/>
    </w:pPr>
  </w:style>
  <w:style w:type="character" w:customStyle="1" w:styleId="yqlink">
    <w:name w:val="yqlink"/>
    <w:rsid w:val="000B6722"/>
  </w:style>
  <w:style w:type="character" w:customStyle="1" w:styleId="clbody">
    <w:name w:val="clbody"/>
    <w:rsid w:val="000B6722"/>
  </w:style>
  <w:style w:type="character" w:customStyle="1" w:styleId="hilite1">
    <w:name w:val="hilite1"/>
    <w:rsid w:val="000B6722"/>
    <w:rPr>
      <w:rFonts w:ascii="Arial Narrow" w:hAnsi="Arial Narrow"/>
      <w:sz w:val="20"/>
      <w:u w:val="single"/>
      <w:bdr w:val="none" w:sz="0" w:space="0" w:color="auto"/>
      <w:shd w:val="clear" w:color="auto" w:fill="FF0000"/>
    </w:rPr>
  </w:style>
  <w:style w:type="character" w:customStyle="1" w:styleId="Boxing">
    <w:name w:val="Boxing"/>
    <w:rsid w:val="000B6722"/>
    <w:rPr>
      <w:rFonts w:ascii="Arial Narrow" w:hAnsi="Arial Narrow"/>
      <w:dstrike w:val="0"/>
      <w:sz w:val="20"/>
      <w:bdr w:val="single" w:sz="2" w:space="0" w:color="auto"/>
      <w:vertAlign w:val="baseline"/>
    </w:rPr>
  </w:style>
  <w:style w:type="paragraph" w:customStyle="1" w:styleId="Analyticals">
    <w:name w:val="Analyticals"/>
    <w:basedOn w:val="Normal"/>
    <w:qFormat/>
    <w:rsid w:val="000B6722"/>
    <w:rPr>
      <w:rFonts w:ascii="Times New Roman" w:eastAsia="Times New Roman" w:hAnsi="Times New Roman"/>
    </w:rPr>
  </w:style>
  <w:style w:type="paragraph" w:customStyle="1" w:styleId="Style2">
    <w:name w:val="Style2"/>
    <w:basedOn w:val="Normal"/>
    <w:link w:val="Style2Char"/>
    <w:uiPriority w:val="99"/>
    <w:qFormat/>
    <w:rsid w:val="000B6722"/>
    <w:rPr>
      <w:rFonts w:ascii="Times New Roman" w:hAnsi="Times New Roman"/>
      <w:sz w:val="20"/>
    </w:rPr>
  </w:style>
  <w:style w:type="character" w:customStyle="1" w:styleId="CharCharCharChar">
    <w:name w:val="Char Char Char Char"/>
    <w:rsid w:val="000B6722"/>
    <w:rPr>
      <w:rFonts w:ascii="Times New Roman" w:eastAsia="Times New Roman" w:hAnsi="Times New Roman" w:cs="Arial"/>
      <w:b/>
      <w:bCs/>
      <w:iCs/>
      <w:sz w:val="24"/>
      <w:szCs w:val="28"/>
    </w:rPr>
  </w:style>
  <w:style w:type="character" w:customStyle="1" w:styleId="norm">
    <w:name w:val="norm"/>
    <w:rsid w:val="000B6722"/>
  </w:style>
  <w:style w:type="character" w:customStyle="1" w:styleId="boldandunderlinecharcharcharcharcharcharcharcharcharcharcharcharcharcharcharchar">
    <w:name w:val="boldandunderlinecharcharcharcharcharcharcharcharcharcharcharcharcharcharcharchar"/>
    <w:rsid w:val="000B6722"/>
  </w:style>
  <w:style w:type="character" w:customStyle="1" w:styleId="underlinecharcharcharcharcharcharcharcharcharcharcharcharcharchar">
    <w:name w:val="underlinecharcharcharcharcharcharcharcharcharcharcharcharcharchar"/>
    <w:rsid w:val="000B6722"/>
  </w:style>
  <w:style w:type="character" w:customStyle="1" w:styleId="NothingChar1">
    <w:name w:val="Nothing Char1"/>
    <w:rsid w:val="000B6722"/>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0B672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0B6722"/>
    <w:rPr>
      <w:rFonts w:ascii="Times New Roman" w:eastAsia="Times New Roman" w:hAnsi="Times New Roman" w:cs="Times New Roman"/>
      <w:b/>
      <w:sz w:val="24"/>
      <w:szCs w:val="24"/>
    </w:rPr>
  </w:style>
  <w:style w:type="character" w:customStyle="1" w:styleId="SmallText-New">
    <w:name w:val="Small Text - New"/>
    <w:rsid w:val="000B6722"/>
    <w:rPr>
      <w:rFonts w:ascii="Arial Narrow" w:hAnsi="Arial Narrow"/>
      <w:sz w:val="14"/>
    </w:rPr>
  </w:style>
  <w:style w:type="character" w:customStyle="1" w:styleId="Underlined-New">
    <w:name w:val="Underlined - New"/>
    <w:rsid w:val="000B6722"/>
    <w:rPr>
      <w:rFonts w:ascii="Arial Narrow" w:hAnsi="Arial Narrow"/>
      <w:sz w:val="16"/>
      <w:u w:val="single"/>
    </w:rPr>
  </w:style>
  <w:style w:type="character" w:customStyle="1" w:styleId="Taggin-New">
    <w:name w:val="Taggin - New"/>
    <w:rsid w:val="000B6722"/>
    <w:rPr>
      <w:rFonts w:ascii="Arial Narrow" w:hAnsi="Arial Narrow"/>
      <w:b/>
      <w:sz w:val="22"/>
    </w:rPr>
  </w:style>
  <w:style w:type="character" w:customStyle="1" w:styleId="emphasis20">
    <w:name w:val="emphasis2"/>
    <w:rsid w:val="000B6722"/>
  </w:style>
  <w:style w:type="character" w:customStyle="1" w:styleId="citechar1">
    <w:name w:val="citechar"/>
    <w:rsid w:val="000B6722"/>
  </w:style>
  <w:style w:type="character" w:customStyle="1" w:styleId="highlight2">
    <w:name w:val="highlight2"/>
    <w:rsid w:val="000B6722"/>
  </w:style>
  <w:style w:type="character" w:customStyle="1" w:styleId="tagchar0">
    <w:name w:val="tagchar"/>
    <w:rsid w:val="000B6722"/>
  </w:style>
  <w:style w:type="character" w:customStyle="1" w:styleId="CharChar6">
    <w:name w:val="Char Char6"/>
    <w:rsid w:val="000B672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0B6722"/>
    <w:rPr>
      <w:sz w:val="24"/>
      <w:szCs w:val="24"/>
      <w:lang w:val="en-US" w:eastAsia="en-US" w:bidi="ar-SA"/>
    </w:rPr>
  </w:style>
  <w:style w:type="character" w:customStyle="1" w:styleId="NewTag">
    <w:name w:val="NewTag"/>
    <w:uiPriority w:val="1"/>
    <w:qFormat/>
    <w:rsid w:val="000B6722"/>
    <w:rPr>
      <w:rFonts w:ascii="Georgia" w:hAnsi="Georgia"/>
      <w:b/>
      <w:sz w:val="24"/>
    </w:rPr>
  </w:style>
  <w:style w:type="character" w:customStyle="1" w:styleId="aqj">
    <w:name w:val="aqj"/>
    <w:rsid w:val="000B6722"/>
  </w:style>
  <w:style w:type="character" w:customStyle="1" w:styleId="CardTagandCiteChar">
    <w:name w:val="Card Tag and Cite Char"/>
    <w:basedOn w:val="DefaultParagraphFont"/>
    <w:link w:val="CardTagandCite"/>
    <w:rsid w:val="000B6722"/>
    <w:rPr>
      <w:rFonts w:ascii="Arial Narrow" w:hAnsi="Arial Narrow"/>
      <w:b/>
      <w:sz w:val="26"/>
      <w:szCs w:val="24"/>
    </w:rPr>
  </w:style>
  <w:style w:type="character" w:customStyle="1" w:styleId="CardText2Char">
    <w:name w:val="Card Text 2 Char"/>
    <w:basedOn w:val="DefaultParagraphFont"/>
    <w:link w:val="CardText2"/>
    <w:rsid w:val="000B6722"/>
    <w:rPr>
      <w:rFonts w:ascii="Arial Narrow" w:hAnsi="Arial Narrow"/>
      <w:b/>
      <w:color w:val="000000"/>
      <w:u w:val="single"/>
    </w:rPr>
  </w:style>
  <w:style w:type="character" w:customStyle="1" w:styleId="caps">
    <w:name w:val="caps"/>
    <w:rsid w:val="000B6722"/>
  </w:style>
  <w:style w:type="character" w:customStyle="1" w:styleId="Style8pt1">
    <w:name w:val="Style 8 pt1"/>
    <w:basedOn w:val="DefaultParagraphFont"/>
    <w:rsid w:val="000B6722"/>
    <w:rPr>
      <w:rFonts w:ascii="Georgia" w:hAnsi="Georgia"/>
      <w:sz w:val="16"/>
    </w:rPr>
  </w:style>
  <w:style w:type="character" w:customStyle="1" w:styleId="searchtools-record-title">
    <w:name w:val="searchtools-record-title"/>
    <w:basedOn w:val="DefaultParagraphFont"/>
    <w:rsid w:val="000B6722"/>
  </w:style>
  <w:style w:type="character" w:customStyle="1" w:styleId="Highlightedunderline">
    <w:name w:val="Highlighted underline"/>
    <w:qFormat/>
    <w:rsid w:val="000B6722"/>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0B6722"/>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0B6722"/>
    <w:rPr>
      <w:rFonts w:ascii="Times New Roman" w:eastAsia="Times New Roman" w:hAnsi="Times New Roman" w:cs="Arial"/>
      <w:sz w:val="10"/>
      <w:szCs w:val="24"/>
    </w:rPr>
  </w:style>
  <w:style w:type="character" w:customStyle="1" w:styleId="author">
    <w:name w:val="author"/>
    <w:basedOn w:val="DefaultParagraphFont"/>
    <w:rsid w:val="000B6722"/>
  </w:style>
  <w:style w:type="character" w:customStyle="1" w:styleId="HighlightedUnderline0">
    <w:name w:val="Highlighted Underline"/>
    <w:basedOn w:val="DefaultParagraphFont"/>
    <w:uiPriority w:val="1"/>
    <w:qFormat/>
    <w:rsid w:val="000B6722"/>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0B6722"/>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uiPriority w:val="99"/>
    <w:rsid w:val="000B6722"/>
    <w:rPr>
      <w:rFonts w:ascii="Times New Roman" w:eastAsia="Times New Roman" w:hAnsi="Times New Roman" w:cs="Arial"/>
      <w:sz w:val="20"/>
      <w:szCs w:val="24"/>
    </w:rPr>
  </w:style>
  <w:style w:type="character" w:customStyle="1" w:styleId="Style11pt">
    <w:name w:val="Style 11 pt"/>
    <w:basedOn w:val="DefaultParagraphFont"/>
    <w:rsid w:val="000B6722"/>
    <w:rPr>
      <w:sz w:val="20"/>
    </w:rPr>
  </w:style>
  <w:style w:type="character" w:customStyle="1" w:styleId="Style11ptUnderline">
    <w:name w:val="Style 11 pt Underline"/>
    <w:basedOn w:val="DefaultParagraphFont"/>
    <w:rsid w:val="000B6722"/>
    <w:rPr>
      <w:sz w:val="20"/>
      <w:u w:val="single"/>
    </w:rPr>
  </w:style>
  <w:style w:type="character" w:customStyle="1" w:styleId="Style11ptBoldUnderline">
    <w:name w:val="Style 11 pt Bold Underline"/>
    <w:basedOn w:val="DefaultParagraphFont"/>
    <w:rsid w:val="000B6722"/>
    <w:rPr>
      <w:b/>
      <w:bCs/>
      <w:sz w:val="20"/>
      <w:u w:val="single"/>
    </w:rPr>
  </w:style>
  <w:style w:type="paragraph" w:customStyle="1" w:styleId="StyleStyle411pt">
    <w:name w:val="Style Style4 + 11 pt"/>
    <w:basedOn w:val="Normal"/>
    <w:link w:val="StyleStyle411ptChar"/>
    <w:qFormat/>
    <w:rsid w:val="000B6722"/>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0B6722"/>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0B6722"/>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0B6722"/>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B6722"/>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0B6722"/>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0B6722"/>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0B6722"/>
    <w:pPr>
      <w:tabs>
        <w:tab w:val="num" w:pos="360"/>
      </w:tabs>
      <w:ind w:left="360" w:hanging="360"/>
      <w:contextualSpacing/>
    </w:pPr>
  </w:style>
  <w:style w:type="character" w:customStyle="1" w:styleId="dd">
    <w:name w:val="dd"/>
    <w:rsid w:val="000B6722"/>
  </w:style>
  <w:style w:type="character" w:customStyle="1" w:styleId="Date1">
    <w:name w:val="Date1"/>
    <w:rsid w:val="000B6722"/>
  </w:style>
  <w:style w:type="character" w:customStyle="1" w:styleId="underLight">
    <w:name w:val="underLight"/>
    <w:uiPriority w:val="1"/>
    <w:qFormat/>
    <w:rsid w:val="000B672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0B6722"/>
  </w:style>
  <w:style w:type="character" w:customStyle="1" w:styleId="TitleChar2">
    <w:name w:val="Title Char2"/>
    <w:uiPriority w:val="1"/>
    <w:qFormat/>
    <w:locked/>
    <w:rsid w:val="000B6722"/>
    <w:rPr>
      <w:u w:val="single"/>
    </w:rPr>
  </w:style>
  <w:style w:type="character" w:customStyle="1" w:styleId="Underline-Highlighted">
    <w:name w:val="Underline-Highlighted"/>
    <w:uiPriority w:val="1"/>
    <w:qFormat/>
    <w:rsid w:val="000B6722"/>
    <w:rPr>
      <w:rFonts w:ascii="Cambria" w:hAnsi="Cambria" w:hint="default"/>
      <w:sz w:val="24"/>
      <w:u w:val="single"/>
      <w:bdr w:val="none" w:sz="0" w:space="0" w:color="auto" w:frame="1"/>
      <w:shd w:val="clear" w:color="auto" w:fill="99FF66"/>
    </w:rPr>
  </w:style>
  <w:style w:type="character" w:customStyle="1" w:styleId="apple">
    <w:name w:val="apple"/>
    <w:rsid w:val="000B6722"/>
  </w:style>
  <w:style w:type="character" w:customStyle="1" w:styleId="itxtrst">
    <w:name w:val="itxtrst"/>
    <w:rsid w:val="000B6722"/>
  </w:style>
  <w:style w:type="paragraph" w:customStyle="1" w:styleId="CardTagandCite">
    <w:name w:val="Card Tag and Cite"/>
    <w:basedOn w:val="Normal"/>
    <w:next w:val="Normal"/>
    <w:link w:val="CardTagandCiteChar"/>
    <w:qFormat/>
    <w:rsid w:val="000B6722"/>
    <w:rPr>
      <w:rFonts w:ascii="Arial Narrow" w:hAnsi="Arial Narrow" w:cstheme="minorBidi"/>
      <w:b/>
      <w:sz w:val="26"/>
      <w:szCs w:val="24"/>
    </w:rPr>
  </w:style>
  <w:style w:type="character" w:styleId="HTMLCite">
    <w:name w:val="HTML Cite"/>
    <w:unhideWhenUsed/>
    <w:rsid w:val="000B6722"/>
    <w:rPr>
      <w:i/>
      <w:iCs/>
    </w:rPr>
  </w:style>
  <w:style w:type="character" w:customStyle="1" w:styleId="rightside">
    <w:name w:val="rightside"/>
    <w:rsid w:val="000B6722"/>
  </w:style>
  <w:style w:type="character" w:customStyle="1" w:styleId="flourish">
    <w:name w:val="flourish"/>
    <w:rsid w:val="000B6722"/>
  </w:style>
  <w:style w:type="paragraph" w:customStyle="1" w:styleId="Micro">
    <w:name w:val="Micro"/>
    <w:basedOn w:val="Normal"/>
    <w:next w:val="Normal"/>
    <w:qFormat/>
    <w:rsid w:val="000B6722"/>
    <w:rPr>
      <w:rFonts w:eastAsia="Times New Roman"/>
      <w:sz w:val="12"/>
      <w:szCs w:val="24"/>
    </w:rPr>
  </w:style>
  <w:style w:type="character" w:customStyle="1" w:styleId="style150">
    <w:name w:val="style150"/>
    <w:rsid w:val="000B6722"/>
  </w:style>
  <w:style w:type="paragraph" w:customStyle="1" w:styleId="cite2">
    <w:name w:val="cite2"/>
    <w:basedOn w:val="Normal"/>
    <w:uiPriority w:val="99"/>
    <w:qFormat/>
    <w:rsid w:val="000B6722"/>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0B6722"/>
    <w:rPr>
      <w:rFonts w:ascii="Times New Roman" w:eastAsia="Calibri" w:hAnsi="Times New Roman"/>
      <w:sz w:val="12"/>
    </w:rPr>
  </w:style>
  <w:style w:type="character" w:customStyle="1" w:styleId="MicrotextChar0">
    <w:name w:val="Microtext Char"/>
    <w:link w:val="Microtext0"/>
    <w:rsid w:val="000B6722"/>
    <w:rPr>
      <w:rFonts w:ascii="Times New Roman" w:eastAsia="Calibri" w:hAnsi="Times New Roman" w:cs="Arial"/>
      <w:sz w:val="12"/>
    </w:rPr>
  </w:style>
  <w:style w:type="character" w:customStyle="1" w:styleId="submitted-date">
    <w:name w:val="submitted-date"/>
    <w:rsid w:val="000B6722"/>
  </w:style>
  <w:style w:type="character" w:customStyle="1" w:styleId="head">
    <w:name w:val="head"/>
    <w:rsid w:val="000B6722"/>
  </w:style>
  <w:style w:type="character" w:customStyle="1" w:styleId="titleauthoretc">
    <w:name w:val="titleauthoretc"/>
    <w:rsid w:val="000B6722"/>
  </w:style>
  <w:style w:type="character" w:customStyle="1" w:styleId="-SmallText-">
    <w:name w:val="-Small Text-"/>
    <w:rsid w:val="000B6722"/>
    <w:rPr>
      <w:rFonts w:ascii="Garamond" w:hAnsi="Garamond" w:cs="Times New Roman"/>
      <w:sz w:val="16"/>
    </w:rPr>
  </w:style>
  <w:style w:type="character" w:customStyle="1" w:styleId="A3">
    <w:name w:val="A3"/>
    <w:rsid w:val="000B6722"/>
    <w:rPr>
      <w:rFonts w:cs="Perpetua"/>
      <w:color w:val="000000"/>
      <w:sz w:val="15"/>
      <w:szCs w:val="15"/>
    </w:rPr>
  </w:style>
  <w:style w:type="character" w:customStyle="1" w:styleId="CharacterStyle2">
    <w:name w:val="Character Style 2"/>
    <w:uiPriority w:val="99"/>
    <w:rsid w:val="000B6722"/>
    <w:rPr>
      <w:rFonts w:ascii="Garamond" w:hAnsi="Garamond" w:cs="Garamond"/>
      <w:sz w:val="23"/>
      <w:szCs w:val="23"/>
    </w:rPr>
  </w:style>
  <w:style w:type="character" w:customStyle="1" w:styleId="see">
    <w:name w:val="see"/>
    <w:rsid w:val="000B6722"/>
  </w:style>
  <w:style w:type="character" w:customStyle="1" w:styleId="first-letter">
    <w:name w:val="first-letter"/>
    <w:rsid w:val="000B6722"/>
  </w:style>
  <w:style w:type="paragraph" w:customStyle="1" w:styleId="Normal1">
    <w:name w:val="Normal1"/>
    <w:basedOn w:val="Normal"/>
    <w:qFormat/>
    <w:rsid w:val="000B6722"/>
    <w:rPr>
      <w:rFonts w:eastAsia="Times New Roman"/>
      <w:szCs w:val="24"/>
    </w:rPr>
  </w:style>
  <w:style w:type="character" w:customStyle="1" w:styleId="focusparagraph">
    <w:name w:val="focusparagraph"/>
    <w:rsid w:val="000B6722"/>
  </w:style>
  <w:style w:type="character" w:customStyle="1" w:styleId="lightblue">
    <w:name w:val="lightblue"/>
    <w:rsid w:val="000B6722"/>
  </w:style>
  <w:style w:type="character" w:customStyle="1" w:styleId="StyleUnderlineCharChar9pt">
    <w:name w:val="Style Underline Char Char + 9 pt"/>
    <w:rsid w:val="000B6722"/>
    <w:rPr>
      <w:rFonts w:ascii="Times New Roman" w:hAnsi="Times New Roman" w:hint="default"/>
      <w:sz w:val="20"/>
      <w:szCs w:val="24"/>
      <w:u w:val="single"/>
      <w:lang w:val="en-US" w:eastAsia="en-US" w:bidi="ar-SA"/>
    </w:rPr>
  </w:style>
  <w:style w:type="character" w:customStyle="1" w:styleId="tagCharCharChar">
    <w:name w:val="tag Char Char Char"/>
    <w:rsid w:val="000B6722"/>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0B6722"/>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0B6722"/>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B6722"/>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0B6722"/>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B6722"/>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0B6722"/>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0B6722"/>
    <w:rPr>
      <w:rFonts w:ascii="Times New Roman" w:eastAsia="Times New Roman" w:hAnsi="Times New Roman"/>
      <w:sz w:val="20"/>
      <w:szCs w:val="24"/>
      <w:u w:val="single"/>
    </w:rPr>
  </w:style>
  <w:style w:type="character" w:customStyle="1" w:styleId="StyleStyle49ptChar">
    <w:name w:val="Style Style4 + 9 pt Char"/>
    <w:link w:val="StyleStyle49pt"/>
    <w:rsid w:val="000B6722"/>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0B6722"/>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0B6722"/>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0B6722"/>
    <w:rPr>
      <w:b/>
      <w:u w:val="single"/>
    </w:rPr>
  </w:style>
  <w:style w:type="paragraph" w:customStyle="1" w:styleId="BoldandUnderlineChar">
    <w:name w:val="Bold and Underline Char"/>
    <w:basedOn w:val="Normal"/>
    <w:link w:val="BoldandUnderlineCharChar2"/>
    <w:qFormat/>
    <w:rsid w:val="000B6722"/>
    <w:rPr>
      <w:rFonts w:cstheme="minorBidi"/>
      <w:b/>
      <w:u w:val="single"/>
    </w:rPr>
  </w:style>
  <w:style w:type="character" w:customStyle="1" w:styleId="StyleUnderlineCharChar111pt">
    <w:name w:val="Style Underline Char Char1 + 11 pt"/>
    <w:rsid w:val="000B6722"/>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B6722"/>
    <w:rPr>
      <w:bCs/>
    </w:rPr>
  </w:style>
  <w:style w:type="character" w:customStyle="1" w:styleId="StyleBoldandUnderlineChar11ptChar">
    <w:name w:val="Style Bold and Underline Char + 11 pt Char"/>
    <w:link w:val="StyleBoldandUnderlineChar11pt"/>
    <w:rsid w:val="000B6722"/>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B6722"/>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B6722"/>
    <w:rPr>
      <w:rFonts w:ascii="Times New Roman" w:eastAsia="SimSun" w:hAnsi="Times New Roman" w:cs="Arial"/>
      <w:b/>
      <w:bCs/>
      <w:sz w:val="20"/>
      <w:szCs w:val="24"/>
      <w:u w:val="single"/>
    </w:rPr>
  </w:style>
  <w:style w:type="character" w:customStyle="1" w:styleId="ilad">
    <w:name w:val="il_ad"/>
    <w:rsid w:val="000B6722"/>
  </w:style>
  <w:style w:type="paragraph" w:styleId="HTMLPreformatted">
    <w:name w:val="HTML Preformatted"/>
    <w:basedOn w:val="Normal"/>
    <w:link w:val="HTMLPreformattedChar"/>
    <w:uiPriority w:val="99"/>
    <w:unhideWhenUsed/>
    <w:rsid w:val="000B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0B6722"/>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0B6722"/>
    <w:rPr>
      <w:rFonts w:cs="Arial"/>
      <w:b/>
      <w:bCs/>
      <w:iCs/>
      <w:lang w:val="en-US" w:eastAsia="en-US" w:bidi="ar-SA"/>
    </w:rPr>
  </w:style>
  <w:style w:type="character" w:customStyle="1" w:styleId="SubtitleChar">
    <w:name w:val="Subtitle Char"/>
    <w:aliases w:val="Underlined card text Char"/>
    <w:link w:val="Subtitle"/>
    <w:uiPriority w:val="11"/>
    <w:rsid w:val="000B6722"/>
    <w:rPr>
      <w:rFonts w:cs="Arial"/>
      <w:bCs/>
      <w:szCs w:val="26"/>
      <w:u w:val="single"/>
    </w:rPr>
  </w:style>
  <w:style w:type="paragraph" w:styleId="Subtitle">
    <w:name w:val="Subtitle"/>
    <w:aliases w:val="Underlined card text"/>
    <w:basedOn w:val="Normal"/>
    <w:next w:val="Normal"/>
    <w:link w:val="SubtitleChar"/>
    <w:uiPriority w:val="11"/>
    <w:qFormat/>
    <w:rsid w:val="000B6722"/>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0B6722"/>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0B6722"/>
    <w:rPr>
      <w:rFonts w:ascii="Times New Roman" w:hAnsi="Times New Roman"/>
      <w:b/>
      <w:bCs/>
      <w:szCs w:val="24"/>
    </w:rPr>
  </w:style>
  <w:style w:type="character" w:customStyle="1" w:styleId="StyleStyle4BoldChar">
    <w:name w:val="Style Style4 + Bold Char"/>
    <w:link w:val="StyleStyle4Bold"/>
    <w:rsid w:val="000B6722"/>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0B6722"/>
    <w:rPr>
      <w:rFonts w:ascii="Times New Roman" w:hAnsi="Times New Roman"/>
      <w:szCs w:val="24"/>
    </w:rPr>
  </w:style>
  <w:style w:type="character" w:customStyle="1" w:styleId="StyleStyle411pt1Char">
    <w:name w:val="Style Style4 + 11 pt1 Char"/>
    <w:link w:val="StyleStyle411pt1"/>
    <w:rsid w:val="000B6722"/>
    <w:rPr>
      <w:rFonts w:ascii="Times New Roman" w:eastAsia="Times New Roman" w:hAnsi="Times New Roman" w:cs="Arial"/>
      <w:sz w:val="20"/>
      <w:szCs w:val="24"/>
      <w:u w:val="single"/>
    </w:rPr>
  </w:style>
  <w:style w:type="character" w:customStyle="1" w:styleId="Style9ptUnderline">
    <w:name w:val="Style 9 pt Underline"/>
    <w:rsid w:val="000B6722"/>
    <w:rPr>
      <w:sz w:val="22"/>
      <w:u w:val="single"/>
    </w:rPr>
  </w:style>
  <w:style w:type="paragraph" w:customStyle="1" w:styleId="StyleStyle49ptBold">
    <w:name w:val="Style Style4 + 9 pt Bold"/>
    <w:basedOn w:val="Normal"/>
    <w:link w:val="StyleStyle49ptBoldChar"/>
    <w:qFormat/>
    <w:rsid w:val="000B6722"/>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0B6722"/>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0B6722"/>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B6722"/>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0B6722"/>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B6722"/>
    <w:rPr>
      <w:rFonts w:ascii="Times New Roman" w:eastAsia="Times New Roman" w:hAnsi="Times New Roman" w:cs="Arial"/>
      <w:sz w:val="20"/>
      <w:szCs w:val="24"/>
      <w:u w:val="single"/>
      <w:bdr w:val="single" w:sz="4" w:space="0" w:color="auto"/>
    </w:rPr>
  </w:style>
  <w:style w:type="character" w:customStyle="1" w:styleId="CharChar31">
    <w:name w:val="Char Char31"/>
    <w:rsid w:val="000B6722"/>
    <w:rPr>
      <w:rFonts w:cs="Arial"/>
      <w:b/>
      <w:bCs/>
      <w:szCs w:val="32"/>
      <w:lang w:val="en-US" w:eastAsia="en-US" w:bidi="ar-SA"/>
    </w:rPr>
  </w:style>
  <w:style w:type="character" w:customStyle="1" w:styleId="title1">
    <w:name w:val="title1"/>
    <w:rsid w:val="000B6722"/>
  </w:style>
  <w:style w:type="character" w:customStyle="1" w:styleId="Header1">
    <w:name w:val="Header1"/>
    <w:rsid w:val="000B6722"/>
  </w:style>
  <w:style w:type="paragraph" w:customStyle="1" w:styleId="H4Tag">
    <w:name w:val="H4 (Tag)"/>
    <w:basedOn w:val="Normal"/>
    <w:link w:val="H4TagChar1"/>
    <w:qFormat/>
    <w:rsid w:val="000B6722"/>
    <w:rPr>
      <w:rFonts w:eastAsia="Calibri"/>
      <w:b/>
    </w:rPr>
  </w:style>
  <w:style w:type="character" w:customStyle="1" w:styleId="H4TagChar1">
    <w:name w:val="H4 (Tag) Char1"/>
    <w:link w:val="H4Tag"/>
    <w:rsid w:val="000B6722"/>
    <w:rPr>
      <w:rFonts w:eastAsia="Calibri" w:cs="Arial"/>
      <w:b/>
    </w:rPr>
  </w:style>
  <w:style w:type="character" w:customStyle="1" w:styleId="citationgenerated">
    <w:name w:val="citation generated"/>
    <w:rsid w:val="000B6722"/>
  </w:style>
  <w:style w:type="character" w:customStyle="1" w:styleId="commentstext">
    <w:name w:val="comments_text"/>
    <w:uiPriority w:val="99"/>
    <w:rsid w:val="000B6722"/>
    <w:rPr>
      <w:rFonts w:cs="Times New Roman"/>
    </w:rPr>
  </w:style>
  <w:style w:type="paragraph" w:customStyle="1" w:styleId="CM25">
    <w:name w:val="CM25"/>
    <w:basedOn w:val="Default"/>
    <w:next w:val="Default"/>
    <w:uiPriority w:val="99"/>
    <w:qFormat/>
    <w:rsid w:val="000B6722"/>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uiPriority w:val="99"/>
    <w:qFormat/>
    <w:rsid w:val="000B6722"/>
    <w:pPr>
      <w:spacing w:before="100" w:beforeAutospacing="1" w:after="100" w:afterAutospacing="1"/>
    </w:pPr>
    <w:rPr>
      <w:rFonts w:eastAsia="Times New Roman"/>
      <w:szCs w:val="24"/>
    </w:rPr>
  </w:style>
  <w:style w:type="character" w:customStyle="1" w:styleId="pmterms12">
    <w:name w:val="pmterms12"/>
    <w:rsid w:val="000B6722"/>
    <w:rPr>
      <w:b/>
      <w:bCs/>
      <w:i w:val="0"/>
      <w:iCs w:val="0"/>
      <w:color w:val="000000"/>
    </w:rPr>
  </w:style>
  <w:style w:type="character" w:customStyle="1" w:styleId="pmterms11">
    <w:name w:val="pmterms11"/>
    <w:rsid w:val="000B6722"/>
    <w:rPr>
      <w:b/>
      <w:bCs/>
      <w:i w:val="0"/>
      <w:iCs w:val="0"/>
      <w:color w:val="000000"/>
    </w:rPr>
  </w:style>
  <w:style w:type="character" w:customStyle="1" w:styleId="Title10">
    <w:name w:val="Title1"/>
    <w:rsid w:val="000B6722"/>
  </w:style>
  <w:style w:type="character" w:customStyle="1" w:styleId="UnderlineChar4Char">
    <w:name w:val="Underline Char4 Char"/>
    <w:link w:val="UnderlineChar4"/>
    <w:rsid w:val="000B6722"/>
    <w:rPr>
      <w:szCs w:val="24"/>
      <w:u w:val="single"/>
    </w:rPr>
  </w:style>
  <w:style w:type="character" w:customStyle="1" w:styleId="BoldandUnderlineChar3Char2">
    <w:name w:val="Bold and Underline Char3 Char2"/>
    <w:link w:val="BoldandUnderlineChar3"/>
    <w:rsid w:val="000B6722"/>
    <w:rPr>
      <w:b/>
      <w:szCs w:val="24"/>
      <w:u w:val="single"/>
    </w:rPr>
  </w:style>
  <w:style w:type="character" w:customStyle="1" w:styleId="LanguageChar">
    <w:name w:val="Language Char"/>
    <w:link w:val="Language"/>
    <w:rsid w:val="000B6722"/>
    <w:rPr>
      <w:strike/>
      <w:sz w:val="16"/>
      <w:szCs w:val="16"/>
    </w:rPr>
  </w:style>
  <w:style w:type="paragraph" w:customStyle="1" w:styleId="cardCharChar0">
    <w:name w:val="card Char Char"/>
    <w:basedOn w:val="Normal"/>
    <w:link w:val="cardCharCharChar"/>
    <w:qFormat/>
    <w:rsid w:val="000B6722"/>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0B6722"/>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0B6722"/>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0B6722"/>
    <w:rPr>
      <w:rFonts w:ascii="Arial Narrow" w:eastAsia="Times New Roman" w:hAnsi="Arial Narrow" w:cs="Arial"/>
      <w:sz w:val="20"/>
      <w:szCs w:val="24"/>
      <w:u w:val="single"/>
    </w:rPr>
  </w:style>
  <w:style w:type="character" w:customStyle="1" w:styleId="BoldandUnderlineCharCharCharChar">
    <w:name w:val="Bold and Underline Char Char Char Char"/>
    <w:rsid w:val="000B6722"/>
    <w:rPr>
      <w:b/>
      <w:noProof w:val="0"/>
      <w:u w:val="single"/>
      <w:lang w:val="en-US" w:eastAsia="en-US" w:bidi="ar-SA"/>
    </w:rPr>
  </w:style>
  <w:style w:type="character" w:customStyle="1" w:styleId="BoldandUnderlineCharChar">
    <w:name w:val="Bold and Underline Char Char"/>
    <w:rsid w:val="000B6722"/>
    <w:rPr>
      <w:b/>
      <w:noProof w:val="0"/>
      <w:u w:val="single"/>
      <w:lang w:val="en-US" w:eastAsia="en-US" w:bidi="ar-SA"/>
    </w:rPr>
  </w:style>
  <w:style w:type="character" w:customStyle="1" w:styleId="term1">
    <w:name w:val="term1"/>
    <w:rsid w:val="000B6722"/>
    <w:rPr>
      <w:b/>
      <w:bCs/>
    </w:rPr>
  </w:style>
  <w:style w:type="character" w:customStyle="1" w:styleId="reduce2">
    <w:name w:val="reduce2"/>
    <w:uiPriority w:val="99"/>
    <w:rsid w:val="000B6722"/>
    <w:rPr>
      <w:rFonts w:ascii="Arial" w:hAnsi="Arial" w:cs="Arial"/>
      <w:color w:val="000000"/>
      <w:sz w:val="10"/>
      <w:szCs w:val="22"/>
    </w:rPr>
  </w:style>
  <w:style w:type="character" w:customStyle="1" w:styleId="qlabel">
    <w:name w:val="q_label"/>
    <w:rsid w:val="000B6722"/>
  </w:style>
  <w:style w:type="character" w:customStyle="1" w:styleId="alabel">
    <w:name w:val="a_label"/>
    <w:rsid w:val="000B6722"/>
  </w:style>
  <w:style w:type="character" w:customStyle="1" w:styleId="FontStyle29">
    <w:name w:val="Font Style29"/>
    <w:uiPriority w:val="99"/>
    <w:rsid w:val="000B6722"/>
    <w:rPr>
      <w:rFonts w:ascii="Arial" w:hAnsi="Arial" w:cs="Arial"/>
      <w:sz w:val="14"/>
      <w:szCs w:val="14"/>
    </w:rPr>
  </w:style>
  <w:style w:type="character" w:customStyle="1" w:styleId="Debate-CardTagandCite-F6Char">
    <w:name w:val="Debate- Card Tag and Cite- F6 Char"/>
    <w:link w:val="Debate-CardTagandCite-F6"/>
    <w:locked/>
    <w:rsid w:val="000B6722"/>
    <w:rPr>
      <w:rFonts w:ascii="Georgia" w:hAnsi="Georgia"/>
      <w:b/>
    </w:rPr>
  </w:style>
  <w:style w:type="paragraph" w:customStyle="1" w:styleId="Debate-CardTagandCite-F6">
    <w:name w:val="Debate- Card Tag and Cite- F6"/>
    <w:basedOn w:val="Normal"/>
    <w:link w:val="Debate-CardTagandCite-F6Char"/>
    <w:qFormat/>
    <w:rsid w:val="000B6722"/>
    <w:pPr>
      <w:contextualSpacing/>
    </w:pPr>
    <w:rPr>
      <w:rFonts w:ascii="Georgia" w:hAnsi="Georgia" w:cstheme="minorBidi"/>
      <w:b/>
    </w:rPr>
  </w:style>
  <w:style w:type="character" w:customStyle="1" w:styleId="CardTagChar">
    <w:name w:val="Card Tag Char"/>
    <w:link w:val="CardTag"/>
    <w:uiPriority w:val="99"/>
    <w:locked/>
    <w:rsid w:val="000B6722"/>
    <w:rPr>
      <w:rFonts w:ascii="Arial Narrow" w:hAnsi="Arial Narrow"/>
      <w:b/>
      <w:sz w:val="26"/>
      <w:szCs w:val="24"/>
    </w:rPr>
  </w:style>
  <w:style w:type="paragraph" w:customStyle="1" w:styleId="CardTag">
    <w:name w:val="Card Tag"/>
    <w:link w:val="CardTagChar"/>
    <w:uiPriority w:val="99"/>
    <w:qFormat/>
    <w:rsid w:val="000B6722"/>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0B6722"/>
    <w:rPr>
      <w:rFonts w:eastAsia="Calibri"/>
      <w:color w:val="000000"/>
      <w:u w:val="single"/>
    </w:rPr>
  </w:style>
  <w:style w:type="paragraph" w:customStyle="1" w:styleId="CardText2">
    <w:name w:val="Card Text 2"/>
    <w:basedOn w:val="CardText1"/>
    <w:link w:val="CardText2Char"/>
    <w:qFormat/>
    <w:rsid w:val="000B6722"/>
    <w:rPr>
      <w:rFonts w:ascii="Arial Narrow" w:eastAsiaTheme="minorHAnsi" w:hAnsi="Arial Narrow" w:cstheme="minorBidi"/>
      <w:b/>
    </w:rPr>
  </w:style>
  <w:style w:type="character" w:customStyle="1" w:styleId="CardText1Char">
    <w:name w:val="Card Text 1 Char"/>
    <w:link w:val="CardText1"/>
    <w:rsid w:val="000B6722"/>
    <w:rPr>
      <w:rFonts w:eastAsia="Calibri" w:cs="Arial"/>
      <w:color w:val="000000"/>
      <w:u w:val="single"/>
    </w:rPr>
  </w:style>
  <w:style w:type="character" w:customStyle="1" w:styleId="BoldUnderlining">
    <w:name w:val="Bold Underlining"/>
    <w:rsid w:val="000B6722"/>
    <w:rPr>
      <w:b/>
      <w:u w:val="thick"/>
    </w:rPr>
  </w:style>
  <w:style w:type="character" w:customStyle="1" w:styleId="CardtextChar2">
    <w:name w:val="Card text Char"/>
    <w:link w:val="Cardtext3"/>
    <w:locked/>
    <w:rsid w:val="000B6722"/>
    <w:rPr>
      <w:rFonts w:ascii="Arial Narrow" w:eastAsia="Times New Roman" w:hAnsi="Arial Narrow"/>
      <w:sz w:val="24"/>
      <w:u w:val="single"/>
    </w:rPr>
  </w:style>
  <w:style w:type="paragraph" w:customStyle="1" w:styleId="Cardtext3">
    <w:name w:val="Card text"/>
    <w:link w:val="CardtextChar2"/>
    <w:qFormat/>
    <w:rsid w:val="000B6722"/>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0B672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0B672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0B6722"/>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0B672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B672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0B6722"/>
    <w:rPr>
      <w:b/>
    </w:rPr>
  </w:style>
  <w:style w:type="character" w:customStyle="1" w:styleId="UnderlineTextChar">
    <w:name w:val="Underline Text Char"/>
    <w:link w:val="UnderlineText"/>
    <w:rsid w:val="000B6722"/>
    <w:rPr>
      <w:szCs w:val="24"/>
      <w:u w:val="single"/>
    </w:rPr>
  </w:style>
  <w:style w:type="character" w:customStyle="1" w:styleId="stylestylebold12pt">
    <w:name w:val="stylestylebold12pt"/>
    <w:rsid w:val="000B6722"/>
  </w:style>
  <w:style w:type="character" w:customStyle="1" w:styleId="commentstext0">
    <w:name w:val="commentstext"/>
    <w:rsid w:val="000B6722"/>
  </w:style>
  <w:style w:type="character" w:customStyle="1" w:styleId="Hyperlink6">
    <w:name w:val="Hyperlink6"/>
    <w:rsid w:val="000B6722"/>
    <w:rPr>
      <w:color w:val="3300CC"/>
      <w:u w:val="single"/>
    </w:rPr>
  </w:style>
  <w:style w:type="character" w:customStyle="1" w:styleId="klink">
    <w:name w:val="klink"/>
    <w:rsid w:val="000B6722"/>
  </w:style>
  <w:style w:type="character" w:customStyle="1" w:styleId="texto1">
    <w:name w:val="texto1"/>
    <w:rsid w:val="000B6722"/>
  </w:style>
  <w:style w:type="character" w:customStyle="1" w:styleId="A8">
    <w:name w:val="A8"/>
    <w:rsid w:val="000B6722"/>
    <w:rPr>
      <w:color w:val="000000"/>
      <w:sz w:val="12"/>
      <w:szCs w:val="12"/>
    </w:rPr>
  </w:style>
  <w:style w:type="paragraph" w:customStyle="1" w:styleId="TagCite">
    <w:name w:val="TagCite"/>
    <w:basedOn w:val="Normal"/>
    <w:uiPriority w:val="99"/>
    <w:qFormat/>
    <w:rsid w:val="000B6722"/>
    <w:rPr>
      <w:rFonts w:ascii="Garamond" w:eastAsia="Calibri" w:hAnsi="Garamond"/>
      <w:b/>
      <w:szCs w:val="24"/>
    </w:rPr>
  </w:style>
  <w:style w:type="character" w:customStyle="1" w:styleId="marrontitulobig">
    <w:name w:val="marron_titulo_big"/>
    <w:rsid w:val="000B6722"/>
  </w:style>
  <w:style w:type="character" w:customStyle="1" w:styleId="postbody">
    <w:name w:val="postbody"/>
    <w:rsid w:val="000B6722"/>
  </w:style>
  <w:style w:type="character" w:styleId="HTMLAcronym">
    <w:name w:val="HTML Acronym"/>
    <w:uiPriority w:val="99"/>
    <w:unhideWhenUsed/>
    <w:rsid w:val="000B6722"/>
  </w:style>
  <w:style w:type="character" w:customStyle="1" w:styleId="apturelink">
    <w:name w:val="apturelink"/>
    <w:rsid w:val="000B6722"/>
  </w:style>
  <w:style w:type="character" w:customStyle="1" w:styleId="apturelinkicon">
    <w:name w:val="apturelinkicon"/>
    <w:rsid w:val="000B6722"/>
  </w:style>
  <w:style w:type="character" w:customStyle="1" w:styleId="titletxt">
    <w:name w:val="titletxt"/>
    <w:rsid w:val="000B6722"/>
  </w:style>
  <w:style w:type="character" w:customStyle="1" w:styleId="colbcopy">
    <w:name w:val="colbcopy"/>
    <w:rsid w:val="000B6722"/>
  </w:style>
  <w:style w:type="character" w:customStyle="1" w:styleId="hcard">
    <w:name w:val="hcard"/>
    <w:rsid w:val="000B6722"/>
  </w:style>
  <w:style w:type="table" w:styleId="MediumGrid2">
    <w:name w:val="Medium Grid 2"/>
    <w:basedOn w:val="TableNormal"/>
    <w:uiPriority w:val="68"/>
    <w:rsid w:val="000B67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0B6722"/>
  </w:style>
  <w:style w:type="character" w:customStyle="1" w:styleId="source">
    <w:name w:val="source"/>
    <w:rsid w:val="000B6722"/>
  </w:style>
  <w:style w:type="character" w:customStyle="1" w:styleId="bodycopy">
    <w:name w:val="bodycopy"/>
    <w:rsid w:val="000B6722"/>
  </w:style>
  <w:style w:type="character" w:customStyle="1" w:styleId="bioline">
    <w:name w:val="bioline"/>
    <w:rsid w:val="000B6722"/>
  </w:style>
  <w:style w:type="paragraph" w:customStyle="1" w:styleId="Cite20">
    <w:name w:val="Cite 2"/>
    <w:basedOn w:val="Normal"/>
    <w:uiPriority w:val="99"/>
    <w:qFormat/>
    <w:rsid w:val="000B6722"/>
    <w:rPr>
      <w:rFonts w:eastAsia="Calibri"/>
      <w:b/>
      <w:u w:val="single"/>
    </w:rPr>
  </w:style>
  <w:style w:type="character" w:customStyle="1" w:styleId="slug-pub-date">
    <w:name w:val="slug-pub-date"/>
    <w:basedOn w:val="DefaultParagraphFont"/>
    <w:rsid w:val="000B6722"/>
  </w:style>
  <w:style w:type="character" w:customStyle="1" w:styleId="slug-vol">
    <w:name w:val="slug-vol"/>
    <w:basedOn w:val="DefaultParagraphFont"/>
    <w:rsid w:val="000B6722"/>
  </w:style>
  <w:style w:type="character" w:customStyle="1" w:styleId="slug-issue">
    <w:name w:val="slug-issue"/>
    <w:basedOn w:val="DefaultParagraphFont"/>
    <w:rsid w:val="000B6722"/>
  </w:style>
  <w:style w:type="character" w:customStyle="1" w:styleId="slug-pages">
    <w:name w:val="slug-pages"/>
    <w:basedOn w:val="DefaultParagraphFont"/>
    <w:rsid w:val="000B6722"/>
  </w:style>
  <w:style w:type="numbering" w:styleId="1ai">
    <w:name w:val="Outline List 1"/>
    <w:basedOn w:val="NoList"/>
    <w:rsid w:val="000B6722"/>
    <w:pPr>
      <w:numPr>
        <w:numId w:val="34"/>
      </w:numPr>
    </w:pPr>
  </w:style>
  <w:style w:type="character" w:customStyle="1" w:styleId="HIGHLIGHT">
    <w:name w:val="HIGHLIGHT"/>
    <w:uiPriority w:val="1"/>
    <w:qFormat/>
    <w:rsid w:val="000B6722"/>
    <w:rPr>
      <w:rFonts w:ascii="Times New Roman" w:hAnsi="Times New Roman"/>
      <w:sz w:val="24"/>
      <w:u w:val="single"/>
      <w:bdr w:val="none" w:sz="0" w:space="0" w:color="auto"/>
      <w:shd w:val="clear" w:color="auto" w:fill="auto"/>
    </w:rPr>
  </w:style>
  <w:style w:type="paragraph" w:customStyle="1" w:styleId="StylePlainTextTimesNewRomanBold">
    <w:name w:val="Style Plain Text + Times New Roman Bold"/>
    <w:basedOn w:val="PlainText"/>
    <w:qFormat/>
    <w:rsid w:val="000B6722"/>
    <w:rPr>
      <w:rFonts w:eastAsia="Cambria"/>
    </w:rPr>
  </w:style>
  <w:style w:type="paragraph" w:styleId="PlainText">
    <w:name w:val="Plain Text"/>
    <w:basedOn w:val="Normal"/>
    <w:link w:val="PlainTextChar"/>
    <w:unhideWhenUsed/>
    <w:rsid w:val="000B6722"/>
    <w:rPr>
      <w:rFonts w:ascii="Courier" w:hAnsi="Courier"/>
      <w:sz w:val="21"/>
      <w:szCs w:val="21"/>
    </w:rPr>
  </w:style>
  <w:style w:type="character" w:customStyle="1" w:styleId="PlainTextChar">
    <w:name w:val="Plain Text Char"/>
    <w:basedOn w:val="DefaultParagraphFont"/>
    <w:link w:val="PlainText"/>
    <w:rsid w:val="000B6722"/>
    <w:rPr>
      <w:rFonts w:ascii="Courier" w:hAnsi="Courier" w:cs="Arial"/>
      <w:sz w:val="21"/>
      <w:szCs w:val="21"/>
    </w:rPr>
  </w:style>
  <w:style w:type="paragraph" w:customStyle="1" w:styleId="hotroute1">
    <w:name w:val="hotroute"/>
    <w:basedOn w:val="Normal"/>
    <w:qFormat/>
    <w:rsid w:val="000B6722"/>
    <w:pPr>
      <w:ind w:left="288"/>
    </w:pPr>
  </w:style>
  <w:style w:type="paragraph" w:customStyle="1" w:styleId="DeleteAnalytics">
    <w:name w:val="Delete Analytics"/>
    <w:basedOn w:val="Heading4"/>
    <w:qFormat/>
    <w:rsid w:val="000B6722"/>
    <w:rPr>
      <w:color w:val="800000"/>
    </w:rPr>
  </w:style>
  <w:style w:type="paragraph" w:styleId="Quote">
    <w:name w:val="Quote"/>
    <w:aliases w:val="quote"/>
    <w:basedOn w:val="Normal"/>
    <w:next w:val="Normal"/>
    <w:link w:val="QuoteChar1"/>
    <w:uiPriority w:val="29"/>
    <w:qFormat/>
    <w:rsid w:val="000B6722"/>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0B6722"/>
    <w:rPr>
      <w:rFonts w:ascii="Times New Roman" w:hAnsi="Times New Roman" w:cs="Arial"/>
      <w:iCs/>
      <w:sz w:val="18"/>
    </w:rPr>
  </w:style>
  <w:style w:type="paragraph" w:customStyle="1" w:styleId="ReallyFuckingSmall0">
    <w:name w:val="Really Fucking Small"/>
    <w:basedOn w:val="Normal"/>
    <w:link w:val="ReallyFuckingSmallChar0"/>
    <w:qFormat/>
    <w:rsid w:val="000B6722"/>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0B6722"/>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0B6722"/>
    <w:pPr>
      <w:ind w:left="144"/>
    </w:pPr>
  </w:style>
  <w:style w:type="character" w:customStyle="1" w:styleId="HotRouteCharCharCharCharCharChar">
    <w:name w:val="Hot Route! Char Char Char Char Char Char"/>
    <w:basedOn w:val="DefaultParagraphFont"/>
    <w:link w:val="HotRouteCharCharCharCharChar"/>
    <w:rsid w:val="000B6722"/>
    <w:rPr>
      <w:rFonts w:cs="Arial"/>
    </w:rPr>
  </w:style>
  <w:style w:type="paragraph" w:customStyle="1" w:styleId="SmallTextCharCharChar">
    <w:name w:val="Small Text Char Char Char"/>
    <w:basedOn w:val="Normal"/>
    <w:link w:val="SmallTextCharCharCharChar"/>
    <w:qFormat/>
    <w:rsid w:val="000B6722"/>
  </w:style>
  <w:style w:type="character" w:customStyle="1" w:styleId="SmallTextCharCharCharChar">
    <w:name w:val="Small Text Char Char Char Char"/>
    <w:basedOn w:val="DefaultParagraphFont"/>
    <w:link w:val="SmallTextCharCharChar"/>
    <w:rsid w:val="000B6722"/>
    <w:rPr>
      <w:rFonts w:cs="Arial"/>
    </w:rPr>
  </w:style>
  <w:style w:type="paragraph" w:customStyle="1" w:styleId="UnderlineCharCharCharCharCharCharChar">
    <w:name w:val="Underline Char Char Char Char Char Char Char"/>
    <w:basedOn w:val="Normal"/>
    <w:link w:val="UnderlineCharCharCharCharCharCharCharChar"/>
    <w:qFormat/>
    <w:rsid w:val="000B6722"/>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0B6722"/>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0B6722"/>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0B6722"/>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0B6722"/>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0B6722"/>
    <w:rPr>
      <w:rFonts w:ascii="Times New Roman" w:eastAsia="Times New Roman" w:hAnsi="Times New Roman" w:cs="Arial"/>
      <w:szCs w:val="24"/>
    </w:rPr>
  </w:style>
  <w:style w:type="paragraph" w:customStyle="1" w:styleId="Boxempahsis">
    <w:name w:val="Box empahsis"/>
    <w:basedOn w:val="Normal"/>
    <w:link w:val="BoxempahsisChar"/>
    <w:qFormat/>
    <w:rsid w:val="000B6722"/>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0B6722"/>
    <w:rPr>
      <w:rFonts w:ascii="Franklin Gothic Heavy" w:hAnsi="Franklin Gothic Heavy" w:cs="Arial"/>
      <w:szCs w:val="24"/>
      <w:u w:val="single"/>
      <w:bdr w:val="single" w:sz="4" w:space="0" w:color="auto"/>
    </w:rPr>
  </w:style>
  <w:style w:type="character" w:customStyle="1" w:styleId="Qualified">
    <w:name w:val="Qualified"/>
    <w:rsid w:val="000B6722"/>
    <w:rPr>
      <w:rFonts w:asciiTheme="majorHAnsi" w:hAnsiTheme="majorHAnsi"/>
      <w:b/>
      <w:bCs/>
      <w:sz w:val="16"/>
    </w:rPr>
  </w:style>
  <w:style w:type="character" w:customStyle="1" w:styleId="hdr">
    <w:name w:val="hdr"/>
    <w:rsid w:val="000B6722"/>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0B6722"/>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0B6722"/>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0B672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B6722"/>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0B6722"/>
    <w:rPr>
      <w:rFonts w:ascii="Garamond" w:eastAsia="Times New Roman" w:hAnsi="Garamond"/>
      <w:b/>
      <w:szCs w:val="20"/>
    </w:rPr>
  </w:style>
  <w:style w:type="character" w:customStyle="1" w:styleId="BlockTitleChar0">
    <w:name w:val="%Block Title Char"/>
    <w:rsid w:val="000B6722"/>
    <w:rPr>
      <w:rFonts w:ascii="Arial" w:eastAsia="Times New Roman" w:hAnsi="Arial" w:cs="Arial"/>
      <w:b/>
      <w:bCs/>
      <w:kern w:val="32"/>
      <w:sz w:val="28"/>
      <w:szCs w:val="32"/>
    </w:rPr>
  </w:style>
  <w:style w:type="paragraph" w:customStyle="1" w:styleId="Regular">
    <w:name w:val="Regular"/>
    <w:basedOn w:val="Normal"/>
    <w:link w:val="RegularChar"/>
    <w:qFormat/>
    <w:rsid w:val="000B6722"/>
    <w:pPr>
      <w:spacing w:after="200"/>
    </w:pPr>
    <w:rPr>
      <w:rFonts w:ascii="Cambria" w:eastAsia="Cambria" w:hAnsi="Cambria"/>
      <w:sz w:val="20"/>
      <w:szCs w:val="24"/>
    </w:rPr>
  </w:style>
  <w:style w:type="paragraph" w:styleId="Index6">
    <w:name w:val="index 6"/>
    <w:basedOn w:val="Normal"/>
    <w:next w:val="Normal"/>
    <w:autoRedefine/>
    <w:unhideWhenUsed/>
    <w:rsid w:val="000B6722"/>
    <w:pPr>
      <w:ind w:left="1200" w:hanging="200"/>
    </w:pPr>
    <w:rPr>
      <w:rFonts w:ascii="Cambria" w:eastAsia="Cambria" w:hAnsi="Cambria"/>
      <w:sz w:val="18"/>
      <w:szCs w:val="18"/>
    </w:rPr>
  </w:style>
  <w:style w:type="character" w:customStyle="1" w:styleId="columntexthead">
    <w:name w:val="columntexthead"/>
    <w:rsid w:val="000B6722"/>
  </w:style>
  <w:style w:type="character" w:customStyle="1" w:styleId="timestamp">
    <w:name w:val="timestamp"/>
    <w:rsid w:val="000B6722"/>
  </w:style>
  <w:style w:type="character" w:customStyle="1" w:styleId="instruction">
    <w:name w:val="instruction"/>
    <w:rsid w:val="000B6722"/>
  </w:style>
  <w:style w:type="character" w:customStyle="1" w:styleId="yahoobuzzbadge-form">
    <w:name w:val="yahoobuzzbadge-form"/>
    <w:rsid w:val="000B6722"/>
  </w:style>
  <w:style w:type="character" w:customStyle="1" w:styleId="listpipe">
    <w:name w:val="listpipe"/>
    <w:rsid w:val="000B6722"/>
  </w:style>
  <w:style w:type="character" w:customStyle="1" w:styleId="imagelink">
    <w:name w:val="imagelink"/>
    <w:rsid w:val="000B6722"/>
  </w:style>
  <w:style w:type="character" w:customStyle="1" w:styleId="leadin">
    <w:name w:val="leadin"/>
    <w:rsid w:val="000B6722"/>
  </w:style>
  <w:style w:type="paragraph" w:customStyle="1" w:styleId="Pa0">
    <w:name w:val="Pa0"/>
    <w:basedOn w:val="Default"/>
    <w:next w:val="Default"/>
    <w:uiPriority w:val="99"/>
    <w:qFormat/>
    <w:rsid w:val="000B6722"/>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0B6722"/>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0B6722"/>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0B6722"/>
    <w:pPr>
      <w:widowControl w:val="0"/>
      <w:spacing w:after="0" w:line="221" w:lineRule="atLeast"/>
    </w:pPr>
    <w:rPr>
      <w:rFonts w:ascii="Frutiger 45 Light" w:eastAsia="Times New Roman" w:hAnsi="Frutiger 45 Light" w:cs="Times New Roman"/>
    </w:rPr>
  </w:style>
  <w:style w:type="character" w:customStyle="1" w:styleId="A4">
    <w:name w:val="A4"/>
    <w:uiPriority w:val="99"/>
    <w:rsid w:val="000B6722"/>
    <w:rPr>
      <w:rFonts w:ascii="Baskerville" w:hAnsi="Baskerville" w:cs="Baskerville"/>
      <w:b/>
      <w:bCs/>
      <w:color w:val="000000"/>
      <w:sz w:val="22"/>
      <w:szCs w:val="22"/>
    </w:rPr>
  </w:style>
  <w:style w:type="character" w:customStyle="1" w:styleId="A7">
    <w:name w:val="A7"/>
    <w:uiPriority w:val="99"/>
    <w:rsid w:val="000B6722"/>
    <w:rPr>
      <w:rFonts w:ascii="Frutiger 95 UltraBlack" w:hAnsi="Frutiger 95 UltraBlack" w:cs="Frutiger 95 UltraBlack"/>
      <w:color w:val="000000"/>
      <w:sz w:val="16"/>
      <w:szCs w:val="16"/>
    </w:rPr>
  </w:style>
  <w:style w:type="character" w:customStyle="1" w:styleId="noticiabyline">
    <w:name w:val="noticia_byline"/>
    <w:rsid w:val="000B6722"/>
  </w:style>
  <w:style w:type="character" w:customStyle="1" w:styleId="sep">
    <w:name w:val="sep"/>
    <w:rsid w:val="000B6722"/>
  </w:style>
  <w:style w:type="character" w:customStyle="1" w:styleId="rightnowyahoo">
    <w:name w:val="right_now_yahoo"/>
    <w:rsid w:val="000B6722"/>
  </w:style>
  <w:style w:type="character" w:customStyle="1" w:styleId="submittedmeta">
    <w:name w:val="submitted meta"/>
    <w:rsid w:val="000B6722"/>
  </w:style>
  <w:style w:type="paragraph" w:customStyle="1" w:styleId="Pa11">
    <w:name w:val="Pa11"/>
    <w:basedOn w:val="Default"/>
    <w:next w:val="Default"/>
    <w:uiPriority w:val="99"/>
    <w:qFormat/>
    <w:rsid w:val="000B6722"/>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0B6722"/>
    <w:pPr>
      <w:widowControl w:val="0"/>
      <w:spacing w:before="280" w:after="0" w:line="221" w:lineRule="atLeast"/>
    </w:pPr>
    <w:rPr>
      <w:rFonts w:ascii="Baskerville" w:eastAsia="Times New Roman" w:hAnsi="Baskerville" w:cs="Times New Roman"/>
    </w:rPr>
  </w:style>
  <w:style w:type="character" w:customStyle="1" w:styleId="A10">
    <w:name w:val="A10"/>
    <w:uiPriority w:val="99"/>
    <w:rsid w:val="000B6722"/>
    <w:rPr>
      <w:color w:val="000000"/>
      <w:sz w:val="12"/>
      <w:szCs w:val="12"/>
    </w:rPr>
  </w:style>
  <w:style w:type="paragraph" w:customStyle="1" w:styleId="Pa7">
    <w:name w:val="Pa7"/>
    <w:basedOn w:val="Default"/>
    <w:next w:val="Default"/>
    <w:uiPriority w:val="99"/>
    <w:qFormat/>
    <w:rsid w:val="000B6722"/>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uiPriority w:val="99"/>
    <w:qFormat/>
    <w:rsid w:val="000B6722"/>
    <w:pPr>
      <w:widowControl w:val="0"/>
      <w:spacing w:after="0" w:line="221" w:lineRule="atLeast"/>
    </w:pPr>
    <w:rPr>
      <w:rFonts w:ascii="Baskerville" w:eastAsia="Times New Roman" w:hAnsi="Baskerville" w:cs="Times New Roman"/>
    </w:rPr>
  </w:style>
  <w:style w:type="character" w:customStyle="1" w:styleId="A11">
    <w:name w:val="A11"/>
    <w:rsid w:val="000B6722"/>
    <w:rPr>
      <w:color w:val="000000"/>
      <w:sz w:val="12"/>
      <w:szCs w:val="12"/>
    </w:rPr>
  </w:style>
  <w:style w:type="character" w:customStyle="1" w:styleId="A6">
    <w:name w:val="A6"/>
    <w:uiPriority w:val="99"/>
    <w:rsid w:val="000B6722"/>
    <w:rPr>
      <w:color w:val="000000"/>
      <w:sz w:val="106"/>
      <w:szCs w:val="106"/>
    </w:rPr>
  </w:style>
  <w:style w:type="paragraph" w:customStyle="1" w:styleId="Style6">
    <w:name w:val="Style6"/>
    <w:basedOn w:val="Normal"/>
    <w:link w:val="Style6Char"/>
    <w:autoRedefine/>
    <w:qFormat/>
    <w:rsid w:val="000B6722"/>
    <w:rPr>
      <w:rFonts w:ascii="Times New Roman" w:eastAsia="SimSun" w:hAnsi="Times New Roman"/>
      <w:b/>
      <w:szCs w:val="24"/>
    </w:rPr>
  </w:style>
  <w:style w:type="character" w:customStyle="1" w:styleId="cite0">
    <w:name w:val="%cite"/>
    <w:rsid w:val="000B6722"/>
    <w:rPr>
      <w:rFonts w:ascii="Times New Roman" w:hAnsi="Times New Roman"/>
      <w:b/>
      <w:sz w:val="24"/>
    </w:rPr>
  </w:style>
  <w:style w:type="character" w:customStyle="1" w:styleId="underline0">
    <w:name w:val="%underline"/>
    <w:qFormat/>
    <w:rsid w:val="000B6722"/>
    <w:rPr>
      <w:b/>
      <w:u w:val="single"/>
    </w:rPr>
  </w:style>
  <w:style w:type="character" w:customStyle="1" w:styleId="Emphasis21">
    <w:name w:val="%Emphasis2"/>
    <w:rsid w:val="000B6722"/>
    <w:rPr>
      <w:rFonts w:ascii="Cooper Black" w:hAnsi="Cooper Black"/>
      <w:iCs/>
      <w:u w:val="single"/>
    </w:rPr>
  </w:style>
  <w:style w:type="paragraph" w:customStyle="1" w:styleId="BlockTitle0">
    <w:name w:val="%Block Title"/>
    <w:basedOn w:val="Heading1"/>
    <w:qFormat/>
    <w:rsid w:val="000B6722"/>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0B6722"/>
    <w:rPr>
      <w:rFonts w:ascii="Times New Roman" w:hAnsi="Times New Roman"/>
      <w:b/>
      <w:sz w:val="24"/>
    </w:rPr>
  </w:style>
  <w:style w:type="character" w:customStyle="1" w:styleId="AAAunderline">
    <w:name w:val="AAAunderline"/>
    <w:qFormat/>
    <w:rsid w:val="000B6722"/>
    <w:rPr>
      <w:b/>
      <w:u w:val="single"/>
    </w:rPr>
  </w:style>
  <w:style w:type="character" w:customStyle="1" w:styleId="underline1">
    <w:name w:val="underline1"/>
    <w:rsid w:val="000B6722"/>
    <w:rPr>
      <w:b/>
      <w:bCs/>
      <w:u w:val="single"/>
    </w:rPr>
  </w:style>
  <w:style w:type="paragraph" w:styleId="BodyTextIndent2">
    <w:name w:val="Body Text Indent 2"/>
    <w:basedOn w:val="Default"/>
    <w:next w:val="Default"/>
    <w:link w:val="BodyTextIndent2Char"/>
    <w:rsid w:val="000B6722"/>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0B6722"/>
    <w:rPr>
      <w:rFonts w:ascii="Times New Roman" w:eastAsia="Times New Roman" w:hAnsi="Times New Roman" w:cs="Times New Roman"/>
      <w:szCs w:val="24"/>
    </w:rPr>
  </w:style>
  <w:style w:type="character" w:customStyle="1" w:styleId="post-author">
    <w:name w:val="post-author"/>
    <w:rsid w:val="000B6722"/>
  </w:style>
  <w:style w:type="paragraph" w:customStyle="1" w:styleId="IndexHeader">
    <w:name w:val="Index Header"/>
    <w:basedOn w:val="Normal"/>
    <w:qFormat/>
    <w:rsid w:val="000B6722"/>
    <w:pPr>
      <w:ind w:left="-720"/>
      <w:outlineLvl w:val="0"/>
    </w:pPr>
    <w:rPr>
      <w:rFonts w:ascii="Times New Roman" w:eastAsia="Times New Roman" w:hAnsi="Times New Roman"/>
      <w:b/>
      <w:bCs/>
      <w:sz w:val="36"/>
      <w:szCs w:val="20"/>
    </w:rPr>
  </w:style>
  <w:style w:type="character" w:customStyle="1" w:styleId="IndexHeaderChar">
    <w:name w:val="Index Header Char"/>
    <w:rsid w:val="000B6722"/>
    <w:rPr>
      <w:rFonts w:ascii="Times New Roman" w:eastAsia="Times New Roman" w:hAnsi="Times New Roman"/>
      <w:b/>
      <w:bCs/>
      <w:sz w:val="36"/>
    </w:rPr>
  </w:style>
  <w:style w:type="character" w:customStyle="1" w:styleId="ToReadChar">
    <w:name w:val="To Read Char"/>
    <w:rsid w:val="000B6722"/>
    <w:rPr>
      <w:rFonts w:ascii="Verdana" w:hAnsi="Verdana"/>
      <w:b/>
      <w:szCs w:val="24"/>
      <w:u w:val="single"/>
      <w:lang w:val="en-US" w:eastAsia="en-US" w:bidi="ar-SA"/>
    </w:rPr>
  </w:style>
  <w:style w:type="paragraph" w:customStyle="1" w:styleId="CardRead">
    <w:name w:val="Card_Read"/>
    <w:basedOn w:val="Normal"/>
    <w:qFormat/>
    <w:rsid w:val="000B6722"/>
    <w:rPr>
      <w:rFonts w:ascii="Times" w:eastAsia="Times" w:hAnsi="Times"/>
      <w:szCs w:val="20"/>
    </w:rPr>
  </w:style>
  <w:style w:type="paragraph" w:customStyle="1" w:styleId="CardNU">
    <w:name w:val="CardNU"/>
    <w:basedOn w:val="Normal"/>
    <w:qFormat/>
    <w:rsid w:val="000B6722"/>
    <w:rPr>
      <w:rFonts w:ascii="Times" w:eastAsia="Times" w:hAnsi="Times"/>
      <w:sz w:val="14"/>
      <w:szCs w:val="20"/>
    </w:rPr>
  </w:style>
  <w:style w:type="paragraph" w:customStyle="1" w:styleId="StyleHeading310pt">
    <w:name w:val="Style Heading 3 + 10 pt"/>
    <w:basedOn w:val="Heading3"/>
    <w:qFormat/>
    <w:rsid w:val="000B6722"/>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B6722"/>
    <w:rPr>
      <w:rFonts w:ascii="Times New Roman" w:eastAsia="Times New Roman" w:hAnsi="Times New Roman" w:cs="Arial"/>
      <w:b/>
      <w:bCs/>
      <w:sz w:val="26"/>
      <w:szCs w:val="26"/>
    </w:rPr>
  </w:style>
  <w:style w:type="paragraph" w:customStyle="1" w:styleId="Style1">
    <w:name w:val="Style 1"/>
    <w:basedOn w:val="Normal"/>
    <w:uiPriority w:val="99"/>
    <w:qFormat/>
    <w:rsid w:val="000B6722"/>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0B6722"/>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0B6722"/>
    <w:rPr>
      <w:b/>
      <w:sz w:val="24"/>
      <w:szCs w:val="24"/>
      <w:u w:val="thick"/>
    </w:rPr>
  </w:style>
  <w:style w:type="character" w:customStyle="1" w:styleId="2xBoldUnderline">
    <w:name w:val="2x_Bold_Underline"/>
    <w:rsid w:val="000B6722"/>
    <w:rPr>
      <w:rFonts w:ascii="Times New Roman" w:hAnsi="Times New Roman"/>
      <w:b/>
      <w:bCs/>
      <w:sz w:val="22"/>
      <w:szCs w:val="22"/>
      <w:u w:val="single"/>
    </w:rPr>
  </w:style>
  <w:style w:type="character" w:customStyle="1" w:styleId="CiteCardCharChar">
    <w:name w:val="Cite_Card Char Char"/>
    <w:rsid w:val="000B6722"/>
    <w:rPr>
      <w:rFonts w:cs="Arial"/>
      <w:bCs/>
      <w:lang w:val="en-US" w:eastAsia="en-US" w:bidi="ar-SA"/>
    </w:rPr>
  </w:style>
  <w:style w:type="paragraph" w:customStyle="1" w:styleId="CiteCardChar">
    <w:name w:val="Cite_Card Char"/>
    <w:autoRedefine/>
    <w:qFormat/>
    <w:rsid w:val="000B6722"/>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0B6722"/>
    <w:rPr>
      <w:b/>
      <w:sz w:val="22"/>
      <w:szCs w:val="24"/>
      <w:u w:val="single"/>
      <w:lang w:val="en-US" w:eastAsia="en-US" w:bidi="ar-SA"/>
    </w:rPr>
  </w:style>
  <w:style w:type="paragraph" w:customStyle="1" w:styleId="CardText-NotUnderlined">
    <w:name w:val="Card Text - Not Underlined"/>
    <w:basedOn w:val="Normal"/>
    <w:qFormat/>
    <w:rsid w:val="000B6722"/>
    <w:pPr>
      <w:spacing w:after="60"/>
    </w:pPr>
    <w:rPr>
      <w:rFonts w:ascii="Times New Roman" w:eastAsia="Times New Roman" w:hAnsi="Times New Roman"/>
      <w:sz w:val="18"/>
      <w:szCs w:val="24"/>
    </w:rPr>
  </w:style>
  <w:style w:type="character" w:customStyle="1" w:styleId="CardsFont6ptChar">
    <w:name w:val="Cards + Font: 6 pt Char"/>
    <w:rsid w:val="000B6722"/>
    <w:rPr>
      <w:sz w:val="12"/>
      <w:lang w:val="en-US" w:eastAsia="en-US" w:bidi="ar-SA"/>
    </w:rPr>
  </w:style>
  <w:style w:type="character" w:customStyle="1" w:styleId="CardsFont12ptCharCharCharChar">
    <w:name w:val="Cards + Font: 12 pt Char Char Char Char"/>
    <w:rsid w:val="000B6722"/>
    <w:rPr>
      <w:sz w:val="24"/>
      <w:szCs w:val="24"/>
      <w:u w:val="thick"/>
      <w:lang w:val="en-US" w:eastAsia="en-US" w:bidi="ar-SA"/>
    </w:rPr>
  </w:style>
  <w:style w:type="paragraph" w:customStyle="1" w:styleId="CiteCard">
    <w:name w:val="Cite_Card"/>
    <w:qFormat/>
    <w:rsid w:val="000B6722"/>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0B6722"/>
    <w:rPr>
      <w:rFonts w:ascii="Times New Roman" w:eastAsia="Times New Roman" w:hAnsi="Times New Roman"/>
      <w:color w:val="000000"/>
      <w:sz w:val="20"/>
      <w:szCs w:val="20"/>
    </w:rPr>
  </w:style>
  <w:style w:type="paragraph" w:customStyle="1" w:styleId="OmniPage1">
    <w:name w:val="OmniPage #1"/>
    <w:basedOn w:val="Normal"/>
    <w:uiPriority w:val="99"/>
    <w:qFormat/>
    <w:rsid w:val="000B6722"/>
    <w:rPr>
      <w:rFonts w:ascii="Times New Roman" w:eastAsia="Times New Roman" w:hAnsi="Times New Roman"/>
      <w:color w:val="000000"/>
      <w:sz w:val="20"/>
      <w:szCs w:val="20"/>
    </w:rPr>
  </w:style>
  <w:style w:type="paragraph" w:customStyle="1" w:styleId="OmniPage2">
    <w:name w:val="OmniPage #2"/>
    <w:basedOn w:val="Normal"/>
    <w:qFormat/>
    <w:rsid w:val="000B6722"/>
    <w:rPr>
      <w:rFonts w:ascii="Times New Roman" w:eastAsia="Times New Roman" w:hAnsi="Times New Roman"/>
      <w:color w:val="000000"/>
      <w:sz w:val="20"/>
      <w:szCs w:val="20"/>
    </w:rPr>
  </w:style>
  <w:style w:type="paragraph" w:customStyle="1" w:styleId="OmniPage6">
    <w:name w:val="OmniPage #6"/>
    <w:basedOn w:val="Normal"/>
    <w:qFormat/>
    <w:rsid w:val="000B6722"/>
    <w:rPr>
      <w:rFonts w:ascii="Times New Roman" w:eastAsia="Times New Roman" w:hAnsi="Times New Roman"/>
      <w:color w:val="000000"/>
      <w:sz w:val="20"/>
      <w:szCs w:val="20"/>
    </w:rPr>
  </w:style>
  <w:style w:type="paragraph" w:customStyle="1" w:styleId="OmniPage7">
    <w:name w:val="OmniPage #7"/>
    <w:basedOn w:val="Normal"/>
    <w:qFormat/>
    <w:rsid w:val="000B6722"/>
    <w:rPr>
      <w:rFonts w:ascii="Times New Roman" w:eastAsia="Times New Roman" w:hAnsi="Times New Roman"/>
      <w:color w:val="000000"/>
      <w:sz w:val="20"/>
      <w:szCs w:val="20"/>
    </w:rPr>
  </w:style>
  <w:style w:type="paragraph" w:customStyle="1" w:styleId="OmniPage11">
    <w:name w:val="OmniPage #11"/>
    <w:basedOn w:val="Normal"/>
    <w:qFormat/>
    <w:rsid w:val="000B6722"/>
    <w:rPr>
      <w:rFonts w:ascii="Times New Roman" w:eastAsia="Times New Roman" w:hAnsi="Times New Roman"/>
      <w:color w:val="000000"/>
      <w:sz w:val="20"/>
      <w:szCs w:val="20"/>
    </w:rPr>
  </w:style>
  <w:style w:type="paragraph" w:customStyle="1" w:styleId="OmniPage12">
    <w:name w:val="OmniPage #12"/>
    <w:basedOn w:val="Normal"/>
    <w:qFormat/>
    <w:rsid w:val="000B6722"/>
    <w:rPr>
      <w:rFonts w:ascii="Times New Roman" w:eastAsia="Times New Roman" w:hAnsi="Times New Roman"/>
      <w:color w:val="000000"/>
      <w:sz w:val="20"/>
      <w:szCs w:val="20"/>
    </w:rPr>
  </w:style>
  <w:style w:type="paragraph" w:customStyle="1" w:styleId="OmniPage10">
    <w:name w:val="OmniPage #10"/>
    <w:basedOn w:val="Normal"/>
    <w:qFormat/>
    <w:rsid w:val="000B6722"/>
    <w:rPr>
      <w:rFonts w:ascii="Times New Roman" w:eastAsia="Times New Roman" w:hAnsi="Times New Roman"/>
      <w:color w:val="000000"/>
      <w:sz w:val="20"/>
      <w:szCs w:val="20"/>
    </w:rPr>
  </w:style>
  <w:style w:type="paragraph" w:customStyle="1" w:styleId="OmniPage13">
    <w:name w:val="OmniPage #13"/>
    <w:basedOn w:val="Normal"/>
    <w:qFormat/>
    <w:rsid w:val="000B6722"/>
    <w:rPr>
      <w:rFonts w:ascii="Times New Roman" w:eastAsia="Times New Roman" w:hAnsi="Times New Roman"/>
      <w:color w:val="000000"/>
      <w:sz w:val="20"/>
      <w:szCs w:val="20"/>
    </w:rPr>
  </w:style>
  <w:style w:type="paragraph" w:customStyle="1" w:styleId="OmniPage14">
    <w:name w:val="OmniPage #14"/>
    <w:basedOn w:val="Normal"/>
    <w:qFormat/>
    <w:rsid w:val="000B6722"/>
    <w:rPr>
      <w:rFonts w:ascii="Times New Roman" w:eastAsia="Times New Roman" w:hAnsi="Times New Roman"/>
      <w:color w:val="000000"/>
      <w:sz w:val="20"/>
      <w:szCs w:val="20"/>
    </w:rPr>
  </w:style>
  <w:style w:type="paragraph" w:customStyle="1" w:styleId="OmniPage15">
    <w:name w:val="OmniPage #15"/>
    <w:basedOn w:val="Normal"/>
    <w:qFormat/>
    <w:rsid w:val="000B6722"/>
    <w:rPr>
      <w:rFonts w:ascii="Times New Roman" w:eastAsia="Times New Roman" w:hAnsi="Times New Roman"/>
      <w:color w:val="000000"/>
      <w:sz w:val="20"/>
      <w:szCs w:val="20"/>
    </w:rPr>
  </w:style>
  <w:style w:type="paragraph" w:customStyle="1" w:styleId="OmniPage17">
    <w:name w:val="OmniPage #17"/>
    <w:basedOn w:val="Normal"/>
    <w:qFormat/>
    <w:rsid w:val="000B6722"/>
    <w:rPr>
      <w:rFonts w:ascii="Times New Roman" w:eastAsia="Times New Roman" w:hAnsi="Times New Roman"/>
      <w:color w:val="000000"/>
      <w:sz w:val="20"/>
      <w:szCs w:val="20"/>
    </w:rPr>
  </w:style>
  <w:style w:type="paragraph" w:customStyle="1" w:styleId="OmniPage19">
    <w:name w:val="OmniPage #19"/>
    <w:basedOn w:val="Normal"/>
    <w:qFormat/>
    <w:rsid w:val="000B6722"/>
    <w:rPr>
      <w:rFonts w:ascii="Times New Roman" w:eastAsia="Times New Roman" w:hAnsi="Times New Roman"/>
      <w:color w:val="000000"/>
      <w:sz w:val="20"/>
      <w:szCs w:val="20"/>
    </w:rPr>
  </w:style>
  <w:style w:type="paragraph" w:customStyle="1" w:styleId="OmniPage20">
    <w:name w:val="OmniPage #20"/>
    <w:basedOn w:val="Normal"/>
    <w:qFormat/>
    <w:rsid w:val="000B6722"/>
    <w:rPr>
      <w:rFonts w:ascii="Times New Roman" w:eastAsia="Times New Roman" w:hAnsi="Times New Roman"/>
      <w:color w:val="000000"/>
      <w:sz w:val="20"/>
      <w:szCs w:val="20"/>
    </w:rPr>
  </w:style>
  <w:style w:type="paragraph" w:customStyle="1" w:styleId="OmniPage21">
    <w:name w:val="OmniPage #21"/>
    <w:basedOn w:val="Normal"/>
    <w:qFormat/>
    <w:rsid w:val="000B6722"/>
    <w:rPr>
      <w:rFonts w:ascii="Times New Roman" w:eastAsia="Times New Roman" w:hAnsi="Times New Roman"/>
      <w:color w:val="000000"/>
      <w:sz w:val="20"/>
      <w:szCs w:val="20"/>
    </w:rPr>
  </w:style>
  <w:style w:type="paragraph" w:customStyle="1" w:styleId="OmniPage22">
    <w:name w:val="OmniPage #22"/>
    <w:basedOn w:val="Normal"/>
    <w:qFormat/>
    <w:rsid w:val="000B6722"/>
    <w:rPr>
      <w:rFonts w:ascii="Times New Roman" w:eastAsia="Times New Roman" w:hAnsi="Times New Roman"/>
      <w:color w:val="000000"/>
      <w:sz w:val="20"/>
      <w:szCs w:val="20"/>
    </w:rPr>
  </w:style>
  <w:style w:type="paragraph" w:customStyle="1" w:styleId="OmniPage25">
    <w:name w:val="OmniPage #25"/>
    <w:basedOn w:val="Normal"/>
    <w:qFormat/>
    <w:rsid w:val="000B6722"/>
    <w:rPr>
      <w:rFonts w:ascii="Times New Roman" w:eastAsia="Times New Roman" w:hAnsi="Times New Roman"/>
      <w:color w:val="000000"/>
      <w:sz w:val="20"/>
      <w:szCs w:val="20"/>
    </w:rPr>
  </w:style>
  <w:style w:type="paragraph" w:customStyle="1" w:styleId="OmniPage18">
    <w:name w:val="OmniPage #18"/>
    <w:basedOn w:val="Normal"/>
    <w:qFormat/>
    <w:rsid w:val="000B6722"/>
    <w:rPr>
      <w:rFonts w:ascii="Times New Roman" w:eastAsia="Times New Roman" w:hAnsi="Times New Roman"/>
      <w:color w:val="000000"/>
      <w:sz w:val="20"/>
      <w:szCs w:val="20"/>
    </w:rPr>
  </w:style>
  <w:style w:type="paragraph" w:customStyle="1" w:styleId="OmniPage26">
    <w:name w:val="OmniPage #26"/>
    <w:basedOn w:val="Normal"/>
    <w:qFormat/>
    <w:rsid w:val="000B6722"/>
    <w:rPr>
      <w:rFonts w:ascii="Times New Roman" w:eastAsia="Times New Roman" w:hAnsi="Times New Roman"/>
      <w:color w:val="000000"/>
      <w:sz w:val="20"/>
      <w:szCs w:val="20"/>
    </w:rPr>
  </w:style>
  <w:style w:type="paragraph" w:styleId="Index1">
    <w:name w:val="index 1"/>
    <w:basedOn w:val="Normal"/>
    <w:next w:val="Normal"/>
    <w:autoRedefine/>
    <w:unhideWhenUsed/>
    <w:rsid w:val="000B6722"/>
    <w:pPr>
      <w:ind w:left="200" w:hanging="200"/>
    </w:pPr>
    <w:rPr>
      <w:rFonts w:ascii="Cambria" w:eastAsia="Cambria" w:hAnsi="Cambria"/>
      <w:sz w:val="18"/>
      <w:szCs w:val="18"/>
    </w:rPr>
  </w:style>
  <w:style w:type="paragraph" w:styleId="IndexHeading">
    <w:name w:val="index heading"/>
    <w:basedOn w:val="Normal"/>
    <w:next w:val="Index1"/>
    <w:unhideWhenUsed/>
    <w:rsid w:val="000B672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B6722"/>
  </w:style>
  <w:style w:type="paragraph" w:customStyle="1" w:styleId="OmniPage9">
    <w:name w:val="OmniPage #9"/>
    <w:basedOn w:val="Normal"/>
    <w:qFormat/>
    <w:rsid w:val="000B6722"/>
    <w:rPr>
      <w:rFonts w:ascii="Times New Roman" w:eastAsia="Times New Roman" w:hAnsi="Times New Roman"/>
      <w:color w:val="000000"/>
      <w:sz w:val="20"/>
      <w:szCs w:val="20"/>
    </w:rPr>
  </w:style>
  <w:style w:type="paragraph" w:customStyle="1" w:styleId="OmniPage5">
    <w:name w:val="OmniPage #5"/>
    <w:basedOn w:val="Normal"/>
    <w:qFormat/>
    <w:rsid w:val="000B6722"/>
    <w:rPr>
      <w:rFonts w:ascii="Times New Roman" w:eastAsia="Times New Roman" w:hAnsi="Times New Roman"/>
      <w:color w:val="000000"/>
      <w:sz w:val="20"/>
      <w:szCs w:val="20"/>
    </w:rPr>
  </w:style>
  <w:style w:type="paragraph" w:styleId="BodyText3">
    <w:name w:val="Body Text 3"/>
    <w:basedOn w:val="Normal"/>
    <w:link w:val="BodyText3Char"/>
    <w:rsid w:val="000B6722"/>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0B6722"/>
    <w:rPr>
      <w:rFonts w:ascii="Times New Roman" w:eastAsia="Times New Roman" w:hAnsi="Times New Roman" w:cs="Arial"/>
      <w:szCs w:val="16"/>
    </w:rPr>
  </w:style>
  <w:style w:type="character" w:customStyle="1" w:styleId="style12char0">
    <w:name w:val="style12char"/>
    <w:rsid w:val="000B6722"/>
  </w:style>
  <w:style w:type="character" w:customStyle="1" w:styleId="charchar20">
    <w:name w:val="charchar2"/>
    <w:rsid w:val="000B6722"/>
  </w:style>
  <w:style w:type="character" w:customStyle="1" w:styleId="style11char">
    <w:name w:val="style11char"/>
    <w:rsid w:val="000B6722"/>
  </w:style>
  <w:style w:type="paragraph" w:customStyle="1" w:styleId="CitesandCardText">
    <w:name w:val="Cites and Card Text"/>
    <w:basedOn w:val="Normal"/>
    <w:qFormat/>
    <w:rsid w:val="000B6722"/>
    <w:rPr>
      <w:rFonts w:ascii="Times New Roman" w:eastAsia="Times New Roman" w:hAnsi="Times New Roman"/>
      <w:sz w:val="20"/>
      <w:szCs w:val="24"/>
    </w:rPr>
  </w:style>
  <w:style w:type="paragraph" w:styleId="List2">
    <w:name w:val="List 2"/>
    <w:basedOn w:val="Default"/>
    <w:next w:val="Default"/>
    <w:rsid w:val="000B6722"/>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0B6722"/>
  </w:style>
  <w:style w:type="character" w:customStyle="1" w:styleId="medium-bold">
    <w:name w:val="medium-bold"/>
    <w:rsid w:val="000B6722"/>
  </w:style>
  <w:style w:type="character" w:customStyle="1" w:styleId="Heading51">
    <w:name w:val="Heading 51"/>
    <w:aliases w:val="Heading 5 Char Char Char,Heading 511"/>
    <w:rsid w:val="000B6722"/>
    <w:rPr>
      <w:b/>
      <w:bCs/>
      <w:iCs/>
      <w:szCs w:val="26"/>
      <w:lang w:val="en-US" w:eastAsia="en-US" w:bidi="ar-SA"/>
    </w:rPr>
  </w:style>
  <w:style w:type="paragraph" w:customStyle="1" w:styleId="CardsFont6pt">
    <w:name w:val="Cards + Font: 6 pt"/>
    <w:basedOn w:val="Cards"/>
    <w:link w:val="CardsFont6ptChar1"/>
    <w:autoRedefine/>
    <w:uiPriority w:val="99"/>
    <w:qFormat/>
    <w:rsid w:val="000B6722"/>
    <w:pPr>
      <w:autoSpaceDE w:val="0"/>
      <w:autoSpaceDN w:val="0"/>
      <w:adjustRightInd w:val="0"/>
    </w:pPr>
    <w:rPr>
      <w:rFonts w:cs="Calibri"/>
      <w:sz w:val="12"/>
      <w:szCs w:val="20"/>
    </w:rPr>
  </w:style>
  <w:style w:type="character" w:customStyle="1" w:styleId="cardChar1">
    <w:name w:val="card Char1"/>
    <w:rsid w:val="000B6722"/>
    <w:rPr>
      <w:lang w:val="en-US" w:eastAsia="en-US" w:bidi="ar-SA"/>
    </w:rPr>
  </w:style>
  <w:style w:type="paragraph" w:customStyle="1" w:styleId="Style16">
    <w:name w:val="Style 16"/>
    <w:basedOn w:val="Normal"/>
    <w:qFormat/>
    <w:rsid w:val="000B6722"/>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0B6722"/>
    <w:rPr>
      <w:rFonts w:ascii="Times New Roman" w:eastAsia="Times New Roman" w:hAnsi="Times New Roman"/>
      <w:szCs w:val="24"/>
    </w:rPr>
  </w:style>
  <w:style w:type="character" w:customStyle="1" w:styleId="smalltextChar0">
    <w:name w:val="smalltext Char"/>
    <w:link w:val="smalltext0"/>
    <w:rsid w:val="000B6722"/>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0B6722"/>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0B6722"/>
    <w:pPr>
      <w:jc w:val="center"/>
    </w:pPr>
    <w:rPr>
      <w:rFonts w:ascii="Arial Black" w:eastAsia="Times New Roman" w:hAnsi="Arial Black"/>
      <w:b/>
      <w:sz w:val="36"/>
      <w:szCs w:val="24"/>
      <w:u w:val="single"/>
    </w:rPr>
  </w:style>
  <w:style w:type="character" w:customStyle="1" w:styleId="boldunderlineCharChar">
    <w:name w:val="boldunderline Char Char"/>
    <w:rsid w:val="000B6722"/>
    <w:rPr>
      <w:b/>
      <w:sz w:val="22"/>
      <w:szCs w:val="24"/>
      <w:u w:val="single"/>
      <w:lang w:val="en-US" w:eastAsia="en-US" w:bidi="ar-SA"/>
    </w:rPr>
  </w:style>
  <w:style w:type="paragraph" w:customStyle="1" w:styleId="Bullets-squares">
    <w:name w:val="Bullets - squares"/>
    <w:basedOn w:val="Normal"/>
    <w:next w:val="Normal"/>
    <w:qFormat/>
    <w:rsid w:val="000B6722"/>
    <w:pPr>
      <w:numPr>
        <w:numId w:val="3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0B672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0B6722"/>
    <w:pPr>
      <w:ind w:left="288"/>
    </w:pPr>
    <w:rPr>
      <w:rFonts w:cstheme="minorBidi"/>
      <w:szCs w:val="24"/>
      <w:u w:val="single"/>
    </w:rPr>
  </w:style>
  <w:style w:type="paragraph" w:customStyle="1" w:styleId="Size8">
    <w:name w:val="Size 8"/>
    <w:link w:val="Size8Char"/>
    <w:qFormat/>
    <w:rsid w:val="000B6722"/>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0B6722"/>
    <w:pPr>
      <w:spacing w:after="0" w:line="240" w:lineRule="auto"/>
    </w:pPr>
    <w:rPr>
      <w:rFonts w:ascii="Times New Roman" w:eastAsia="Times New Roman" w:hAnsi="Times New Roman" w:cs="Times New Roman"/>
      <w:sz w:val="24"/>
    </w:rPr>
  </w:style>
  <w:style w:type="character" w:customStyle="1" w:styleId="Size8Char">
    <w:name w:val="Size 8 Char"/>
    <w:link w:val="Size8"/>
    <w:rsid w:val="000B6722"/>
    <w:rPr>
      <w:rFonts w:ascii="Times New Roman" w:eastAsia="Times New Roman" w:hAnsi="Times New Roman" w:cs="Times New Roman"/>
      <w:sz w:val="16"/>
    </w:rPr>
  </w:style>
  <w:style w:type="character" w:customStyle="1" w:styleId="TextChar">
    <w:name w:val="Text Char"/>
    <w:link w:val="Text0"/>
    <w:rsid w:val="000B6722"/>
    <w:rPr>
      <w:rFonts w:ascii="Times New Roman" w:eastAsia="Times New Roman" w:hAnsi="Times New Roman" w:cs="Times New Roman"/>
      <w:sz w:val="24"/>
    </w:rPr>
  </w:style>
  <w:style w:type="character" w:customStyle="1" w:styleId="UnderlinedTextCharChar">
    <w:name w:val="Underlined Text Char Char"/>
    <w:rsid w:val="000B6722"/>
    <w:rPr>
      <w:rFonts w:cs="Arial"/>
      <w:bCs/>
      <w:szCs w:val="26"/>
      <w:u w:val="single"/>
      <w:lang w:val="en-US" w:eastAsia="en-US" w:bidi="ar-SA"/>
    </w:rPr>
  </w:style>
  <w:style w:type="paragraph" w:customStyle="1" w:styleId="RegularCite">
    <w:name w:val="Regular Cite"/>
    <w:qFormat/>
    <w:rsid w:val="000B6722"/>
    <w:pPr>
      <w:spacing w:after="0" w:line="240" w:lineRule="auto"/>
    </w:pPr>
    <w:rPr>
      <w:rFonts w:ascii="Times New Roman" w:eastAsia="Times New Roman" w:hAnsi="Times New Roman" w:cs="Times New Roman"/>
      <w:sz w:val="20"/>
    </w:rPr>
  </w:style>
  <w:style w:type="character" w:customStyle="1" w:styleId="eudoraheader">
    <w:name w:val="eudoraheader"/>
    <w:rsid w:val="000B6722"/>
  </w:style>
  <w:style w:type="character" w:customStyle="1" w:styleId="emailstyle26">
    <w:name w:val="emailstyle26"/>
    <w:rsid w:val="000B6722"/>
  </w:style>
  <w:style w:type="paragraph" w:customStyle="1" w:styleId="context">
    <w:name w:val="context"/>
    <w:basedOn w:val="Normal"/>
    <w:qFormat/>
    <w:rsid w:val="000B6722"/>
    <w:pPr>
      <w:spacing w:before="100" w:beforeAutospacing="1" w:after="100" w:afterAutospacing="1"/>
    </w:pPr>
    <w:rPr>
      <w:rFonts w:ascii="Times New Roman" w:eastAsia="Times New Roman" w:hAnsi="Times New Roman"/>
      <w:szCs w:val="24"/>
    </w:rPr>
  </w:style>
  <w:style w:type="character" w:customStyle="1" w:styleId="newstitle1">
    <w:name w:val="newstitle1"/>
    <w:rsid w:val="000B6722"/>
  </w:style>
  <w:style w:type="character" w:customStyle="1" w:styleId="articleheadline">
    <w:name w:val="articleheadline"/>
    <w:rsid w:val="000B6722"/>
  </w:style>
  <w:style w:type="character" w:customStyle="1" w:styleId="dateline">
    <w:name w:val="dateline"/>
    <w:rsid w:val="000B6722"/>
  </w:style>
  <w:style w:type="character" w:customStyle="1" w:styleId="sendtofriend">
    <w:name w:val="sendtofriend"/>
    <w:rsid w:val="000B6722"/>
  </w:style>
  <w:style w:type="character" w:customStyle="1" w:styleId="pagetype">
    <w:name w:val="pagetype"/>
    <w:rsid w:val="000B6722"/>
  </w:style>
  <w:style w:type="character" w:customStyle="1" w:styleId="byl">
    <w:name w:val="byl"/>
    <w:rsid w:val="000B6722"/>
  </w:style>
  <w:style w:type="character" w:customStyle="1" w:styleId="byd">
    <w:name w:val="byd"/>
    <w:rsid w:val="000B6722"/>
  </w:style>
  <w:style w:type="character" w:customStyle="1" w:styleId="ds">
    <w:name w:val="ds"/>
    <w:rsid w:val="000B6722"/>
  </w:style>
  <w:style w:type="paragraph" w:customStyle="1" w:styleId="Size6">
    <w:name w:val="Size 6"/>
    <w:link w:val="Size6Char"/>
    <w:qFormat/>
    <w:rsid w:val="000B672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0B6722"/>
    <w:rPr>
      <w:rFonts w:ascii="Times New Roman" w:eastAsia="Times New Roman" w:hAnsi="Times New Roman" w:cs="Times New Roman"/>
      <w:sz w:val="16"/>
    </w:rPr>
  </w:style>
  <w:style w:type="character" w:customStyle="1" w:styleId="heading2char0">
    <w:name w:val="heading2char"/>
    <w:rsid w:val="000B6722"/>
  </w:style>
  <w:style w:type="character" w:customStyle="1" w:styleId="underliningchar0">
    <w:name w:val="underliningchar"/>
    <w:rsid w:val="000B6722"/>
  </w:style>
  <w:style w:type="paragraph" w:customStyle="1" w:styleId="TxBrp11">
    <w:name w:val="TxBr_p11"/>
    <w:basedOn w:val="Normal"/>
    <w:qFormat/>
    <w:rsid w:val="000B6722"/>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0B6722"/>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0B6722"/>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0B6722"/>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0B6722"/>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0B6722"/>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0B6722"/>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0B6722"/>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0B6722"/>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0B6722"/>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0B6722"/>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0B6722"/>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0B6722"/>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0B6722"/>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0B6722"/>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0B6722"/>
    <w:pPr>
      <w:ind w:left="400" w:hanging="200"/>
    </w:pPr>
    <w:rPr>
      <w:rFonts w:ascii="Cambria" w:eastAsia="Cambria" w:hAnsi="Cambria"/>
      <w:sz w:val="18"/>
      <w:szCs w:val="18"/>
    </w:rPr>
  </w:style>
  <w:style w:type="paragraph" w:styleId="Index3">
    <w:name w:val="index 3"/>
    <w:basedOn w:val="Normal"/>
    <w:next w:val="Normal"/>
    <w:autoRedefine/>
    <w:unhideWhenUsed/>
    <w:rsid w:val="000B6722"/>
    <w:pPr>
      <w:ind w:left="600" w:hanging="200"/>
    </w:pPr>
    <w:rPr>
      <w:rFonts w:ascii="Cambria" w:eastAsia="Cambria" w:hAnsi="Cambria"/>
      <w:sz w:val="18"/>
      <w:szCs w:val="18"/>
    </w:rPr>
  </w:style>
  <w:style w:type="paragraph" w:styleId="Index4">
    <w:name w:val="index 4"/>
    <w:basedOn w:val="Normal"/>
    <w:next w:val="Normal"/>
    <w:autoRedefine/>
    <w:unhideWhenUsed/>
    <w:rsid w:val="000B6722"/>
    <w:pPr>
      <w:ind w:left="800" w:hanging="200"/>
    </w:pPr>
    <w:rPr>
      <w:rFonts w:ascii="Cambria" w:eastAsia="Cambria" w:hAnsi="Cambria"/>
      <w:sz w:val="18"/>
      <w:szCs w:val="18"/>
    </w:rPr>
  </w:style>
  <w:style w:type="paragraph" w:styleId="Index5">
    <w:name w:val="index 5"/>
    <w:basedOn w:val="Normal"/>
    <w:next w:val="Normal"/>
    <w:autoRedefine/>
    <w:unhideWhenUsed/>
    <w:rsid w:val="000B6722"/>
    <w:pPr>
      <w:ind w:left="1000" w:hanging="200"/>
    </w:pPr>
    <w:rPr>
      <w:rFonts w:ascii="Cambria" w:eastAsia="Cambria" w:hAnsi="Cambria"/>
      <w:sz w:val="18"/>
      <w:szCs w:val="18"/>
    </w:rPr>
  </w:style>
  <w:style w:type="paragraph" w:styleId="Index7">
    <w:name w:val="index 7"/>
    <w:basedOn w:val="Normal"/>
    <w:next w:val="Normal"/>
    <w:autoRedefine/>
    <w:unhideWhenUsed/>
    <w:rsid w:val="000B6722"/>
    <w:pPr>
      <w:ind w:left="1400" w:hanging="200"/>
    </w:pPr>
    <w:rPr>
      <w:rFonts w:ascii="Cambria" w:eastAsia="Cambria" w:hAnsi="Cambria"/>
      <w:sz w:val="18"/>
      <w:szCs w:val="18"/>
    </w:rPr>
  </w:style>
  <w:style w:type="paragraph" w:styleId="Index8">
    <w:name w:val="index 8"/>
    <w:basedOn w:val="Normal"/>
    <w:next w:val="Normal"/>
    <w:autoRedefine/>
    <w:unhideWhenUsed/>
    <w:rsid w:val="000B6722"/>
    <w:pPr>
      <w:ind w:left="1600" w:hanging="200"/>
    </w:pPr>
    <w:rPr>
      <w:rFonts w:ascii="Cambria" w:eastAsia="Cambria" w:hAnsi="Cambria"/>
      <w:sz w:val="18"/>
      <w:szCs w:val="18"/>
    </w:rPr>
  </w:style>
  <w:style w:type="paragraph" w:styleId="Index9">
    <w:name w:val="index 9"/>
    <w:basedOn w:val="Normal"/>
    <w:next w:val="Normal"/>
    <w:autoRedefine/>
    <w:unhideWhenUsed/>
    <w:rsid w:val="000B6722"/>
    <w:pPr>
      <w:ind w:left="1800" w:hanging="200"/>
    </w:pPr>
    <w:rPr>
      <w:rFonts w:ascii="Cambria" w:eastAsia="Cambria" w:hAnsi="Cambria"/>
      <w:sz w:val="18"/>
      <w:szCs w:val="18"/>
    </w:rPr>
  </w:style>
  <w:style w:type="character" w:customStyle="1" w:styleId="EndnoteTextChar1">
    <w:name w:val="Endnote Text Char1"/>
    <w:basedOn w:val="DefaultParagraphFont"/>
    <w:rsid w:val="000B6722"/>
    <w:rPr>
      <w:rFonts w:ascii="Times New Roman" w:eastAsia="Times New Roman" w:hAnsi="Times New Roman" w:cs="Calibri"/>
      <w:sz w:val="20"/>
      <w:szCs w:val="20"/>
    </w:rPr>
  </w:style>
  <w:style w:type="character" w:customStyle="1" w:styleId="adtext124">
    <w:name w:val="adtext124"/>
    <w:rsid w:val="000B6722"/>
    <w:rPr>
      <w:vanish w:val="0"/>
      <w:webHidden w:val="0"/>
      <w:color w:val="999999"/>
      <w:sz w:val="12"/>
      <w:szCs w:val="12"/>
      <w:specVanish/>
    </w:rPr>
  </w:style>
  <w:style w:type="paragraph" w:customStyle="1" w:styleId="CardsFont8pt">
    <w:name w:val="Cards + Font: 8 pt"/>
    <w:basedOn w:val="Normal"/>
    <w:qFormat/>
    <w:rsid w:val="000B6722"/>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B6722"/>
    <w:rPr>
      <w:sz w:val="16"/>
    </w:rPr>
  </w:style>
  <w:style w:type="character" w:customStyle="1" w:styleId="UnderliningChar1">
    <w:name w:val="Underlining Char1"/>
    <w:rsid w:val="000B6722"/>
    <w:rPr>
      <w:rFonts w:ascii="Arial Narrow" w:hAnsi="Arial Narrow"/>
      <w:szCs w:val="24"/>
      <w:u w:val="single"/>
    </w:rPr>
  </w:style>
  <w:style w:type="character" w:customStyle="1" w:styleId="Style10ptUnderline">
    <w:name w:val="Style 10 pt Underline"/>
    <w:rsid w:val="000B6722"/>
    <w:rPr>
      <w:sz w:val="22"/>
      <w:u w:val="single"/>
    </w:rPr>
  </w:style>
  <w:style w:type="character" w:customStyle="1" w:styleId="TagLineCharChar">
    <w:name w:val="Tag Line Char Char"/>
    <w:rsid w:val="000B6722"/>
    <w:rPr>
      <w:rFonts w:cs="Arial"/>
      <w:b/>
      <w:bCs/>
      <w:iCs/>
      <w:sz w:val="24"/>
      <w:szCs w:val="28"/>
      <w:lang w:val="en-US" w:eastAsia="en-US" w:bidi="ar-SA"/>
    </w:rPr>
  </w:style>
  <w:style w:type="paragraph" w:customStyle="1" w:styleId="published">
    <w:name w:val="published"/>
    <w:basedOn w:val="Normal"/>
    <w:qFormat/>
    <w:rsid w:val="000B6722"/>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0B6722"/>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0B6722"/>
  </w:style>
  <w:style w:type="character" w:customStyle="1" w:styleId="articlerecommendcount">
    <w:name w:val="article_recommend_count"/>
    <w:rsid w:val="000B6722"/>
  </w:style>
  <w:style w:type="character" w:customStyle="1" w:styleId="headline">
    <w:name w:val="headline"/>
    <w:rsid w:val="000B6722"/>
  </w:style>
  <w:style w:type="character" w:customStyle="1" w:styleId="normaltext0">
    <w:name w:val="normal_text"/>
    <w:rsid w:val="000B6722"/>
  </w:style>
  <w:style w:type="paragraph" w:customStyle="1" w:styleId="storytimestamp">
    <w:name w:val="storytimestamp"/>
    <w:basedOn w:val="Normal"/>
    <w:qFormat/>
    <w:rsid w:val="000B6722"/>
    <w:pPr>
      <w:spacing w:before="100" w:beforeAutospacing="1" w:after="100" w:afterAutospacing="1"/>
    </w:pPr>
    <w:rPr>
      <w:rFonts w:ascii="Times New Roman" w:eastAsia="Times New Roman" w:hAnsi="Times New Roman"/>
      <w:szCs w:val="24"/>
    </w:rPr>
  </w:style>
  <w:style w:type="character" w:customStyle="1" w:styleId="story-byline">
    <w:name w:val="story-byline"/>
    <w:rsid w:val="000B6722"/>
  </w:style>
  <w:style w:type="character" w:customStyle="1" w:styleId="story-titleline">
    <w:name w:val="story-titleline"/>
    <w:rsid w:val="000B6722"/>
  </w:style>
  <w:style w:type="character" w:customStyle="1" w:styleId="story-dateline">
    <w:name w:val="story-dateline"/>
    <w:rsid w:val="000B6722"/>
  </w:style>
  <w:style w:type="character" w:customStyle="1" w:styleId="Aunderline">
    <w:name w:val="Aunderline"/>
    <w:qFormat/>
    <w:rsid w:val="000B6722"/>
    <w:rPr>
      <w:rFonts w:ascii="Times New Roman" w:hAnsi="Times New Roman" w:cs="Times New Roman"/>
      <w:w w:val="106"/>
      <w:sz w:val="20"/>
      <w:szCs w:val="20"/>
      <w:u w:val="thick"/>
    </w:rPr>
  </w:style>
  <w:style w:type="paragraph" w:customStyle="1" w:styleId="Card10f2">
    <w:name w:val="Card.10.f2"/>
    <w:basedOn w:val="Normal"/>
    <w:autoRedefine/>
    <w:qFormat/>
    <w:rsid w:val="000B6722"/>
    <w:rPr>
      <w:rFonts w:ascii="Times New Roman" w:eastAsia="Calibri" w:hAnsi="Times New Roman"/>
      <w:sz w:val="20"/>
      <w:szCs w:val="20"/>
    </w:rPr>
  </w:style>
  <w:style w:type="character" w:customStyle="1" w:styleId="Card10f2Char">
    <w:name w:val="Card.10.f2 Char"/>
    <w:rsid w:val="000B6722"/>
    <w:rPr>
      <w:rFonts w:eastAsia="Calibri"/>
    </w:rPr>
  </w:style>
  <w:style w:type="paragraph" w:styleId="ListBullet2">
    <w:name w:val="List Bullet 2"/>
    <w:basedOn w:val="Normal"/>
    <w:rsid w:val="000B6722"/>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0B6722"/>
    <w:rPr>
      <w:rFonts w:ascii="Times New Roman" w:eastAsia="Times New Roman" w:hAnsi="Times New Roman"/>
      <w:color w:val="000000"/>
      <w:sz w:val="10"/>
      <w:szCs w:val="24"/>
    </w:rPr>
  </w:style>
  <w:style w:type="character" w:customStyle="1" w:styleId="marron">
    <w:name w:val="marron"/>
    <w:rsid w:val="000B6722"/>
  </w:style>
  <w:style w:type="paragraph" w:customStyle="1" w:styleId="boldcite">
    <w:name w:val="bold cite"/>
    <w:basedOn w:val="Heading1"/>
    <w:link w:val="boldciteChar4"/>
    <w:qFormat/>
    <w:rsid w:val="000B6722"/>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0B6722"/>
    <w:rPr>
      <w:sz w:val="22"/>
      <w:szCs w:val="24"/>
      <w:u w:val="single"/>
      <w:lang w:val="en-US" w:eastAsia="en-US" w:bidi="ar-SA"/>
    </w:rPr>
  </w:style>
  <w:style w:type="character" w:customStyle="1" w:styleId="SourcesCharChar1">
    <w:name w:val="Sources Char Char1"/>
    <w:rsid w:val="000B6722"/>
    <w:rPr>
      <w:rFonts w:cs="Arial"/>
      <w:b/>
      <w:bCs/>
      <w:iCs/>
      <w:sz w:val="24"/>
      <w:szCs w:val="28"/>
      <w:lang w:val="en-US" w:eastAsia="en-US" w:bidi="ar-SA"/>
    </w:rPr>
  </w:style>
  <w:style w:type="character" w:customStyle="1" w:styleId="UnderlinesCharChar">
    <w:name w:val="Underlines Char Char"/>
    <w:rsid w:val="000B6722"/>
    <w:rPr>
      <w:rFonts w:cs="Arial"/>
      <w:b/>
      <w:bCs/>
      <w:sz w:val="22"/>
      <w:szCs w:val="26"/>
      <w:u w:val="single"/>
      <w:lang w:val="en-US" w:eastAsia="en-US" w:bidi="ar-SA"/>
    </w:rPr>
  </w:style>
  <w:style w:type="paragraph" w:customStyle="1" w:styleId="OmniPage3">
    <w:name w:val="OmniPage #3"/>
    <w:basedOn w:val="Normal"/>
    <w:qFormat/>
    <w:rsid w:val="000B6722"/>
    <w:rPr>
      <w:rFonts w:ascii="Times New Roman" w:eastAsia="Times New Roman" w:hAnsi="Times New Roman"/>
      <w:color w:val="000000"/>
      <w:sz w:val="20"/>
      <w:szCs w:val="20"/>
    </w:rPr>
  </w:style>
  <w:style w:type="paragraph" w:customStyle="1" w:styleId="OmniPage4">
    <w:name w:val="OmniPage #4"/>
    <w:basedOn w:val="Normal"/>
    <w:qFormat/>
    <w:rsid w:val="000B6722"/>
    <w:rPr>
      <w:rFonts w:ascii="Times New Roman" w:eastAsia="Times New Roman" w:hAnsi="Times New Roman"/>
      <w:color w:val="000000"/>
      <w:sz w:val="20"/>
      <w:szCs w:val="20"/>
    </w:rPr>
  </w:style>
  <w:style w:type="paragraph" w:customStyle="1" w:styleId="OmniPage16">
    <w:name w:val="OmniPage #16"/>
    <w:basedOn w:val="Normal"/>
    <w:qFormat/>
    <w:rsid w:val="000B6722"/>
    <w:rPr>
      <w:rFonts w:ascii="Times New Roman" w:eastAsia="Times New Roman" w:hAnsi="Times New Roman"/>
      <w:color w:val="000000"/>
      <w:sz w:val="20"/>
      <w:szCs w:val="20"/>
    </w:rPr>
  </w:style>
  <w:style w:type="paragraph" w:customStyle="1" w:styleId="OmniPage23">
    <w:name w:val="OmniPage #23"/>
    <w:basedOn w:val="Normal"/>
    <w:qFormat/>
    <w:rsid w:val="000B6722"/>
    <w:rPr>
      <w:rFonts w:ascii="Times New Roman" w:eastAsia="Times New Roman" w:hAnsi="Times New Roman"/>
      <w:color w:val="000000"/>
      <w:sz w:val="20"/>
      <w:szCs w:val="20"/>
    </w:rPr>
  </w:style>
  <w:style w:type="paragraph" w:customStyle="1" w:styleId="OmniPage24">
    <w:name w:val="OmniPage #24"/>
    <w:basedOn w:val="Normal"/>
    <w:qFormat/>
    <w:rsid w:val="000B6722"/>
    <w:rPr>
      <w:rFonts w:ascii="Times New Roman" w:eastAsia="Times New Roman" w:hAnsi="Times New Roman"/>
      <w:color w:val="000000"/>
      <w:sz w:val="20"/>
      <w:szCs w:val="20"/>
    </w:rPr>
  </w:style>
  <w:style w:type="paragraph" w:customStyle="1" w:styleId="OmniPage27">
    <w:name w:val="OmniPage #27"/>
    <w:basedOn w:val="Normal"/>
    <w:qFormat/>
    <w:rsid w:val="000B6722"/>
    <w:rPr>
      <w:rFonts w:ascii="Times New Roman" w:eastAsia="Times New Roman" w:hAnsi="Times New Roman"/>
      <w:color w:val="000000"/>
      <w:sz w:val="20"/>
      <w:szCs w:val="20"/>
    </w:rPr>
  </w:style>
  <w:style w:type="paragraph" w:customStyle="1" w:styleId="OmniPage28">
    <w:name w:val="OmniPage #28"/>
    <w:basedOn w:val="Normal"/>
    <w:qFormat/>
    <w:rsid w:val="000B6722"/>
    <w:rPr>
      <w:rFonts w:ascii="Times New Roman" w:eastAsia="Times New Roman" w:hAnsi="Times New Roman"/>
      <w:color w:val="000000"/>
      <w:sz w:val="20"/>
      <w:szCs w:val="20"/>
    </w:rPr>
  </w:style>
  <w:style w:type="paragraph" w:customStyle="1" w:styleId="OmniPage29">
    <w:name w:val="OmniPage #29"/>
    <w:basedOn w:val="Normal"/>
    <w:qFormat/>
    <w:rsid w:val="000B6722"/>
    <w:rPr>
      <w:rFonts w:ascii="Times New Roman" w:eastAsia="Times New Roman" w:hAnsi="Times New Roman"/>
      <w:color w:val="000000"/>
      <w:sz w:val="20"/>
      <w:szCs w:val="20"/>
    </w:rPr>
  </w:style>
  <w:style w:type="paragraph" w:customStyle="1" w:styleId="OmniPage30">
    <w:name w:val="OmniPage #30"/>
    <w:basedOn w:val="Normal"/>
    <w:qFormat/>
    <w:rsid w:val="000B6722"/>
    <w:rPr>
      <w:rFonts w:ascii="Times New Roman" w:eastAsia="Times New Roman" w:hAnsi="Times New Roman"/>
      <w:color w:val="000000"/>
      <w:sz w:val="20"/>
      <w:szCs w:val="20"/>
    </w:rPr>
  </w:style>
  <w:style w:type="paragraph" w:customStyle="1" w:styleId="OmniPage31">
    <w:name w:val="OmniPage #31"/>
    <w:basedOn w:val="Normal"/>
    <w:qFormat/>
    <w:rsid w:val="000B6722"/>
    <w:rPr>
      <w:rFonts w:ascii="Times New Roman" w:eastAsia="Times New Roman" w:hAnsi="Times New Roman"/>
      <w:color w:val="000000"/>
      <w:sz w:val="20"/>
      <w:szCs w:val="20"/>
    </w:rPr>
  </w:style>
  <w:style w:type="paragraph" w:customStyle="1" w:styleId="OmniPage32">
    <w:name w:val="OmniPage #32"/>
    <w:basedOn w:val="Normal"/>
    <w:qFormat/>
    <w:rsid w:val="000B6722"/>
    <w:rPr>
      <w:rFonts w:ascii="Times New Roman" w:eastAsia="Times New Roman" w:hAnsi="Times New Roman"/>
      <w:color w:val="000000"/>
      <w:sz w:val="20"/>
      <w:szCs w:val="20"/>
    </w:rPr>
  </w:style>
  <w:style w:type="paragraph" w:customStyle="1" w:styleId="OmniPage33">
    <w:name w:val="OmniPage #33"/>
    <w:basedOn w:val="Normal"/>
    <w:qFormat/>
    <w:rsid w:val="000B6722"/>
    <w:rPr>
      <w:rFonts w:ascii="Times New Roman" w:eastAsia="Times New Roman" w:hAnsi="Times New Roman"/>
      <w:color w:val="000000"/>
      <w:sz w:val="20"/>
      <w:szCs w:val="20"/>
    </w:rPr>
  </w:style>
  <w:style w:type="paragraph" w:customStyle="1" w:styleId="OmniPage34">
    <w:name w:val="OmniPage #34"/>
    <w:basedOn w:val="Normal"/>
    <w:qFormat/>
    <w:rsid w:val="000B6722"/>
    <w:rPr>
      <w:rFonts w:ascii="Times New Roman" w:eastAsia="Times New Roman" w:hAnsi="Times New Roman"/>
      <w:color w:val="000000"/>
      <w:sz w:val="20"/>
      <w:szCs w:val="20"/>
    </w:rPr>
  </w:style>
  <w:style w:type="paragraph" w:customStyle="1" w:styleId="OmniPage35">
    <w:name w:val="OmniPage #35"/>
    <w:basedOn w:val="Normal"/>
    <w:qFormat/>
    <w:rsid w:val="000B6722"/>
    <w:rPr>
      <w:rFonts w:ascii="Times New Roman" w:eastAsia="Times New Roman" w:hAnsi="Times New Roman"/>
      <w:color w:val="000000"/>
      <w:sz w:val="20"/>
      <w:szCs w:val="20"/>
    </w:rPr>
  </w:style>
  <w:style w:type="paragraph" w:customStyle="1" w:styleId="OmniPage36">
    <w:name w:val="OmniPage #36"/>
    <w:basedOn w:val="Normal"/>
    <w:qFormat/>
    <w:rsid w:val="000B6722"/>
    <w:rPr>
      <w:rFonts w:ascii="Times New Roman" w:eastAsia="Times New Roman" w:hAnsi="Times New Roman"/>
      <w:color w:val="000000"/>
      <w:sz w:val="20"/>
      <w:szCs w:val="20"/>
    </w:rPr>
  </w:style>
  <w:style w:type="paragraph" w:customStyle="1" w:styleId="OmniPage37">
    <w:name w:val="OmniPage #37"/>
    <w:basedOn w:val="Normal"/>
    <w:qFormat/>
    <w:rsid w:val="000B6722"/>
    <w:rPr>
      <w:rFonts w:ascii="Times New Roman" w:eastAsia="Times New Roman" w:hAnsi="Times New Roman"/>
      <w:color w:val="000000"/>
      <w:sz w:val="20"/>
      <w:szCs w:val="20"/>
    </w:rPr>
  </w:style>
  <w:style w:type="paragraph" w:customStyle="1" w:styleId="OmniPage38">
    <w:name w:val="OmniPage #38"/>
    <w:basedOn w:val="Normal"/>
    <w:qFormat/>
    <w:rsid w:val="000B6722"/>
    <w:rPr>
      <w:rFonts w:ascii="Times New Roman" w:eastAsia="Times New Roman" w:hAnsi="Times New Roman"/>
      <w:color w:val="000000"/>
      <w:sz w:val="20"/>
      <w:szCs w:val="20"/>
    </w:rPr>
  </w:style>
  <w:style w:type="paragraph" w:customStyle="1" w:styleId="OmniPage39">
    <w:name w:val="OmniPage #39"/>
    <w:basedOn w:val="Normal"/>
    <w:qFormat/>
    <w:rsid w:val="000B6722"/>
    <w:rPr>
      <w:rFonts w:ascii="Times New Roman" w:eastAsia="Times New Roman" w:hAnsi="Times New Roman"/>
      <w:color w:val="000000"/>
      <w:sz w:val="20"/>
      <w:szCs w:val="20"/>
    </w:rPr>
  </w:style>
  <w:style w:type="paragraph" w:customStyle="1" w:styleId="OmniPage40">
    <w:name w:val="OmniPage #40"/>
    <w:basedOn w:val="Normal"/>
    <w:qFormat/>
    <w:rsid w:val="000B6722"/>
    <w:rPr>
      <w:rFonts w:ascii="Times New Roman" w:eastAsia="Times New Roman" w:hAnsi="Times New Roman"/>
      <w:color w:val="000000"/>
      <w:sz w:val="20"/>
      <w:szCs w:val="20"/>
    </w:rPr>
  </w:style>
  <w:style w:type="paragraph" w:customStyle="1" w:styleId="OmniPage41">
    <w:name w:val="OmniPage #41"/>
    <w:basedOn w:val="Normal"/>
    <w:qFormat/>
    <w:rsid w:val="000B6722"/>
    <w:rPr>
      <w:rFonts w:ascii="Times New Roman" w:eastAsia="Times New Roman" w:hAnsi="Times New Roman"/>
      <w:color w:val="000000"/>
      <w:sz w:val="20"/>
      <w:szCs w:val="20"/>
    </w:rPr>
  </w:style>
  <w:style w:type="paragraph" w:customStyle="1" w:styleId="OmniPage42">
    <w:name w:val="OmniPage #42"/>
    <w:basedOn w:val="Normal"/>
    <w:qFormat/>
    <w:rsid w:val="000B6722"/>
    <w:rPr>
      <w:rFonts w:ascii="Times New Roman" w:eastAsia="Times New Roman" w:hAnsi="Times New Roman"/>
      <w:color w:val="000000"/>
      <w:sz w:val="20"/>
      <w:szCs w:val="20"/>
    </w:rPr>
  </w:style>
  <w:style w:type="paragraph" w:customStyle="1" w:styleId="OmniPage43">
    <w:name w:val="OmniPage #43"/>
    <w:basedOn w:val="Normal"/>
    <w:qFormat/>
    <w:rsid w:val="000B6722"/>
    <w:rPr>
      <w:rFonts w:ascii="Times New Roman" w:eastAsia="Times New Roman" w:hAnsi="Times New Roman"/>
      <w:color w:val="000000"/>
      <w:sz w:val="20"/>
      <w:szCs w:val="20"/>
    </w:rPr>
  </w:style>
  <w:style w:type="paragraph" w:customStyle="1" w:styleId="OmniPage44">
    <w:name w:val="OmniPage #44"/>
    <w:basedOn w:val="Normal"/>
    <w:qFormat/>
    <w:rsid w:val="000B6722"/>
    <w:rPr>
      <w:rFonts w:ascii="Times New Roman" w:eastAsia="Times New Roman" w:hAnsi="Times New Roman"/>
      <w:color w:val="000000"/>
      <w:sz w:val="20"/>
      <w:szCs w:val="20"/>
    </w:rPr>
  </w:style>
  <w:style w:type="paragraph" w:customStyle="1" w:styleId="OmniPage45">
    <w:name w:val="OmniPage #45"/>
    <w:basedOn w:val="Normal"/>
    <w:qFormat/>
    <w:rsid w:val="000B6722"/>
    <w:rPr>
      <w:rFonts w:ascii="Times New Roman" w:eastAsia="Times New Roman" w:hAnsi="Times New Roman"/>
      <w:color w:val="000000"/>
      <w:sz w:val="20"/>
      <w:szCs w:val="20"/>
    </w:rPr>
  </w:style>
  <w:style w:type="paragraph" w:customStyle="1" w:styleId="OmniPage46">
    <w:name w:val="OmniPage #46"/>
    <w:basedOn w:val="Normal"/>
    <w:qFormat/>
    <w:rsid w:val="000B6722"/>
    <w:rPr>
      <w:rFonts w:ascii="Times New Roman" w:eastAsia="Times New Roman" w:hAnsi="Times New Roman"/>
      <w:color w:val="000000"/>
      <w:sz w:val="20"/>
      <w:szCs w:val="20"/>
    </w:rPr>
  </w:style>
  <w:style w:type="paragraph" w:customStyle="1" w:styleId="OmniPage47">
    <w:name w:val="OmniPage #47"/>
    <w:basedOn w:val="Normal"/>
    <w:qFormat/>
    <w:rsid w:val="000B6722"/>
    <w:rPr>
      <w:rFonts w:ascii="Times New Roman" w:eastAsia="Times New Roman" w:hAnsi="Times New Roman"/>
      <w:color w:val="000000"/>
      <w:sz w:val="20"/>
      <w:szCs w:val="20"/>
    </w:rPr>
  </w:style>
  <w:style w:type="paragraph" w:customStyle="1" w:styleId="OmniPage48">
    <w:name w:val="OmniPage #48"/>
    <w:basedOn w:val="Normal"/>
    <w:qFormat/>
    <w:rsid w:val="000B6722"/>
    <w:rPr>
      <w:rFonts w:ascii="Times New Roman" w:eastAsia="Times New Roman" w:hAnsi="Times New Roman"/>
      <w:color w:val="000000"/>
      <w:sz w:val="20"/>
      <w:szCs w:val="20"/>
    </w:rPr>
  </w:style>
  <w:style w:type="paragraph" w:customStyle="1" w:styleId="OmniPage49">
    <w:name w:val="OmniPage #49"/>
    <w:basedOn w:val="Normal"/>
    <w:qFormat/>
    <w:rsid w:val="000B6722"/>
    <w:rPr>
      <w:rFonts w:ascii="Times New Roman" w:eastAsia="Times New Roman" w:hAnsi="Times New Roman"/>
      <w:color w:val="000000"/>
      <w:sz w:val="20"/>
      <w:szCs w:val="20"/>
    </w:rPr>
  </w:style>
  <w:style w:type="paragraph" w:customStyle="1" w:styleId="OmniPage50">
    <w:name w:val="OmniPage #50"/>
    <w:basedOn w:val="Normal"/>
    <w:qFormat/>
    <w:rsid w:val="000B6722"/>
    <w:rPr>
      <w:rFonts w:ascii="Times New Roman" w:eastAsia="Times New Roman" w:hAnsi="Times New Roman"/>
      <w:color w:val="000000"/>
      <w:sz w:val="20"/>
      <w:szCs w:val="20"/>
    </w:rPr>
  </w:style>
  <w:style w:type="paragraph" w:customStyle="1" w:styleId="OmniPage51">
    <w:name w:val="OmniPage #51"/>
    <w:basedOn w:val="Normal"/>
    <w:qFormat/>
    <w:rsid w:val="000B6722"/>
    <w:rPr>
      <w:rFonts w:ascii="Times New Roman" w:eastAsia="Times New Roman" w:hAnsi="Times New Roman"/>
      <w:color w:val="000000"/>
      <w:sz w:val="20"/>
      <w:szCs w:val="20"/>
    </w:rPr>
  </w:style>
  <w:style w:type="paragraph" w:customStyle="1" w:styleId="OmniPage52">
    <w:name w:val="OmniPage #52"/>
    <w:basedOn w:val="Normal"/>
    <w:qFormat/>
    <w:rsid w:val="000B6722"/>
    <w:rPr>
      <w:rFonts w:ascii="Times New Roman" w:eastAsia="Times New Roman" w:hAnsi="Times New Roman"/>
      <w:color w:val="000000"/>
      <w:sz w:val="20"/>
      <w:szCs w:val="20"/>
    </w:rPr>
  </w:style>
  <w:style w:type="paragraph" w:customStyle="1" w:styleId="OmniPage53">
    <w:name w:val="OmniPage #53"/>
    <w:basedOn w:val="Normal"/>
    <w:qFormat/>
    <w:rsid w:val="000B6722"/>
    <w:rPr>
      <w:rFonts w:ascii="Times New Roman" w:eastAsia="Times New Roman" w:hAnsi="Times New Roman"/>
      <w:color w:val="000000"/>
      <w:sz w:val="20"/>
      <w:szCs w:val="20"/>
    </w:rPr>
  </w:style>
  <w:style w:type="paragraph" w:customStyle="1" w:styleId="OmniPage54">
    <w:name w:val="OmniPage #54"/>
    <w:basedOn w:val="Normal"/>
    <w:qFormat/>
    <w:rsid w:val="000B6722"/>
    <w:rPr>
      <w:rFonts w:ascii="Times New Roman" w:eastAsia="Times New Roman" w:hAnsi="Times New Roman"/>
      <w:color w:val="000000"/>
      <w:sz w:val="20"/>
      <w:szCs w:val="20"/>
    </w:rPr>
  </w:style>
  <w:style w:type="paragraph" w:customStyle="1" w:styleId="OmniPage55">
    <w:name w:val="OmniPage #55"/>
    <w:basedOn w:val="Normal"/>
    <w:qFormat/>
    <w:rsid w:val="000B6722"/>
    <w:rPr>
      <w:rFonts w:ascii="Times New Roman" w:eastAsia="Times New Roman" w:hAnsi="Times New Roman"/>
      <w:color w:val="000000"/>
      <w:sz w:val="20"/>
      <w:szCs w:val="20"/>
    </w:rPr>
  </w:style>
  <w:style w:type="paragraph" w:customStyle="1" w:styleId="OmniPage56">
    <w:name w:val="OmniPage #56"/>
    <w:basedOn w:val="Normal"/>
    <w:qFormat/>
    <w:rsid w:val="000B6722"/>
    <w:rPr>
      <w:rFonts w:ascii="Times New Roman" w:eastAsia="Times New Roman" w:hAnsi="Times New Roman"/>
      <w:color w:val="000000"/>
      <w:sz w:val="20"/>
      <w:szCs w:val="20"/>
    </w:rPr>
  </w:style>
  <w:style w:type="paragraph" w:customStyle="1" w:styleId="OmniPage57">
    <w:name w:val="OmniPage #57"/>
    <w:basedOn w:val="Normal"/>
    <w:qFormat/>
    <w:rsid w:val="000B6722"/>
    <w:rPr>
      <w:rFonts w:ascii="Times New Roman" w:eastAsia="Times New Roman" w:hAnsi="Times New Roman"/>
      <w:color w:val="000000"/>
      <w:sz w:val="20"/>
      <w:szCs w:val="20"/>
    </w:rPr>
  </w:style>
  <w:style w:type="paragraph" w:customStyle="1" w:styleId="OmniPage58">
    <w:name w:val="OmniPage #58"/>
    <w:basedOn w:val="Normal"/>
    <w:qFormat/>
    <w:rsid w:val="000B6722"/>
    <w:rPr>
      <w:rFonts w:ascii="Times New Roman" w:eastAsia="Times New Roman" w:hAnsi="Times New Roman"/>
      <w:color w:val="000000"/>
      <w:sz w:val="20"/>
      <w:szCs w:val="20"/>
    </w:rPr>
  </w:style>
  <w:style w:type="paragraph" w:customStyle="1" w:styleId="OmniPage59">
    <w:name w:val="OmniPage #59"/>
    <w:basedOn w:val="Normal"/>
    <w:qFormat/>
    <w:rsid w:val="000B6722"/>
    <w:rPr>
      <w:rFonts w:ascii="Times New Roman" w:eastAsia="Times New Roman" w:hAnsi="Times New Roman"/>
      <w:color w:val="000000"/>
      <w:sz w:val="20"/>
      <w:szCs w:val="20"/>
    </w:rPr>
  </w:style>
  <w:style w:type="paragraph" w:customStyle="1" w:styleId="OmniPage60">
    <w:name w:val="OmniPage #60"/>
    <w:basedOn w:val="Normal"/>
    <w:qFormat/>
    <w:rsid w:val="000B6722"/>
    <w:rPr>
      <w:rFonts w:ascii="Times New Roman" w:eastAsia="Times New Roman" w:hAnsi="Times New Roman"/>
      <w:color w:val="000000"/>
      <w:sz w:val="20"/>
      <w:szCs w:val="20"/>
    </w:rPr>
  </w:style>
  <w:style w:type="paragraph" w:customStyle="1" w:styleId="OmniPage61">
    <w:name w:val="OmniPage #61"/>
    <w:basedOn w:val="Normal"/>
    <w:qFormat/>
    <w:rsid w:val="000B6722"/>
    <w:rPr>
      <w:rFonts w:ascii="Times New Roman" w:eastAsia="Times New Roman" w:hAnsi="Times New Roman"/>
      <w:color w:val="000000"/>
      <w:sz w:val="20"/>
      <w:szCs w:val="20"/>
    </w:rPr>
  </w:style>
  <w:style w:type="paragraph" w:customStyle="1" w:styleId="OmniPage62">
    <w:name w:val="OmniPage #62"/>
    <w:basedOn w:val="Normal"/>
    <w:qFormat/>
    <w:rsid w:val="000B6722"/>
    <w:rPr>
      <w:rFonts w:ascii="Times New Roman" w:eastAsia="Times New Roman" w:hAnsi="Times New Roman"/>
      <w:color w:val="000000"/>
      <w:sz w:val="20"/>
      <w:szCs w:val="20"/>
    </w:rPr>
  </w:style>
  <w:style w:type="paragraph" w:customStyle="1" w:styleId="OmniPage63">
    <w:name w:val="OmniPage #63"/>
    <w:basedOn w:val="Normal"/>
    <w:qFormat/>
    <w:rsid w:val="000B6722"/>
    <w:rPr>
      <w:rFonts w:ascii="Times New Roman" w:eastAsia="Times New Roman" w:hAnsi="Times New Roman"/>
      <w:color w:val="000000"/>
      <w:sz w:val="20"/>
      <w:szCs w:val="20"/>
    </w:rPr>
  </w:style>
  <w:style w:type="paragraph" w:customStyle="1" w:styleId="OmniPage64">
    <w:name w:val="OmniPage #64"/>
    <w:basedOn w:val="Normal"/>
    <w:qFormat/>
    <w:rsid w:val="000B6722"/>
    <w:rPr>
      <w:rFonts w:ascii="Times New Roman" w:eastAsia="Times New Roman" w:hAnsi="Times New Roman"/>
      <w:color w:val="000000"/>
      <w:sz w:val="20"/>
      <w:szCs w:val="20"/>
    </w:rPr>
  </w:style>
  <w:style w:type="paragraph" w:customStyle="1" w:styleId="OmniPage65">
    <w:name w:val="OmniPage #65"/>
    <w:basedOn w:val="Normal"/>
    <w:qFormat/>
    <w:rsid w:val="000B6722"/>
    <w:rPr>
      <w:rFonts w:ascii="Times New Roman" w:eastAsia="Times New Roman" w:hAnsi="Times New Roman"/>
      <w:color w:val="000000"/>
      <w:sz w:val="20"/>
      <w:szCs w:val="20"/>
    </w:rPr>
  </w:style>
  <w:style w:type="paragraph" w:customStyle="1" w:styleId="OmniPage66">
    <w:name w:val="OmniPage #66"/>
    <w:basedOn w:val="Normal"/>
    <w:qFormat/>
    <w:rsid w:val="000B6722"/>
    <w:rPr>
      <w:rFonts w:ascii="Times New Roman" w:eastAsia="Times New Roman" w:hAnsi="Times New Roman"/>
      <w:color w:val="000000"/>
      <w:sz w:val="20"/>
      <w:szCs w:val="20"/>
    </w:rPr>
  </w:style>
  <w:style w:type="paragraph" w:customStyle="1" w:styleId="OmniPage67">
    <w:name w:val="OmniPage #67"/>
    <w:basedOn w:val="Normal"/>
    <w:qFormat/>
    <w:rsid w:val="000B6722"/>
    <w:rPr>
      <w:rFonts w:ascii="Times New Roman" w:eastAsia="Times New Roman" w:hAnsi="Times New Roman"/>
      <w:color w:val="000000"/>
      <w:sz w:val="20"/>
      <w:szCs w:val="20"/>
    </w:rPr>
  </w:style>
  <w:style w:type="paragraph" w:customStyle="1" w:styleId="OmniPage68">
    <w:name w:val="OmniPage #68"/>
    <w:basedOn w:val="Normal"/>
    <w:qFormat/>
    <w:rsid w:val="000B6722"/>
    <w:rPr>
      <w:rFonts w:ascii="Times New Roman" w:eastAsia="Times New Roman" w:hAnsi="Times New Roman"/>
      <w:color w:val="000000"/>
      <w:sz w:val="20"/>
      <w:szCs w:val="20"/>
    </w:rPr>
  </w:style>
  <w:style w:type="paragraph" w:customStyle="1" w:styleId="OmniPage69">
    <w:name w:val="OmniPage #69"/>
    <w:basedOn w:val="Normal"/>
    <w:qFormat/>
    <w:rsid w:val="000B6722"/>
    <w:rPr>
      <w:rFonts w:ascii="Times New Roman" w:eastAsia="Times New Roman" w:hAnsi="Times New Roman"/>
      <w:color w:val="000000"/>
      <w:sz w:val="20"/>
      <w:szCs w:val="20"/>
    </w:rPr>
  </w:style>
  <w:style w:type="paragraph" w:customStyle="1" w:styleId="OmniPage70">
    <w:name w:val="OmniPage #70"/>
    <w:basedOn w:val="Normal"/>
    <w:qFormat/>
    <w:rsid w:val="000B6722"/>
    <w:rPr>
      <w:rFonts w:ascii="Times New Roman" w:eastAsia="Times New Roman" w:hAnsi="Times New Roman"/>
      <w:color w:val="000000"/>
      <w:sz w:val="20"/>
      <w:szCs w:val="20"/>
    </w:rPr>
  </w:style>
  <w:style w:type="paragraph" w:customStyle="1" w:styleId="OmniPage71">
    <w:name w:val="OmniPage #71"/>
    <w:basedOn w:val="Normal"/>
    <w:qFormat/>
    <w:rsid w:val="000B6722"/>
    <w:rPr>
      <w:rFonts w:ascii="Times New Roman" w:eastAsia="Times New Roman" w:hAnsi="Times New Roman"/>
      <w:color w:val="000000"/>
      <w:sz w:val="20"/>
      <w:szCs w:val="20"/>
    </w:rPr>
  </w:style>
  <w:style w:type="table" w:customStyle="1" w:styleId="MediumGrid22">
    <w:name w:val="Medium Grid 22"/>
    <w:basedOn w:val="TableNormal"/>
    <w:uiPriority w:val="68"/>
    <w:rsid w:val="000B672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iPriority w:val="99"/>
    <w:unhideWhenUsed/>
    <w:qFormat/>
    <w:rsid w:val="000B6722"/>
    <w:rPr>
      <w:rFonts w:ascii="Times New Roman" w:eastAsia="Calibri" w:hAnsi="Times New Roman"/>
    </w:rPr>
  </w:style>
  <w:style w:type="character" w:customStyle="1" w:styleId="DateChar">
    <w:name w:val="Date Char"/>
    <w:aliases w:val="date Char"/>
    <w:basedOn w:val="DefaultParagraphFont"/>
    <w:link w:val="Date"/>
    <w:uiPriority w:val="99"/>
    <w:rsid w:val="000B6722"/>
    <w:rPr>
      <w:rFonts w:ascii="Times New Roman" w:eastAsia="Calibri" w:hAnsi="Times New Roman" w:cs="Arial"/>
    </w:rPr>
  </w:style>
  <w:style w:type="paragraph" w:customStyle="1" w:styleId="info">
    <w:name w:val="info"/>
    <w:basedOn w:val="Normal"/>
    <w:next w:val="Normal"/>
    <w:link w:val="infoChar"/>
    <w:qFormat/>
    <w:rsid w:val="000B6722"/>
    <w:rPr>
      <w:rFonts w:ascii="Times New Roman" w:eastAsia="Times New Roman" w:hAnsi="Times New Roman"/>
      <w:szCs w:val="20"/>
    </w:rPr>
  </w:style>
  <w:style w:type="character" w:customStyle="1" w:styleId="infoChar">
    <w:name w:val="info Char"/>
    <w:link w:val="info"/>
    <w:locked/>
    <w:rsid w:val="000B6722"/>
    <w:rPr>
      <w:rFonts w:ascii="Times New Roman" w:eastAsia="Times New Roman" w:hAnsi="Times New Roman" w:cs="Arial"/>
      <w:szCs w:val="20"/>
    </w:rPr>
  </w:style>
  <w:style w:type="character" w:customStyle="1" w:styleId="address">
    <w:name w:val="address"/>
    <w:rsid w:val="000B6722"/>
    <w:rPr>
      <w:rFonts w:cs="Times New Roman"/>
    </w:rPr>
  </w:style>
  <w:style w:type="paragraph" w:customStyle="1" w:styleId="MinimizedText">
    <w:name w:val="Minimized Text"/>
    <w:link w:val="MinimizedTextChar"/>
    <w:qFormat/>
    <w:rsid w:val="000B6722"/>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0B6722"/>
    <w:rPr>
      <w:rFonts w:ascii="Times New Roman" w:eastAsia="Times New Roman" w:hAnsi="Times New Roman" w:cs="Times New Roman"/>
      <w:sz w:val="16"/>
      <w:szCs w:val="24"/>
    </w:rPr>
  </w:style>
  <w:style w:type="paragraph" w:customStyle="1" w:styleId="hotroute2">
    <w:name w:val="hot route!"/>
    <w:basedOn w:val="Normal"/>
    <w:uiPriority w:val="99"/>
    <w:qFormat/>
    <w:rsid w:val="000B6722"/>
    <w:pPr>
      <w:ind w:left="144"/>
    </w:pPr>
    <w:rPr>
      <w:rFonts w:ascii="Times New Roman" w:eastAsia="Calibri" w:hAnsi="Times New Roman"/>
      <w:sz w:val="20"/>
      <w:szCs w:val="20"/>
    </w:rPr>
  </w:style>
  <w:style w:type="paragraph" w:customStyle="1" w:styleId="F4-NormalText">
    <w:name w:val="F4 - Normal Text"/>
    <w:basedOn w:val="Normal"/>
    <w:uiPriority w:val="99"/>
    <w:qFormat/>
    <w:rsid w:val="000B6722"/>
    <w:rPr>
      <w:rFonts w:ascii="Times New Roman" w:eastAsia="Calibri" w:hAnsi="Times New Roman"/>
      <w:sz w:val="20"/>
    </w:rPr>
  </w:style>
  <w:style w:type="character" w:customStyle="1" w:styleId="box">
    <w:name w:val="box"/>
    <w:rsid w:val="000B6722"/>
    <w:rPr>
      <w:rFonts w:ascii="Arial" w:hAnsi="Arial" w:cs="Arial"/>
      <w:b/>
      <w:color w:val="000000"/>
      <w:sz w:val="19"/>
      <w:szCs w:val="22"/>
      <w:u w:val="thick"/>
      <w:bdr w:val="single" w:sz="12" w:space="0" w:color="auto"/>
    </w:rPr>
  </w:style>
  <w:style w:type="paragraph" w:customStyle="1" w:styleId="FullText">
    <w:name w:val="Full Text"/>
    <w:basedOn w:val="Normal"/>
    <w:uiPriority w:val="99"/>
    <w:qFormat/>
    <w:rsid w:val="000B6722"/>
    <w:rPr>
      <w:rFonts w:ascii="Arial Narrow" w:eastAsia="Times New Roman" w:hAnsi="Arial Narrow"/>
      <w:szCs w:val="24"/>
    </w:rPr>
  </w:style>
  <w:style w:type="character" w:customStyle="1" w:styleId="UnderlinedCard">
    <w:name w:val="Underlined Card"/>
    <w:rsid w:val="000B6722"/>
    <w:rPr>
      <w:rFonts w:ascii="Arial Narrow" w:hAnsi="Arial Narrow" w:cs="Times New Roman"/>
      <w:sz w:val="22"/>
      <w:u w:val="single"/>
    </w:rPr>
  </w:style>
  <w:style w:type="character" w:customStyle="1" w:styleId="PlainTextChar1">
    <w:name w:val="Plain Text Char1"/>
    <w:rsid w:val="000B6722"/>
    <w:rPr>
      <w:rFonts w:ascii="Courier New" w:hAnsi="Courier New" w:cs="Courier New"/>
    </w:rPr>
  </w:style>
  <w:style w:type="character" w:customStyle="1" w:styleId="NormalTextChar">
    <w:name w:val="Normal Text Char"/>
    <w:link w:val="NormalText"/>
    <w:rsid w:val="000B6722"/>
    <w:rPr>
      <w:rFonts w:ascii="Times New Roman" w:eastAsia="Times New Roman" w:hAnsi="Times New Roman" w:cs="Arial"/>
      <w:sz w:val="20"/>
      <w:szCs w:val="26"/>
    </w:rPr>
  </w:style>
  <w:style w:type="character" w:customStyle="1" w:styleId="createby">
    <w:name w:val="createby"/>
    <w:rsid w:val="000B6722"/>
  </w:style>
  <w:style w:type="paragraph" w:customStyle="1" w:styleId="Heading4Cite">
    <w:name w:val="Heading 4 Cite"/>
    <w:basedOn w:val="Normal"/>
    <w:link w:val="Heading4CiteChar"/>
    <w:autoRedefine/>
    <w:qFormat/>
    <w:rsid w:val="000B6722"/>
    <w:rPr>
      <w:rFonts w:ascii="Times New Roman" w:eastAsia="Times New Roman" w:hAnsi="Times New Roman"/>
      <w:sz w:val="20"/>
      <w:szCs w:val="24"/>
    </w:rPr>
  </w:style>
  <w:style w:type="character" w:customStyle="1" w:styleId="Heading4CiteChar">
    <w:name w:val="Heading 4 Cite Char"/>
    <w:link w:val="Heading4Cite"/>
    <w:rsid w:val="000B6722"/>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0B6722"/>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B6722"/>
    <w:rPr>
      <w:rFonts w:ascii="Times New Roman" w:eastAsia="Times New Roman" w:hAnsi="Times New Roman" w:cs="Arial"/>
      <w:sz w:val="20"/>
      <w:szCs w:val="16"/>
    </w:rPr>
  </w:style>
  <w:style w:type="character" w:customStyle="1" w:styleId="quote-right">
    <w:name w:val="quote-right"/>
    <w:rsid w:val="000B6722"/>
  </w:style>
  <w:style w:type="character" w:customStyle="1" w:styleId="dropcap">
    <w:name w:val="dropcap"/>
    <w:rsid w:val="000B6722"/>
  </w:style>
  <w:style w:type="character" w:customStyle="1" w:styleId="smallcase">
    <w:name w:val="smallcase"/>
    <w:rsid w:val="000B6722"/>
  </w:style>
  <w:style w:type="paragraph" w:customStyle="1" w:styleId="bold">
    <w:name w:val="bold"/>
    <w:basedOn w:val="Default"/>
    <w:uiPriority w:val="99"/>
    <w:qFormat/>
    <w:rsid w:val="000B6722"/>
    <w:pPr>
      <w:widowControl w:val="0"/>
    </w:pPr>
    <w:rPr>
      <w:rFonts w:ascii="Times New Roman" w:hAnsi="Times New Roman"/>
      <w:b/>
      <w:sz w:val="20"/>
    </w:rPr>
  </w:style>
  <w:style w:type="character" w:customStyle="1" w:styleId="ft0">
    <w:name w:val="ft0"/>
    <w:rsid w:val="000B6722"/>
  </w:style>
  <w:style w:type="character" w:customStyle="1" w:styleId="ft2">
    <w:name w:val="ft2"/>
    <w:rsid w:val="000B6722"/>
  </w:style>
  <w:style w:type="character" w:customStyle="1" w:styleId="ft1">
    <w:name w:val="ft1"/>
    <w:rsid w:val="000B6722"/>
  </w:style>
  <w:style w:type="character" w:customStyle="1" w:styleId="ft3">
    <w:name w:val="ft3"/>
    <w:rsid w:val="000B6722"/>
  </w:style>
  <w:style w:type="character" w:customStyle="1" w:styleId="StyleTimesNewRoman12ptBold1">
    <w:name w:val="Style Times New Roman 12 pt Bold1"/>
    <w:rsid w:val="000B6722"/>
    <w:rPr>
      <w:b/>
      <w:bCs/>
      <w:sz w:val="24"/>
    </w:rPr>
  </w:style>
  <w:style w:type="paragraph" w:customStyle="1" w:styleId="Unhighlighted">
    <w:name w:val="Unhighlighted"/>
    <w:basedOn w:val="Normal"/>
    <w:link w:val="UnhighlightedChar"/>
    <w:autoRedefine/>
    <w:qFormat/>
    <w:rsid w:val="000B6722"/>
    <w:rPr>
      <w:rFonts w:ascii="Times New Roman" w:eastAsia="Times New Roman" w:hAnsi="Times New Roman"/>
      <w:sz w:val="12"/>
      <w:szCs w:val="24"/>
    </w:rPr>
  </w:style>
  <w:style w:type="character" w:customStyle="1" w:styleId="UnhighlightedChar">
    <w:name w:val="Unhighlighted Char"/>
    <w:link w:val="Unhighlighted"/>
    <w:rsid w:val="000B6722"/>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0B6722"/>
    <w:rPr>
      <w:rFonts w:eastAsia="MS Mincho"/>
      <w:szCs w:val="24"/>
      <w:u w:val="single"/>
      <w:lang w:val="en-US" w:eastAsia="ja-JP" w:bidi="ar-SA"/>
    </w:rPr>
  </w:style>
  <w:style w:type="character" w:customStyle="1" w:styleId="CircledChar2">
    <w:name w:val="Circled Char2"/>
    <w:rsid w:val="000B6722"/>
    <w:rPr>
      <w:rFonts w:eastAsia="MS Mincho"/>
      <w:b/>
      <w:szCs w:val="24"/>
      <w:u w:val="single"/>
      <w:lang w:val="en-US" w:eastAsia="ja-JP" w:bidi="ar-SA"/>
    </w:rPr>
  </w:style>
  <w:style w:type="character" w:customStyle="1" w:styleId="SmallTextChar2">
    <w:name w:val="Small Text Char2"/>
    <w:rsid w:val="000B6722"/>
    <w:rPr>
      <w:rFonts w:eastAsia="MS Mincho"/>
      <w:sz w:val="15"/>
      <w:szCs w:val="24"/>
      <w:lang w:val="en-US" w:eastAsia="ja-JP" w:bidi="ar-SA"/>
    </w:rPr>
  </w:style>
  <w:style w:type="character" w:customStyle="1" w:styleId="UnderlinedCharChar0">
    <w:name w:val="Underlined Char Char"/>
    <w:rsid w:val="000B6722"/>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0B6722"/>
    <w:rPr>
      <w:b/>
      <w:szCs w:val="24"/>
      <w:u w:val="single"/>
      <w:lang w:val="en-US" w:eastAsia="en-US" w:bidi="ar-SA"/>
    </w:rPr>
  </w:style>
  <w:style w:type="character" w:customStyle="1" w:styleId="UnderlinedCardChar">
    <w:name w:val="Underlined Card Char"/>
    <w:rsid w:val="000B6722"/>
    <w:rPr>
      <w:rFonts w:ascii="Palatino Linotype" w:eastAsia="Times New Roman" w:hAnsi="Palatino Linotype"/>
      <w:u w:val="thick"/>
    </w:rPr>
  </w:style>
  <w:style w:type="character" w:customStyle="1" w:styleId="SmallCardChar">
    <w:name w:val="Small Card Char"/>
    <w:rsid w:val="000B6722"/>
    <w:rPr>
      <w:rFonts w:ascii="Palatino Linotype" w:eastAsia="Times New Roman" w:hAnsi="Palatino Linotype"/>
      <w:sz w:val="12"/>
      <w:szCs w:val="24"/>
    </w:rPr>
  </w:style>
  <w:style w:type="character" w:customStyle="1" w:styleId="AuthorDate">
    <w:name w:val="Author Date"/>
    <w:qFormat/>
    <w:rsid w:val="000B6722"/>
    <w:rPr>
      <w:b/>
      <w:bCs w:val="0"/>
      <w:sz w:val="24"/>
      <w:u w:val="thick"/>
    </w:rPr>
  </w:style>
  <w:style w:type="character" w:customStyle="1" w:styleId="Dottedunderline">
    <w:name w:val="Dotted underline"/>
    <w:rsid w:val="000B6722"/>
    <w:rPr>
      <w:u w:val="dotted"/>
    </w:rPr>
  </w:style>
  <w:style w:type="character" w:customStyle="1" w:styleId="StyleBoldUnderline10ptBold">
    <w:name w:val="Style Bold Underline + 10 pt Bold"/>
    <w:rsid w:val="000B6722"/>
    <w:rPr>
      <w:b/>
      <w:bCs/>
      <w:sz w:val="20"/>
      <w:u w:val="thick"/>
    </w:rPr>
  </w:style>
  <w:style w:type="character" w:customStyle="1" w:styleId="pubdate">
    <w:name w:val="pubdate"/>
    <w:rsid w:val="000B6722"/>
  </w:style>
  <w:style w:type="character" w:customStyle="1" w:styleId="separator">
    <w:name w:val="separator"/>
    <w:rsid w:val="000B6722"/>
  </w:style>
  <w:style w:type="paragraph" w:customStyle="1" w:styleId="Standard">
    <w:name w:val="Standard"/>
    <w:uiPriority w:val="99"/>
    <w:qFormat/>
    <w:rsid w:val="000B672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0B6722"/>
    <w:pPr>
      <w:jc w:val="center"/>
    </w:pPr>
    <w:rPr>
      <w:rFonts w:ascii="Arial Narrow" w:eastAsia="SimSun" w:hAnsi="Arial Narrow"/>
      <w:b/>
      <w:sz w:val="36"/>
      <w:szCs w:val="36"/>
      <w:lang w:eastAsia="zh-CN"/>
    </w:rPr>
  </w:style>
  <w:style w:type="character" w:customStyle="1" w:styleId="PageHeaderChar">
    <w:name w:val="Page Header Char"/>
    <w:link w:val="PageHeader"/>
    <w:rsid w:val="000B6722"/>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0B6722"/>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0B6722"/>
    <w:pPr>
      <w:ind w:left="720"/>
    </w:pPr>
    <w:rPr>
      <w:rFonts w:ascii="Times New Roman" w:eastAsia="Times New Roman" w:hAnsi="Times New Roman"/>
      <w:sz w:val="12"/>
      <w:szCs w:val="24"/>
    </w:rPr>
  </w:style>
  <w:style w:type="character" w:customStyle="1" w:styleId="NormalUnderlineChar">
    <w:name w:val="Normal + Underline Char"/>
    <w:link w:val="NormalUnderline"/>
    <w:rsid w:val="000B6722"/>
    <w:rPr>
      <w:rFonts w:ascii="Times New Roman" w:eastAsia="Times New Roman" w:hAnsi="Times New Roman" w:cs="Arial"/>
      <w:b/>
      <w:szCs w:val="24"/>
      <w:u w:val="single"/>
    </w:rPr>
  </w:style>
  <w:style w:type="character" w:customStyle="1" w:styleId="NormalNoUnderlineChar">
    <w:name w:val="Normal + No Underline Char"/>
    <w:link w:val="NormalNoUnderline"/>
    <w:rsid w:val="000B6722"/>
    <w:rPr>
      <w:rFonts w:ascii="Times New Roman" w:eastAsia="Times New Roman" w:hAnsi="Times New Roman" w:cs="Arial"/>
      <w:sz w:val="12"/>
      <w:szCs w:val="24"/>
    </w:rPr>
  </w:style>
  <w:style w:type="paragraph" w:customStyle="1" w:styleId="TagCite0">
    <w:name w:val="Tag Cite"/>
    <w:basedOn w:val="PageHeader"/>
    <w:link w:val="TagCiteChar"/>
    <w:qFormat/>
    <w:rsid w:val="000B6722"/>
    <w:pPr>
      <w:jc w:val="left"/>
    </w:pPr>
    <w:rPr>
      <w:sz w:val="24"/>
      <w:szCs w:val="24"/>
    </w:rPr>
  </w:style>
  <w:style w:type="character" w:customStyle="1" w:styleId="TagCiteChar">
    <w:name w:val="Tag Cite Char"/>
    <w:link w:val="TagCite0"/>
    <w:rsid w:val="000B6722"/>
    <w:rPr>
      <w:rFonts w:ascii="Arial Narrow" w:eastAsia="SimSun" w:hAnsi="Arial Narrow" w:cs="Arial"/>
      <w:b/>
      <w:sz w:val="24"/>
      <w:szCs w:val="24"/>
      <w:lang w:eastAsia="zh-CN"/>
    </w:rPr>
  </w:style>
  <w:style w:type="character" w:customStyle="1" w:styleId="smalllink">
    <w:name w:val="smalllink"/>
    <w:rsid w:val="000B6722"/>
  </w:style>
  <w:style w:type="character" w:customStyle="1" w:styleId="text21">
    <w:name w:val="text21"/>
    <w:rsid w:val="000B6722"/>
    <w:rPr>
      <w:rFonts w:ascii="Verdana" w:hAnsi="Verdana" w:hint="default"/>
      <w:sz w:val="18"/>
      <w:szCs w:val="18"/>
    </w:rPr>
  </w:style>
  <w:style w:type="character" w:customStyle="1" w:styleId="bighead1">
    <w:name w:val="bighead1"/>
    <w:rsid w:val="000B6722"/>
    <w:rPr>
      <w:rFonts w:ascii="Verdana" w:hAnsi="Verdana" w:hint="default"/>
      <w:b/>
      <w:bCs/>
      <w:sz w:val="27"/>
      <w:szCs w:val="27"/>
    </w:rPr>
  </w:style>
  <w:style w:type="character" w:customStyle="1" w:styleId="styleboldunderline">
    <w:name w:val="styleboldunderline"/>
    <w:rsid w:val="000B6722"/>
  </w:style>
  <w:style w:type="character" w:customStyle="1" w:styleId="citation">
    <w:name w:val="citation"/>
    <w:rsid w:val="000B6722"/>
  </w:style>
  <w:style w:type="numbering" w:customStyle="1" w:styleId="NoList1">
    <w:name w:val="No List1"/>
    <w:next w:val="NoList"/>
    <w:uiPriority w:val="99"/>
    <w:semiHidden/>
    <w:unhideWhenUsed/>
    <w:rsid w:val="000B6722"/>
  </w:style>
  <w:style w:type="character" w:customStyle="1" w:styleId="Underline-WFU">
    <w:name w:val="Underline-WFU"/>
    <w:uiPriority w:val="1"/>
    <w:qFormat/>
    <w:rsid w:val="000B6722"/>
    <w:rPr>
      <w:rFonts w:ascii="Cambria" w:hAnsi="Cambria"/>
      <w:sz w:val="21"/>
      <w:u w:val="single"/>
    </w:rPr>
  </w:style>
  <w:style w:type="paragraph" w:customStyle="1" w:styleId="Tiny-WFU">
    <w:name w:val="Tiny-WFU"/>
    <w:basedOn w:val="Normal"/>
    <w:qFormat/>
    <w:rsid w:val="000B6722"/>
    <w:rPr>
      <w:rFonts w:ascii="Cambria" w:eastAsia="Malgun Gothic" w:hAnsi="Cambria"/>
      <w:sz w:val="12"/>
      <w:lang w:eastAsia="ko-KR"/>
    </w:rPr>
  </w:style>
  <w:style w:type="character" w:customStyle="1" w:styleId="b">
    <w:name w:val="b"/>
    <w:rsid w:val="000B6722"/>
  </w:style>
  <w:style w:type="character" w:customStyle="1" w:styleId="UnunderlinedTextChar">
    <w:name w:val="Ununderlined Text Char"/>
    <w:link w:val="UnunderlinedText"/>
    <w:rsid w:val="000B6722"/>
    <w:rPr>
      <w:sz w:val="12"/>
    </w:rPr>
  </w:style>
  <w:style w:type="paragraph" w:customStyle="1" w:styleId="UnunderlinedText">
    <w:name w:val="Ununderlined Text"/>
    <w:basedOn w:val="Normal"/>
    <w:link w:val="UnunderlinedTextChar"/>
    <w:autoRedefine/>
    <w:qFormat/>
    <w:rsid w:val="000B6722"/>
    <w:rPr>
      <w:rFonts w:cstheme="minorBidi"/>
      <w:sz w:val="12"/>
    </w:rPr>
  </w:style>
  <w:style w:type="character" w:customStyle="1" w:styleId="CardsFont6ptChar1">
    <w:name w:val="Cards + Font: 6 pt Char1"/>
    <w:link w:val="CardsFont6pt"/>
    <w:uiPriority w:val="99"/>
    <w:locked/>
    <w:rsid w:val="000B6722"/>
    <w:rPr>
      <w:rFonts w:ascii="Times New Roman" w:eastAsia="Times New Roman" w:hAnsi="Times New Roman" w:cs="Calibri"/>
      <w:sz w:val="12"/>
      <w:szCs w:val="20"/>
    </w:rPr>
  </w:style>
  <w:style w:type="character" w:customStyle="1" w:styleId="CardTextCharChar">
    <w:name w:val="Card Text Char Char"/>
    <w:rsid w:val="000B6722"/>
    <w:rPr>
      <w:rFonts w:ascii="Arial" w:hAnsi="Arial"/>
      <w:sz w:val="16"/>
      <w:szCs w:val="24"/>
    </w:rPr>
  </w:style>
  <w:style w:type="paragraph" w:customStyle="1" w:styleId="Indentation">
    <w:name w:val="Indentation"/>
    <w:basedOn w:val="Normal"/>
    <w:uiPriority w:val="99"/>
    <w:qFormat/>
    <w:rsid w:val="000B6722"/>
    <w:pPr>
      <w:ind w:left="288" w:right="288"/>
    </w:pPr>
    <w:rPr>
      <w:rFonts w:ascii="Times New Roman" w:eastAsia="Calibri" w:hAnsi="Times New Roman"/>
    </w:rPr>
  </w:style>
  <w:style w:type="paragraph" w:customStyle="1" w:styleId="departments">
    <w:name w:val="departments"/>
    <w:basedOn w:val="Normal"/>
    <w:uiPriority w:val="99"/>
    <w:qFormat/>
    <w:rsid w:val="000B6722"/>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0B6722"/>
  </w:style>
  <w:style w:type="character" w:customStyle="1" w:styleId="left-date1">
    <w:name w:val="left-date1"/>
    <w:rsid w:val="000B6722"/>
    <w:rPr>
      <w:rFonts w:ascii="Verdana" w:hAnsi="Verdana" w:hint="default"/>
      <w:color w:val="666666"/>
      <w:sz w:val="14"/>
      <w:szCs w:val="14"/>
    </w:rPr>
  </w:style>
  <w:style w:type="character" w:customStyle="1" w:styleId="BodyText1">
    <w:name w:val="Body Text1"/>
    <w:basedOn w:val="DefaultParagraphFont"/>
    <w:rsid w:val="000B6722"/>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0B672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0B6722"/>
  </w:style>
  <w:style w:type="character" w:customStyle="1" w:styleId="org">
    <w:name w:val="org"/>
    <w:basedOn w:val="DefaultParagraphFont"/>
    <w:rsid w:val="000B6722"/>
  </w:style>
  <w:style w:type="paragraph" w:customStyle="1" w:styleId="seeall">
    <w:name w:val="seeall"/>
    <w:basedOn w:val="Normal"/>
    <w:qFormat/>
    <w:rsid w:val="000B6722"/>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0B6722"/>
  </w:style>
  <w:style w:type="character" w:customStyle="1" w:styleId="list-comma">
    <w:name w:val="list-comma"/>
    <w:basedOn w:val="DefaultParagraphFont"/>
    <w:rsid w:val="000B6722"/>
  </w:style>
  <w:style w:type="character" w:customStyle="1" w:styleId="date-display-single">
    <w:name w:val="date-display-single"/>
    <w:basedOn w:val="DefaultParagraphFont"/>
    <w:rsid w:val="000B6722"/>
  </w:style>
  <w:style w:type="character" w:customStyle="1" w:styleId="livefyre-commentcount">
    <w:name w:val="livefyre-commentcount"/>
    <w:basedOn w:val="DefaultParagraphFont"/>
    <w:rsid w:val="000B6722"/>
  </w:style>
  <w:style w:type="character" w:customStyle="1" w:styleId="share">
    <w:name w:val="share"/>
    <w:basedOn w:val="DefaultParagraphFont"/>
    <w:rsid w:val="000B6722"/>
  </w:style>
  <w:style w:type="character" w:customStyle="1" w:styleId="ata11y">
    <w:name w:val="at_a11y"/>
    <w:basedOn w:val="DefaultParagraphFont"/>
    <w:rsid w:val="000B6722"/>
  </w:style>
  <w:style w:type="character" w:customStyle="1" w:styleId="UNDERLINECharChar0">
    <w:name w:val="UNDERLINE Char Char"/>
    <w:rsid w:val="000B6722"/>
    <w:rPr>
      <w:bCs/>
      <w:kern w:val="28"/>
      <w:szCs w:val="32"/>
      <w:u w:val="single"/>
    </w:rPr>
  </w:style>
  <w:style w:type="character" w:customStyle="1" w:styleId="Picturecaption2">
    <w:name w:val="Picture caption (2)_"/>
    <w:basedOn w:val="DefaultParagraphFont"/>
    <w:link w:val="Picturecaption20"/>
    <w:rsid w:val="000B6722"/>
    <w:rPr>
      <w:rFonts w:eastAsia="Arial" w:cs="Arial"/>
      <w:b/>
      <w:bCs/>
      <w:sz w:val="15"/>
      <w:szCs w:val="15"/>
      <w:shd w:val="clear" w:color="auto" w:fill="FFFFFF"/>
    </w:rPr>
  </w:style>
  <w:style w:type="paragraph" w:customStyle="1" w:styleId="Picturecaption20">
    <w:name w:val="Picture caption (2)"/>
    <w:basedOn w:val="Normal"/>
    <w:link w:val="Picturecaption2"/>
    <w:qFormat/>
    <w:rsid w:val="000B6722"/>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0B6722"/>
    <w:rPr>
      <w:rFonts w:eastAsia="Arial" w:cs="Arial"/>
      <w:sz w:val="20"/>
      <w:szCs w:val="20"/>
      <w:shd w:val="clear" w:color="auto" w:fill="FFFFFF"/>
    </w:rPr>
  </w:style>
  <w:style w:type="paragraph" w:customStyle="1" w:styleId="Picturecaption0">
    <w:name w:val="Picture caption"/>
    <w:basedOn w:val="Normal"/>
    <w:link w:val="Picturecaption"/>
    <w:qFormat/>
    <w:rsid w:val="000B6722"/>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0B672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B6722"/>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B6722"/>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0B6722"/>
  </w:style>
  <w:style w:type="character" w:customStyle="1" w:styleId="wsodqchgshow">
    <w:name w:val="wsodq_chgshow"/>
    <w:basedOn w:val="DefaultParagraphFont"/>
    <w:rsid w:val="000B6722"/>
  </w:style>
  <w:style w:type="character" w:customStyle="1" w:styleId="greenposchange">
    <w:name w:val="green_pos_change"/>
    <w:basedOn w:val="DefaultParagraphFont"/>
    <w:rsid w:val="000B6722"/>
  </w:style>
  <w:style w:type="paragraph" w:customStyle="1" w:styleId="image-caption">
    <w:name w:val="image-caption"/>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0B6722"/>
  </w:style>
  <w:style w:type="paragraph" w:customStyle="1" w:styleId="first">
    <w:name w:val="first"/>
    <w:basedOn w:val="Normal"/>
    <w:qFormat/>
    <w:rsid w:val="000B6722"/>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0B6722"/>
    <w:pPr>
      <w:spacing w:before="100" w:beforeAutospacing="1" w:after="100" w:afterAutospacing="1"/>
    </w:pPr>
    <w:rPr>
      <w:rFonts w:ascii="Times New Roman" w:eastAsia="Times New Roman" w:hAnsi="Times New Roman"/>
      <w:szCs w:val="24"/>
    </w:rPr>
  </w:style>
  <w:style w:type="character" w:customStyle="1" w:styleId="sup1">
    <w:name w:val="sup1"/>
    <w:rsid w:val="000B6722"/>
    <w:rPr>
      <w:rFonts w:ascii="Times New Roman" w:hAnsi="Times New Roman" w:cs="Times New Roman" w:hint="default"/>
      <w:color w:val="000000"/>
      <w:shd w:val="clear" w:color="auto" w:fill="FEFFCF"/>
    </w:rPr>
  </w:style>
  <w:style w:type="character" w:customStyle="1" w:styleId="pgnum1">
    <w:name w:val="pgnum1"/>
    <w:rsid w:val="000B6722"/>
    <w:rPr>
      <w:rFonts w:ascii="Arial" w:hAnsi="Arial" w:cs="Arial" w:hint="default"/>
      <w:color w:val="FF0000"/>
      <w:sz w:val="22"/>
      <w:szCs w:val="22"/>
    </w:rPr>
  </w:style>
  <w:style w:type="character" w:customStyle="1" w:styleId="nw">
    <w:name w:val="nw"/>
    <w:rsid w:val="000B6722"/>
  </w:style>
  <w:style w:type="paragraph" w:customStyle="1" w:styleId="AuthorDate0">
    <w:name w:val="AuthorDate"/>
    <w:next w:val="Normal"/>
    <w:link w:val="AuthorDateChar"/>
    <w:qFormat/>
    <w:rsid w:val="000B672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0B6722"/>
    <w:rPr>
      <w:rFonts w:ascii="Times New Roman" w:eastAsia="Calibri" w:hAnsi="Times New Roman" w:cs="Times New Roman"/>
      <w:b/>
      <w:sz w:val="24"/>
      <w:szCs w:val="20"/>
      <w:u w:val="single"/>
    </w:rPr>
  </w:style>
  <w:style w:type="character" w:customStyle="1" w:styleId="CardsFont12pt0">
    <w:name w:val="Cards + Font 12pt"/>
    <w:uiPriority w:val="1"/>
    <w:rsid w:val="000B6722"/>
    <w:rPr>
      <w:rFonts w:ascii="Times New Roman" w:hAnsi="Times New Roman"/>
      <w:sz w:val="24"/>
      <w:u w:val="single"/>
      <w:lang w:val="en-US" w:eastAsia="en-US" w:bidi="ar-SA"/>
    </w:rPr>
  </w:style>
  <w:style w:type="character" w:customStyle="1" w:styleId="CardsHighlight">
    <w:name w:val="Cards Highlight"/>
    <w:uiPriority w:val="1"/>
    <w:qFormat/>
    <w:rsid w:val="000B6722"/>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0B6722"/>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0B6722"/>
    <w:pPr>
      <w:autoSpaceDE w:val="0"/>
      <w:autoSpaceDN w:val="0"/>
      <w:adjustRightInd w:val="0"/>
      <w:outlineLvl w:val="2"/>
    </w:pPr>
    <w:rPr>
      <w:b/>
      <w:bCs/>
    </w:rPr>
  </w:style>
  <w:style w:type="paragraph" w:customStyle="1" w:styleId="TagsChar1Char">
    <w:name w:val="Tags Char1 Char"/>
    <w:basedOn w:val="Normal"/>
    <w:link w:val="TagsChar1CharChar"/>
    <w:qFormat/>
    <w:rsid w:val="000B6722"/>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B6722"/>
    <w:rPr>
      <w:rFonts w:ascii="Georgia" w:hAnsi="Georgia" w:cs="Calibri"/>
      <w:sz w:val="24"/>
      <w:u w:val="thick"/>
    </w:rPr>
  </w:style>
  <w:style w:type="character" w:customStyle="1" w:styleId="TagsChar1CharChar">
    <w:name w:val="Tags Char1 Char Char"/>
    <w:link w:val="TagsChar1Char"/>
    <w:rsid w:val="000B6722"/>
    <w:rPr>
      <w:rFonts w:cs="Arial"/>
      <w:b/>
    </w:rPr>
  </w:style>
  <w:style w:type="character" w:customStyle="1" w:styleId="CitesCharCharCharChar">
    <w:name w:val="Cites Char Char Char Char"/>
    <w:link w:val="CitesCharCharChar"/>
    <w:rsid w:val="000B6722"/>
    <w:rPr>
      <w:rFonts w:cs="Arial"/>
      <w:b/>
      <w:bCs/>
    </w:rPr>
  </w:style>
  <w:style w:type="paragraph" w:customStyle="1" w:styleId="CardsFont6ptCharChar">
    <w:name w:val="Cards + Font: 6 pt Char Char"/>
    <w:basedOn w:val="Normal"/>
    <w:link w:val="CardsFont6ptCharCharChar"/>
    <w:qFormat/>
    <w:rsid w:val="000B6722"/>
    <w:pPr>
      <w:autoSpaceDE w:val="0"/>
      <w:autoSpaceDN w:val="0"/>
      <w:adjustRightInd w:val="0"/>
      <w:ind w:left="432" w:right="432"/>
    </w:pPr>
    <w:rPr>
      <w:sz w:val="12"/>
    </w:rPr>
  </w:style>
  <w:style w:type="character" w:customStyle="1" w:styleId="CardsFont6ptCharCharChar">
    <w:name w:val="Cards + Font: 6 pt Char Char Char"/>
    <w:link w:val="CardsFont6ptCharChar"/>
    <w:rsid w:val="000B6722"/>
    <w:rPr>
      <w:rFonts w:cs="Arial"/>
      <w:sz w:val="12"/>
    </w:rPr>
  </w:style>
  <w:style w:type="character" w:customStyle="1" w:styleId="BlockHeadingsCharCharChar">
    <w:name w:val="Block Headings Char Char Char"/>
    <w:link w:val="BlockHeadingsCharChar"/>
    <w:rsid w:val="000B6722"/>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0B6722"/>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0B6722"/>
    <w:rPr>
      <w:b/>
      <w:sz w:val="22"/>
      <w:lang w:val="en-US" w:eastAsia="en-US" w:bidi="ar-SA"/>
    </w:rPr>
  </w:style>
  <w:style w:type="paragraph" w:customStyle="1" w:styleId="blocktitle1">
    <w:name w:val="block title"/>
    <w:basedOn w:val="Normal"/>
    <w:link w:val="blocktitleChar1"/>
    <w:qFormat/>
    <w:rsid w:val="000B6722"/>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0B6722"/>
    <w:rPr>
      <w:rFonts w:ascii="Garamond" w:eastAsia="Times New Roman" w:hAnsi="Garamond" w:cs="Arial"/>
      <w:b/>
      <w:caps/>
      <w:sz w:val="28"/>
      <w:szCs w:val="20"/>
    </w:rPr>
  </w:style>
  <w:style w:type="paragraph" w:customStyle="1" w:styleId="Cards1">
    <w:name w:val="Cards1"/>
    <w:basedOn w:val="Normal"/>
    <w:link w:val="Cards1Char"/>
    <w:qFormat/>
    <w:rsid w:val="000B6722"/>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0B6722"/>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0B6722"/>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0B6722"/>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0B6722"/>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0B6722"/>
    <w:rPr>
      <w:rFonts w:ascii="Times New Roman" w:eastAsia="Times New Roman" w:hAnsi="Times New Roman"/>
      <w:szCs w:val="24"/>
    </w:rPr>
  </w:style>
  <w:style w:type="paragraph" w:customStyle="1" w:styleId="Reference">
    <w:name w:val="Reference"/>
    <w:qFormat/>
    <w:rsid w:val="000B672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0B6722"/>
  </w:style>
  <w:style w:type="character" w:customStyle="1" w:styleId="CardsUnderlined">
    <w:name w:val="Cards Underlined"/>
    <w:qFormat/>
    <w:rsid w:val="000B6722"/>
    <w:rPr>
      <w:rFonts w:ascii="Helvetica" w:hAnsi="Helvetica"/>
      <w:sz w:val="22"/>
      <w:szCs w:val="24"/>
      <w:u w:val="single"/>
    </w:rPr>
  </w:style>
  <w:style w:type="character" w:customStyle="1" w:styleId="Cites-AuthorDate">
    <w:name w:val="Cites-Author/Date"/>
    <w:qFormat/>
    <w:rsid w:val="000B6722"/>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0B6722"/>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0B6722"/>
    <w:rPr>
      <w:rFonts w:ascii="Georgia" w:hAnsi="Georgia"/>
      <w:b w:val="0"/>
      <w:sz w:val="22"/>
      <w:u w:val="single"/>
      <w:bdr w:val="none" w:sz="0" w:space="0" w:color="auto"/>
      <w:shd w:val="clear" w:color="auto" w:fill="89FF94"/>
    </w:rPr>
  </w:style>
  <w:style w:type="character" w:customStyle="1" w:styleId="Boxout">
    <w:name w:val="Box out"/>
    <w:uiPriority w:val="1"/>
    <w:qFormat/>
    <w:rsid w:val="000B6722"/>
    <w:rPr>
      <w:rFonts w:ascii="Georgia" w:hAnsi="Georgia"/>
      <w:b/>
      <w:sz w:val="22"/>
      <w:u w:val="single"/>
      <w:bdr w:val="single" w:sz="4" w:space="0" w:color="auto"/>
      <w:shd w:val="clear" w:color="auto" w:fill="89FF94"/>
    </w:rPr>
  </w:style>
  <w:style w:type="character" w:customStyle="1" w:styleId="StyleCardtextChar10pt">
    <w:name w:val="Style Card text Char + 10 pt"/>
    <w:rsid w:val="000B6722"/>
    <w:rPr>
      <w:rFonts w:ascii="Georgia" w:hAnsi="Georgia"/>
      <w:sz w:val="20"/>
      <w:u w:val="single"/>
    </w:rPr>
  </w:style>
  <w:style w:type="paragraph" w:customStyle="1" w:styleId="Blocktitle3">
    <w:name w:val="Block title"/>
    <w:basedOn w:val="Heading1"/>
    <w:autoRedefine/>
    <w:qFormat/>
    <w:rsid w:val="000B6722"/>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0B6722"/>
    <w:rPr>
      <w:rFonts w:ascii="Arial Narrow" w:eastAsia="Times New Roman" w:hAnsi="Arial Narrow"/>
      <w:szCs w:val="24"/>
      <w:u w:val="single"/>
    </w:rPr>
  </w:style>
  <w:style w:type="paragraph" w:customStyle="1" w:styleId="CardNotUnderlined0">
    <w:name w:val="Card Not Underlined"/>
    <w:basedOn w:val="Normal"/>
    <w:autoRedefine/>
    <w:qFormat/>
    <w:rsid w:val="000B6722"/>
    <w:rPr>
      <w:rFonts w:eastAsia="Times New Roman"/>
      <w:szCs w:val="20"/>
    </w:rPr>
  </w:style>
  <w:style w:type="character" w:customStyle="1" w:styleId="UnderliningChar2">
    <w:name w:val="Underlining Char2"/>
    <w:rsid w:val="000B6722"/>
    <w:rPr>
      <w:rFonts w:ascii="Arial Narrow" w:hAnsi="Arial Narrow"/>
      <w:szCs w:val="24"/>
      <w:u w:val="single"/>
      <w:lang w:val="en-US" w:eastAsia="en-US" w:bidi="ar-SA"/>
    </w:rPr>
  </w:style>
  <w:style w:type="paragraph" w:customStyle="1" w:styleId="BlockHeading1">
    <w:name w:val="Block Heading 1"/>
    <w:basedOn w:val="Normal"/>
    <w:uiPriority w:val="99"/>
    <w:qFormat/>
    <w:rsid w:val="000B6722"/>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uiPriority w:val="99"/>
    <w:qFormat/>
    <w:rsid w:val="000B6722"/>
    <w:pPr>
      <w:outlineLvl w:val="1"/>
    </w:pPr>
    <w:rPr>
      <w:emboss/>
    </w:rPr>
  </w:style>
  <w:style w:type="paragraph" w:customStyle="1" w:styleId="Paste">
    <w:name w:val="Paste"/>
    <w:basedOn w:val="Normal"/>
    <w:uiPriority w:val="99"/>
    <w:qFormat/>
    <w:rsid w:val="000B6722"/>
    <w:rPr>
      <w:rFonts w:ascii="Arial Narrow" w:eastAsia="Times New Roman" w:hAnsi="Arial Narrow"/>
      <w:szCs w:val="24"/>
    </w:rPr>
  </w:style>
  <w:style w:type="paragraph" w:customStyle="1" w:styleId="textsmall0">
    <w:name w:val="textsmall"/>
    <w:basedOn w:val="Normal"/>
    <w:link w:val="textsmallChar0"/>
    <w:qFormat/>
    <w:rsid w:val="000B6722"/>
    <w:rPr>
      <w:rFonts w:eastAsia="Times New Roman"/>
      <w:szCs w:val="24"/>
    </w:rPr>
  </w:style>
  <w:style w:type="character" w:customStyle="1" w:styleId="smcaps">
    <w:name w:val="smcaps"/>
    <w:rsid w:val="000B6722"/>
  </w:style>
  <w:style w:type="character" w:customStyle="1" w:styleId="Style1Char2">
    <w:name w:val="Style1 Char2"/>
    <w:rsid w:val="000B6722"/>
    <w:rPr>
      <w:szCs w:val="24"/>
      <w:lang w:val="en-US" w:eastAsia="en-US" w:bidi="ar-SA"/>
    </w:rPr>
  </w:style>
  <w:style w:type="paragraph" w:customStyle="1" w:styleId="SmallCite">
    <w:name w:val="Small Cite"/>
    <w:basedOn w:val="Normal"/>
    <w:qFormat/>
    <w:rsid w:val="000B6722"/>
    <w:rPr>
      <w:rFonts w:ascii="Verdana" w:eastAsia="Times New Roman" w:hAnsi="Verdana"/>
      <w:szCs w:val="24"/>
    </w:rPr>
  </w:style>
  <w:style w:type="paragraph" w:customStyle="1" w:styleId="inside-copy">
    <w:name w:val="inside-copy"/>
    <w:basedOn w:val="Normal"/>
    <w:uiPriority w:val="99"/>
    <w:qFormat/>
    <w:rsid w:val="000B6722"/>
    <w:pPr>
      <w:spacing w:before="100" w:beforeAutospacing="1" w:after="100" w:afterAutospacing="1" w:line="225" w:lineRule="atLeast"/>
    </w:pPr>
    <w:rPr>
      <w:rFonts w:eastAsia="Times New Roman"/>
      <w:szCs w:val="18"/>
    </w:rPr>
  </w:style>
  <w:style w:type="character" w:customStyle="1" w:styleId="inside-head1">
    <w:name w:val="inside-head1"/>
    <w:rsid w:val="000B6722"/>
    <w:rPr>
      <w:rFonts w:ascii="Arial" w:hAnsi="Arial" w:cs="Arial" w:hint="default"/>
      <w:b/>
      <w:bCs/>
      <w:color w:val="000000"/>
      <w:spacing w:val="-15"/>
      <w:sz w:val="45"/>
      <w:szCs w:val="45"/>
    </w:rPr>
  </w:style>
  <w:style w:type="character" w:customStyle="1" w:styleId="datestamp1">
    <w:name w:val="datestamp1"/>
    <w:rsid w:val="000B672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B672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B6722"/>
  </w:style>
  <w:style w:type="paragraph" w:customStyle="1" w:styleId="links1">
    <w:name w:val="links1"/>
    <w:basedOn w:val="Normal"/>
    <w:qFormat/>
    <w:rsid w:val="000B6722"/>
    <w:pPr>
      <w:spacing w:before="100" w:beforeAutospacing="1" w:after="100" w:afterAutospacing="1"/>
    </w:pPr>
    <w:rPr>
      <w:rFonts w:eastAsia="Times New Roman"/>
      <w:color w:val="FFFFFF"/>
      <w:szCs w:val="16"/>
    </w:rPr>
  </w:style>
  <w:style w:type="paragraph" w:customStyle="1" w:styleId="noindent">
    <w:name w:val="noindent"/>
    <w:basedOn w:val="Normal"/>
    <w:uiPriority w:val="99"/>
    <w:qFormat/>
    <w:rsid w:val="000B6722"/>
    <w:pPr>
      <w:spacing w:before="100" w:beforeAutospacing="1" w:after="100" w:afterAutospacing="1"/>
      <w:ind w:left="300"/>
    </w:pPr>
    <w:rPr>
      <w:rFonts w:eastAsia="Times New Roman"/>
      <w:szCs w:val="24"/>
    </w:rPr>
  </w:style>
  <w:style w:type="paragraph" w:customStyle="1" w:styleId="endtext">
    <w:name w:val="endtext"/>
    <w:basedOn w:val="Normal"/>
    <w:qFormat/>
    <w:rsid w:val="000B6722"/>
    <w:pPr>
      <w:spacing w:before="100" w:beforeAutospacing="1" w:after="100" w:afterAutospacing="1"/>
      <w:ind w:left="300"/>
    </w:pPr>
    <w:rPr>
      <w:rFonts w:eastAsia="Times New Roman"/>
      <w:szCs w:val="20"/>
    </w:rPr>
  </w:style>
  <w:style w:type="character" w:customStyle="1" w:styleId="storyheading31">
    <w:name w:val="storyheading31"/>
    <w:rsid w:val="000B6722"/>
    <w:rPr>
      <w:rFonts w:ascii="Verdana" w:hAnsi="Verdana" w:hint="default"/>
      <w:b/>
      <w:bCs/>
      <w:sz w:val="32"/>
      <w:szCs w:val="32"/>
    </w:rPr>
  </w:style>
  <w:style w:type="character" w:customStyle="1" w:styleId="storydeck31">
    <w:name w:val="storydeck31"/>
    <w:rsid w:val="000B6722"/>
    <w:rPr>
      <w:rFonts w:ascii="Verdana" w:hAnsi="Verdana" w:hint="default"/>
      <w:i w:val="0"/>
      <w:iCs w:val="0"/>
      <w:sz w:val="21"/>
      <w:szCs w:val="21"/>
    </w:rPr>
  </w:style>
  <w:style w:type="paragraph" w:customStyle="1" w:styleId="copyright">
    <w:name w:val="copyright"/>
    <w:basedOn w:val="Normal"/>
    <w:qFormat/>
    <w:rsid w:val="000B6722"/>
    <w:pPr>
      <w:spacing w:before="100" w:beforeAutospacing="1" w:after="100" w:afterAutospacing="1"/>
    </w:pPr>
    <w:rPr>
      <w:rFonts w:eastAsia="Times New Roman"/>
      <w:szCs w:val="24"/>
    </w:rPr>
  </w:style>
  <w:style w:type="character" w:customStyle="1" w:styleId="subtitle10">
    <w:name w:val="subtitle1"/>
    <w:rsid w:val="000B6722"/>
    <w:rPr>
      <w:rFonts w:ascii="Verdana" w:hAnsi="Verdana" w:hint="default"/>
      <w:b w:val="0"/>
      <w:bCs w:val="0"/>
      <w:vanish w:val="0"/>
      <w:webHidden w:val="0"/>
      <w:color w:val="484848"/>
      <w:sz w:val="14"/>
      <w:szCs w:val="14"/>
      <w:specVanish w:val="0"/>
    </w:rPr>
  </w:style>
  <w:style w:type="paragraph" w:customStyle="1" w:styleId="g">
    <w:name w:val="g"/>
    <w:basedOn w:val="Normal"/>
    <w:qFormat/>
    <w:rsid w:val="000B6722"/>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0B6722"/>
    <w:rPr>
      <w:rFonts w:cs="Arial"/>
      <w:b/>
      <w:bCs/>
      <w:iCs/>
      <w:color w:val="000000"/>
      <w:szCs w:val="28"/>
      <w:lang w:val="en-US" w:eastAsia="en-US" w:bidi="ar-SA"/>
    </w:rPr>
  </w:style>
  <w:style w:type="character" w:customStyle="1" w:styleId="clsbiolink">
    <w:name w:val="clsbiolink"/>
    <w:rsid w:val="000B6722"/>
  </w:style>
  <w:style w:type="character" w:customStyle="1" w:styleId="clssmaller">
    <w:name w:val="clssmaller"/>
    <w:rsid w:val="000B6722"/>
  </w:style>
  <w:style w:type="character" w:customStyle="1" w:styleId="sm1">
    <w:name w:val="sm1"/>
    <w:rsid w:val="000B6722"/>
    <w:rPr>
      <w:rFonts w:ascii="Verdana" w:hAnsi="Verdana" w:hint="default"/>
      <w:i w:val="0"/>
      <w:iCs w:val="0"/>
      <w:smallCaps w:val="0"/>
      <w:color w:val="000000"/>
      <w:sz w:val="17"/>
      <w:szCs w:val="17"/>
    </w:rPr>
  </w:style>
  <w:style w:type="character" w:customStyle="1" w:styleId="noindentChar">
    <w:name w:val="noindent Char"/>
    <w:rsid w:val="000B6722"/>
    <w:rPr>
      <w:rFonts w:ascii="Arial" w:hAnsi="Arial" w:cs="Arial"/>
      <w:sz w:val="24"/>
      <w:szCs w:val="24"/>
      <w:lang w:val="en-US" w:eastAsia="en-US" w:bidi="ar-SA"/>
    </w:rPr>
  </w:style>
  <w:style w:type="character" w:customStyle="1" w:styleId="SmallChar1">
    <w:name w:val="Small Char1"/>
    <w:rsid w:val="000B6722"/>
    <w:rPr>
      <w:sz w:val="16"/>
      <w:szCs w:val="24"/>
      <w:lang w:val="en-US" w:eastAsia="en-US" w:bidi="ar-SA"/>
    </w:rPr>
  </w:style>
  <w:style w:type="character" w:customStyle="1" w:styleId="smallChar">
    <w:name w:val="small Char"/>
    <w:rsid w:val="000B6722"/>
    <w:rPr>
      <w:szCs w:val="24"/>
      <w:lang w:val="en-US" w:eastAsia="en-US" w:bidi="ar-SA"/>
    </w:rPr>
  </w:style>
  <w:style w:type="character" w:customStyle="1" w:styleId="fullcite">
    <w:name w:val="fullcite"/>
    <w:rsid w:val="000B6722"/>
  </w:style>
  <w:style w:type="character" w:customStyle="1" w:styleId="Style9ptThickunderline">
    <w:name w:val="Style 9 pt Thick underline"/>
    <w:rsid w:val="000B6722"/>
    <w:rPr>
      <w:sz w:val="24"/>
      <w:u w:val="thick"/>
    </w:rPr>
  </w:style>
  <w:style w:type="paragraph" w:customStyle="1" w:styleId="Repeatheader">
    <w:name w:val="Repeat header"/>
    <w:basedOn w:val="Normal"/>
    <w:autoRedefine/>
    <w:qFormat/>
    <w:rsid w:val="000B6722"/>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0B6722"/>
  </w:style>
  <w:style w:type="character" w:customStyle="1" w:styleId="CardNotUnderlinedChar">
    <w:name w:val="Card Not Underlined Char"/>
    <w:rsid w:val="000B6722"/>
    <w:rPr>
      <w:sz w:val="16"/>
      <w:lang w:val="en-US" w:eastAsia="en-US" w:bidi="ar-SA"/>
    </w:rPr>
  </w:style>
  <w:style w:type="paragraph" w:customStyle="1" w:styleId="CardNotUnderlined3">
    <w:name w:val="Card Not Underlined 3"/>
    <w:basedOn w:val="CardNotUnderlined0"/>
    <w:qFormat/>
    <w:rsid w:val="000B6722"/>
    <w:rPr>
      <w:sz w:val="18"/>
    </w:rPr>
  </w:style>
  <w:style w:type="paragraph" w:customStyle="1" w:styleId="CardNotUnderlinedFinal">
    <w:name w:val="Card Not Underlined Final"/>
    <w:basedOn w:val="CardNotUnderlined3"/>
    <w:qFormat/>
    <w:rsid w:val="000B6722"/>
    <w:rPr>
      <w:sz w:val="20"/>
    </w:rPr>
  </w:style>
  <w:style w:type="character" w:customStyle="1" w:styleId="CardUnderlinedChar">
    <w:name w:val="Card Underlined Char"/>
    <w:rsid w:val="000B6722"/>
    <w:rPr>
      <w:rFonts w:ascii="Arial Narrow" w:hAnsi="Arial Narrow"/>
      <w:sz w:val="22"/>
      <w:szCs w:val="24"/>
      <w:u w:val="single"/>
      <w:lang w:val="en-US" w:eastAsia="en-US" w:bidi="ar-SA"/>
    </w:rPr>
  </w:style>
  <w:style w:type="character" w:customStyle="1" w:styleId="CardNotUnderlinedChar1">
    <w:name w:val="Card Not Underlined Char1"/>
    <w:rsid w:val="000B6722"/>
    <w:rPr>
      <w:lang w:val="en-US" w:eastAsia="en-US" w:bidi="ar-SA"/>
    </w:rPr>
  </w:style>
  <w:style w:type="character" w:customStyle="1" w:styleId="IndexHeadersCharChar">
    <w:name w:val="Index Headers Char Char"/>
    <w:rsid w:val="000B6722"/>
    <w:rPr>
      <w:rFonts w:cs="Arial"/>
      <w:bCs/>
      <w:caps/>
      <w:color w:val="FFFFFF"/>
      <w:sz w:val="2"/>
      <w:szCs w:val="2"/>
      <w:lang w:val="en-US" w:eastAsia="en-US" w:bidi="ar-SA"/>
    </w:rPr>
  </w:style>
  <w:style w:type="paragraph" w:customStyle="1" w:styleId="Numbering">
    <w:name w:val="Numbering"/>
    <w:basedOn w:val="Normal"/>
    <w:next w:val="Normal"/>
    <w:qFormat/>
    <w:rsid w:val="000B6722"/>
    <w:pPr>
      <w:numPr>
        <w:numId w:val="37"/>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B6722"/>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0B6722"/>
    <w:pPr>
      <w:suppressAutoHyphens/>
      <w:spacing w:after="200"/>
      <w:contextualSpacing/>
    </w:pPr>
    <w:rPr>
      <w:rFonts w:eastAsia="Times New Roman"/>
      <w:sz w:val="14"/>
      <w:szCs w:val="18"/>
    </w:rPr>
  </w:style>
  <w:style w:type="character" w:customStyle="1" w:styleId="SmallFontChar">
    <w:name w:val="Small Font Char"/>
    <w:rsid w:val="000B6722"/>
    <w:rPr>
      <w:sz w:val="14"/>
      <w:szCs w:val="18"/>
      <w:lang w:val="en-US" w:eastAsia="en-US" w:bidi="ar-SA"/>
    </w:rPr>
  </w:style>
  <w:style w:type="paragraph" w:customStyle="1" w:styleId="Circle">
    <w:name w:val="Circle"/>
    <w:basedOn w:val="Normal"/>
    <w:next w:val="Normal"/>
    <w:link w:val="CircleChar"/>
    <w:qFormat/>
    <w:rsid w:val="000B6722"/>
    <w:pPr>
      <w:suppressAutoHyphens/>
      <w:spacing w:after="200"/>
      <w:contextualSpacing/>
    </w:pPr>
    <w:rPr>
      <w:rFonts w:eastAsia="Times New Roman"/>
      <w:b/>
      <w:i/>
      <w:szCs w:val="18"/>
      <w:u w:val="thick"/>
    </w:rPr>
  </w:style>
  <w:style w:type="character" w:customStyle="1" w:styleId="CircleChar1">
    <w:name w:val="Circle Char1"/>
    <w:rsid w:val="000B6722"/>
    <w:rPr>
      <w:b/>
      <w:i/>
      <w:szCs w:val="18"/>
      <w:u w:val="thick"/>
      <w:lang w:val="en-US" w:eastAsia="en-US" w:bidi="ar-SA"/>
    </w:rPr>
  </w:style>
  <w:style w:type="paragraph" w:customStyle="1" w:styleId="IndentedLettering">
    <w:name w:val="Indented Lettering"/>
    <w:basedOn w:val="Numbering"/>
    <w:next w:val="Normal"/>
    <w:qFormat/>
    <w:rsid w:val="000B6722"/>
    <w:pPr>
      <w:numPr>
        <w:numId w:val="36"/>
      </w:numPr>
      <w:tabs>
        <w:tab w:val="clear" w:pos="1080"/>
      </w:tabs>
      <w:ind w:left="720"/>
    </w:pPr>
  </w:style>
  <w:style w:type="paragraph" w:customStyle="1" w:styleId="Lettering">
    <w:name w:val="Lettering"/>
    <w:basedOn w:val="Numbering"/>
    <w:next w:val="Normal"/>
    <w:qFormat/>
    <w:rsid w:val="000B6722"/>
    <w:pPr>
      <w:numPr>
        <w:numId w:val="0"/>
      </w:numPr>
      <w:tabs>
        <w:tab w:val="num" w:pos="720"/>
      </w:tabs>
      <w:ind w:left="720" w:hanging="360"/>
    </w:pPr>
    <w:rPr>
      <w:szCs w:val="22"/>
    </w:rPr>
  </w:style>
  <w:style w:type="paragraph" w:customStyle="1" w:styleId="FileName">
    <w:name w:val="File Name"/>
    <w:basedOn w:val="Normal"/>
    <w:next w:val="Normal"/>
    <w:qFormat/>
    <w:rsid w:val="000B6722"/>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B6722"/>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B6722"/>
    <w:pPr>
      <w:numPr>
        <w:numId w:val="0"/>
      </w:numPr>
      <w:tabs>
        <w:tab w:val="num" w:pos="720"/>
      </w:tabs>
      <w:ind w:left="720" w:hanging="360"/>
    </w:pPr>
  </w:style>
  <w:style w:type="paragraph" w:customStyle="1" w:styleId="CardContinued1">
    <w:name w:val="Card Continued 1"/>
    <w:basedOn w:val="Normal"/>
    <w:next w:val="Normal"/>
    <w:qFormat/>
    <w:rsid w:val="000B6722"/>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B6722"/>
    <w:pPr>
      <w:spacing w:before="0" w:after="120"/>
      <w:jc w:val="left"/>
    </w:pPr>
  </w:style>
  <w:style w:type="paragraph" w:customStyle="1" w:styleId="Clearformatting">
    <w:name w:val="Clear formatting"/>
    <w:basedOn w:val="Normal"/>
    <w:qFormat/>
    <w:rsid w:val="000B6722"/>
    <w:pPr>
      <w:keepNext/>
      <w:outlineLvl w:val="2"/>
    </w:pPr>
    <w:rPr>
      <w:rFonts w:ascii="Arial Narrow" w:eastAsia="Times New Roman" w:hAnsi="Arial Narrow"/>
      <w:b/>
      <w:bCs/>
      <w:szCs w:val="26"/>
    </w:rPr>
  </w:style>
  <w:style w:type="character" w:customStyle="1" w:styleId="textmedium">
    <w:name w:val="textmedium"/>
    <w:rsid w:val="000B6722"/>
  </w:style>
  <w:style w:type="character" w:customStyle="1" w:styleId="SmallText1">
    <w:name w:val="SmallText"/>
    <w:rsid w:val="000B6722"/>
    <w:rPr>
      <w:color w:val="000000"/>
    </w:rPr>
  </w:style>
  <w:style w:type="character" w:customStyle="1" w:styleId="justify">
    <w:name w:val="justify"/>
    <w:rsid w:val="000B6722"/>
  </w:style>
  <w:style w:type="paragraph" w:customStyle="1" w:styleId="SmallCardText">
    <w:name w:val="Small Card Text"/>
    <w:qFormat/>
    <w:rsid w:val="000B6722"/>
    <w:pPr>
      <w:spacing w:after="200" w:line="276" w:lineRule="auto"/>
    </w:pPr>
    <w:rPr>
      <w:rFonts w:asciiTheme="minorHAnsi" w:eastAsia="Times New Roman" w:hAnsiTheme="minorHAnsi"/>
      <w:sz w:val="16"/>
      <w:szCs w:val="16"/>
    </w:rPr>
  </w:style>
  <w:style w:type="character" w:customStyle="1" w:styleId="SmallCardTextChar">
    <w:name w:val="Small Card Text Char"/>
    <w:rsid w:val="000B6722"/>
    <w:rPr>
      <w:sz w:val="16"/>
      <w:szCs w:val="16"/>
      <w:lang w:val="en-US" w:eastAsia="en-US" w:bidi="ar-SA"/>
    </w:rPr>
  </w:style>
  <w:style w:type="paragraph" w:customStyle="1" w:styleId="TAGFONT">
    <w:name w:val="TAG FONT"/>
    <w:basedOn w:val="Normal"/>
    <w:autoRedefine/>
    <w:qFormat/>
    <w:rsid w:val="000B6722"/>
    <w:rPr>
      <w:rFonts w:eastAsia="Times New Roman"/>
      <w:szCs w:val="24"/>
    </w:rPr>
  </w:style>
  <w:style w:type="paragraph" w:styleId="BodyTextIndent">
    <w:name w:val="Body Text Indent"/>
    <w:aliases w:val="Body Text EJ"/>
    <w:basedOn w:val="Normal"/>
    <w:link w:val="BodyTextIndentChar"/>
    <w:uiPriority w:val="99"/>
    <w:rsid w:val="000B6722"/>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uiPriority w:val="99"/>
    <w:rsid w:val="000B6722"/>
    <w:rPr>
      <w:rFonts w:eastAsia="Times New Roman" w:cs="Arial"/>
      <w:szCs w:val="18"/>
    </w:rPr>
  </w:style>
  <w:style w:type="character" w:customStyle="1" w:styleId="tagChar3">
    <w:name w:val="tag Char3"/>
    <w:rsid w:val="000B6722"/>
    <w:rPr>
      <w:b/>
      <w:sz w:val="24"/>
      <w:szCs w:val="24"/>
      <w:lang w:val="en-US" w:eastAsia="en-US" w:bidi="ar-SA"/>
    </w:rPr>
  </w:style>
  <w:style w:type="paragraph" w:customStyle="1" w:styleId="LanguageStrike">
    <w:name w:val="Language Strike"/>
    <w:basedOn w:val="Normal"/>
    <w:next w:val="Normal"/>
    <w:link w:val="LanguageStrikeChar"/>
    <w:uiPriority w:val="99"/>
    <w:qFormat/>
    <w:rsid w:val="000B6722"/>
    <w:rPr>
      <w:rFonts w:ascii="Arial Narrow" w:eastAsia="Times New Roman" w:hAnsi="Arial Narrow"/>
      <w:strike/>
      <w:szCs w:val="24"/>
    </w:rPr>
  </w:style>
  <w:style w:type="character" w:customStyle="1" w:styleId="LanguageStrikeChar">
    <w:name w:val="Language Strike Char"/>
    <w:link w:val="LanguageStrike"/>
    <w:uiPriority w:val="99"/>
    <w:rsid w:val="000B6722"/>
    <w:rPr>
      <w:rFonts w:ascii="Arial Narrow" w:eastAsia="Times New Roman" w:hAnsi="Arial Narrow" w:cs="Arial"/>
      <w:strike/>
      <w:szCs w:val="24"/>
    </w:rPr>
  </w:style>
  <w:style w:type="paragraph" w:customStyle="1" w:styleId="medium-normal">
    <w:name w:val="medium-normal"/>
    <w:basedOn w:val="Normal"/>
    <w:uiPriority w:val="99"/>
    <w:qFormat/>
    <w:rsid w:val="000B6722"/>
    <w:pPr>
      <w:spacing w:before="100" w:beforeAutospacing="1" w:after="100" w:afterAutospacing="1"/>
    </w:pPr>
    <w:rPr>
      <w:rFonts w:eastAsia="Times New Roman"/>
      <w:szCs w:val="20"/>
    </w:rPr>
  </w:style>
  <w:style w:type="character" w:customStyle="1" w:styleId="medium-normal1">
    <w:name w:val="medium-normal1"/>
    <w:rsid w:val="000B6722"/>
    <w:rPr>
      <w:rFonts w:ascii="Arial" w:hAnsi="Arial" w:cs="Arial" w:hint="default"/>
      <w:b w:val="0"/>
      <w:bCs w:val="0"/>
      <w:i w:val="0"/>
      <w:iCs w:val="0"/>
      <w:sz w:val="20"/>
      <w:szCs w:val="20"/>
    </w:rPr>
  </w:style>
  <w:style w:type="paragraph" w:customStyle="1" w:styleId="8point">
    <w:name w:val="8 point"/>
    <w:basedOn w:val="Normal"/>
    <w:link w:val="8pointChar"/>
    <w:qFormat/>
    <w:rsid w:val="000B6722"/>
    <w:rPr>
      <w:rFonts w:eastAsia="Times New Roman"/>
      <w:szCs w:val="24"/>
    </w:rPr>
  </w:style>
  <w:style w:type="character" w:customStyle="1" w:styleId="8pointChar">
    <w:name w:val="8 point Char"/>
    <w:link w:val="8point"/>
    <w:rsid w:val="000B6722"/>
    <w:rPr>
      <w:rFonts w:eastAsia="Times New Roman" w:cs="Arial"/>
      <w:szCs w:val="24"/>
    </w:rPr>
  </w:style>
  <w:style w:type="paragraph" w:customStyle="1" w:styleId="citationunderline">
    <w:name w:val="citation/underline"/>
    <w:link w:val="citationunderlineChar"/>
    <w:autoRedefine/>
    <w:qFormat/>
    <w:rsid w:val="000B672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0B6722"/>
    <w:rPr>
      <w:rFonts w:ascii="Times New Roman" w:eastAsia="Times New Roman" w:hAnsi="Times New Roman" w:cs="Times New Roman"/>
      <w:b/>
      <w:sz w:val="24"/>
      <w:szCs w:val="24"/>
      <w:u w:val="single"/>
    </w:rPr>
  </w:style>
  <w:style w:type="character" w:customStyle="1" w:styleId="inside-head">
    <w:name w:val="inside-head"/>
    <w:rsid w:val="000B6722"/>
  </w:style>
  <w:style w:type="character" w:customStyle="1" w:styleId="awtw">
    <w:name w:val="awtw"/>
    <w:rsid w:val="000B6722"/>
  </w:style>
  <w:style w:type="paragraph" w:customStyle="1" w:styleId="Style60">
    <w:name w:val="Style 6"/>
    <w:qFormat/>
    <w:rsid w:val="000B672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0B6722"/>
    <w:rPr>
      <w:b/>
      <w:bCs w:val="0"/>
      <w:sz w:val="20"/>
      <w:u w:val="single"/>
    </w:rPr>
  </w:style>
  <w:style w:type="character" w:customStyle="1" w:styleId="Citation-AuthorDate">
    <w:name w:val="Citation - Author/Date"/>
    <w:rsid w:val="000B6722"/>
    <w:rPr>
      <w:b/>
      <w:bCs w:val="0"/>
      <w:smallCaps/>
      <w:sz w:val="24"/>
      <w:u w:val="single"/>
    </w:rPr>
  </w:style>
  <w:style w:type="character" w:customStyle="1" w:styleId="CardsCharChar">
    <w:name w:val="Cards Char Char"/>
    <w:rsid w:val="000B6722"/>
    <w:rPr>
      <w:rFonts w:ascii="Arial Narrow" w:eastAsia="Times New Roman" w:hAnsi="Arial Narrow"/>
      <w:szCs w:val="24"/>
    </w:rPr>
  </w:style>
  <w:style w:type="character" w:customStyle="1" w:styleId="ThickUnderlineCharChar">
    <w:name w:val="Thick Underline Char Char"/>
    <w:rsid w:val="000B6722"/>
    <w:rPr>
      <w:rFonts w:ascii="Arial Narrow" w:eastAsia="Times New Roman" w:hAnsi="Arial Narrow"/>
      <w:sz w:val="24"/>
      <w:szCs w:val="24"/>
      <w:u w:val="thick"/>
    </w:rPr>
  </w:style>
  <w:style w:type="character" w:customStyle="1" w:styleId="CitesCharChar">
    <w:name w:val="Cites Char Char"/>
    <w:rsid w:val="000B6722"/>
    <w:rPr>
      <w:rFonts w:ascii="Arial Narrow" w:eastAsia="Times New Roman" w:hAnsi="Arial Narrow"/>
      <w:b/>
      <w:bCs/>
      <w:sz w:val="24"/>
      <w:szCs w:val="24"/>
    </w:rPr>
  </w:style>
  <w:style w:type="character" w:customStyle="1" w:styleId="TagsCharChar">
    <w:name w:val="Tags Char Char"/>
    <w:rsid w:val="000B6722"/>
    <w:rPr>
      <w:rFonts w:ascii="Arial Narrow" w:eastAsia="Times New Roman" w:hAnsi="Arial Narrow"/>
      <w:b/>
      <w:sz w:val="24"/>
      <w:szCs w:val="24"/>
    </w:rPr>
  </w:style>
  <w:style w:type="character" w:customStyle="1" w:styleId="Style6Char">
    <w:name w:val="Style6 Char"/>
    <w:link w:val="Style6"/>
    <w:rsid w:val="000B6722"/>
    <w:rPr>
      <w:rFonts w:ascii="Times New Roman" w:eastAsia="SimSun" w:hAnsi="Times New Roman" w:cs="Arial"/>
      <w:b/>
      <w:szCs w:val="24"/>
    </w:rPr>
  </w:style>
  <w:style w:type="character" w:customStyle="1" w:styleId="ld3">
    <w:name w:val="ld3"/>
    <w:rsid w:val="000B672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0B6722"/>
    <w:rPr>
      <w:rFonts w:ascii="Times New Roman" w:hAnsi="Times New Roman"/>
      <w:sz w:val="14"/>
    </w:rPr>
  </w:style>
  <w:style w:type="paragraph" w:customStyle="1" w:styleId="DateCitesAuthorChar">
    <w:name w:val="DateCitesAuthor Char"/>
    <w:basedOn w:val="Normal"/>
    <w:link w:val="DateCitesAuthorCharChar"/>
    <w:qFormat/>
    <w:rsid w:val="000B6722"/>
    <w:pPr>
      <w:keepNext/>
      <w:outlineLvl w:val="2"/>
    </w:pPr>
    <w:rPr>
      <w:rFonts w:eastAsia="Times New Roman"/>
      <w:b/>
      <w:bCs/>
      <w:szCs w:val="26"/>
      <w:u w:val="single"/>
    </w:rPr>
  </w:style>
  <w:style w:type="character" w:customStyle="1" w:styleId="DateCitesAuthorCharChar">
    <w:name w:val="DateCitesAuthor Char Char"/>
    <w:link w:val="DateCitesAuthorChar"/>
    <w:rsid w:val="000B6722"/>
    <w:rPr>
      <w:rFonts w:eastAsia="Times New Roman" w:cs="Arial"/>
      <w:b/>
      <w:bCs/>
      <w:szCs w:val="26"/>
      <w:u w:val="single"/>
    </w:rPr>
  </w:style>
  <w:style w:type="paragraph" w:customStyle="1" w:styleId="articlebodynormaltext">
    <w:name w:val="articlebody_normaltext"/>
    <w:basedOn w:val="Normal"/>
    <w:qFormat/>
    <w:rsid w:val="000B6722"/>
    <w:pPr>
      <w:spacing w:before="100" w:beforeAutospacing="1" w:after="100" w:afterAutospacing="1"/>
    </w:pPr>
    <w:rPr>
      <w:rFonts w:eastAsia="Times New Roman"/>
      <w:szCs w:val="24"/>
    </w:rPr>
  </w:style>
  <w:style w:type="character" w:customStyle="1" w:styleId="BodyTextChar1">
    <w:name w:val="Body Text Char1"/>
    <w:aliases w:val="BT Char1,Very Small Text Char1"/>
    <w:rsid w:val="000B6722"/>
    <w:rPr>
      <w:rFonts w:ascii="Palatino Linotype" w:hAnsi="Palatino Linotype" w:cs="Palatino Linotype"/>
      <w:sz w:val="17"/>
      <w:szCs w:val="17"/>
      <w:shd w:val="clear" w:color="auto" w:fill="FFFFFF"/>
    </w:rPr>
  </w:style>
  <w:style w:type="paragraph" w:customStyle="1" w:styleId="2909F619802848F09E01365C32F34654">
    <w:name w:val="2909F619802848F09E01365C32F34654"/>
    <w:uiPriority w:val="99"/>
    <w:qFormat/>
    <w:rsid w:val="000B6722"/>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0B6722"/>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0B6722"/>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0B6722"/>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0B6722"/>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B6722"/>
  </w:style>
  <w:style w:type="paragraph" w:customStyle="1" w:styleId="Shrink8">
    <w:name w:val="Shrink8"/>
    <w:basedOn w:val="Normal"/>
    <w:autoRedefine/>
    <w:uiPriority w:val="99"/>
    <w:qFormat/>
    <w:rsid w:val="000B6722"/>
  </w:style>
  <w:style w:type="paragraph" w:customStyle="1" w:styleId="Tag12">
    <w:name w:val="Tag12"/>
    <w:basedOn w:val="Normal"/>
    <w:uiPriority w:val="99"/>
    <w:qFormat/>
    <w:rsid w:val="000B6722"/>
    <w:pPr>
      <w:contextualSpacing/>
    </w:pPr>
    <w:rPr>
      <w:b/>
    </w:rPr>
  </w:style>
  <w:style w:type="character" w:customStyle="1" w:styleId="grey10">
    <w:name w:val="grey10"/>
    <w:rsid w:val="000B6722"/>
  </w:style>
  <w:style w:type="character" w:customStyle="1" w:styleId="CharacterStyle20">
    <w:name w:val="Character Style 20"/>
    <w:rsid w:val="000B6722"/>
    <w:rPr>
      <w:sz w:val="21"/>
    </w:rPr>
  </w:style>
  <w:style w:type="character" w:customStyle="1" w:styleId="Style11ptUnderlineBorderSinglesolidlineAuto05pt">
    <w:name w:val="Style 11 pt Underline Border: : (Single solid line Auto  0.5 pt..."/>
    <w:rsid w:val="000B6722"/>
    <w:rPr>
      <w:sz w:val="20"/>
      <w:u w:val="single"/>
      <w:bdr w:val="single" w:sz="4" w:space="0" w:color="auto"/>
    </w:rPr>
  </w:style>
  <w:style w:type="character" w:customStyle="1" w:styleId="A9">
    <w:name w:val="A9"/>
    <w:uiPriority w:val="99"/>
    <w:rsid w:val="000B6722"/>
    <w:rPr>
      <w:color w:val="000000"/>
      <w:sz w:val="11"/>
    </w:rPr>
  </w:style>
  <w:style w:type="character" w:customStyle="1" w:styleId="A5">
    <w:name w:val="A5"/>
    <w:uiPriority w:val="99"/>
    <w:rsid w:val="000B6722"/>
    <w:rPr>
      <w:rFonts w:ascii="Minion RegularSC" w:hAnsi="Minion RegularSC"/>
      <w:color w:val="000000"/>
      <w:sz w:val="12"/>
    </w:rPr>
  </w:style>
  <w:style w:type="paragraph" w:customStyle="1" w:styleId="HeadingsBase">
    <w:name w:val="Headings Base"/>
    <w:basedOn w:val="Normal"/>
    <w:link w:val="HeadingsBaseChar"/>
    <w:qFormat/>
    <w:rsid w:val="000B6722"/>
    <w:pPr>
      <w:keepNext/>
      <w:keepLines/>
      <w:suppressAutoHyphens/>
      <w:spacing w:before="20" w:after="120"/>
      <w:jc w:val="center"/>
    </w:pPr>
    <w:rPr>
      <w:b/>
      <w:sz w:val="32"/>
    </w:rPr>
  </w:style>
  <w:style w:type="character" w:customStyle="1" w:styleId="underline2">
    <w:name w:val="underline2"/>
    <w:qFormat/>
    <w:rsid w:val="000B6722"/>
    <w:rPr>
      <w:u w:val="single"/>
      <w:bdr w:val="none" w:sz="0" w:space="0" w:color="auto"/>
      <w:shd w:val="clear" w:color="auto" w:fill="B3B3B3"/>
    </w:rPr>
  </w:style>
  <w:style w:type="character" w:customStyle="1" w:styleId="underline3">
    <w:name w:val="underline3"/>
    <w:rsid w:val="000B6722"/>
    <w:rPr>
      <w:u w:val="single"/>
      <w:bdr w:val="none" w:sz="0" w:space="0" w:color="auto"/>
      <w:shd w:val="clear" w:color="auto" w:fill="FFFF00"/>
    </w:rPr>
  </w:style>
  <w:style w:type="paragraph" w:customStyle="1" w:styleId="HeadingFake">
    <w:name w:val="Heading Fake"/>
    <w:basedOn w:val="Heading3"/>
    <w:uiPriority w:val="99"/>
    <w:qFormat/>
    <w:rsid w:val="000B6722"/>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0B6722"/>
    <w:pPr>
      <w:spacing w:line="480" w:lineRule="auto"/>
      <w:ind w:firstLine="720"/>
    </w:pPr>
  </w:style>
  <w:style w:type="paragraph" w:customStyle="1" w:styleId="SchoolBlockQuote">
    <w:name w:val="School Block Quote"/>
    <w:basedOn w:val="SchoolPaper"/>
    <w:uiPriority w:val="99"/>
    <w:qFormat/>
    <w:rsid w:val="000B6722"/>
    <w:pPr>
      <w:spacing w:line="240" w:lineRule="auto"/>
      <w:ind w:left="720" w:right="720" w:firstLine="0"/>
    </w:pPr>
  </w:style>
  <w:style w:type="paragraph" w:customStyle="1" w:styleId="SchoolWorksCited">
    <w:name w:val="School Works Cited"/>
    <w:basedOn w:val="SchoolPaper"/>
    <w:uiPriority w:val="99"/>
    <w:qFormat/>
    <w:rsid w:val="000B6722"/>
    <w:pPr>
      <w:ind w:left="720" w:hanging="720"/>
    </w:pPr>
  </w:style>
  <w:style w:type="paragraph" w:customStyle="1" w:styleId="BlockQuote">
    <w:name w:val="Block Quote"/>
    <w:basedOn w:val="Normal"/>
    <w:uiPriority w:val="99"/>
    <w:qFormat/>
    <w:rsid w:val="000B6722"/>
    <w:pPr>
      <w:ind w:left="720" w:right="720"/>
    </w:pPr>
  </w:style>
  <w:style w:type="character" w:customStyle="1" w:styleId="menu">
    <w:name w:val="menu"/>
    <w:rsid w:val="000B6722"/>
  </w:style>
  <w:style w:type="paragraph" w:customStyle="1" w:styleId="PaperBody">
    <w:name w:val="Paper Body"/>
    <w:basedOn w:val="Normal"/>
    <w:uiPriority w:val="99"/>
    <w:qFormat/>
    <w:rsid w:val="000B6722"/>
    <w:pPr>
      <w:spacing w:line="480" w:lineRule="auto"/>
      <w:ind w:firstLine="720"/>
    </w:pPr>
    <w:rPr>
      <w:szCs w:val="24"/>
    </w:rPr>
  </w:style>
  <w:style w:type="paragraph" w:customStyle="1" w:styleId="PaperCitation">
    <w:name w:val="Paper Citation"/>
    <w:basedOn w:val="Normal"/>
    <w:uiPriority w:val="99"/>
    <w:qFormat/>
    <w:rsid w:val="000B6722"/>
    <w:pPr>
      <w:spacing w:line="480" w:lineRule="auto"/>
      <w:ind w:left="720" w:hanging="720"/>
    </w:pPr>
  </w:style>
  <w:style w:type="table" w:styleId="TableGrid">
    <w:name w:val="Table Grid"/>
    <w:basedOn w:val="TableNormal"/>
    <w:rsid w:val="000B67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0B6722"/>
    <w:rPr>
      <w:rFonts w:cs="Arial"/>
      <w:b/>
      <w:sz w:val="32"/>
    </w:rPr>
  </w:style>
  <w:style w:type="character" w:customStyle="1" w:styleId="hatChar">
    <w:name w:val="hat Char"/>
    <w:link w:val="hat"/>
    <w:rsid w:val="000B6722"/>
    <w:rPr>
      <w:rFonts w:ascii="Times New Roman" w:eastAsia="Times New Roman" w:hAnsi="Times New Roman" w:cs="Arial"/>
      <w:b/>
      <w:bCs/>
      <w:sz w:val="32"/>
      <w:szCs w:val="24"/>
      <w:u w:val="single"/>
    </w:rPr>
  </w:style>
  <w:style w:type="character" w:customStyle="1" w:styleId="centerheadlines">
    <w:name w:val="centerheadlines"/>
    <w:rsid w:val="000B6722"/>
  </w:style>
  <w:style w:type="paragraph" w:customStyle="1" w:styleId="CM9">
    <w:name w:val="CM9"/>
    <w:basedOn w:val="Default"/>
    <w:next w:val="Default"/>
    <w:uiPriority w:val="99"/>
    <w:qFormat/>
    <w:rsid w:val="000B6722"/>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0B6722"/>
    <w:pPr>
      <w:widowControl w:val="0"/>
      <w:spacing w:after="0" w:line="553" w:lineRule="atLeast"/>
    </w:pPr>
    <w:rPr>
      <w:rFonts w:ascii="Times New Roman" w:eastAsiaTheme="minorHAnsi" w:hAnsi="Times New Roman" w:cs="Times New Roman"/>
    </w:rPr>
  </w:style>
  <w:style w:type="character" w:customStyle="1" w:styleId="datetime">
    <w:name w:val="datetime"/>
    <w:rsid w:val="000B6722"/>
  </w:style>
  <w:style w:type="paragraph" w:customStyle="1" w:styleId="boldness">
    <w:name w:val="boldness"/>
    <w:basedOn w:val="Normal"/>
    <w:qFormat/>
    <w:rsid w:val="000B6722"/>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0B6722"/>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0B6722"/>
    <w:rPr>
      <w:rFonts w:eastAsia="Calibri" w:cs="Times New Roman"/>
      <w:bCs/>
      <w:sz w:val="26"/>
      <w:u w:val="single"/>
    </w:rPr>
  </w:style>
  <w:style w:type="paragraph" w:customStyle="1" w:styleId="CM21">
    <w:name w:val="CM21"/>
    <w:basedOn w:val="Default"/>
    <w:next w:val="Default"/>
    <w:uiPriority w:val="99"/>
    <w:qFormat/>
    <w:rsid w:val="000B6722"/>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0B6722"/>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0B6722"/>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0B6722"/>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0B6722"/>
    <w:pPr>
      <w:widowControl w:val="0"/>
      <w:spacing w:after="0" w:line="261" w:lineRule="atLeast"/>
    </w:pPr>
    <w:rPr>
      <w:rFonts w:ascii="Adobe Garamond Pro" w:eastAsiaTheme="minorHAnsi" w:hAnsi="Adobe Garamond Pro" w:cs="Times New Roman"/>
    </w:rPr>
  </w:style>
  <w:style w:type="character" w:customStyle="1" w:styleId="datestory">
    <w:name w:val="datestory"/>
    <w:rsid w:val="000B6722"/>
  </w:style>
  <w:style w:type="character" w:customStyle="1" w:styleId="A2">
    <w:name w:val="A2"/>
    <w:uiPriority w:val="99"/>
    <w:rsid w:val="000B6722"/>
    <w:rPr>
      <w:color w:val="211D1E"/>
      <w:sz w:val="21"/>
      <w:szCs w:val="21"/>
    </w:rPr>
  </w:style>
  <w:style w:type="character" w:customStyle="1" w:styleId="A1">
    <w:name w:val="A1"/>
    <w:uiPriority w:val="99"/>
    <w:rsid w:val="000B6722"/>
    <w:rPr>
      <w:rFonts w:cs="Arial Black"/>
      <w:b/>
      <w:bCs/>
      <w:color w:val="003C78"/>
      <w:sz w:val="42"/>
      <w:szCs w:val="42"/>
    </w:rPr>
  </w:style>
  <w:style w:type="numbering" w:customStyle="1" w:styleId="NoList11">
    <w:name w:val="No List11"/>
    <w:next w:val="NoList"/>
    <w:uiPriority w:val="99"/>
    <w:semiHidden/>
    <w:unhideWhenUsed/>
    <w:rsid w:val="000B6722"/>
  </w:style>
  <w:style w:type="character" w:customStyle="1" w:styleId="goohl1">
    <w:name w:val="goohl1"/>
    <w:rsid w:val="000B6722"/>
  </w:style>
  <w:style w:type="character" w:customStyle="1" w:styleId="goohl2">
    <w:name w:val="goohl2"/>
    <w:rsid w:val="000B6722"/>
  </w:style>
  <w:style w:type="character" w:customStyle="1" w:styleId="goohl0">
    <w:name w:val="goohl0"/>
    <w:rsid w:val="000B6722"/>
  </w:style>
  <w:style w:type="character" w:customStyle="1" w:styleId="Boxed">
    <w:name w:val="Boxed"/>
    <w:qFormat/>
    <w:rsid w:val="000B6722"/>
    <w:rPr>
      <w:rFonts w:ascii="Garamond" w:hAnsi="Garamond"/>
      <w:sz w:val="20"/>
      <w:bdr w:val="single" w:sz="6" w:space="0" w:color="auto"/>
    </w:rPr>
  </w:style>
  <w:style w:type="paragraph" w:customStyle="1" w:styleId="FreeFormA">
    <w:name w:val="Free Form A"/>
    <w:uiPriority w:val="99"/>
    <w:qFormat/>
    <w:rsid w:val="000B6722"/>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0B6722"/>
    <w:rPr>
      <w:rFonts w:cstheme="minorBidi"/>
      <w:szCs w:val="32"/>
      <w:u w:val="single"/>
    </w:rPr>
  </w:style>
  <w:style w:type="paragraph" w:customStyle="1" w:styleId="CiteCardUpSize-Heavy">
    <w:name w:val="Cite // CardUpSize - Heavy"/>
    <w:basedOn w:val="Normal"/>
    <w:link w:val="CiteCardUpSize-HeavyChar"/>
    <w:qFormat/>
    <w:rsid w:val="000B6722"/>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0B6722"/>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B6722"/>
    <w:rPr>
      <w:rFonts w:ascii="Times New Roman" w:eastAsia="Times New Roman" w:hAnsi="Times New Roman" w:cs="Arial"/>
      <w:b/>
      <w:szCs w:val="24"/>
      <w:u w:val="single"/>
    </w:rPr>
  </w:style>
  <w:style w:type="character" w:customStyle="1" w:styleId="citeschar10">
    <w:name w:val="citeschar1"/>
    <w:basedOn w:val="DefaultParagraphFont"/>
    <w:rsid w:val="000B6722"/>
  </w:style>
  <w:style w:type="character" w:customStyle="1" w:styleId="cardunderlinedchar0">
    <w:name w:val="cardunderlinedchar"/>
    <w:basedOn w:val="DefaultParagraphFont"/>
    <w:rsid w:val="000B6722"/>
  </w:style>
  <w:style w:type="paragraph" w:customStyle="1" w:styleId="Style1CharChar">
    <w:name w:val="Style1 Char Char"/>
    <w:basedOn w:val="Heading3"/>
    <w:next w:val="Normal"/>
    <w:link w:val="Style1CharCharChar"/>
    <w:rsid w:val="000B6722"/>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0B6722"/>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0B6722"/>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0B6722"/>
    <w:pPr>
      <w:suppressAutoHyphens/>
      <w:spacing w:after="0" w:line="240" w:lineRule="auto"/>
    </w:pPr>
    <w:rPr>
      <w:rFonts w:ascii="Georgia" w:eastAsia="Calibri" w:hAnsi="Georgia" w:cs="Calibri"/>
      <w:lang w:eastAsia="ar-SA"/>
    </w:rPr>
  </w:style>
  <w:style w:type="character" w:customStyle="1" w:styleId="EmphasizeThis">
    <w:name w:val="EmphasizeThis"/>
    <w:rsid w:val="000B6722"/>
    <w:rPr>
      <w:rFonts w:ascii="Georgia" w:hAnsi="Georgia"/>
      <w:b/>
      <w:iCs/>
      <w:sz w:val="24"/>
      <w:u w:val="thick"/>
    </w:rPr>
  </w:style>
  <w:style w:type="paragraph" w:customStyle="1" w:styleId="Tagandcite">
    <w:name w:val="Tag and cite"/>
    <w:basedOn w:val="Normal"/>
    <w:uiPriority w:val="99"/>
    <w:qFormat/>
    <w:rsid w:val="000B6722"/>
    <w:pPr>
      <w:suppressAutoHyphens/>
    </w:pPr>
    <w:rPr>
      <w:rFonts w:ascii="Times New Roman" w:hAnsi="Times New Roman"/>
      <w:color w:val="333333"/>
      <w:lang w:eastAsia="ar-SA"/>
    </w:rPr>
  </w:style>
  <w:style w:type="character" w:customStyle="1" w:styleId="citenon-boldChar">
    <w:name w:val="cite non-bold Char"/>
    <w:link w:val="citenon-bold"/>
    <w:rsid w:val="000B6722"/>
    <w:rPr>
      <w:rFonts w:ascii="Times New Roman" w:eastAsia="Times New Roman" w:hAnsi="Times New Roman" w:cs="Arial"/>
      <w:szCs w:val="24"/>
    </w:rPr>
  </w:style>
  <w:style w:type="paragraph" w:customStyle="1" w:styleId="Textbody">
    <w:name w:val="Text body"/>
    <w:basedOn w:val="Standard"/>
    <w:qFormat/>
    <w:rsid w:val="000B6722"/>
    <w:pPr>
      <w:spacing w:after="120"/>
    </w:pPr>
    <w:rPr>
      <w:rFonts w:eastAsia="Lucida Sans Unicode" w:cs="Tahoma"/>
      <w:lang w:eastAsia="en-US" w:bidi="ar-SA"/>
    </w:rPr>
  </w:style>
  <w:style w:type="character" w:customStyle="1" w:styleId="fn">
    <w:name w:val="fn"/>
    <w:basedOn w:val="DefaultParagraphFont"/>
    <w:rsid w:val="000B6722"/>
  </w:style>
  <w:style w:type="character" w:customStyle="1" w:styleId="provider">
    <w:name w:val="provider"/>
    <w:basedOn w:val="DefaultParagraphFont"/>
    <w:rsid w:val="000B6722"/>
  </w:style>
  <w:style w:type="character" w:customStyle="1" w:styleId="grame">
    <w:name w:val="grame"/>
    <w:rsid w:val="000B6722"/>
  </w:style>
  <w:style w:type="character" w:customStyle="1" w:styleId="spelle">
    <w:name w:val="spelle"/>
    <w:rsid w:val="000B6722"/>
  </w:style>
  <w:style w:type="character" w:customStyle="1" w:styleId="vitstoryheadline">
    <w:name w:val="vitstoryheadline"/>
    <w:rsid w:val="000B6722"/>
  </w:style>
  <w:style w:type="character" w:customStyle="1" w:styleId="vitstorybyline">
    <w:name w:val="vitstorybyline"/>
    <w:rsid w:val="000B6722"/>
  </w:style>
  <w:style w:type="paragraph" w:customStyle="1" w:styleId="comments">
    <w:name w:val="comments"/>
    <w:basedOn w:val="Normal"/>
    <w:qFormat/>
    <w:rsid w:val="000B6722"/>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0B6722"/>
  </w:style>
  <w:style w:type="paragraph" w:customStyle="1" w:styleId="Default1">
    <w:name w:val="Default1"/>
    <w:basedOn w:val="Default"/>
    <w:next w:val="Default"/>
    <w:uiPriority w:val="99"/>
    <w:qFormat/>
    <w:rsid w:val="000B6722"/>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0B6722"/>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0B6722"/>
  </w:style>
  <w:style w:type="character" w:customStyle="1" w:styleId="Box0">
    <w:name w:val="Box!"/>
    <w:uiPriority w:val="1"/>
    <w:rsid w:val="000B6722"/>
    <w:rPr>
      <w:rFonts w:ascii="Times New Roman" w:hAnsi="Times New Roman" w:cs="Times New Roman" w:hint="default"/>
      <w:sz w:val="20"/>
      <w:u w:val="thick"/>
      <w:bdr w:val="single" w:sz="4" w:space="0" w:color="auto" w:frame="1"/>
    </w:rPr>
  </w:style>
  <w:style w:type="character" w:styleId="BookTitle">
    <w:name w:val="Book Title"/>
    <w:qFormat/>
    <w:rsid w:val="000B6722"/>
    <w:rPr>
      <w:b/>
      <w:bCs/>
      <w:smallCaps/>
      <w:spacing w:val="5"/>
    </w:rPr>
  </w:style>
  <w:style w:type="paragraph" w:customStyle="1" w:styleId="UnderlinedCardText">
    <w:name w:val="Underlined Card Text"/>
    <w:basedOn w:val="Normal"/>
    <w:link w:val="UnderlinedCardTextChar"/>
    <w:qFormat/>
    <w:rsid w:val="000B6722"/>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0B6722"/>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0B6722"/>
    <w:rPr>
      <w:b/>
    </w:rPr>
  </w:style>
  <w:style w:type="character" w:customStyle="1" w:styleId="cardtextemphasisChar">
    <w:name w:val="card text emphasis Char"/>
    <w:link w:val="cardtextemphasis"/>
    <w:rsid w:val="000B6722"/>
    <w:rPr>
      <w:rFonts w:ascii="Arial Narrow" w:hAnsi="Arial Narrow" w:cs="Arial"/>
      <w:b/>
      <w:sz w:val="18"/>
      <w:szCs w:val="20"/>
      <w:u w:val="single"/>
    </w:rPr>
  </w:style>
  <w:style w:type="character" w:customStyle="1" w:styleId="month">
    <w:name w:val="month"/>
    <w:rsid w:val="000B6722"/>
  </w:style>
  <w:style w:type="character" w:customStyle="1" w:styleId="CiteCharCharChar">
    <w:name w:val="Cite Char Char Char"/>
    <w:rsid w:val="000B6722"/>
    <w:rPr>
      <w:rFonts w:ascii="Garamond" w:hAnsi="Garamond" w:cs="Calibri"/>
      <w:b/>
      <w:sz w:val="20"/>
      <w:szCs w:val="20"/>
      <w:u w:val="thick"/>
    </w:rPr>
  </w:style>
  <w:style w:type="character" w:customStyle="1" w:styleId="texttitlebigred">
    <w:name w:val="texttitlebigred"/>
    <w:rsid w:val="000B6722"/>
  </w:style>
  <w:style w:type="character" w:customStyle="1" w:styleId="subtitles">
    <w:name w:val="subtitles"/>
    <w:rsid w:val="000B6722"/>
  </w:style>
  <w:style w:type="character" w:customStyle="1" w:styleId="CiteCardCharCharCharChar">
    <w:name w:val="Cite_Card Char Char Char Char"/>
    <w:link w:val="CiteCardCharCharChar"/>
    <w:rsid w:val="000B6722"/>
    <w:rPr>
      <w:rFonts w:cs="Arial"/>
      <w:bCs/>
    </w:rPr>
  </w:style>
  <w:style w:type="paragraph" w:customStyle="1" w:styleId="CiteCardCharCharChar">
    <w:name w:val="Cite_Card Char Char Char"/>
    <w:link w:val="CiteCardCharCharCharChar"/>
    <w:qFormat/>
    <w:rsid w:val="000B6722"/>
    <w:pPr>
      <w:spacing w:after="0" w:line="240" w:lineRule="auto"/>
    </w:pPr>
    <w:rPr>
      <w:rFonts w:cs="Arial"/>
      <w:bCs/>
    </w:rPr>
  </w:style>
  <w:style w:type="paragraph" w:customStyle="1" w:styleId="heading">
    <w:name w:val="heading"/>
    <w:basedOn w:val="Normal"/>
    <w:qFormat/>
    <w:rsid w:val="000B6722"/>
    <w:pPr>
      <w:jc w:val="center"/>
    </w:pPr>
    <w:rPr>
      <w:rFonts w:ascii="Arial Black" w:eastAsia="Times New Roman" w:hAnsi="Arial Black" w:cs="Courier New"/>
      <w:b/>
      <w:sz w:val="36"/>
      <w:szCs w:val="24"/>
      <w:u w:val="single"/>
    </w:rPr>
  </w:style>
  <w:style w:type="character" w:customStyle="1" w:styleId="CiteCardChar1">
    <w:name w:val="Cite_Card Char1"/>
    <w:rsid w:val="000B6722"/>
    <w:rPr>
      <w:rFonts w:cs="Arial"/>
      <w:bCs/>
      <w:lang w:val="en-US" w:eastAsia="en-US" w:bidi="ar-SA"/>
    </w:rPr>
  </w:style>
  <w:style w:type="character" w:customStyle="1" w:styleId="ptitleinside">
    <w:name w:val="p_title_inside"/>
    <w:rsid w:val="000B6722"/>
  </w:style>
  <w:style w:type="paragraph" w:customStyle="1" w:styleId="DebateHeader">
    <w:name w:val="Debate Header"/>
    <w:basedOn w:val="Normal"/>
    <w:next w:val="Normal"/>
    <w:link w:val="DebateHeaderChar"/>
    <w:autoRedefine/>
    <w:uiPriority w:val="99"/>
    <w:qFormat/>
    <w:rsid w:val="000B6722"/>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0B6722"/>
    <w:rPr>
      <w:rFonts w:ascii="Times New Roman" w:eastAsia="Times New Roman" w:hAnsi="Times New Roman" w:cs="Arial"/>
      <w:b/>
      <w:sz w:val="36"/>
      <w:szCs w:val="24"/>
      <w:u w:val="single"/>
    </w:rPr>
  </w:style>
  <w:style w:type="character" w:customStyle="1" w:styleId="paramv">
    <w:name w:val="paramv"/>
    <w:rsid w:val="000B6722"/>
  </w:style>
  <w:style w:type="paragraph" w:customStyle="1" w:styleId="articletitle">
    <w:name w:val="article_title"/>
    <w:basedOn w:val="Normal"/>
    <w:qFormat/>
    <w:rsid w:val="000B6722"/>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0B6722"/>
    <w:rPr>
      <w:rFonts w:ascii="Arial Narrow" w:eastAsia="Times New Roman" w:hAnsi="Arial Narrow"/>
      <w:b/>
      <w:sz w:val="20"/>
      <w:szCs w:val="24"/>
    </w:rPr>
  </w:style>
  <w:style w:type="character" w:customStyle="1" w:styleId="TagCiteChar0">
    <w:name w:val="Tag &amp; Cite Char"/>
    <w:link w:val="TagCite1"/>
    <w:rsid w:val="000B6722"/>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0B6722"/>
    <w:rPr>
      <w:rFonts w:ascii="Arial Narrow" w:eastAsia="Times New Roman" w:hAnsi="Arial Narrow"/>
      <w:sz w:val="20"/>
      <w:szCs w:val="24"/>
      <w:u w:val="thick"/>
    </w:rPr>
  </w:style>
  <w:style w:type="character" w:customStyle="1" w:styleId="HighlightedTextChar">
    <w:name w:val="Highlighted Text Char"/>
    <w:link w:val="HighlightedText"/>
    <w:rsid w:val="000B6722"/>
    <w:rPr>
      <w:rFonts w:ascii="Arial Narrow" w:eastAsia="Times New Roman" w:hAnsi="Arial Narrow" w:cs="Arial"/>
      <w:sz w:val="20"/>
      <w:szCs w:val="24"/>
      <w:u w:val="thick"/>
    </w:rPr>
  </w:style>
  <w:style w:type="character" w:customStyle="1" w:styleId="quotepeekbase">
    <w:name w:val="quotepeekbase"/>
    <w:rsid w:val="000B6722"/>
  </w:style>
  <w:style w:type="character" w:customStyle="1" w:styleId="symbol">
    <w:name w:val="symbol"/>
    <w:rsid w:val="000B6722"/>
  </w:style>
  <w:style w:type="character" w:customStyle="1" w:styleId="data">
    <w:name w:val="data"/>
    <w:rsid w:val="000B6722"/>
  </w:style>
  <w:style w:type="character" w:customStyle="1" w:styleId="cross-head">
    <w:name w:val="cross-head"/>
    <w:rsid w:val="000B6722"/>
  </w:style>
  <w:style w:type="character" w:customStyle="1" w:styleId="scaps">
    <w:name w:val="scaps"/>
    <w:rsid w:val="000B6722"/>
  </w:style>
  <w:style w:type="character" w:customStyle="1" w:styleId="pub-date">
    <w:name w:val="pub-date"/>
    <w:rsid w:val="000B6722"/>
  </w:style>
  <w:style w:type="paragraph" w:customStyle="1" w:styleId="articleauthor">
    <w:name w:val="articleauthor"/>
    <w:basedOn w:val="Normal"/>
    <w:qFormat/>
    <w:rsid w:val="000B6722"/>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0B6722"/>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0B6722"/>
    <w:rPr>
      <w:rFonts w:ascii="Times New Roman" w:eastAsia="Times New Roman" w:hAnsi="Times New Roman"/>
      <w:sz w:val="20"/>
      <w:szCs w:val="20"/>
      <w:u w:val="thick"/>
    </w:rPr>
  </w:style>
  <w:style w:type="character" w:customStyle="1" w:styleId="AuthorDateF4">
    <w:name w:val="Author Date (F4)"/>
    <w:rsid w:val="000B6722"/>
    <w:rPr>
      <w:b/>
      <w:sz w:val="24"/>
      <w:u w:val="thick"/>
    </w:rPr>
  </w:style>
  <w:style w:type="character" w:customStyle="1" w:styleId="BoldUnderlineF6">
    <w:name w:val="Bold Underline (F6)"/>
    <w:rsid w:val="000B6722"/>
    <w:rPr>
      <w:u w:val="thick"/>
    </w:rPr>
  </w:style>
  <w:style w:type="paragraph" w:customStyle="1" w:styleId="TagF3">
    <w:name w:val="Tag (F3)"/>
    <w:qFormat/>
    <w:rsid w:val="000B6722"/>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grouptext">
    <w:name w:val="group_text"/>
    <w:rsid w:val="000B6722"/>
  </w:style>
  <w:style w:type="paragraph" w:customStyle="1" w:styleId="style14">
    <w:name w:val="style14"/>
    <w:basedOn w:val="Normal"/>
    <w:qFormat/>
    <w:rsid w:val="000B6722"/>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0B6722"/>
    <w:rPr>
      <w:rFonts w:eastAsia="Times New Roman"/>
      <w:b/>
      <w:szCs w:val="24"/>
    </w:rPr>
  </w:style>
  <w:style w:type="character" w:customStyle="1" w:styleId="authors">
    <w:name w:val="authors"/>
    <w:rsid w:val="000B6722"/>
  </w:style>
  <w:style w:type="character" w:customStyle="1" w:styleId="StyleArial12ptBoldItalic">
    <w:name w:val="Style Arial 12 pt Bold Italic"/>
    <w:rsid w:val="000B6722"/>
    <w:rPr>
      <w:rFonts w:ascii="Arial" w:hAnsi="Arial"/>
      <w:b/>
      <w:bCs/>
      <w:i/>
      <w:iCs/>
      <w:sz w:val="24"/>
    </w:rPr>
  </w:style>
  <w:style w:type="character" w:customStyle="1" w:styleId="verdana12grey1">
    <w:name w:val="verdana12grey1"/>
    <w:rsid w:val="000B6722"/>
  </w:style>
  <w:style w:type="character" w:customStyle="1" w:styleId="verdana9grey1a">
    <w:name w:val="verdana9grey1a"/>
    <w:rsid w:val="000B6722"/>
  </w:style>
  <w:style w:type="character" w:customStyle="1" w:styleId="nn-twttr-share-btn">
    <w:name w:val="nn-twttr-share-btn"/>
    <w:rsid w:val="000B6722"/>
  </w:style>
  <w:style w:type="character" w:customStyle="1" w:styleId="count">
    <w:name w:val="count"/>
    <w:rsid w:val="000B6722"/>
  </w:style>
  <w:style w:type="character" w:customStyle="1" w:styleId="fbbuttontext">
    <w:name w:val="fb_button_text"/>
    <w:rsid w:val="000B6722"/>
  </w:style>
  <w:style w:type="character" w:customStyle="1" w:styleId="comment-count">
    <w:name w:val="comment-count"/>
    <w:rsid w:val="000B6722"/>
  </w:style>
  <w:style w:type="character" w:customStyle="1" w:styleId="comment-count-text">
    <w:name w:val="comment-count-text"/>
    <w:rsid w:val="000B6722"/>
  </w:style>
  <w:style w:type="paragraph" w:customStyle="1" w:styleId="articlebody">
    <w:name w:val="articlebody"/>
    <w:basedOn w:val="Normal"/>
    <w:qFormat/>
    <w:rsid w:val="000B6722"/>
    <w:pPr>
      <w:spacing w:before="100" w:beforeAutospacing="1" w:after="100" w:afterAutospacing="1"/>
    </w:pPr>
    <w:rPr>
      <w:rFonts w:ascii="Times New Roman" w:eastAsia="Times New Roman" w:hAnsi="Times New Roman"/>
      <w:szCs w:val="24"/>
    </w:rPr>
  </w:style>
  <w:style w:type="character" w:customStyle="1" w:styleId="author-name">
    <w:name w:val="author-name"/>
    <w:rsid w:val="000B6722"/>
  </w:style>
  <w:style w:type="character" w:customStyle="1" w:styleId="StyleThickunderline">
    <w:name w:val="Style Thick underline"/>
    <w:qFormat/>
    <w:rsid w:val="000B6722"/>
    <w:rPr>
      <w:u w:val="thick"/>
    </w:rPr>
  </w:style>
  <w:style w:type="character" w:customStyle="1" w:styleId="lightheader">
    <w:name w:val="lightheader"/>
    <w:rsid w:val="000B6722"/>
  </w:style>
  <w:style w:type="paragraph" w:customStyle="1" w:styleId="CiteCardCharCharCharCharCharCharChar">
    <w:name w:val="Cite_Card Char Char Char Char Char Char Char"/>
    <w:link w:val="CiteCardCharCharCharCharCharCharCharChar"/>
    <w:autoRedefine/>
    <w:qFormat/>
    <w:rsid w:val="000B672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0B6722"/>
    <w:rPr>
      <w:rFonts w:ascii="Times New Roman" w:eastAsia="Times New Roman" w:hAnsi="Times New Roman" w:cs="Times New Roman"/>
      <w:bCs/>
      <w:lang w:eastAsia="zh-CN"/>
    </w:rPr>
  </w:style>
  <w:style w:type="paragraph" w:customStyle="1" w:styleId="foldie">
    <w:name w:val="foldie"/>
    <w:basedOn w:val="heading"/>
    <w:qFormat/>
    <w:rsid w:val="000B6722"/>
    <w:pPr>
      <w:spacing w:before="6480"/>
      <w:outlineLvl w:val="0"/>
    </w:pPr>
  </w:style>
  <w:style w:type="character" w:customStyle="1" w:styleId="CiteCardCharCharCharCharChar">
    <w:name w:val="Cite_Card Char Char Char Char Char"/>
    <w:rsid w:val="000B6722"/>
    <w:rPr>
      <w:rFonts w:cs="Arial"/>
      <w:bCs/>
      <w:lang w:val="en-US" w:eastAsia="en-US" w:bidi="ar-SA"/>
    </w:rPr>
  </w:style>
  <w:style w:type="character" w:customStyle="1" w:styleId="CiteCardCharCharCharCharCharChar">
    <w:name w:val="Cite_Card Char Char Char Char Char Char"/>
    <w:rsid w:val="000B6722"/>
    <w:rPr>
      <w:rFonts w:cs="Arial"/>
      <w:bCs/>
      <w:lang w:val="en-US" w:eastAsia="en-US" w:bidi="ar-SA"/>
    </w:rPr>
  </w:style>
  <w:style w:type="paragraph" w:customStyle="1" w:styleId="billtextsection">
    <w:name w:val="bill_text_section"/>
    <w:basedOn w:val="Normal"/>
    <w:qFormat/>
    <w:rsid w:val="000B6722"/>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0B6722"/>
  </w:style>
  <w:style w:type="character" w:customStyle="1" w:styleId="fbsharecountinner">
    <w:name w:val="fb_share_count_inner"/>
    <w:rsid w:val="000B6722"/>
  </w:style>
  <w:style w:type="character" w:customStyle="1" w:styleId="fbconnectbuttontext">
    <w:name w:val="fbconnectbutton_text"/>
    <w:rsid w:val="000B6722"/>
  </w:style>
  <w:style w:type="paragraph" w:customStyle="1" w:styleId="CiteNormal">
    <w:name w:val="Cite Normal"/>
    <w:basedOn w:val="Normal"/>
    <w:link w:val="CiteNormalChar"/>
    <w:autoRedefine/>
    <w:qFormat/>
    <w:rsid w:val="000B6722"/>
    <w:rPr>
      <w:rFonts w:ascii="Times New Roman" w:eastAsia="Times New Roman" w:hAnsi="Times New Roman"/>
      <w:szCs w:val="24"/>
    </w:rPr>
  </w:style>
  <w:style w:type="character" w:customStyle="1" w:styleId="CiteNormalChar">
    <w:name w:val="Cite Normal Char"/>
    <w:link w:val="CiteNormal"/>
    <w:rsid w:val="000B6722"/>
    <w:rPr>
      <w:rFonts w:ascii="Times New Roman" w:eastAsia="Times New Roman" w:hAnsi="Times New Roman" w:cs="Arial"/>
      <w:szCs w:val="24"/>
    </w:rPr>
  </w:style>
  <w:style w:type="character" w:customStyle="1" w:styleId="SourcenameChar">
    <w:name w:val="Source name Char"/>
    <w:link w:val="Sourcename"/>
    <w:locked/>
    <w:rsid w:val="000B6722"/>
    <w:rPr>
      <w:rFonts w:ascii="Arial Narrow" w:hAnsi="Arial Narrow"/>
      <w:b/>
      <w:bCs/>
      <w:sz w:val="24"/>
      <w:szCs w:val="24"/>
    </w:rPr>
  </w:style>
  <w:style w:type="paragraph" w:customStyle="1" w:styleId="Sourcename">
    <w:name w:val="Source name"/>
    <w:basedOn w:val="Normaltext1"/>
    <w:link w:val="SourcenameChar"/>
    <w:autoRedefine/>
    <w:qFormat/>
    <w:rsid w:val="000B6722"/>
    <w:rPr>
      <w:rFonts w:ascii="Arial Narrow" w:hAnsi="Arial Narrow" w:cstheme="minorBidi"/>
      <w:b/>
      <w:bCs/>
      <w:sz w:val="24"/>
      <w:szCs w:val="24"/>
    </w:rPr>
  </w:style>
  <w:style w:type="paragraph" w:customStyle="1" w:styleId="Normaltext1">
    <w:name w:val="Normal text"/>
    <w:basedOn w:val="Normal"/>
    <w:link w:val="NormaltextCharChar"/>
    <w:autoRedefine/>
    <w:qFormat/>
    <w:rsid w:val="000B6722"/>
  </w:style>
  <w:style w:type="character" w:customStyle="1" w:styleId="NormaltextCharChar">
    <w:name w:val="Normal text Char Char"/>
    <w:link w:val="Normaltext1"/>
    <w:locked/>
    <w:rsid w:val="000B6722"/>
    <w:rPr>
      <w:rFonts w:cs="Arial"/>
    </w:rPr>
  </w:style>
  <w:style w:type="character" w:customStyle="1" w:styleId="underlinedcardChar0">
    <w:name w:val="underlined card Char"/>
    <w:link w:val="underlinedcard0"/>
    <w:locked/>
    <w:rsid w:val="000B6722"/>
    <w:rPr>
      <w:rFonts w:ascii="Arial Narrow" w:hAnsi="Arial Narrow"/>
      <w:szCs w:val="24"/>
      <w:u w:val="single"/>
    </w:rPr>
  </w:style>
  <w:style w:type="paragraph" w:customStyle="1" w:styleId="underlinedcard0">
    <w:name w:val="underlined card"/>
    <w:basedOn w:val="Normaltext1"/>
    <w:link w:val="underlinedcardChar0"/>
    <w:autoRedefine/>
    <w:qFormat/>
    <w:rsid w:val="000B6722"/>
    <w:rPr>
      <w:rFonts w:ascii="Arial Narrow" w:hAnsi="Arial Narrow" w:cstheme="minorBidi"/>
      <w:szCs w:val="24"/>
      <w:u w:val="single"/>
    </w:rPr>
  </w:style>
  <w:style w:type="character" w:customStyle="1" w:styleId="StrongEmphasis">
    <w:name w:val="Strong Emphasis"/>
    <w:rsid w:val="000B6722"/>
    <w:rPr>
      <w:b/>
      <w:bCs/>
    </w:rPr>
  </w:style>
  <w:style w:type="character" w:customStyle="1" w:styleId="Caption2">
    <w:name w:val="Caption2"/>
    <w:rsid w:val="000B6722"/>
  </w:style>
  <w:style w:type="paragraph" w:customStyle="1" w:styleId="TextUnderline">
    <w:name w:val="Text Underline"/>
    <w:basedOn w:val="Normal"/>
    <w:link w:val="TextUnderlineChar"/>
    <w:qFormat/>
    <w:rsid w:val="000B6722"/>
    <w:rPr>
      <w:rFonts w:ascii="Garamond" w:eastAsia="Times New Roman" w:hAnsi="Garamond"/>
      <w:bCs/>
      <w:kern w:val="20"/>
      <w:sz w:val="20"/>
      <w:szCs w:val="32"/>
      <w:u w:val="single"/>
    </w:rPr>
  </w:style>
  <w:style w:type="character" w:customStyle="1" w:styleId="TextUnderlineChar">
    <w:name w:val="Text Underline Char"/>
    <w:link w:val="TextUnderline"/>
    <w:rsid w:val="000B672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0B6722"/>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B6722"/>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0B6722"/>
    <w:rPr>
      <w:i/>
      <w:iCs/>
      <w:sz w:val="20"/>
      <w:u w:val="single"/>
    </w:rPr>
  </w:style>
  <w:style w:type="character" w:customStyle="1" w:styleId="Style11ptItalic">
    <w:name w:val="Style 11 pt Italic"/>
    <w:rsid w:val="000B6722"/>
    <w:rPr>
      <w:rFonts w:ascii="Times New Roman" w:hAnsi="Times New Roman"/>
      <w:i/>
      <w:iCs/>
      <w:sz w:val="20"/>
    </w:rPr>
  </w:style>
  <w:style w:type="character" w:customStyle="1" w:styleId="7TimesNewRoman">
    <w:name w:val="7 Times New Roman"/>
    <w:rsid w:val="000B6722"/>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0B6722"/>
    <w:rPr>
      <w:rFonts w:ascii="Garamond" w:eastAsia="Times New Roman" w:hAnsi="Garamond"/>
      <w:b/>
      <w:bCs/>
      <w:kern w:val="20"/>
      <w:sz w:val="20"/>
      <w:szCs w:val="32"/>
      <w:u w:val="single"/>
    </w:rPr>
  </w:style>
  <w:style w:type="character" w:customStyle="1" w:styleId="BoldunderlineChar2">
    <w:name w:val="Bold underline Char"/>
    <w:link w:val="Boldunderline0"/>
    <w:rsid w:val="000B6722"/>
    <w:rPr>
      <w:rFonts w:ascii="Garamond" w:eastAsia="Times New Roman" w:hAnsi="Garamond" w:cs="Arial"/>
      <w:b/>
      <w:bCs/>
      <w:kern w:val="20"/>
      <w:sz w:val="20"/>
      <w:szCs w:val="32"/>
      <w:u w:val="single"/>
    </w:rPr>
  </w:style>
  <w:style w:type="character" w:customStyle="1" w:styleId="Style2Char">
    <w:name w:val="Style2 Char"/>
    <w:link w:val="Style2"/>
    <w:uiPriority w:val="99"/>
    <w:rsid w:val="000B6722"/>
    <w:rPr>
      <w:rFonts w:ascii="Times New Roman" w:hAnsi="Times New Roman" w:cs="Arial"/>
      <w:sz w:val="20"/>
    </w:rPr>
  </w:style>
  <w:style w:type="character" w:customStyle="1" w:styleId="Style6pt">
    <w:name w:val="Style 6 pt"/>
    <w:qFormat/>
    <w:rsid w:val="000B6722"/>
    <w:rPr>
      <w:sz w:val="12"/>
    </w:rPr>
  </w:style>
  <w:style w:type="paragraph" w:customStyle="1" w:styleId="BLOCKTITLE4">
    <w:name w:val="BLOCK TITLE"/>
    <w:basedOn w:val="Normal"/>
    <w:uiPriority w:val="99"/>
    <w:qFormat/>
    <w:rsid w:val="000B6722"/>
    <w:pPr>
      <w:jc w:val="center"/>
    </w:pPr>
    <w:rPr>
      <w:rFonts w:eastAsia="Times New Roman"/>
      <w:b/>
      <w:caps/>
      <w:szCs w:val="20"/>
      <w:u w:val="single"/>
    </w:rPr>
  </w:style>
  <w:style w:type="paragraph" w:customStyle="1" w:styleId="StyleNormalWeb10pt">
    <w:name w:val="Style Normal (Web) + 10 pt"/>
    <w:basedOn w:val="NormalWeb"/>
    <w:qFormat/>
    <w:rsid w:val="000B6722"/>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0B6722"/>
  </w:style>
  <w:style w:type="character" w:customStyle="1" w:styleId="pageheader0">
    <w:name w:val="pageheader"/>
    <w:basedOn w:val="DefaultParagraphFont"/>
    <w:rsid w:val="000B6722"/>
  </w:style>
  <w:style w:type="paragraph" w:customStyle="1" w:styleId="SmallNormal">
    <w:name w:val="Small Normal"/>
    <w:basedOn w:val="Normal"/>
    <w:uiPriority w:val="99"/>
    <w:qFormat/>
    <w:rsid w:val="000B6722"/>
    <w:pPr>
      <w:suppressAutoHyphens/>
      <w:contextualSpacing/>
    </w:pPr>
    <w:rPr>
      <w:rFonts w:ascii="Garamond" w:eastAsia="Times New Roman" w:hAnsi="Garamond"/>
      <w:sz w:val="18"/>
      <w:szCs w:val="18"/>
    </w:rPr>
  </w:style>
  <w:style w:type="character" w:customStyle="1" w:styleId="AuthorCharChar">
    <w:name w:val="Author Char Char"/>
    <w:rsid w:val="000B6722"/>
    <w:rPr>
      <w:rFonts w:ascii="Times New Roman" w:hAnsi="Times New Roman"/>
      <w:b/>
      <w:sz w:val="22"/>
      <w:szCs w:val="22"/>
    </w:rPr>
  </w:style>
  <w:style w:type="character" w:customStyle="1" w:styleId="RegularChar">
    <w:name w:val="Regular Char"/>
    <w:link w:val="Regular"/>
    <w:rsid w:val="000B6722"/>
    <w:rPr>
      <w:rFonts w:ascii="Cambria" w:eastAsia="Cambria" w:hAnsi="Cambria" w:cs="Arial"/>
      <w:sz w:val="20"/>
      <w:szCs w:val="24"/>
    </w:rPr>
  </w:style>
  <w:style w:type="character" w:customStyle="1" w:styleId="smallchar0">
    <w:name w:val="smallchar"/>
    <w:basedOn w:val="DefaultParagraphFont"/>
    <w:rsid w:val="000B6722"/>
  </w:style>
  <w:style w:type="character" w:customStyle="1" w:styleId="Shortcite">
    <w:name w:val="Shortcite"/>
    <w:rsid w:val="000B6722"/>
    <w:rPr>
      <w:rFonts w:ascii="Times New Roman" w:hAnsi="Times New Roman"/>
      <w:b/>
      <w:bCs/>
      <w:sz w:val="20"/>
    </w:rPr>
  </w:style>
  <w:style w:type="character" w:customStyle="1" w:styleId="Longcite">
    <w:name w:val="Longcite"/>
    <w:rsid w:val="000B6722"/>
    <w:rPr>
      <w:sz w:val="16"/>
    </w:rPr>
  </w:style>
  <w:style w:type="character" w:customStyle="1" w:styleId="StyleStyle7pt8pt">
    <w:name w:val="Style Style 7 pt + 8 pt"/>
    <w:rsid w:val="000B6722"/>
    <w:rPr>
      <w:sz w:val="16"/>
    </w:rPr>
  </w:style>
  <w:style w:type="character" w:customStyle="1" w:styleId="StyleStyleThickunderlineBold1">
    <w:name w:val="Style Style Thick underline + Bold1"/>
    <w:rsid w:val="000B6722"/>
    <w:rPr>
      <w:b/>
      <w:bCs/>
      <w:u w:val="thick"/>
    </w:rPr>
  </w:style>
  <w:style w:type="character" w:customStyle="1" w:styleId="StyleUnderline2">
    <w:name w:val="Style Underline2"/>
    <w:rsid w:val="000B6722"/>
    <w:rPr>
      <w:u w:val="single"/>
    </w:rPr>
  </w:style>
  <w:style w:type="character" w:customStyle="1" w:styleId="NormalizationChar">
    <w:name w:val="Normalization Char"/>
    <w:rsid w:val="000B6722"/>
    <w:rPr>
      <w:noProof w:val="0"/>
      <w:sz w:val="18"/>
      <w:szCs w:val="24"/>
      <w:lang w:val="en-US" w:eastAsia="en-US" w:bidi="ar-SA"/>
    </w:rPr>
  </w:style>
  <w:style w:type="character" w:customStyle="1" w:styleId="maintextbldleft">
    <w:name w:val="maintextbldleft"/>
    <w:basedOn w:val="DefaultParagraphFont"/>
    <w:rsid w:val="000B6722"/>
  </w:style>
  <w:style w:type="character" w:customStyle="1" w:styleId="maintextleft">
    <w:name w:val="maintextleft"/>
    <w:basedOn w:val="DefaultParagraphFont"/>
    <w:rsid w:val="000B6722"/>
  </w:style>
  <w:style w:type="character" w:customStyle="1" w:styleId="highlight1">
    <w:name w:val="highlight"/>
    <w:rsid w:val="000B6722"/>
    <w:rPr>
      <w:rFonts w:ascii="Times New Roman" w:hAnsi="Times New Roman"/>
      <w:b/>
      <w:sz w:val="20"/>
      <w:u w:val="single"/>
    </w:rPr>
  </w:style>
  <w:style w:type="character" w:customStyle="1" w:styleId="Shrinker">
    <w:name w:val="Shrinker"/>
    <w:rsid w:val="000B6722"/>
    <w:rPr>
      <w:rFonts w:ascii="Times New Roman" w:hAnsi="Times New Roman"/>
      <w:sz w:val="10"/>
      <w:szCs w:val="13"/>
    </w:rPr>
  </w:style>
  <w:style w:type="paragraph" w:customStyle="1" w:styleId="CardDownx1">
    <w:name w:val="CardDown x1"/>
    <w:basedOn w:val="Header"/>
    <w:link w:val="CardDownx1Char"/>
    <w:qFormat/>
    <w:rsid w:val="000B6722"/>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0B6722"/>
    <w:rPr>
      <w:rFonts w:ascii="Times New Roman" w:eastAsia="Times New Roman" w:hAnsi="Times New Roman" w:cs="Arial"/>
      <w:szCs w:val="24"/>
    </w:rPr>
  </w:style>
  <w:style w:type="character" w:customStyle="1" w:styleId="heading3char1">
    <w:name w:val="heading3char1"/>
    <w:basedOn w:val="DefaultParagraphFont"/>
    <w:rsid w:val="000B6722"/>
  </w:style>
  <w:style w:type="character" w:customStyle="1" w:styleId="addmd">
    <w:name w:val="addmd"/>
    <w:basedOn w:val="DefaultParagraphFont"/>
    <w:rsid w:val="000B6722"/>
  </w:style>
  <w:style w:type="character" w:customStyle="1" w:styleId="underlinea">
    <w:name w:val="underlinea"/>
    <w:basedOn w:val="DefaultParagraphFont"/>
    <w:rsid w:val="000B6722"/>
  </w:style>
  <w:style w:type="character" w:customStyle="1" w:styleId="StyleUnderlineChar9pt2">
    <w:name w:val="Style Underline Char + 9 pt2"/>
    <w:rsid w:val="000B672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B6722"/>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0B6722"/>
    <w:rPr>
      <w:rFonts w:ascii="Garamond" w:eastAsia="Times New Roman" w:hAnsi="Garamond"/>
      <w:sz w:val="20"/>
      <w:szCs w:val="20"/>
    </w:rPr>
  </w:style>
  <w:style w:type="character" w:customStyle="1" w:styleId="FullCiteChar">
    <w:name w:val="Full Cite Char"/>
    <w:link w:val="FullCite0"/>
    <w:rsid w:val="000B6722"/>
    <w:rPr>
      <w:rFonts w:ascii="Garamond" w:eastAsia="Times New Roman" w:hAnsi="Garamond" w:cs="Arial"/>
      <w:sz w:val="20"/>
      <w:szCs w:val="20"/>
    </w:rPr>
  </w:style>
  <w:style w:type="table" w:customStyle="1" w:styleId="TableGrid1">
    <w:name w:val="Table Grid1"/>
    <w:basedOn w:val="TableNormal"/>
    <w:next w:val="TableGrid"/>
    <w:rsid w:val="000B67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0B6722"/>
    <w:rPr>
      <w:rFonts w:ascii="Times New Roman" w:hAnsi="Times New Roman" w:cs="Times New Roman"/>
      <w:b/>
      <w:bCs/>
      <w:spacing w:val="-10"/>
      <w:sz w:val="18"/>
      <w:szCs w:val="18"/>
    </w:rPr>
  </w:style>
  <w:style w:type="paragraph" w:customStyle="1" w:styleId="CiteTag">
    <w:name w:val="Cite/Tag"/>
    <w:basedOn w:val="Normal"/>
    <w:uiPriority w:val="99"/>
    <w:qFormat/>
    <w:rsid w:val="000B6722"/>
    <w:rPr>
      <w:rFonts w:eastAsia="Times New Roman"/>
      <w:b/>
      <w:szCs w:val="24"/>
      <w:lang w:bidi="en-US"/>
    </w:rPr>
  </w:style>
  <w:style w:type="character" w:customStyle="1" w:styleId="heading3char0">
    <w:name w:val="heading3char"/>
    <w:rsid w:val="000B6722"/>
  </w:style>
  <w:style w:type="paragraph" w:customStyle="1" w:styleId="cardtext4">
    <w:name w:val="cardtext"/>
    <w:basedOn w:val="Normal"/>
    <w:link w:val="cardtextChar3"/>
    <w:qFormat/>
    <w:rsid w:val="000B6722"/>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0B6722"/>
    <w:rPr>
      <w:rFonts w:ascii="Arial Narrow" w:eastAsia="Times New Roman" w:hAnsi="Arial Narrow" w:cs="Arial"/>
      <w:sz w:val="18"/>
      <w:szCs w:val="20"/>
    </w:rPr>
  </w:style>
  <w:style w:type="paragraph" w:customStyle="1" w:styleId="ecxmsonormal">
    <w:name w:val="ecxmsonormal"/>
    <w:basedOn w:val="Normal"/>
    <w:qFormat/>
    <w:rsid w:val="000B6722"/>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0B6722"/>
    <w:rPr>
      <w:rFonts w:ascii="Times New Roman" w:hAnsi="Times New Roman" w:cs="Times New Roman" w:hint="default"/>
      <w:sz w:val="14"/>
      <w:szCs w:val="14"/>
    </w:rPr>
  </w:style>
  <w:style w:type="character" w:customStyle="1" w:styleId="FontStyle232">
    <w:name w:val="Font Style232"/>
    <w:uiPriority w:val="99"/>
    <w:rsid w:val="000B672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0B6722"/>
    <w:pPr>
      <w:widowControl w:val="0"/>
      <w:jc w:val="left"/>
    </w:pPr>
    <w:rPr>
      <w:rFonts w:cs="Calibri"/>
      <w:b/>
      <w:u w:val="thick"/>
    </w:rPr>
  </w:style>
  <w:style w:type="character" w:customStyle="1" w:styleId="DebateUnderlineBoldChar">
    <w:name w:val="Debate Underline Bold Char"/>
    <w:link w:val="DebateUnderlineBold"/>
    <w:rsid w:val="000B6722"/>
    <w:rPr>
      <w:rFonts w:ascii="Times New Roman" w:eastAsia="Times New Roman" w:hAnsi="Times New Roman" w:cs="Calibri"/>
      <w:b/>
      <w:sz w:val="20"/>
      <w:szCs w:val="24"/>
      <w:u w:val="thick"/>
    </w:rPr>
  </w:style>
  <w:style w:type="character" w:customStyle="1" w:styleId="erasure">
    <w:name w:val="erasure"/>
    <w:rsid w:val="000B672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B6722"/>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B6722"/>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B6722"/>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B6722"/>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0B6722"/>
    <w:rPr>
      <w:rFonts w:ascii="Times New Roman" w:eastAsia="Times New Roman" w:hAnsi="Times New Roman"/>
      <w:szCs w:val="24"/>
      <w:u w:val="thick"/>
    </w:rPr>
  </w:style>
  <w:style w:type="character" w:customStyle="1" w:styleId="HighlightingChar">
    <w:name w:val="Highlighting Char"/>
    <w:link w:val="Highlighting"/>
    <w:rsid w:val="000B6722"/>
    <w:rPr>
      <w:rFonts w:ascii="Times New Roman" w:eastAsia="Times New Roman" w:hAnsi="Times New Roman" w:cs="Arial"/>
      <w:szCs w:val="24"/>
      <w:u w:val="thick"/>
    </w:rPr>
  </w:style>
  <w:style w:type="character" w:customStyle="1" w:styleId="MicroTextCharChar">
    <w:name w:val="MicroText Char Char"/>
    <w:rsid w:val="000B6722"/>
    <w:rPr>
      <w:rFonts w:ascii="Arial Narrow" w:eastAsia="Times New Roman" w:hAnsi="Arial Narrow"/>
      <w:sz w:val="12"/>
      <w:szCs w:val="24"/>
    </w:rPr>
  </w:style>
  <w:style w:type="paragraph" w:customStyle="1" w:styleId="CiteCharCharCharChar">
    <w:name w:val="Cite Char Char Char Char"/>
    <w:basedOn w:val="Normal"/>
    <w:next w:val="Normal"/>
    <w:qFormat/>
    <w:rsid w:val="000B6722"/>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0B6722"/>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0B6722"/>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0B6722"/>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0B6722"/>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0B6722"/>
    <w:rPr>
      <w:rFonts w:ascii="Arial Narrow" w:eastAsia="Times New Roman" w:hAnsi="Arial Narrow"/>
      <w:sz w:val="20"/>
      <w:szCs w:val="24"/>
      <w:u w:val="thick"/>
    </w:rPr>
  </w:style>
  <w:style w:type="character" w:customStyle="1" w:styleId="UnderliningCharCharChar">
    <w:name w:val="Underlining Char Char Char"/>
    <w:link w:val="UnderliningCharChar"/>
    <w:rsid w:val="000B6722"/>
    <w:rPr>
      <w:rFonts w:ascii="Arial Narrow" w:eastAsia="Times New Roman" w:hAnsi="Arial Narrow" w:cs="Arial"/>
      <w:sz w:val="20"/>
      <w:szCs w:val="24"/>
      <w:u w:val="thick"/>
    </w:rPr>
  </w:style>
  <w:style w:type="paragraph" w:customStyle="1" w:styleId="Style120">
    <w:name w:val="Style 12"/>
    <w:qFormat/>
    <w:rsid w:val="000B672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0B672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0B672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B6722"/>
  </w:style>
  <w:style w:type="paragraph" w:customStyle="1" w:styleId="Emphasis3">
    <w:name w:val="Emphasis3"/>
    <w:qFormat/>
    <w:rsid w:val="000B6722"/>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uiPriority w:val="99"/>
    <w:qFormat/>
    <w:rsid w:val="000B6722"/>
    <w:pPr>
      <w:autoSpaceDE w:val="0"/>
      <w:autoSpaceDN w:val="0"/>
      <w:adjustRightInd w:val="0"/>
      <w:jc w:val="center"/>
      <w:outlineLvl w:val="0"/>
    </w:pPr>
    <w:rPr>
      <w:rFonts w:eastAsia="Times New Roman"/>
      <w:b/>
      <w:caps/>
      <w:szCs w:val="24"/>
    </w:rPr>
  </w:style>
  <w:style w:type="paragraph" w:customStyle="1" w:styleId="Normal10pt">
    <w:name w:val="Normal + 10 pt"/>
    <w:basedOn w:val="Normal"/>
    <w:uiPriority w:val="99"/>
    <w:qFormat/>
    <w:rsid w:val="000B6722"/>
    <w:rPr>
      <w:rFonts w:eastAsia="Times New Roman"/>
      <w:b/>
      <w:szCs w:val="24"/>
    </w:rPr>
  </w:style>
  <w:style w:type="character" w:customStyle="1" w:styleId="BoldandUnderlineChar1Char2Char">
    <w:name w:val="Bold and Underline Char1 Char2 Char"/>
    <w:basedOn w:val="DefaultParagraphFont"/>
    <w:rsid w:val="000B672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0B672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0B6722"/>
    <w:rPr>
      <w:rFonts w:ascii="Arial Narrow" w:hAnsi="Arial Narrow"/>
      <w:noProof w:val="0"/>
      <w:szCs w:val="24"/>
      <w:u w:val="single"/>
      <w:lang w:val="en-US" w:eastAsia="en-US" w:bidi="ar-SA"/>
    </w:rPr>
  </w:style>
  <w:style w:type="paragraph" w:customStyle="1" w:styleId="formfldssel">
    <w:name w:val="formfldssel"/>
    <w:basedOn w:val="Normal"/>
    <w:qFormat/>
    <w:rsid w:val="000B6722"/>
    <w:pPr>
      <w:spacing w:before="100" w:beforeAutospacing="1" w:after="100" w:afterAutospacing="1"/>
    </w:pPr>
    <w:rPr>
      <w:rFonts w:eastAsia="Arial Unicode MS"/>
      <w:color w:val="000000"/>
      <w:szCs w:val="20"/>
    </w:rPr>
  </w:style>
  <w:style w:type="paragraph" w:customStyle="1" w:styleId="hpleftlk">
    <w:name w:val="hpleftlk"/>
    <w:basedOn w:val="Normal"/>
    <w:qFormat/>
    <w:rsid w:val="000B6722"/>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B6722"/>
    <w:pPr>
      <w:spacing w:before="100" w:beforeAutospacing="1" w:after="100" w:afterAutospacing="1"/>
    </w:pPr>
    <w:rPr>
      <w:rFonts w:eastAsia="Arial Unicode MS"/>
      <w:b/>
      <w:bCs/>
      <w:szCs w:val="20"/>
    </w:rPr>
  </w:style>
  <w:style w:type="character" w:styleId="HTMLTypewriter">
    <w:name w:val="HTML Typewriter"/>
    <w:basedOn w:val="DefaultParagraphFont"/>
    <w:rsid w:val="000B6722"/>
    <w:rPr>
      <w:rFonts w:ascii="Courier New" w:eastAsia="Times New Roman" w:hAnsi="Courier New" w:cs="Courier New"/>
      <w:sz w:val="20"/>
      <w:szCs w:val="20"/>
    </w:rPr>
  </w:style>
  <w:style w:type="character" w:customStyle="1" w:styleId="pmterms2">
    <w:name w:val="pmterms2"/>
    <w:basedOn w:val="DefaultParagraphFont"/>
    <w:rsid w:val="000B6722"/>
  </w:style>
  <w:style w:type="character" w:customStyle="1" w:styleId="BoldandUnderlineChar5CharCharCharCharCharCharCharChar">
    <w:name w:val="Bold and Underline Char5 Char Char Char Char Char Char Char Char"/>
    <w:basedOn w:val="DefaultParagraphFont"/>
    <w:rsid w:val="000B6722"/>
    <w:rPr>
      <w:b/>
      <w:u w:val="thick"/>
      <w:lang w:val="en-US" w:eastAsia="en-US" w:bidi="ar-SA"/>
    </w:rPr>
  </w:style>
  <w:style w:type="character" w:customStyle="1" w:styleId="StyleCardTextUnderline3Char">
    <w:name w:val="Style Card Text + Underline3 Char"/>
    <w:basedOn w:val="DefaultParagraphFont"/>
    <w:link w:val="StyleCardTextUnderline3"/>
    <w:rsid w:val="000B6722"/>
    <w:rPr>
      <w:rFonts w:eastAsia="SimSun"/>
      <w:szCs w:val="24"/>
      <w:u w:val="thick"/>
      <w:lang w:eastAsia="zh-CN"/>
    </w:rPr>
  </w:style>
  <w:style w:type="character" w:customStyle="1" w:styleId="BoldandUnderlineChar1Char2CharChar">
    <w:name w:val="Bold and Underline Char1 Char2 Char Char"/>
    <w:basedOn w:val="DefaultParagraphFont"/>
    <w:rsid w:val="000B6722"/>
    <w:rPr>
      <w:b/>
      <w:noProof w:val="0"/>
      <w:szCs w:val="24"/>
      <w:u w:val="single"/>
      <w:lang w:val="en-US" w:eastAsia="en-US" w:bidi="ar-SA"/>
    </w:rPr>
  </w:style>
  <w:style w:type="character" w:customStyle="1" w:styleId="UnderlineChar1Char1">
    <w:name w:val="Underline Char1 Char1"/>
    <w:basedOn w:val="DefaultParagraphFont"/>
    <w:rsid w:val="000B6722"/>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B6722"/>
    <w:rPr>
      <w:noProof w:val="0"/>
      <w:szCs w:val="24"/>
      <w:u w:val="single"/>
      <w:lang w:val="en-US" w:eastAsia="en-US" w:bidi="ar-SA"/>
    </w:rPr>
  </w:style>
  <w:style w:type="character" w:customStyle="1" w:styleId="BoldText12pt">
    <w:name w:val="Bold Text 12 pt"/>
    <w:autoRedefine/>
    <w:rsid w:val="000B672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0B6722"/>
    <w:pPr>
      <w:tabs>
        <w:tab w:val="left" w:pos="720"/>
      </w:tabs>
      <w:ind w:left="720"/>
    </w:pPr>
    <w:rPr>
      <w:rFonts w:eastAsia="Times New Roman"/>
      <w:szCs w:val="20"/>
      <w:u w:val="single"/>
    </w:rPr>
  </w:style>
  <w:style w:type="character" w:customStyle="1" w:styleId="Style2CharChar">
    <w:name w:val="Style2 Char Char"/>
    <w:basedOn w:val="DefaultParagraphFont"/>
    <w:rsid w:val="000B6722"/>
    <w:rPr>
      <w:u w:val="thick"/>
      <w:lang w:val="en-US" w:eastAsia="en-US" w:bidi="ar-SA"/>
    </w:rPr>
  </w:style>
  <w:style w:type="paragraph" w:customStyle="1" w:styleId="DebateCiteCharChar">
    <w:name w:val="Debate Cite Char Char"/>
    <w:basedOn w:val="Normal"/>
    <w:autoRedefine/>
    <w:uiPriority w:val="99"/>
    <w:qFormat/>
    <w:rsid w:val="000B672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0B6722"/>
    <w:rPr>
      <w:b/>
      <w:sz w:val="32"/>
      <w:szCs w:val="32"/>
      <w:lang w:val="en-US" w:eastAsia="en-US" w:bidi="ar-SA"/>
    </w:rPr>
  </w:style>
  <w:style w:type="paragraph" w:styleId="BodyTextFirstIndent">
    <w:name w:val="Body Text First Indent"/>
    <w:basedOn w:val="BodyText"/>
    <w:link w:val="BodyTextFirstIndentChar"/>
    <w:rsid w:val="000B6722"/>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0B6722"/>
    <w:rPr>
      <w:rFonts w:ascii="Times New Roman" w:eastAsia="Times New Roman" w:hAnsi="Times New Roman" w:cs="Arial"/>
      <w:color w:val="000000"/>
      <w:sz w:val="20"/>
      <w:szCs w:val="24"/>
    </w:rPr>
  </w:style>
  <w:style w:type="paragraph" w:customStyle="1" w:styleId="PageHeading">
    <w:name w:val="Page Heading"/>
    <w:basedOn w:val="Heading2"/>
    <w:uiPriority w:val="99"/>
    <w:qFormat/>
    <w:rsid w:val="000B6722"/>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uiPriority w:val="99"/>
    <w:qFormat/>
    <w:rsid w:val="000B6722"/>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0B6722"/>
    <w:rPr>
      <w:bCs/>
    </w:rPr>
  </w:style>
  <w:style w:type="character" w:customStyle="1" w:styleId="Style10ptBold">
    <w:name w:val="Style 10 pt Bold"/>
    <w:basedOn w:val="DefaultParagraphFont"/>
    <w:rsid w:val="000B6722"/>
    <w:rPr>
      <w:b/>
      <w:bCs/>
      <w:sz w:val="20"/>
    </w:rPr>
  </w:style>
  <w:style w:type="character" w:customStyle="1" w:styleId="text9">
    <w:name w:val="text9"/>
    <w:basedOn w:val="DefaultParagraphFont"/>
    <w:rsid w:val="000B6722"/>
  </w:style>
  <w:style w:type="character" w:customStyle="1" w:styleId="text19">
    <w:name w:val="text19"/>
    <w:basedOn w:val="DefaultParagraphFont"/>
    <w:rsid w:val="000B6722"/>
  </w:style>
  <w:style w:type="character" w:customStyle="1" w:styleId="TagChar30">
    <w:name w:val="Tag Char3"/>
    <w:basedOn w:val="DefaultParagraphFont"/>
    <w:rsid w:val="000B6722"/>
    <w:rPr>
      <w:rFonts w:ascii="Palatino Linotype" w:hAnsi="Palatino Linotype"/>
      <w:b/>
      <w:sz w:val="24"/>
      <w:szCs w:val="24"/>
      <w:lang w:val="en-US" w:eastAsia="en-US" w:bidi="ar-SA"/>
    </w:rPr>
  </w:style>
  <w:style w:type="paragraph" w:customStyle="1" w:styleId="TagCite2">
    <w:name w:val="Tag/Cite"/>
    <w:basedOn w:val="Normal"/>
    <w:uiPriority w:val="99"/>
    <w:qFormat/>
    <w:rsid w:val="000B6722"/>
    <w:pPr>
      <w:autoSpaceDE w:val="0"/>
      <w:autoSpaceDN w:val="0"/>
      <w:adjustRightInd w:val="0"/>
    </w:pPr>
    <w:rPr>
      <w:rFonts w:eastAsia="Times New Roman"/>
      <w:b/>
      <w:szCs w:val="20"/>
    </w:rPr>
  </w:style>
  <w:style w:type="paragraph" w:customStyle="1" w:styleId="CiteCard0">
    <w:name w:val="Cite/Card"/>
    <w:basedOn w:val="Normal"/>
    <w:uiPriority w:val="99"/>
    <w:qFormat/>
    <w:rsid w:val="000B6722"/>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0B6722"/>
    <w:rPr>
      <w:rFonts w:eastAsia="Times New Roman"/>
      <w:b/>
      <w:szCs w:val="20"/>
    </w:rPr>
  </w:style>
  <w:style w:type="character" w:customStyle="1" w:styleId="term2">
    <w:name w:val="term2"/>
    <w:basedOn w:val="DefaultParagraphFont"/>
    <w:rsid w:val="000B6722"/>
    <w:rPr>
      <w:b/>
      <w:bCs/>
    </w:rPr>
  </w:style>
  <w:style w:type="paragraph" w:customStyle="1" w:styleId="title-bold-medium">
    <w:name w:val="title-bold-medium"/>
    <w:basedOn w:val="Normal"/>
    <w:uiPriority w:val="99"/>
    <w:qFormat/>
    <w:rsid w:val="000B672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0B6722"/>
    <w:pPr>
      <w:spacing w:before="100" w:beforeAutospacing="1" w:after="100" w:afterAutospacing="1"/>
    </w:pPr>
    <w:rPr>
      <w:rFonts w:eastAsia="Arial Unicode MS"/>
      <w:b/>
      <w:bCs/>
      <w:color w:val="000000"/>
      <w:szCs w:val="20"/>
    </w:rPr>
  </w:style>
  <w:style w:type="paragraph" w:styleId="BlockText">
    <w:name w:val="Block Text"/>
    <w:basedOn w:val="Normal"/>
    <w:rsid w:val="000B6722"/>
    <w:pPr>
      <w:ind w:left="229" w:right="229"/>
    </w:pPr>
    <w:rPr>
      <w:rFonts w:ascii="Verdana" w:eastAsia="Times New Roman" w:hAnsi="Verdana"/>
      <w:szCs w:val="20"/>
    </w:rPr>
  </w:style>
  <w:style w:type="paragraph" w:styleId="NormalIndent">
    <w:name w:val="Normal Indent"/>
    <w:basedOn w:val="Normal"/>
    <w:rsid w:val="000B6722"/>
    <w:pPr>
      <w:ind w:left="720"/>
    </w:pPr>
    <w:rPr>
      <w:rFonts w:eastAsia="Times New Roman"/>
      <w:szCs w:val="20"/>
    </w:rPr>
  </w:style>
  <w:style w:type="character" w:customStyle="1" w:styleId="ToReadCharChar">
    <w:name w:val="To Read Char Char"/>
    <w:basedOn w:val="DefaultParagraphFont"/>
    <w:rsid w:val="000B6722"/>
    <w:rPr>
      <w:rFonts w:ascii="Verdana" w:hAnsi="Verdana"/>
      <w:b/>
      <w:szCs w:val="24"/>
      <w:u w:val="single"/>
      <w:lang w:val="en-US" w:eastAsia="en-US" w:bidi="ar-SA"/>
    </w:rPr>
  </w:style>
  <w:style w:type="paragraph" w:styleId="EnvelopeReturn">
    <w:name w:val="envelope return"/>
    <w:basedOn w:val="Normal"/>
    <w:rsid w:val="000B6722"/>
    <w:rPr>
      <w:rFonts w:eastAsia="Times New Roman"/>
      <w:szCs w:val="20"/>
    </w:rPr>
  </w:style>
  <w:style w:type="paragraph" w:styleId="EnvelopeAddress">
    <w:name w:val="envelope address"/>
    <w:basedOn w:val="Normal"/>
    <w:rsid w:val="000B6722"/>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0B6722"/>
  </w:style>
  <w:style w:type="character" w:customStyle="1" w:styleId="storytextstyle">
    <w:name w:val="storytextstyle"/>
    <w:basedOn w:val="DefaultParagraphFont"/>
    <w:rsid w:val="000B6722"/>
  </w:style>
  <w:style w:type="character" w:customStyle="1" w:styleId="cardunderlinedCharChar0">
    <w:name w:val="card underlined Char Char"/>
    <w:basedOn w:val="DefaultParagraphFont"/>
    <w:rsid w:val="000B6722"/>
    <w:rPr>
      <w:rFonts w:ascii="Arial" w:hAnsi="Arial"/>
      <w:sz w:val="22"/>
      <w:szCs w:val="24"/>
      <w:u w:val="single"/>
      <w:lang w:val="en-US" w:eastAsia="en-US" w:bidi="ar-SA"/>
    </w:rPr>
  </w:style>
  <w:style w:type="character" w:customStyle="1" w:styleId="Style2Char1">
    <w:name w:val="Style2 Char1"/>
    <w:basedOn w:val="DefaultParagraphFont"/>
    <w:rsid w:val="000B6722"/>
    <w:rPr>
      <w:rFonts w:ascii="Book Antiqua" w:hAnsi="Book Antiqua"/>
      <w:szCs w:val="24"/>
      <w:u w:val="thick"/>
      <w:lang w:val="en-US" w:eastAsia="en-US" w:bidi="ar-SA"/>
    </w:rPr>
  </w:style>
  <w:style w:type="character" w:customStyle="1" w:styleId="articlehead21">
    <w:name w:val="articlehead21"/>
    <w:basedOn w:val="DefaultParagraphFont"/>
    <w:rsid w:val="000B6722"/>
    <w:rPr>
      <w:rFonts w:ascii="Arial" w:hAnsi="Arial" w:cs="Arial" w:hint="default"/>
      <w:b/>
      <w:bCs/>
      <w:color w:val="660000"/>
      <w:sz w:val="20"/>
      <w:szCs w:val="20"/>
    </w:rPr>
  </w:style>
  <w:style w:type="paragraph" w:customStyle="1" w:styleId="shellscontentions">
    <w:name w:val="shells/contentions"/>
    <w:basedOn w:val="TagCite2"/>
    <w:uiPriority w:val="99"/>
    <w:qFormat/>
    <w:rsid w:val="000B6722"/>
  </w:style>
  <w:style w:type="character" w:customStyle="1" w:styleId="BoldandUnderlineChar2Char1">
    <w:name w:val="Bold and Underline Char2 Char1"/>
    <w:basedOn w:val="DefaultParagraphFont"/>
    <w:rsid w:val="000B6722"/>
    <w:rPr>
      <w:b/>
      <w:szCs w:val="24"/>
      <w:u w:val="single"/>
      <w:lang w:val="en-US" w:eastAsia="en-US" w:bidi="ar-SA"/>
    </w:rPr>
  </w:style>
  <w:style w:type="character" w:customStyle="1" w:styleId="TagCiteChar1">
    <w:name w:val="Tag/Cite Char1"/>
    <w:basedOn w:val="DefaultParagraphFont"/>
    <w:rsid w:val="000B6722"/>
    <w:rPr>
      <w:b/>
      <w:lang w:val="en-US" w:eastAsia="en-US" w:bidi="ar-SA"/>
    </w:rPr>
  </w:style>
  <w:style w:type="character" w:customStyle="1" w:styleId="Normal2">
    <w:name w:val="Normal2"/>
    <w:basedOn w:val="DefaultParagraphFont"/>
    <w:rsid w:val="000B6722"/>
  </w:style>
  <w:style w:type="paragraph" w:customStyle="1" w:styleId="BriefTitle1">
    <w:name w:val="Brief Title 1"/>
    <w:basedOn w:val="Normal"/>
    <w:uiPriority w:val="99"/>
    <w:qFormat/>
    <w:rsid w:val="000B6722"/>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uiPriority w:val="99"/>
    <w:qFormat/>
    <w:rsid w:val="000B6722"/>
    <w:pPr>
      <w:autoSpaceDE w:val="0"/>
      <w:autoSpaceDN w:val="0"/>
      <w:adjustRightInd w:val="0"/>
    </w:pPr>
    <w:rPr>
      <w:rFonts w:eastAsia="Times New Roman"/>
      <w:b/>
      <w:szCs w:val="20"/>
    </w:rPr>
  </w:style>
  <w:style w:type="character" w:customStyle="1" w:styleId="BriefTitle1Char">
    <w:name w:val="Brief Title 1 Char"/>
    <w:basedOn w:val="DefaultParagraphFont"/>
    <w:rsid w:val="000B6722"/>
    <w:rPr>
      <w:b/>
      <w:u w:val="single"/>
      <w:lang w:val="en-US" w:eastAsia="en-US" w:bidi="ar-SA"/>
    </w:rPr>
  </w:style>
  <w:style w:type="character" w:customStyle="1" w:styleId="TagCiteCharChar">
    <w:name w:val="Tag/Cite Char Char"/>
    <w:basedOn w:val="DefaultParagraphFont"/>
    <w:rsid w:val="000B6722"/>
    <w:rPr>
      <w:b/>
      <w:lang w:val="en-US" w:eastAsia="en-US" w:bidi="ar-SA"/>
    </w:rPr>
  </w:style>
  <w:style w:type="paragraph" w:customStyle="1" w:styleId="ShellTitles">
    <w:name w:val="ShellTitles"/>
    <w:basedOn w:val="Normal"/>
    <w:uiPriority w:val="99"/>
    <w:qFormat/>
    <w:rsid w:val="000B6722"/>
    <w:pPr>
      <w:autoSpaceDE w:val="0"/>
      <w:autoSpaceDN w:val="0"/>
      <w:adjustRightInd w:val="0"/>
    </w:pPr>
    <w:rPr>
      <w:rFonts w:eastAsia="Times New Roman"/>
      <w:b/>
      <w:szCs w:val="20"/>
    </w:rPr>
  </w:style>
  <w:style w:type="paragraph" w:customStyle="1" w:styleId="maintext">
    <w:name w:val="maintext"/>
    <w:basedOn w:val="Normal"/>
    <w:uiPriority w:val="99"/>
    <w:qFormat/>
    <w:rsid w:val="000B6722"/>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0B6722"/>
  </w:style>
  <w:style w:type="character" w:customStyle="1" w:styleId="prodgeneral1">
    <w:name w:val="prodgeneral1"/>
    <w:basedOn w:val="DefaultParagraphFont"/>
    <w:rsid w:val="000B6722"/>
    <w:rPr>
      <w:rFonts w:ascii="Verdana" w:hAnsi="Verdana" w:hint="default"/>
      <w:b w:val="0"/>
      <w:bCs w:val="0"/>
      <w:caps w:val="0"/>
      <w:color w:val="000000"/>
      <w:spacing w:val="0"/>
      <w:sz w:val="16"/>
      <w:szCs w:val="16"/>
    </w:rPr>
  </w:style>
  <w:style w:type="character" w:customStyle="1" w:styleId="texto11">
    <w:name w:val="texto11"/>
    <w:basedOn w:val="DefaultParagraphFont"/>
    <w:rsid w:val="000B672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0B6722"/>
  </w:style>
  <w:style w:type="character" w:customStyle="1" w:styleId="summary1">
    <w:name w:val="summary1"/>
    <w:basedOn w:val="DefaultParagraphFont"/>
    <w:rsid w:val="000B6722"/>
    <w:rPr>
      <w:rFonts w:ascii="Arial" w:hAnsi="Arial" w:cs="Arial" w:hint="default"/>
      <w:sz w:val="18"/>
      <w:szCs w:val="18"/>
    </w:rPr>
  </w:style>
  <w:style w:type="paragraph" w:customStyle="1" w:styleId="ToRead">
    <w:name w:val="To Read"/>
    <w:basedOn w:val="Normal"/>
    <w:uiPriority w:val="99"/>
    <w:qFormat/>
    <w:rsid w:val="000B6722"/>
    <w:pPr>
      <w:ind w:left="720"/>
    </w:pPr>
    <w:rPr>
      <w:rFonts w:ascii="Verdana" w:eastAsia="Times New Roman" w:hAnsi="Verdana"/>
      <w:b/>
      <w:szCs w:val="24"/>
      <w:u w:val="single"/>
    </w:rPr>
  </w:style>
  <w:style w:type="character" w:customStyle="1" w:styleId="text3">
    <w:name w:val="text3"/>
    <w:basedOn w:val="DefaultParagraphFont"/>
    <w:rsid w:val="000B6722"/>
  </w:style>
  <w:style w:type="paragraph" w:customStyle="1" w:styleId="Style20">
    <w:name w:val="Style 2"/>
    <w:basedOn w:val="Normal"/>
    <w:link w:val="Style2Char0"/>
    <w:uiPriority w:val="99"/>
    <w:qFormat/>
    <w:rsid w:val="000B6722"/>
    <w:pPr>
      <w:ind w:left="216" w:hanging="144"/>
    </w:pPr>
    <w:rPr>
      <w:rFonts w:eastAsia="Times New Roman"/>
      <w:noProof/>
      <w:color w:val="000000"/>
      <w:szCs w:val="20"/>
    </w:rPr>
  </w:style>
  <w:style w:type="paragraph" w:customStyle="1" w:styleId="Style40">
    <w:name w:val="Style 4"/>
    <w:basedOn w:val="Normal"/>
    <w:uiPriority w:val="99"/>
    <w:qFormat/>
    <w:rsid w:val="000B6722"/>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0B6722"/>
    <w:rPr>
      <w:rFonts w:ascii="Arial" w:hAnsi="Arial" w:cs="Arial" w:hint="default"/>
      <w:color w:val="666666"/>
    </w:rPr>
  </w:style>
  <w:style w:type="character" w:customStyle="1" w:styleId="CardCharCharChar0">
    <w:name w:val="Card Char Char Char"/>
    <w:basedOn w:val="DefaultParagraphFont"/>
    <w:rsid w:val="000B6722"/>
    <w:rPr>
      <w:rFonts w:ascii="Book Antiqua" w:hAnsi="Book Antiqua"/>
      <w:szCs w:val="24"/>
      <w:lang w:val="en-US" w:eastAsia="en-US" w:bidi="ar-SA"/>
    </w:rPr>
  </w:style>
  <w:style w:type="paragraph" w:customStyle="1" w:styleId="CM10">
    <w:name w:val="CM10"/>
    <w:basedOn w:val="Default"/>
    <w:next w:val="Default"/>
    <w:uiPriority w:val="99"/>
    <w:qFormat/>
    <w:rsid w:val="000B6722"/>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0B6722"/>
    <w:rPr>
      <w:sz w:val="28"/>
      <w:szCs w:val="28"/>
    </w:rPr>
  </w:style>
  <w:style w:type="character" w:customStyle="1" w:styleId="articletitle1">
    <w:name w:val="articletitle1"/>
    <w:basedOn w:val="DefaultParagraphFont"/>
    <w:rsid w:val="000B6722"/>
    <w:rPr>
      <w:b/>
      <w:bCs/>
      <w:color w:val="990000"/>
    </w:rPr>
  </w:style>
  <w:style w:type="character" w:customStyle="1" w:styleId="prodgeneral">
    <w:name w:val="prodgeneral"/>
    <w:basedOn w:val="DefaultParagraphFont"/>
    <w:rsid w:val="000B6722"/>
  </w:style>
  <w:style w:type="character" w:customStyle="1" w:styleId="StyleUnderline1">
    <w:name w:val="Style Underline1"/>
    <w:basedOn w:val="DefaultParagraphFont"/>
    <w:rsid w:val="000B6722"/>
    <w:rPr>
      <w:u w:val="single"/>
    </w:rPr>
  </w:style>
  <w:style w:type="character" w:customStyle="1" w:styleId="Style10pt">
    <w:name w:val="Style 10 pt"/>
    <w:basedOn w:val="DefaultParagraphFont"/>
    <w:rsid w:val="000B6722"/>
    <w:rPr>
      <w:sz w:val="20"/>
    </w:rPr>
  </w:style>
  <w:style w:type="character" w:customStyle="1" w:styleId="StyleUnderlineChar">
    <w:name w:val="Style Underline + Char"/>
    <w:basedOn w:val="DefaultParagraphFont"/>
    <w:rsid w:val="000B6722"/>
    <w:rPr>
      <w:rFonts w:eastAsia="SimSun" w:cs="Arial"/>
      <w:b/>
      <w:bCs/>
      <w:iCs/>
      <w:caps/>
      <w:sz w:val="24"/>
      <w:szCs w:val="24"/>
      <w:u w:val="single"/>
      <w:lang w:val="en-US" w:eastAsia="en-US" w:bidi="ar-SA"/>
    </w:rPr>
  </w:style>
  <w:style w:type="character" w:customStyle="1" w:styleId="highlightChar">
    <w:name w:val="highlight Char"/>
    <w:basedOn w:val="DefaultParagraphFont"/>
    <w:rsid w:val="000B6722"/>
    <w:rPr>
      <w:sz w:val="24"/>
      <w:szCs w:val="24"/>
      <w:u w:val="single"/>
      <w:lang w:val="en-US" w:eastAsia="en-US" w:bidi="ar-SA"/>
    </w:rPr>
  </w:style>
  <w:style w:type="character" w:customStyle="1" w:styleId="StyleciteChar">
    <w:name w:val="Style cite + Char"/>
    <w:basedOn w:val="citeChar2"/>
    <w:rsid w:val="000B6722"/>
    <w:rPr>
      <w:sz w:val="24"/>
      <w:szCs w:val="24"/>
      <w:lang w:val="en-US" w:eastAsia="en-US" w:bidi="ar-SA"/>
    </w:rPr>
  </w:style>
  <w:style w:type="character" w:customStyle="1" w:styleId="citeChar2">
    <w:name w:val="cite Char"/>
    <w:basedOn w:val="DefaultParagraphFont"/>
    <w:rsid w:val="000B6722"/>
    <w:rPr>
      <w:sz w:val="24"/>
      <w:szCs w:val="24"/>
      <w:lang w:val="en-US" w:eastAsia="en-US" w:bidi="ar-SA"/>
    </w:rPr>
  </w:style>
  <w:style w:type="paragraph" w:customStyle="1" w:styleId="OffensiveLanguage">
    <w:name w:val="Offensive Language"/>
    <w:basedOn w:val="Normal"/>
    <w:next w:val="Normal"/>
    <w:qFormat/>
    <w:rsid w:val="000B6722"/>
    <w:rPr>
      <w:rFonts w:ascii="Arial Narrow" w:hAnsi="Arial Narrow"/>
      <w:strike/>
      <w:u w:val="single"/>
    </w:rPr>
  </w:style>
  <w:style w:type="character" w:customStyle="1" w:styleId="OffensiveLanguageChar">
    <w:name w:val="Offensive Language Char"/>
    <w:rsid w:val="000B6722"/>
    <w:rPr>
      <w:rFonts w:ascii="Arial Narrow" w:hAnsi="Arial Narrow"/>
      <w:strike/>
      <w:szCs w:val="24"/>
      <w:u w:val="single"/>
      <w:lang w:val="en-US" w:eastAsia="en-US" w:bidi="ar-SA"/>
    </w:rPr>
  </w:style>
  <w:style w:type="paragraph" w:customStyle="1" w:styleId="clearformatting0">
    <w:name w:val="clear formatting"/>
    <w:basedOn w:val="Normal"/>
    <w:qFormat/>
    <w:rsid w:val="000B6722"/>
  </w:style>
  <w:style w:type="paragraph" w:customStyle="1" w:styleId="Style18">
    <w:name w:val="Style 18"/>
    <w:uiPriority w:val="99"/>
    <w:qFormat/>
    <w:rsid w:val="000B672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0B6722"/>
  </w:style>
  <w:style w:type="paragraph" w:customStyle="1" w:styleId="formfld">
    <w:name w:val="formfld"/>
    <w:basedOn w:val="Normal"/>
    <w:qFormat/>
    <w:rsid w:val="000B6722"/>
    <w:pPr>
      <w:spacing w:before="100" w:beforeAutospacing="1" w:after="100" w:afterAutospacing="1"/>
    </w:pPr>
    <w:rPr>
      <w:rFonts w:eastAsia="Arial Unicode MS"/>
      <w:szCs w:val="20"/>
    </w:rPr>
  </w:style>
  <w:style w:type="character" w:customStyle="1" w:styleId="yellowfadeinnerspan">
    <w:name w:val="yellowfadeinnerspan"/>
    <w:rsid w:val="000B6722"/>
  </w:style>
  <w:style w:type="paragraph" w:customStyle="1" w:styleId="Caption3">
    <w:name w:val="Caption3"/>
    <w:basedOn w:val="Normal"/>
    <w:uiPriority w:val="99"/>
    <w:qFormat/>
    <w:rsid w:val="000B6722"/>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0B6722"/>
    <w:rPr>
      <w:rFonts w:ascii="Calibri" w:eastAsia="Times New Roman" w:hAnsi="Calibri" w:cs="Times New Roman"/>
      <w:b/>
      <w:sz w:val="20"/>
      <w:szCs w:val="24"/>
      <w:u w:val="single"/>
    </w:rPr>
  </w:style>
  <w:style w:type="character" w:customStyle="1" w:styleId="ipa">
    <w:name w:val="ipa"/>
    <w:basedOn w:val="DefaultParagraphFont"/>
    <w:rsid w:val="000B6722"/>
  </w:style>
  <w:style w:type="character" w:customStyle="1" w:styleId="regtext">
    <w:name w:val="regtext"/>
    <w:uiPriority w:val="99"/>
    <w:rsid w:val="000B6722"/>
  </w:style>
  <w:style w:type="character" w:customStyle="1" w:styleId="FontStyle14">
    <w:name w:val="Font Style14"/>
    <w:uiPriority w:val="99"/>
    <w:rsid w:val="000B6722"/>
    <w:rPr>
      <w:rFonts w:ascii="Georgia" w:hAnsi="Georgia" w:cs="Georgia"/>
      <w:sz w:val="54"/>
      <w:szCs w:val="54"/>
    </w:rPr>
  </w:style>
  <w:style w:type="character" w:customStyle="1" w:styleId="ft6">
    <w:name w:val="ft6"/>
    <w:basedOn w:val="DefaultParagraphFont"/>
    <w:rsid w:val="000B6722"/>
  </w:style>
  <w:style w:type="character" w:customStyle="1" w:styleId="SourceBold">
    <w:name w:val="Source Bold"/>
    <w:basedOn w:val="DefaultParagraphFont"/>
    <w:rsid w:val="000B6722"/>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uiPriority w:val="99"/>
    <w:qFormat/>
    <w:rsid w:val="000B6722"/>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0B6722"/>
    <w:rPr>
      <w:rFonts w:ascii="Century Gothic" w:eastAsia="Cambria" w:hAnsi="Century Gothic"/>
      <w:sz w:val="20"/>
      <w:szCs w:val="24"/>
      <w:u w:val="thick"/>
    </w:rPr>
  </w:style>
  <w:style w:type="character" w:customStyle="1" w:styleId="Card-UnderlineChar">
    <w:name w:val="Card-Underline Char"/>
    <w:link w:val="Card-Underline"/>
    <w:rsid w:val="000B6722"/>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0B6722"/>
    <w:rPr>
      <w:b/>
      <w:bCs/>
      <w:strike w:val="0"/>
      <w:dstrike w:val="0"/>
      <w:sz w:val="26"/>
      <w:u w:val="none"/>
      <w:effect w:val="none"/>
    </w:rPr>
  </w:style>
  <w:style w:type="character" w:customStyle="1" w:styleId="StyleStyleUnderline411pt">
    <w:name w:val="Style Style Underline4 + 11 pt"/>
    <w:basedOn w:val="DefaultParagraphFont"/>
    <w:rsid w:val="000B6722"/>
    <w:rPr>
      <w:sz w:val="20"/>
      <w:u w:val="single"/>
    </w:rPr>
  </w:style>
  <w:style w:type="character" w:customStyle="1" w:styleId="StyleStyleUnderline411ptBold">
    <w:name w:val="Style Style Underline4 + 11 pt Bold"/>
    <w:basedOn w:val="DefaultParagraphFont"/>
    <w:rsid w:val="000B6722"/>
    <w:rPr>
      <w:b/>
      <w:bCs/>
      <w:sz w:val="20"/>
      <w:u w:val="single"/>
    </w:rPr>
  </w:style>
  <w:style w:type="character" w:customStyle="1" w:styleId="StyleStyleUnderline311pt">
    <w:name w:val="Style Style Underline3 + 11 pt"/>
    <w:basedOn w:val="DefaultParagraphFont"/>
    <w:rsid w:val="000B6722"/>
    <w:rPr>
      <w:sz w:val="20"/>
      <w:u w:val="single"/>
    </w:rPr>
  </w:style>
  <w:style w:type="character" w:customStyle="1" w:styleId="StyleStyleUnderline311ptBold">
    <w:name w:val="Style Style Underline3 + 11 pt Bold"/>
    <w:basedOn w:val="DefaultParagraphFont"/>
    <w:rsid w:val="000B6722"/>
    <w:rPr>
      <w:b/>
      <w:bCs/>
      <w:sz w:val="20"/>
      <w:u w:val="single"/>
    </w:rPr>
  </w:style>
  <w:style w:type="character" w:customStyle="1" w:styleId="BoldandUnderlineChar6">
    <w:name w:val="Bold and Underline Char6"/>
    <w:basedOn w:val="DefaultParagraphFont"/>
    <w:rsid w:val="000B6722"/>
    <w:rPr>
      <w:b/>
      <w:szCs w:val="24"/>
      <w:u w:val="single"/>
      <w:lang w:val="en-US" w:eastAsia="en-US" w:bidi="ar-SA"/>
    </w:rPr>
  </w:style>
  <w:style w:type="character" w:customStyle="1" w:styleId="UnderlineChar2">
    <w:name w:val="Underline Char2"/>
    <w:basedOn w:val="DefaultParagraphFont"/>
    <w:rsid w:val="000B6722"/>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0B6722"/>
    <w:rPr>
      <w:noProof w:val="0"/>
      <w:u w:val="single"/>
      <w:lang w:val="en-US" w:eastAsia="en-US" w:bidi="ar-SA"/>
    </w:rPr>
  </w:style>
  <w:style w:type="paragraph" w:customStyle="1" w:styleId="DebateTag0">
    <w:name w:val="Debate Tag"/>
    <w:basedOn w:val="Text0"/>
    <w:link w:val="DebateTagChar"/>
    <w:qFormat/>
    <w:rsid w:val="000B6722"/>
    <w:pPr>
      <w:widowControl w:val="0"/>
    </w:pPr>
    <w:rPr>
      <w:rFonts w:ascii="Garamond" w:hAnsi="Garamond"/>
      <w:b/>
      <w:color w:val="000000"/>
      <w:sz w:val="22"/>
      <w:szCs w:val="24"/>
    </w:rPr>
  </w:style>
  <w:style w:type="paragraph" w:customStyle="1" w:styleId="endarticle">
    <w:name w:val="endarticle"/>
    <w:basedOn w:val="Normal"/>
    <w:uiPriority w:val="99"/>
    <w:qFormat/>
    <w:rsid w:val="000B6722"/>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0B6722"/>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0B6722"/>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0B6722"/>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0B6722"/>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0B6722"/>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0B6722"/>
    <w:rPr>
      <w:rFonts w:ascii="Georgia" w:eastAsia="Calibri" w:hAnsi="Georgia" w:cs="Calibri"/>
      <w:b/>
      <w:bCs/>
      <w:szCs w:val="24"/>
      <w:u w:val="single"/>
    </w:rPr>
  </w:style>
  <w:style w:type="character" w:customStyle="1" w:styleId="caption4">
    <w:name w:val="caption4"/>
    <w:basedOn w:val="DefaultParagraphFont"/>
    <w:rsid w:val="000B6722"/>
  </w:style>
  <w:style w:type="character" w:customStyle="1" w:styleId="field-content">
    <w:name w:val="field-content"/>
    <w:basedOn w:val="DefaultParagraphFont"/>
    <w:rsid w:val="000B6722"/>
  </w:style>
  <w:style w:type="character" w:customStyle="1" w:styleId="honorific-prefix">
    <w:name w:val="honorific-prefix"/>
    <w:basedOn w:val="DefaultParagraphFont"/>
    <w:rsid w:val="000B6722"/>
  </w:style>
  <w:style w:type="character" w:customStyle="1" w:styleId="given-name">
    <w:name w:val="given-name"/>
    <w:basedOn w:val="DefaultParagraphFont"/>
    <w:rsid w:val="000B6722"/>
  </w:style>
  <w:style w:type="character" w:customStyle="1" w:styleId="family-name">
    <w:name w:val="family-name"/>
    <w:basedOn w:val="DefaultParagraphFont"/>
    <w:rsid w:val="000B6722"/>
  </w:style>
  <w:style w:type="character" w:customStyle="1" w:styleId="chead">
    <w:name w:val="chead"/>
    <w:basedOn w:val="DefaultParagraphFont"/>
    <w:rsid w:val="000B6722"/>
  </w:style>
  <w:style w:type="character" w:customStyle="1" w:styleId="obgcapsstart">
    <w:name w:val="obg_caps_start"/>
    <w:basedOn w:val="DefaultParagraphFont"/>
    <w:rsid w:val="000B6722"/>
  </w:style>
  <w:style w:type="character" w:customStyle="1" w:styleId="tpk">
    <w:name w:val="tpk"/>
    <w:basedOn w:val="DefaultParagraphFont"/>
    <w:rsid w:val="000B6722"/>
  </w:style>
  <w:style w:type="paragraph" w:customStyle="1" w:styleId="Language">
    <w:name w:val="Language"/>
    <w:next w:val="Normal"/>
    <w:link w:val="LanguageChar"/>
    <w:qFormat/>
    <w:rsid w:val="000B6722"/>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0B6722"/>
    <w:rPr>
      <w:szCs w:val="16"/>
      <w:u w:val="single"/>
      <w:lang w:val="en-US" w:eastAsia="en-US" w:bidi="ar-SA"/>
    </w:rPr>
  </w:style>
  <w:style w:type="paragraph" w:customStyle="1" w:styleId="Pa4">
    <w:name w:val="Pa4"/>
    <w:basedOn w:val="Normal"/>
    <w:next w:val="Normal"/>
    <w:uiPriority w:val="99"/>
    <w:qFormat/>
    <w:rsid w:val="000B6722"/>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0B6722"/>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0B6722"/>
    <w:rPr>
      <w:rFonts w:cs="Arial"/>
      <w:bCs/>
      <w:szCs w:val="26"/>
      <w:u w:val="single"/>
      <w:lang w:val="en-US" w:eastAsia="en-US" w:bidi="ar-SA"/>
    </w:rPr>
  </w:style>
  <w:style w:type="character" w:customStyle="1" w:styleId="style10">
    <w:name w:val="style1"/>
    <w:basedOn w:val="DefaultParagraphFont"/>
    <w:rsid w:val="000B6722"/>
  </w:style>
  <w:style w:type="character" w:customStyle="1" w:styleId="subheader">
    <w:name w:val="subheader"/>
    <w:basedOn w:val="DefaultParagraphFont"/>
    <w:rsid w:val="000B6722"/>
  </w:style>
  <w:style w:type="paragraph" w:customStyle="1" w:styleId="attribution">
    <w:name w:val="attribution"/>
    <w:basedOn w:val="Normal"/>
    <w:qFormat/>
    <w:rsid w:val="000B6722"/>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0B6722"/>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0B6722"/>
    <w:pPr>
      <w:spacing w:before="100" w:beforeAutospacing="1" w:after="100" w:afterAutospacing="1"/>
    </w:pPr>
    <w:rPr>
      <w:rFonts w:eastAsia="Times New Roman"/>
      <w:szCs w:val="24"/>
    </w:rPr>
  </w:style>
  <w:style w:type="character" w:customStyle="1" w:styleId="text2">
    <w:name w:val="text2"/>
    <w:basedOn w:val="DefaultParagraphFont"/>
    <w:rsid w:val="000B6722"/>
  </w:style>
  <w:style w:type="paragraph" w:customStyle="1" w:styleId="msolistparagraph0">
    <w:name w:val="msolistparagraph"/>
    <w:basedOn w:val="Normal"/>
    <w:uiPriority w:val="99"/>
    <w:qFormat/>
    <w:rsid w:val="000B6722"/>
    <w:pPr>
      <w:spacing w:before="100" w:beforeAutospacing="1" w:after="100" w:afterAutospacing="1"/>
    </w:pPr>
    <w:rPr>
      <w:rFonts w:eastAsia="Times New Roman"/>
      <w:szCs w:val="24"/>
    </w:rPr>
  </w:style>
  <w:style w:type="paragraph" w:customStyle="1" w:styleId="msolistparagraphcxsplast">
    <w:name w:val="msolistparagraphcxsplast"/>
    <w:basedOn w:val="Normal"/>
    <w:uiPriority w:val="99"/>
    <w:qFormat/>
    <w:rsid w:val="000B6722"/>
    <w:pPr>
      <w:spacing w:before="100" w:beforeAutospacing="1" w:after="100" w:afterAutospacing="1"/>
    </w:pPr>
    <w:rPr>
      <w:rFonts w:eastAsia="Times New Roman"/>
      <w:szCs w:val="24"/>
    </w:rPr>
  </w:style>
  <w:style w:type="character" w:customStyle="1" w:styleId="pmtermsel">
    <w:name w:val="pmtermsel"/>
    <w:basedOn w:val="DefaultParagraphFont"/>
    <w:rsid w:val="000B6722"/>
  </w:style>
  <w:style w:type="character" w:customStyle="1" w:styleId="StyleUnderlineChar2CharChar11pt">
    <w:name w:val="Style Underline Char2 Char Char + 11 pt"/>
    <w:basedOn w:val="Style11pt"/>
    <w:rsid w:val="000B6722"/>
    <w:rPr>
      <w:rFonts w:ascii="Times New Roman" w:hAnsi="Times New Roman"/>
      <w:sz w:val="20"/>
      <w:u w:val="single"/>
    </w:rPr>
  </w:style>
  <w:style w:type="character" w:customStyle="1" w:styleId="StyleStyleBoldUnderline11pt">
    <w:name w:val="Style Style Bold Underline + 11 pt"/>
    <w:basedOn w:val="DefaultParagraphFont"/>
    <w:rsid w:val="000B672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B6722"/>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0B6722"/>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0B6722"/>
    <w:rPr>
      <w:rFonts w:ascii="Georgia" w:hAnsi="Georgia"/>
      <w:szCs w:val="24"/>
    </w:rPr>
  </w:style>
  <w:style w:type="character" w:customStyle="1" w:styleId="StyleStyle49pt10Char">
    <w:name w:val="Style Style4 + 9 pt10 Char"/>
    <w:basedOn w:val="Style4Char"/>
    <w:link w:val="StyleStyle49pt10"/>
    <w:rsid w:val="000B6722"/>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0B6722"/>
    <w:rPr>
      <w:rFonts w:ascii="Georgia" w:hAnsi="Georgia"/>
      <w:b/>
      <w:bCs/>
      <w:szCs w:val="24"/>
    </w:rPr>
  </w:style>
  <w:style w:type="character" w:customStyle="1" w:styleId="StyleStyle49ptBold7Char">
    <w:name w:val="Style Style4 + 9 pt Bold7 Char"/>
    <w:basedOn w:val="Style4Char"/>
    <w:link w:val="StyleStyle49ptBold7"/>
    <w:rsid w:val="000B6722"/>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0B6722"/>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0B6722"/>
    <w:rPr>
      <w:rFonts w:ascii="Times New Roman" w:hAnsi="Times New Roman"/>
      <w:b/>
      <w:bCs/>
      <w:sz w:val="20"/>
      <w:u w:val="single"/>
      <w:lang w:val="en-US" w:eastAsia="en-US" w:bidi="ar-SA"/>
    </w:rPr>
  </w:style>
  <w:style w:type="character" w:customStyle="1" w:styleId="articlehead2">
    <w:name w:val="articlehead2"/>
    <w:basedOn w:val="DefaultParagraphFont"/>
    <w:rsid w:val="000B6722"/>
  </w:style>
  <w:style w:type="character" w:customStyle="1" w:styleId="pronset">
    <w:name w:val="pronset"/>
    <w:basedOn w:val="DefaultParagraphFont"/>
    <w:rsid w:val="000B6722"/>
  </w:style>
  <w:style w:type="character" w:customStyle="1" w:styleId="showipapr">
    <w:name w:val="show_ipapr"/>
    <w:basedOn w:val="DefaultParagraphFont"/>
    <w:rsid w:val="000B6722"/>
  </w:style>
  <w:style w:type="character" w:customStyle="1" w:styleId="prondelim">
    <w:name w:val="prondelim"/>
    <w:basedOn w:val="DefaultParagraphFont"/>
    <w:rsid w:val="000B6722"/>
  </w:style>
  <w:style w:type="character" w:customStyle="1" w:styleId="pron">
    <w:name w:val="pron"/>
    <w:basedOn w:val="DefaultParagraphFont"/>
    <w:rsid w:val="000B6722"/>
  </w:style>
  <w:style w:type="character" w:customStyle="1" w:styleId="prontoggle">
    <w:name w:val="pron_toggle"/>
    <w:basedOn w:val="DefaultParagraphFont"/>
    <w:rsid w:val="000B6722"/>
  </w:style>
  <w:style w:type="character" w:customStyle="1" w:styleId="showspellpr">
    <w:name w:val="show_spellpr"/>
    <w:basedOn w:val="DefaultParagraphFont"/>
    <w:rsid w:val="000B6722"/>
  </w:style>
  <w:style w:type="character" w:customStyle="1" w:styleId="boldface">
    <w:name w:val="boldface"/>
    <w:basedOn w:val="DefaultParagraphFont"/>
    <w:rsid w:val="000B6722"/>
  </w:style>
  <w:style w:type="character" w:customStyle="1" w:styleId="pg">
    <w:name w:val="pg"/>
    <w:basedOn w:val="DefaultParagraphFont"/>
    <w:rsid w:val="000B6722"/>
  </w:style>
  <w:style w:type="character" w:customStyle="1" w:styleId="secondary-bf">
    <w:name w:val="secondary-bf"/>
    <w:basedOn w:val="DefaultParagraphFont"/>
    <w:rsid w:val="000B6722"/>
  </w:style>
  <w:style w:type="character" w:customStyle="1" w:styleId="dnindex">
    <w:name w:val="dnindex"/>
    <w:basedOn w:val="DefaultParagraphFont"/>
    <w:rsid w:val="000B6722"/>
  </w:style>
  <w:style w:type="character" w:customStyle="1" w:styleId="Styleterm111ptUnderline">
    <w:name w:val="Style term1 + 11 pt Underline"/>
    <w:basedOn w:val="term1"/>
    <w:rsid w:val="000B6722"/>
    <w:rPr>
      <w:b/>
      <w:bCs/>
      <w:sz w:val="20"/>
      <w:u w:val="single"/>
    </w:rPr>
  </w:style>
  <w:style w:type="paragraph" w:customStyle="1" w:styleId="StyleMinimizedTextArialNarrow10pt">
    <w:name w:val="Style Minimized Text + Arial Narrow 10 pt"/>
    <w:basedOn w:val="MinimizedText"/>
    <w:link w:val="StyleMinimizedTextArialNarrow10ptChar"/>
    <w:qFormat/>
    <w:rsid w:val="000B6722"/>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0B6722"/>
    <w:rPr>
      <w:rFonts w:ascii="Georgia" w:eastAsia="Times New Roman" w:hAnsi="Georgia" w:cs="Calibri"/>
      <w:sz w:val="20"/>
      <w:szCs w:val="24"/>
    </w:rPr>
  </w:style>
  <w:style w:type="paragraph" w:customStyle="1" w:styleId="StyleStyle49pt3">
    <w:name w:val="Style Style4 + 9 pt3"/>
    <w:basedOn w:val="Style4"/>
    <w:link w:val="StyleStyle49pt3Char"/>
    <w:qFormat/>
    <w:rsid w:val="000B6722"/>
    <w:rPr>
      <w:rFonts w:ascii="Georgia" w:hAnsi="Georgia"/>
      <w:szCs w:val="24"/>
    </w:rPr>
  </w:style>
  <w:style w:type="character" w:customStyle="1" w:styleId="StyleStyle49pt3Char">
    <w:name w:val="Style Style4 + 9 pt3 Char"/>
    <w:basedOn w:val="Style4Char"/>
    <w:link w:val="StyleStyle49pt3"/>
    <w:rsid w:val="000B6722"/>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0B6722"/>
    <w:rPr>
      <w:rFonts w:ascii="Georgia" w:hAnsi="Georgia"/>
      <w:b/>
      <w:bCs/>
      <w:szCs w:val="24"/>
    </w:rPr>
  </w:style>
  <w:style w:type="character" w:customStyle="1" w:styleId="StyleStyle49ptBold3Char">
    <w:name w:val="Style Style4 + 9 pt Bold3 Char"/>
    <w:basedOn w:val="Style4Char"/>
    <w:link w:val="StyleStyle49ptBold3"/>
    <w:rsid w:val="000B6722"/>
    <w:rPr>
      <w:rFonts w:ascii="Georgia" w:eastAsia="Times New Roman" w:hAnsi="Georgia" w:cs="Arial"/>
      <w:b/>
      <w:bCs/>
      <w:sz w:val="20"/>
      <w:szCs w:val="24"/>
      <w:u w:val="single"/>
    </w:rPr>
  </w:style>
  <w:style w:type="character" w:customStyle="1" w:styleId="Style9ptUnderline6">
    <w:name w:val="Style 9 pt Underline6"/>
    <w:basedOn w:val="DefaultParagraphFont"/>
    <w:rsid w:val="000B6722"/>
    <w:rPr>
      <w:sz w:val="20"/>
      <w:u w:val="single"/>
    </w:rPr>
  </w:style>
  <w:style w:type="character" w:customStyle="1" w:styleId="ct-with-fmlt">
    <w:name w:val="ct-with-fmlt"/>
    <w:basedOn w:val="DefaultParagraphFont"/>
    <w:rsid w:val="000B6722"/>
  </w:style>
  <w:style w:type="character" w:customStyle="1" w:styleId="MicroChar">
    <w:name w:val="Micro Char"/>
    <w:rsid w:val="000B6722"/>
    <w:rPr>
      <w:rFonts w:ascii="Arial" w:hAnsi="Arial"/>
      <w:sz w:val="12"/>
      <w:szCs w:val="24"/>
      <w:lang w:val="en-US" w:eastAsia="en-US" w:bidi="ar-SA"/>
    </w:rPr>
  </w:style>
  <w:style w:type="character" w:customStyle="1" w:styleId="althead">
    <w:name w:val="althead"/>
    <w:basedOn w:val="DefaultParagraphFont"/>
    <w:rsid w:val="000B6722"/>
  </w:style>
  <w:style w:type="character" w:customStyle="1" w:styleId="para">
    <w:name w:val="para"/>
    <w:basedOn w:val="DefaultParagraphFont"/>
    <w:rsid w:val="000B6722"/>
  </w:style>
  <w:style w:type="character" w:customStyle="1" w:styleId="arbd1">
    <w:name w:val="arbd1"/>
    <w:basedOn w:val="DefaultParagraphFont"/>
    <w:rsid w:val="000B6722"/>
  </w:style>
  <w:style w:type="character" w:customStyle="1" w:styleId="unx">
    <w:name w:val="unx"/>
    <w:basedOn w:val="DefaultParagraphFont"/>
    <w:rsid w:val="000B6722"/>
  </w:style>
  <w:style w:type="character" w:customStyle="1" w:styleId="lrdctph">
    <w:name w:val="lr_dct_ph"/>
    <w:basedOn w:val="DefaultParagraphFont"/>
    <w:rsid w:val="000B6722"/>
  </w:style>
  <w:style w:type="paragraph" w:customStyle="1" w:styleId="CiteReal">
    <w:name w:val="Cite Real"/>
    <w:basedOn w:val="Normal"/>
    <w:next w:val="Normal"/>
    <w:uiPriority w:val="99"/>
    <w:qFormat/>
    <w:rsid w:val="000B6722"/>
    <w:rPr>
      <w:rFonts w:eastAsia="Calibri"/>
      <w:b/>
      <w:u w:val="single"/>
    </w:rPr>
  </w:style>
  <w:style w:type="paragraph" w:customStyle="1" w:styleId="CardT1">
    <w:name w:val="CardT1"/>
    <w:basedOn w:val="Normal"/>
    <w:link w:val="CardT1Char"/>
    <w:qFormat/>
    <w:rsid w:val="000B6722"/>
    <w:pPr>
      <w:jc w:val="both"/>
    </w:pPr>
    <w:rPr>
      <w:rFonts w:eastAsia="Calibri"/>
      <w:kern w:val="2"/>
      <w:sz w:val="14"/>
      <w:szCs w:val="14"/>
      <w:lang w:eastAsia="zh-TW"/>
    </w:rPr>
  </w:style>
  <w:style w:type="character" w:customStyle="1" w:styleId="CardT1Char">
    <w:name w:val="CardT1 Char"/>
    <w:link w:val="CardT1"/>
    <w:rsid w:val="000B6722"/>
    <w:rPr>
      <w:rFonts w:eastAsia="Calibri" w:cs="Arial"/>
      <w:kern w:val="2"/>
      <w:sz w:val="14"/>
      <w:szCs w:val="14"/>
      <w:lang w:eastAsia="zh-TW"/>
    </w:rPr>
  </w:style>
  <w:style w:type="character" w:customStyle="1" w:styleId="CardCite1">
    <w:name w:val="CardCite1"/>
    <w:qFormat/>
    <w:rsid w:val="000B6722"/>
    <w:rPr>
      <w:rFonts w:ascii="Times New Roman" w:hAnsi="Times New Roman"/>
      <w:b/>
      <w:sz w:val="22"/>
      <w:szCs w:val="22"/>
      <w:u w:val="single"/>
      <w:lang w:val="en-US" w:eastAsia="en-US" w:bidi="ar-SA"/>
    </w:rPr>
  </w:style>
  <w:style w:type="character" w:customStyle="1" w:styleId="BoxX2">
    <w:name w:val="BoxX2"/>
    <w:qFormat/>
    <w:rsid w:val="000B6722"/>
    <w:rPr>
      <w:rFonts w:ascii="Times New Roman" w:hAnsi="Times New Roman"/>
      <w:b/>
      <w:sz w:val="22"/>
      <w:u w:val="single"/>
      <w:bdr w:val="single" w:sz="4" w:space="0" w:color="auto"/>
    </w:rPr>
  </w:style>
  <w:style w:type="paragraph" w:customStyle="1" w:styleId="CaseListNormal">
    <w:name w:val="Case List Normal"/>
    <w:basedOn w:val="Normal"/>
    <w:uiPriority w:val="99"/>
    <w:qFormat/>
    <w:rsid w:val="000B6722"/>
    <w:rPr>
      <w:rFonts w:ascii="Times" w:eastAsia="Times New Roman" w:hAnsi="Times"/>
      <w:sz w:val="20"/>
      <w:szCs w:val="26"/>
    </w:rPr>
  </w:style>
  <w:style w:type="character" w:customStyle="1" w:styleId="BodyText20">
    <w:name w:val="Body Text2"/>
    <w:rsid w:val="000B67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0B67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0B67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B67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B67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B67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0B6722"/>
    <w:pPr>
      <w:ind w:left="432"/>
    </w:pPr>
    <w:rPr>
      <w:rFonts w:ascii="Arial Narrow" w:eastAsia="SimSun" w:hAnsi="Arial Narrow"/>
      <w:b/>
      <w:color w:val="000000"/>
      <w:sz w:val="28"/>
      <w:szCs w:val="20"/>
    </w:rPr>
  </w:style>
  <w:style w:type="character" w:customStyle="1" w:styleId="TagofCardChar">
    <w:name w:val="Tag of Card Char"/>
    <w:link w:val="TagofCard"/>
    <w:rsid w:val="000B6722"/>
    <w:rPr>
      <w:rFonts w:ascii="Arial Narrow" w:eastAsia="SimSun" w:hAnsi="Arial Narrow" w:cs="Arial"/>
      <w:b/>
      <w:color w:val="000000"/>
      <w:sz w:val="28"/>
      <w:szCs w:val="20"/>
    </w:rPr>
  </w:style>
  <w:style w:type="paragraph" w:customStyle="1" w:styleId="citeunread">
    <w:name w:val="cite unread"/>
    <w:basedOn w:val="Normal"/>
    <w:link w:val="citeunreadChar"/>
    <w:qFormat/>
    <w:rsid w:val="000B6722"/>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0B6722"/>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0B6722"/>
    <w:rPr>
      <w:rFonts w:ascii="Times New Roman" w:eastAsia="Times New Roman" w:hAnsi="Times New Roman"/>
      <w:b/>
      <w:sz w:val="20"/>
      <w:szCs w:val="20"/>
      <w:u w:val="single"/>
    </w:rPr>
  </w:style>
  <w:style w:type="character" w:customStyle="1" w:styleId="readCharChar">
    <w:name w:val="read Char Char"/>
    <w:link w:val="read"/>
    <w:locked/>
    <w:rsid w:val="000B6722"/>
    <w:rPr>
      <w:rFonts w:ascii="Times New Roman" w:eastAsia="Times New Roman" w:hAnsi="Times New Roman" w:cs="Arial"/>
      <w:b/>
      <w:sz w:val="20"/>
      <w:szCs w:val="20"/>
      <w:u w:val="single"/>
    </w:rPr>
  </w:style>
  <w:style w:type="paragraph" w:customStyle="1" w:styleId="2ndLevel-TAG">
    <w:name w:val="2nd Level - TAG"/>
    <w:basedOn w:val="Normal"/>
    <w:next w:val="Normal"/>
    <w:uiPriority w:val="99"/>
    <w:qFormat/>
    <w:rsid w:val="000B6722"/>
    <w:pPr>
      <w:spacing w:before="240"/>
      <w:outlineLvl w:val="2"/>
    </w:pPr>
    <w:rPr>
      <w:rFonts w:ascii="Times New Roman" w:eastAsia="Times New Roman" w:hAnsi="Times New Roman"/>
      <w:b/>
      <w:szCs w:val="24"/>
    </w:rPr>
  </w:style>
  <w:style w:type="character" w:customStyle="1" w:styleId="readChar">
    <w:name w:val="read Char"/>
    <w:rsid w:val="000B6722"/>
    <w:rPr>
      <w:szCs w:val="22"/>
      <w:u w:val="single"/>
      <w:lang w:val="en-US" w:eastAsia="en-US" w:bidi="ar-SA"/>
    </w:rPr>
  </w:style>
  <w:style w:type="character" w:customStyle="1" w:styleId="underlining0">
    <w:name w:val="underlining"/>
    <w:rsid w:val="000B6722"/>
    <w:rPr>
      <w:u w:val="single"/>
    </w:rPr>
  </w:style>
  <w:style w:type="character" w:customStyle="1" w:styleId="btitle">
    <w:name w:val="btitle"/>
    <w:rsid w:val="000B6722"/>
  </w:style>
  <w:style w:type="character" w:customStyle="1" w:styleId="green">
    <w:name w:val="green"/>
    <w:rsid w:val="000B6722"/>
  </w:style>
  <w:style w:type="paragraph" w:customStyle="1" w:styleId="CM14">
    <w:name w:val="CM14"/>
    <w:basedOn w:val="Default"/>
    <w:next w:val="Default"/>
    <w:uiPriority w:val="99"/>
    <w:qFormat/>
    <w:rsid w:val="000B6722"/>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0B6722"/>
    <w:rPr>
      <w:b/>
      <w:bCs/>
      <w:u w:val="single"/>
    </w:rPr>
  </w:style>
  <w:style w:type="character" w:customStyle="1" w:styleId="A-Underlining">
    <w:name w:val="A-Underlining"/>
    <w:basedOn w:val="DefaultParagraphFont"/>
    <w:rsid w:val="000B6722"/>
    <w:rPr>
      <w:rFonts w:ascii="Garamond" w:hAnsi="Garamond"/>
      <w:color w:val="auto"/>
      <w:sz w:val="24"/>
      <w:u w:val="single"/>
    </w:rPr>
  </w:style>
  <w:style w:type="paragraph" w:customStyle="1" w:styleId="B-TagCite">
    <w:name w:val="B-TagCite"/>
    <w:uiPriority w:val="99"/>
    <w:qFormat/>
    <w:rsid w:val="000B672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0B6722"/>
  </w:style>
  <w:style w:type="character" w:customStyle="1" w:styleId="pnumber">
    <w:name w:val="pnumber"/>
    <w:rsid w:val="000B6722"/>
  </w:style>
  <w:style w:type="character" w:customStyle="1" w:styleId="ital">
    <w:name w:val="ital"/>
    <w:rsid w:val="000B6722"/>
  </w:style>
  <w:style w:type="character" w:customStyle="1" w:styleId="orgdiv">
    <w:name w:val="orgdiv"/>
    <w:rsid w:val="000B6722"/>
  </w:style>
  <w:style w:type="character" w:customStyle="1" w:styleId="orgname">
    <w:name w:val="orgname"/>
    <w:rsid w:val="000B6722"/>
  </w:style>
  <w:style w:type="character" w:customStyle="1" w:styleId="city">
    <w:name w:val="city"/>
    <w:rsid w:val="000B6722"/>
  </w:style>
  <w:style w:type="character" w:customStyle="1" w:styleId="state">
    <w:name w:val="state"/>
    <w:rsid w:val="000B6722"/>
  </w:style>
  <w:style w:type="character" w:customStyle="1" w:styleId="country">
    <w:name w:val="country"/>
    <w:rsid w:val="000B6722"/>
  </w:style>
  <w:style w:type="character" w:customStyle="1" w:styleId="articletitle0">
    <w:name w:val="articletitle"/>
    <w:rsid w:val="000B6722"/>
    <w:rPr>
      <w:rFonts w:cs="Times New Roman"/>
    </w:rPr>
  </w:style>
  <w:style w:type="character" w:customStyle="1" w:styleId="6pointChar">
    <w:name w:val="6 point Char"/>
    <w:rsid w:val="000B6722"/>
    <w:rPr>
      <w:rFonts w:cs="Times New Roman"/>
      <w:sz w:val="12"/>
      <w:lang w:val="en-US" w:eastAsia="en-US"/>
    </w:rPr>
  </w:style>
  <w:style w:type="character" w:customStyle="1" w:styleId="underlinechar0">
    <w:name w:val="underlinechar"/>
    <w:basedOn w:val="DefaultParagraphFont"/>
    <w:rsid w:val="000B6722"/>
  </w:style>
  <w:style w:type="character" w:customStyle="1" w:styleId="CardUnderlineChar">
    <w:name w:val="Card Underline Char"/>
    <w:rsid w:val="000B6722"/>
    <w:rPr>
      <w:szCs w:val="24"/>
      <w:u w:val="single"/>
      <w:lang w:val="en-US" w:eastAsia="en-US" w:bidi="ar-SA"/>
    </w:rPr>
  </w:style>
  <w:style w:type="character" w:customStyle="1" w:styleId="tagciteChar3">
    <w:name w:val="tag/cite Char"/>
    <w:basedOn w:val="DefaultParagraphFont"/>
    <w:rsid w:val="000B6722"/>
    <w:rPr>
      <w:b/>
      <w:sz w:val="24"/>
      <w:lang w:val="en-US" w:eastAsia="en-US" w:bidi="ar-SA"/>
    </w:rPr>
  </w:style>
  <w:style w:type="character" w:customStyle="1" w:styleId="person-name">
    <w:name w:val="person-name"/>
    <w:basedOn w:val="DefaultParagraphFont"/>
    <w:rsid w:val="000B6722"/>
  </w:style>
  <w:style w:type="paragraph" w:customStyle="1" w:styleId="TxBr41p1">
    <w:name w:val="TxBr_41p1"/>
    <w:basedOn w:val="Normal"/>
    <w:qFormat/>
    <w:rsid w:val="000B6722"/>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0B6722"/>
    <w:rPr>
      <w:rFonts w:ascii="Georgia" w:eastAsia="Times New Roman" w:hAnsi="Georgia" w:cs="Arial" w:hint="default"/>
      <w:b/>
      <w:bCs/>
      <w:kern w:val="32"/>
      <w:sz w:val="28"/>
      <w:szCs w:val="32"/>
    </w:rPr>
  </w:style>
  <w:style w:type="character" w:customStyle="1" w:styleId="style3Char0">
    <w:name w:val="style 3 Char"/>
    <w:rsid w:val="000B6722"/>
    <w:rPr>
      <w:sz w:val="18"/>
      <w:szCs w:val="24"/>
      <w:lang w:val="en-US" w:eastAsia="en-US" w:bidi="ar-SA"/>
    </w:rPr>
  </w:style>
  <w:style w:type="paragraph" w:customStyle="1" w:styleId="003Cite">
    <w:name w:val="003Cite"/>
    <w:basedOn w:val="Normal"/>
    <w:qFormat/>
    <w:rsid w:val="000B6722"/>
    <w:rPr>
      <w:rFonts w:ascii="Times New Roman" w:eastAsia="Calibri" w:hAnsi="Times New Roman"/>
      <w:szCs w:val="16"/>
    </w:rPr>
  </w:style>
  <w:style w:type="paragraph" w:customStyle="1" w:styleId="NormalBold">
    <w:name w:val="Normal + Bold"/>
    <w:aliases w:val="Double Underline"/>
    <w:basedOn w:val="Normal"/>
    <w:link w:val="NormalBoldChar"/>
    <w:qFormat/>
    <w:rsid w:val="000B6722"/>
    <w:pPr>
      <w:jc w:val="both"/>
    </w:pPr>
    <w:rPr>
      <w:b/>
      <w:color w:val="000000"/>
      <w:szCs w:val="24"/>
      <w:u w:val="single"/>
    </w:rPr>
  </w:style>
  <w:style w:type="character" w:customStyle="1" w:styleId="NormalBoldChar">
    <w:name w:val="Normal + Bold Char"/>
    <w:aliases w:val="Double Underline Char"/>
    <w:basedOn w:val="DefaultParagraphFont"/>
    <w:link w:val="NormalBold"/>
    <w:rsid w:val="000B6722"/>
    <w:rPr>
      <w:rFonts w:cs="Arial"/>
      <w:b/>
      <w:color w:val="000000"/>
      <w:szCs w:val="24"/>
      <w:u w:val="single"/>
    </w:rPr>
  </w:style>
  <w:style w:type="character" w:customStyle="1" w:styleId="StyleBold1">
    <w:name w:val="Style Bold1"/>
    <w:rsid w:val="000B6722"/>
    <w:rPr>
      <w:rFonts w:ascii="Georgia" w:hAnsi="Georgia"/>
      <w:b/>
      <w:bCs/>
      <w:sz w:val="22"/>
    </w:rPr>
  </w:style>
  <w:style w:type="paragraph" w:customStyle="1" w:styleId="StyleCards12ptThickunderline">
    <w:name w:val="Style Cards + 12 pt Thick underline"/>
    <w:basedOn w:val="Normal"/>
    <w:link w:val="StyleCards12ptThickunderlineChar2"/>
    <w:qFormat/>
    <w:rsid w:val="000B6722"/>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0B6722"/>
    <w:rPr>
      <w:rFonts w:ascii="Times New Roman" w:eastAsia="Times New Roman" w:hAnsi="Times New Roman" w:cs="Arial"/>
      <w:szCs w:val="24"/>
      <w:u w:val="thick"/>
    </w:rPr>
  </w:style>
  <w:style w:type="character" w:customStyle="1" w:styleId="BlockHeadingsChar1">
    <w:name w:val="Block Headings Char1"/>
    <w:rsid w:val="000B6722"/>
    <w:rPr>
      <w:b/>
      <w:caps/>
    </w:rPr>
  </w:style>
  <w:style w:type="character" w:customStyle="1" w:styleId="submitted">
    <w:name w:val="submitted"/>
    <w:rsid w:val="000B6722"/>
  </w:style>
  <w:style w:type="paragraph" w:customStyle="1" w:styleId="CARD0">
    <w:name w:val="CARD"/>
    <w:basedOn w:val="Normal"/>
    <w:link w:val="CARDChar2"/>
    <w:autoRedefine/>
    <w:qFormat/>
    <w:rsid w:val="000B6722"/>
    <w:rPr>
      <w:rFonts w:eastAsia="Times New Roman"/>
      <w:szCs w:val="20"/>
    </w:rPr>
  </w:style>
  <w:style w:type="character" w:customStyle="1" w:styleId="CARDChar2">
    <w:name w:val="CARD Char"/>
    <w:link w:val="CARD0"/>
    <w:rsid w:val="000B6722"/>
    <w:rPr>
      <w:rFonts w:eastAsia="Times New Roman" w:cs="Arial"/>
      <w:szCs w:val="20"/>
    </w:rPr>
  </w:style>
  <w:style w:type="character" w:customStyle="1" w:styleId="FontStyle170">
    <w:name w:val="Font Style170"/>
    <w:uiPriority w:val="99"/>
    <w:rsid w:val="000B6722"/>
    <w:rPr>
      <w:rFonts w:ascii="Bookman Old Style" w:hAnsi="Bookman Old Style" w:cs="Bookman Old Style"/>
      <w:sz w:val="16"/>
      <w:szCs w:val="16"/>
    </w:rPr>
  </w:style>
  <w:style w:type="character" w:customStyle="1" w:styleId="FontStyle15">
    <w:name w:val="Font Style15"/>
    <w:uiPriority w:val="99"/>
    <w:rsid w:val="000B6722"/>
    <w:rPr>
      <w:rFonts w:ascii="Book Antiqua" w:hAnsi="Book Antiqua" w:cs="Book Antiqua"/>
      <w:b/>
      <w:bCs/>
      <w:spacing w:val="10"/>
      <w:sz w:val="16"/>
      <w:szCs w:val="16"/>
    </w:rPr>
  </w:style>
  <w:style w:type="character" w:customStyle="1" w:styleId="FontStyle17">
    <w:name w:val="Font Style17"/>
    <w:uiPriority w:val="99"/>
    <w:rsid w:val="000B6722"/>
    <w:rPr>
      <w:rFonts w:ascii="Book Antiqua" w:hAnsi="Book Antiqua" w:cs="Book Antiqua"/>
      <w:i/>
      <w:iCs/>
      <w:spacing w:val="10"/>
      <w:sz w:val="22"/>
      <w:szCs w:val="22"/>
    </w:rPr>
  </w:style>
  <w:style w:type="character" w:customStyle="1" w:styleId="articoloinside">
    <w:name w:val="articolo_inside"/>
    <w:rsid w:val="000B6722"/>
  </w:style>
  <w:style w:type="paragraph" w:customStyle="1" w:styleId="pagetools">
    <w:name w:val="pagetools"/>
    <w:basedOn w:val="Normal"/>
    <w:qFormat/>
    <w:rsid w:val="000B6722"/>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0B6722"/>
  </w:style>
  <w:style w:type="character" w:customStyle="1" w:styleId="company">
    <w:name w:val="company"/>
    <w:basedOn w:val="DefaultParagraphFont"/>
    <w:rsid w:val="000B6722"/>
  </w:style>
  <w:style w:type="character" w:customStyle="1" w:styleId="publisher">
    <w:name w:val="publisher"/>
    <w:basedOn w:val="DefaultParagraphFont"/>
    <w:rsid w:val="000B6722"/>
  </w:style>
  <w:style w:type="character" w:customStyle="1" w:styleId="pubyear">
    <w:name w:val="pubyear"/>
    <w:basedOn w:val="DefaultParagraphFont"/>
    <w:rsid w:val="000B6722"/>
  </w:style>
  <w:style w:type="character" w:customStyle="1" w:styleId="pubcity">
    <w:name w:val="pubcity"/>
    <w:basedOn w:val="DefaultParagraphFont"/>
    <w:rsid w:val="000B6722"/>
  </w:style>
  <w:style w:type="character" w:customStyle="1" w:styleId="bodycontentlink">
    <w:name w:val="bodycontentlink"/>
    <w:basedOn w:val="DefaultParagraphFont"/>
    <w:rsid w:val="000B6722"/>
  </w:style>
  <w:style w:type="paragraph" w:customStyle="1" w:styleId="C-Text">
    <w:name w:val="C-Text"/>
    <w:basedOn w:val="Normal"/>
    <w:qFormat/>
    <w:rsid w:val="000B6722"/>
    <w:pPr>
      <w:tabs>
        <w:tab w:val="num" w:pos="720"/>
      </w:tabs>
      <w:ind w:left="720" w:hanging="360"/>
    </w:pPr>
    <w:rPr>
      <w:rFonts w:ascii="Garamond" w:hAnsi="Garamond"/>
    </w:rPr>
  </w:style>
  <w:style w:type="paragraph" w:customStyle="1" w:styleId="times">
    <w:name w:val="times"/>
    <w:basedOn w:val="Normal"/>
    <w:uiPriority w:val="99"/>
    <w:qFormat/>
    <w:rsid w:val="000B6722"/>
    <w:pPr>
      <w:spacing w:before="100" w:beforeAutospacing="1" w:after="100" w:afterAutospacing="1"/>
    </w:pPr>
    <w:rPr>
      <w:szCs w:val="24"/>
    </w:rPr>
  </w:style>
  <w:style w:type="character" w:customStyle="1" w:styleId="ecdate">
    <w:name w:val="ec_date"/>
    <w:basedOn w:val="DefaultParagraphFont"/>
    <w:rsid w:val="000B6722"/>
    <w:rPr>
      <w:rFonts w:ascii="Verdana" w:hAnsi="Verdana" w:hint="default"/>
      <w:sz w:val="20"/>
      <w:szCs w:val="20"/>
      <w:shd w:val="clear" w:color="auto" w:fill="FFFFFF"/>
    </w:rPr>
  </w:style>
  <w:style w:type="paragraph" w:customStyle="1" w:styleId="ecmsonormal">
    <w:name w:val="ec_msonormal"/>
    <w:basedOn w:val="Normal"/>
    <w:qFormat/>
    <w:rsid w:val="000B672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0B6722"/>
  </w:style>
  <w:style w:type="character" w:customStyle="1" w:styleId="hittermhilite">
    <w:name w:val="hittermhilite"/>
    <w:basedOn w:val="DefaultParagraphFont"/>
    <w:rsid w:val="000B6722"/>
  </w:style>
  <w:style w:type="paragraph" w:customStyle="1" w:styleId="2ndOrderPara">
    <w:name w:val="2nd Order Para"/>
    <w:basedOn w:val="Normal"/>
    <w:next w:val="Normal"/>
    <w:uiPriority w:val="99"/>
    <w:qFormat/>
    <w:rsid w:val="000B6722"/>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0B6722"/>
    <w:pPr>
      <w:autoSpaceDE w:val="0"/>
      <w:autoSpaceDN w:val="0"/>
      <w:adjustRightInd w:val="0"/>
      <w:spacing w:before="120"/>
    </w:pPr>
    <w:rPr>
      <w:szCs w:val="24"/>
    </w:rPr>
  </w:style>
  <w:style w:type="paragraph" w:customStyle="1" w:styleId="Normal-SIGN2">
    <w:name w:val="Normal-SIGN2"/>
    <w:basedOn w:val="Default"/>
    <w:next w:val="Default"/>
    <w:uiPriority w:val="99"/>
    <w:qFormat/>
    <w:rsid w:val="000B6722"/>
    <w:pPr>
      <w:spacing w:after="0" w:line="240" w:lineRule="auto"/>
    </w:pPr>
    <w:rPr>
      <w:rFonts w:ascii="Calibri" w:eastAsia="SimSun" w:hAnsi="Calibri" w:cs="Times New Roman"/>
    </w:rPr>
  </w:style>
  <w:style w:type="character" w:customStyle="1" w:styleId="BoldChar">
    <w:name w:val="Bold Char"/>
    <w:basedOn w:val="DefaultParagraphFont"/>
    <w:rsid w:val="000B6722"/>
    <w:rPr>
      <w:b/>
      <w:lang w:val="en-US" w:eastAsia="en-US" w:bidi="ar-SA"/>
    </w:rPr>
  </w:style>
  <w:style w:type="paragraph" w:customStyle="1" w:styleId="u-intro">
    <w:name w:val="u-intro"/>
    <w:basedOn w:val="Normal"/>
    <w:qFormat/>
    <w:rsid w:val="000B6722"/>
    <w:pPr>
      <w:spacing w:before="100" w:beforeAutospacing="1" w:after="100" w:afterAutospacing="1"/>
    </w:pPr>
    <w:rPr>
      <w:szCs w:val="24"/>
    </w:rPr>
  </w:style>
  <w:style w:type="character" w:customStyle="1" w:styleId="u-byline">
    <w:name w:val="u-byline"/>
    <w:basedOn w:val="DefaultParagraphFont"/>
    <w:rsid w:val="000B6722"/>
  </w:style>
  <w:style w:type="character" w:customStyle="1" w:styleId="story">
    <w:name w:val="story"/>
    <w:basedOn w:val="DefaultParagraphFont"/>
    <w:rsid w:val="000B6722"/>
  </w:style>
  <w:style w:type="character" w:customStyle="1" w:styleId="articlebya">
    <w:name w:val="articleby_a"/>
    <w:basedOn w:val="DefaultParagraphFont"/>
    <w:rsid w:val="000B6722"/>
  </w:style>
  <w:style w:type="character" w:customStyle="1" w:styleId="popupwinby">
    <w:name w:val="popupwinby"/>
    <w:basedOn w:val="DefaultParagraphFont"/>
    <w:rsid w:val="000B6722"/>
  </w:style>
  <w:style w:type="character" w:customStyle="1" w:styleId="storyheader">
    <w:name w:val="storyheader"/>
    <w:basedOn w:val="DefaultParagraphFont"/>
    <w:rsid w:val="000B6722"/>
  </w:style>
  <w:style w:type="character" w:customStyle="1" w:styleId="StyleNormalWeb10ptChar">
    <w:name w:val="Style Normal (Web) + 10 pt Char"/>
    <w:basedOn w:val="DefaultParagraphFont"/>
    <w:rsid w:val="000B6722"/>
    <w:rPr>
      <w:szCs w:val="24"/>
      <w:lang w:val="en-US" w:eastAsia="en-US" w:bidi="ar-SA"/>
    </w:rPr>
  </w:style>
  <w:style w:type="paragraph" w:customStyle="1" w:styleId="TagCiteShells">
    <w:name w:val="Tag/Cite/Shells"/>
    <w:basedOn w:val="Normal"/>
    <w:qFormat/>
    <w:rsid w:val="000B6722"/>
    <w:rPr>
      <w:b/>
    </w:rPr>
  </w:style>
  <w:style w:type="paragraph" w:customStyle="1" w:styleId="DefinitionTerm">
    <w:name w:val="Definition Term"/>
    <w:basedOn w:val="Normal"/>
    <w:next w:val="Normal"/>
    <w:qFormat/>
    <w:rsid w:val="000B6722"/>
    <w:rPr>
      <w:snapToGrid w:val="0"/>
    </w:rPr>
  </w:style>
  <w:style w:type="character" w:customStyle="1" w:styleId="Style3CharChar">
    <w:name w:val="Style3 Char Char"/>
    <w:basedOn w:val="DefaultParagraphFont"/>
    <w:rsid w:val="000B672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0B6722"/>
    <w:pPr>
      <w:spacing w:after="60"/>
    </w:pPr>
    <w:rPr>
      <w:rFonts w:eastAsia="SimSun" w:cs="Times New Roman"/>
      <w:caps/>
      <w:sz w:val="20"/>
      <w:lang w:eastAsia="zh-CN"/>
    </w:rPr>
  </w:style>
  <w:style w:type="character" w:customStyle="1" w:styleId="NormalChar">
    <w:name w:val="Normal Char"/>
    <w:basedOn w:val="DefaultParagraphFont"/>
    <w:rsid w:val="000B6722"/>
    <w:rPr>
      <w:lang w:eastAsia="en-US"/>
    </w:rPr>
  </w:style>
  <w:style w:type="character" w:customStyle="1" w:styleId="BoldUnderlineChar3">
    <w:name w:val="Bold + Underline Char"/>
    <w:basedOn w:val="DefaultParagraphFont"/>
    <w:rsid w:val="000B672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0B6722"/>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0B6722"/>
  </w:style>
  <w:style w:type="character" w:customStyle="1" w:styleId="CharacterStyle7">
    <w:name w:val="Character Style 7"/>
    <w:rsid w:val="000B6722"/>
    <w:rPr>
      <w:rFonts w:ascii="Arial Narrow" w:hAnsi="Arial Narrow" w:cs="Arial Narrow"/>
      <w:sz w:val="20"/>
      <w:szCs w:val="20"/>
      <w:u w:val="single"/>
    </w:rPr>
  </w:style>
  <w:style w:type="character" w:customStyle="1" w:styleId="StyleStyle4Char">
    <w:name w:val="Style Style4 + Char"/>
    <w:basedOn w:val="DefaultParagraphFont"/>
    <w:rsid w:val="000B6722"/>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0B6722"/>
    <w:rPr>
      <w:sz w:val="14"/>
    </w:rPr>
  </w:style>
  <w:style w:type="character" w:customStyle="1" w:styleId="StyleStyle4BlackChar">
    <w:name w:val="Style Style4 + Black Char"/>
    <w:basedOn w:val="DefaultParagraphFont"/>
    <w:rsid w:val="000B672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0B6722"/>
    <w:rPr>
      <w:rFonts w:ascii="Verdana" w:hAnsi="Verdana"/>
      <w:sz w:val="21"/>
      <w:szCs w:val="21"/>
      <w:u w:val="thick"/>
    </w:rPr>
  </w:style>
  <w:style w:type="character" w:customStyle="1" w:styleId="UnderlinedEvidenceCharChar">
    <w:name w:val="Underlined Evidence Char Char"/>
    <w:basedOn w:val="DefaultParagraphFont"/>
    <w:rsid w:val="000B6722"/>
    <w:rPr>
      <w:rFonts w:ascii="Verdana" w:hAnsi="Verdana"/>
      <w:sz w:val="21"/>
      <w:szCs w:val="21"/>
      <w:u w:val="thick"/>
      <w:lang w:val="en-US" w:eastAsia="en-US" w:bidi="ar-SA"/>
    </w:rPr>
  </w:style>
  <w:style w:type="character" w:styleId="PlaceholderText">
    <w:name w:val="Placeholder Text"/>
    <w:basedOn w:val="DefaultParagraphFont"/>
    <w:uiPriority w:val="99"/>
    <w:rsid w:val="000B6722"/>
    <w:rPr>
      <w:color w:val="808080"/>
    </w:rPr>
  </w:style>
  <w:style w:type="character" w:customStyle="1" w:styleId="Styleunderline12pt">
    <w:name w:val="Style underline + 12 pt"/>
    <w:rsid w:val="000B6722"/>
    <w:rPr>
      <w:rFonts w:ascii="Times New Roman" w:hAnsi="Times New Roman"/>
      <w:bCs/>
      <w:sz w:val="20"/>
      <w:u w:val="single"/>
    </w:rPr>
  </w:style>
  <w:style w:type="character" w:customStyle="1" w:styleId="StyleUnderlineChar19pt">
    <w:name w:val="Style Underline Char1 + 9 pt"/>
    <w:basedOn w:val="UnderlineChar1"/>
    <w:rsid w:val="000B6722"/>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0B6722"/>
    <w:rPr>
      <w:rFonts w:ascii="Times New Roman" w:hAnsi="Times New Roman"/>
      <w:b/>
      <w:bCs/>
      <w:sz w:val="20"/>
      <w:szCs w:val="24"/>
      <w:u w:val="single"/>
      <w:lang w:val="en-US" w:eastAsia="en-US" w:bidi="ar-SA"/>
    </w:rPr>
  </w:style>
  <w:style w:type="character" w:customStyle="1" w:styleId="StyleUnderlineChar1Bold">
    <w:name w:val="Style Underline Char1 + Bold"/>
    <w:rsid w:val="000B6722"/>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0B672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B6722"/>
    <w:rPr>
      <w:rFonts w:ascii="Times New Roman" w:hAnsi="Times New Roman"/>
      <w:sz w:val="20"/>
      <w:szCs w:val="24"/>
      <w:u w:val="single"/>
      <w:lang w:val="en-US" w:eastAsia="en-US" w:bidi="ar-SA"/>
    </w:rPr>
  </w:style>
  <w:style w:type="character" w:customStyle="1" w:styleId="Style9ptBoldUnderline">
    <w:name w:val="Style 9 pt Bold Underline"/>
    <w:rsid w:val="000B6722"/>
    <w:rPr>
      <w:b/>
      <w:bCs/>
      <w:sz w:val="20"/>
      <w:u w:val="single"/>
    </w:rPr>
  </w:style>
  <w:style w:type="paragraph" w:customStyle="1" w:styleId="StyleUnderline9pt">
    <w:name w:val="Style Underline + 9 pt"/>
    <w:link w:val="StyleUnderline9ptChar"/>
    <w:qFormat/>
    <w:rsid w:val="000B6722"/>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0B6722"/>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0B672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B6722"/>
    <w:rPr>
      <w:rFonts w:ascii="Times New Roman" w:hAnsi="Times New Roman"/>
      <w:sz w:val="20"/>
      <w:u w:val="single"/>
      <w:lang w:val="en-US" w:eastAsia="en-US" w:bidi="ar-SA"/>
    </w:rPr>
  </w:style>
  <w:style w:type="paragraph" w:customStyle="1" w:styleId="StyleUnderline9pt1">
    <w:name w:val="Style Underline + 9 pt1"/>
    <w:qFormat/>
    <w:rsid w:val="000B672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0B6722"/>
    <w:rPr>
      <w:sz w:val="20"/>
      <w:u w:val="single"/>
    </w:rPr>
  </w:style>
  <w:style w:type="character" w:customStyle="1" w:styleId="StyleUnderlineChar19pt2">
    <w:name w:val="Style Underline Char1 + 9 pt2"/>
    <w:basedOn w:val="UnderlineChar1"/>
    <w:rsid w:val="000B672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B672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B672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B6722"/>
    <w:rPr>
      <w:rFonts w:ascii="Times New Roman" w:hAnsi="Times New Roman"/>
      <w:b/>
      <w:bCs/>
      <w:sz w:val="20"/>
      <w:szCs w:val="24"/>
      <w:u w:val="single"/>
      <w:lang w:val="en-US" w:eastAsia="en-US" w:bidi="ar-SA"/>
    </w:rPr>
  </w:style>
  <w:style w:type="character" w:customStyle="1" w:styleId="1">
    <w:name w:val="1"/>
    <w:rsid w:val="000B6722"/>
    <w:rPr>
      <w:rFonts w:cs="Arial"/>
      <w:bCs/>
      <w:sz w:val="20"/>
      <w:u w:val="single"/>
      <w:lang w:val="en-US" w:eastAsia="en-US" w:bidi="ar-SA"/>
    </w:rPr>
  </w:style>
  <w:style w:type="character" w:customStyle="1" w:styleId="articlecontent">
    <w:name w:val="articlecontent"/>
    <w:basedOn w:val="DefaultParagraphFont"/>
    <w:rsid w:val="000B6722"/>
  </w:style>
  <w:style w:type="character" w:customStyle="1" w:styleId="content">
    <w:name w:val="content"/>
    <w:basedOn w:val="DefaultParagraphFont"/>
    <w:rsid w:val="000B6722"/>
  </w:style>
  <w:style w:type="character" w:customStyle="1" w:styleId="2">
    <w:name w:val="2"/>
    <w:rsid w:val="000B6722"/>
    <w:rPr>
      <w:rFonts w:cs="Arial"/>
      <w:bCs/>
      <w:sz w:val="20"/>
      <w:u w:val="single"/>
      <w:lang w:val="en-US" w:eastAsia="en-US" w:bidi="ar-SA"/>
    </w:rPr>
  </w:style>
  <w:style w:type="character" w:customStyle="1" w:styleId="Style9ptUnderline2">
    <w:name w:val="Style 9 pt Underline2"/>
    <w:rsid w:val="000B6722"/>
    <w:rPr>
      <w:sz w:val="20"/>
      <w:u w:val="single"/>
    </w:rPr>
  </w:style>
  <w:style w:type="character" w:customStyle="1" w:styleId="Style9ptBoldUnderline1">
    <w:name w:val="Style 9 pt Bold Underline1"/>
    <w:rsid w:val="000B6722"/>
    <w:rPr>
      <w:b/>
      <w:bCs/>
      <w:sz w:val="20"/>
      <w:u w:val="single"/>
    </w:rPr>
  </w:style>
  <w:style w:type="paragraph" w:customStyle="1" w:styleId="StyleUnderline9pt2">
    <w:name w:val="Style Underline + 9 pt2"/>
    <w:link w:val="StyleUnderline9pt2Char"/>
    <w:qFormat/>
    <w:rsid w:val="000B672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B6722"/>
    <w:rPr>
      <w:rFonts w:ascii="Times New Roman" w:eastAsia="SimSun" w:hAnsi="Times New Roman" w:cs="Times New Roman"/>
      <w:sz w:val="20"/>
      <w:szCs w:val="20"/>
      <w:u w:val="single"/>
    </w:rPr>
  </w:style>
  <w:style w:type="character" w:customStyle="1" w:styleId="tagCharCharCharChar">
    <w:name w:val="tag Char Char Char Char"/>
    <w:rsid w:val="000B6722"/>
    <w:rPr>
      <w:rFonts w:ascii="Georgia" w:eastAsia="Calibri" w:hAnsi="Georgia" w:cs="Calibri"/>
      <w:b/>
      <w:sz w:val="24"/>
    </w:rPr>
  </w:style>
  <w:style w:type="character" w:customStyle="1" w:styleId="3">
    <w:name w:val="3"/>
    <w:rsid w:val="000B6722"/>
    <w:rPr>
      <w:rFonts w:cs="Arial"/>
      <w:bCs/>
      <w:sz w:val="20"/>
      <w:u w:val="single"/>
      <w:lang w:val="en-US" w:eastAsia="en-US" w:bidi="ar-SA"/>
    </w:rPr>
  </w:style>
  <w:style w:type="character" w:customStyle="1" w:styleId="4">
    <w:name w:val="4"/>
    <w:rsid w:val="000B6722"/>
    <w:rPr>
      <w:rFonts w:cs="Arial"/>
      <w:bCs/>
      <w:sz w:val="20"/>
      <w:u w:val="single"/>
      <w:lang w:val="en-US" w:eastAsia="en-US" w:bidi="ar-SA"/>
    </w:rPr>
  </w:style>
  <w:style w:type="character" w:customStyle="1" w:styleId="CharChar5">
    <w:name w:val="Char Char5"/>
    <w:rsid w:val="000B6722"/>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0B6722"/>
    <w:rPr>
      <w:rFonts w:eastAsia="SimSun"/>
      <w:b/>
      <w:sz w:val="24"/>
      <w:u w:val="single"/>
      <w:lang w:eastAsia="en-US"/>
    </w:rPr>
  </w:style>
  <w:style w:type="character" w:customStyle="1" w:styleId="EmphasisTextChar">
    <w:name w:val="Emphasis Text Char"/>
    <w:link w:val="EmphasisText"/>
    <w:rsid w:val="000B6722"/>
    <w:rPr>
      <w:rFonts w:ascii="Times New Roman" w:eastAsia="SimSun" w:hAnsi="Times New Roman" w:cs="Arial"/>
      <w:b/>
      <w:sz w:val="24"/>
      <w:szCs w:val="24"/>
      <w:u w:val="single"/>
    </w:rPr>
  </w:style>
  <w:style w:type="character" w:customStyle="1" w:styleId="featuretitle">
    <w:name w:val="feature_title"/>
    <w:basedOn w:val="DefaultParagraphFont"/>
    <w:rsid w:val="000B6722"/>
  </w:style>
  <w:style w:type="character" w:customStyle="1" w:styleId="6">
    <w:name w:val="6"/>
    <w:rsid w:val="000B6722"/>
    <w:rPr>
      <w:rFonts w:cs="Arial"/>
      <w:bCs/>
      <w:sz w:val="20"/>
      <w:u w:val="single"/>
      <w:lang w:val="en-US" w:eastAsia="en-US" w:bidi="ar-SA"/>
    </w:rPr>
  </w:style>
  <w:style w:type="character" w:customStyle="1" w:styleId="7">
    <w:name w:val="7"/>
    <w:rsid w:val="000B6722"/>
    <w:rPr>
      <w:rFonts w:cs="Arial"/>
      <w:bCs/>
      <w:sz w:val="20"/>
      <w:u w:val="single"/>
      <w:lang w:val="en-US" w:eastAsia="en-US" w:bidi="ar-SA"/>
    </w:rPr>
  </w:style>
  <w:style w:type="character" w:customStyle="1" w:styleId="StyleUnderlineChar19pt4">
    <w:name w:val="Style Underline Char1 + 9 pt4"/>
    <w:basedOn w:val="UnderlineChar1"/>
    <w:rsid w:val="000B6722"/>
    <w:rPr>
      <w:rFonts w:ascii="Times New Roman" w:hAnsi="Times New Roman"/>
      <w:sz w:val="20"/>
      <w:szCs w:val="24"/>
      <w:u w:val="single"/>
      <w:lang w:val="en-US" w:eastAsia="en-US" w:bidi="ar-SA"/>
    </w:rPr>
  </w:style>
  <w:style w:type="character" w:customStyle="1" w:styleId="StyleUnderlineChar19ptBold1">
    <w:name w:val="Style Underline Char1 + 9 pt Bold1"/>
    <w:rsid w:val="000B6722"/>
    <w:rPr>
      <w:rFonts w:ascii="Times New Roman" w:hAnsi="Times New Roman"/>
      <w:b/>
      <w:bCs/>
      <w:sz w:val="20"/>
      <w:szCs w:val="24"/>
      <w:u w:val="single"/>
      <w:lang w:val="en-US" w:eastAsia="en-US" w:bidi="ar-SA"/>
    </w:rPr>
  </w:style>
  <w:style w:type="character" w:customStyle="1" w:styleId="Style9ptUnderline3">
    <w:name w:val="Style 9 pt Underline3"/>
    <w:rsid w:val="000B6722"/>
    <w:rPr>
      <w:sz w:val="20"/>
      <w:u w:val="single"/>
    </w:rPr>
  </w:style>
  <w:style w:type="paragraph" w:customStyle="1" w:styleId="Stylecard9pt">
    <w:name w:val="Style card + 9 pt"/>
    <w:basedOn w:val="Normal"/>
    <w:link w:val="Stylecard9ptChar"/>
    <w:qFormat/>
    <w:rsid w:val="000B6722"/>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0B6722"/>
    <w:rPr>
      <w:rFonts w:ascii="Times New Roman" w:eastAsia="Calibri" w:hAnsi="Times New Roman" w:cs="Arial"/>
      <w:kern w:val="32"/>
      <w:sz w:val="20"/>
      <w:szCs w:val="20"/>
      <w:u w:val="single"/>
    </w:rPr>
  </w:style>
  <w:style w:type="character" w:customStyle="1" w:styleId="Styleunderline9pt0">
    <w:name w:val="Style underline + 9 pt"/>
    <w:basedOn w:val="underline"/>
    <w:rsid w:val="000B6722"/>
    <w:rPr>
      <w:rFonts w:ascii="Georgia" w:hAnsi="Georgia"/>
      <w:b w:val="0"/>
      <w:iCs w:val="0"/>
      <w:sz w:val="20"/>
      <w:u w:val="single"/>
    </w:rPr>
  </w:style>
  <w:style w:type="character" w:customStyle="1" w:styleId="Style9ptUnderline4">
    <w:name w:val="Style 9 pt Underline4"/>
    <w:rsid w:val="000B6722"/>
    <w:rPr>
      <w:sz w:val="20"/>
      <w:u w:val="single"/>
    </w:rPr>
  </w:style>
  <w:style w:type="character" w:customStyle="1" w:styleId="55">
    <w:name w:val="55"/>
    <w:rsid w:val="000B6722"/>
    <w:rPr>
      <w:rFonts w:cs="Arial"/>
      <w:bCs/>
      <w:sz w:val="20"/>
      <w:u w:val="single"/>
      <w:lang w:val="en-US" w:eastAsia="en-US" w:bidi="ar-SA"/>
    </w:rPr>
  </w:style>
  <w:style w:type="paragraph" w:customStyle="1" w:styleId="CardBody">
    <w:name w:val="Card Body"/>
    <w:basedOn w:val="Normal"/>
    <w:link w:val="CardBodyChar"/>
    <w:qFormat/>
    <w:rsid w:val="000B6722"/>
    <w:rPr>
      <w:rFonts w:eastAsia="Calibri"/>
      <w:szCs w:val="24"/>
    </w:rPr>
  </w:style>
  <w:style w:type="character" w:customStyle="1" w:styleId="CardBodyChar">
    <w:name w:val="Card Body Char"/>
    <w:link w:val="CardBody"/>
    <w:rsid w:val="000B6722"/>
    <w:rPr>
      <w:rFonts w:eastAsia="Calibri" w:cs="Arial"/>
      <w:szCs w:val="24"/>
    </w:rPr>
  </w:style>
  <w:style w:type="character" w:customStyle="1" w:styleId="Styleunderline9pt10">
    <w:name w:val="Style underline + 9 pt1"/>
    <w:basedOn w:val="underline"/>
    <w:rsid w:val="000B6722"/>
    <w:rPr>
      <w:rFonts w:ascii="Georgia" w:hAnsi="Georgia"/>
      <w:b w:val="0"/>
      <w:iCs w:val="0"/>
      <w:sz w:val="20"/>
      <w:u w:val="single"/>
    </w:rPr>
  </w:style>
  <w:style w:type="character" w:customStyle="1" w:styleId="Styleunderline9ptBold">
    <w:name w:val="Style underline + 9 pt Bold"/>
    <w:rsid w:val="000B6722"/>
    <w:rPr>
      <w:b/>
      <w:bCs/>
      <w:sz w:val="20"/>
      <w:u w:val="single"/>
    </w:rPr>
  </w:style>
  <w:style w:type="character" w:customStyle="1" w:styleId="StyleUnderliningChar9ptBold">
    <w:name w:val="Style Underlining Char + 9 pt Bold"/>
    <w:rsid w:val="000B6722"/>
    <w:rPr>
      <w:rFonts w:ascii="Times New Roman" w:hAnsi="Times New Roman"/>
      <w:b/>
      <w:bCs/>
      <w:sz w:val="20"/>
      <w:szCs w:val="24"/>
      <w:u w:val="single"/>
      <w:lang w:val="en-US" w:eastAsia="en-US" w:bidi="ar-SA"/>
    </w:rPr>
  </w:style>
  <w:style w:type="character" w:customStyle="1" w:styleId="StyleUnderliningChar9pt">
    <w:name w:val="Style Underlining Char + 9 pt"/>
    <w:rsid w:val="000B6722"/>
    <w:rPr>
      <w:rFonts w:ascii="Times New Roman" w:hAnsi="Times New Roman"/>
      <w:sz w:val="20"/>
      <w:szCs w:val="24"/>
      <w:u w:val="single"/>
      <w:lang w:val="en-US" w:eastAsia="en-US" w:bidi="ar-SA"/>
    </w:rPr>
  </w:style>
  <w:style w:type="character" w:customStyle="1" w:styleId="34">
    <w:name w:val="34"/>
    <w:rsid w:val="000B6722"/>
    <w:rPr>
      <w:rFonts w:ascii="Times New Roman" w:hAnsi="Times New Roman" w:cs="Arial"/>
      <w:bCs/>
      <w:sz w:val="20"/>
      <w:u w:val="single"/>
      <w:lang w:val="en-US" w:eastAsia="en-US" w:bidi="ar-SA"/>
    </w:rPr>
  </w:style>
  <w:style w:type="character" w:customStyle="1" w:styleId="45">
    <w:name w:val="45"/>
    <w:rsid w:val="000B6722"/>
    <w:rPr>
      <w:rFonts w:ascii="Times New Roman" w:hAnsi="Times New Roman" w:cs="Arial"/>
      <w:b/>
      <w:bCs/>
      <w:sz w:val="20"/>
      <w:u w:val="single"/>
      <w:lang w:val="en-US" w:eastAsia="en-US" w:bidi="ar-SA"/>
    </w:rPr>
  </w:style>
  <w:style w:type="character" w:customStyle="1" w:styleId="Style9ptUnderline5">
    <w:name w:val="Style 9 pt Underline5"/>
    <w:rsid w:val="000B6722"/>
    <w:rPr>
      <w:rFonts w:ascii="Times New Roman" w:hAnsi="Times New Roman"/>
      <w:sz w:val="20"/>
      <w:u w:val="single"/>
    </w:rPr>
  </w:style>
  <w:style w:type="character" w:customStyle="1" w:styleId="Style9ptBoldUnderline2">
    <w:name w:val="Style 9 pt Bold Underline2"/>
    <w:rsid w:val="000B672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B672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B6722"/>
    <w:rPr>
      <w:rFonts w:ascii="Georgia" w:eastAsia="Calibri" w:hAnsi="Georgia"/>
      <w:szCs w:val="24"/>
    </w:rPr>
  </w:style>
  <w:style w:type="character" w:customStyle="1" w:styleId="StyleStyle49pt1Char">
    <w:name w:val="Style Style4 + 9 pt1 Char"/>
    <w:basedOn w:val="Style4Char"/>
    <w:link w:val="StyleStyle49pt1"/>
    <w:rsid w:val="000B6722"/>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0B6722"/>
    <w:rPr>
      <w:rFonts w:ascii="Georgia" w:eastAsia="Calibri" w:hAnsi="Georgia"/>
      <w:b/>
      <w:bCs/>
      <w:sz w:val="22"/>
      <w:szCs w:val="24"/>
    </w:rPr>
  </w:style>
  <w:style w:type="character" w:customStyle="1" w:styleId="StyleStyle49ptBold1Char">
    <w:name w:val="Style Style4 + 9 pt Bold1 Char"/>
    <w:link w:val="StyleStyle49ptBold1"/>
    <w:rsid w:val="000B6722"/>
    <w:rPr>
      <w:rFonts w:ascii="Georgia" w:eastAsia="Calibri" w:hAnsi="Georgia" w:cs="Arial"/>
      <w:b/>
      <w:bCs/>
      <w:szCs w:val="24"/>
      <w:u w:val="single"/>
    </w:rPr>
  </w:style>
  <w:style w:type="paragraph" w:customStyle="1" w:styleId="StyleStyle49pt2">
    <w:name w:val="Style Style4 + 9 pt2"/>
    <w:basedOn w:val="Style4"/>
    <w:link w:val="StyleStyle49pt2Char"/>
    <w:qFormat/>
    <w:rsid w:val="000B6722"/>
    <w:rPr>
      <w:rFonts w:ascii="Georgia" w:eastAsia="Calibri" w:hAnsi="Georgia"/>
      <w:szCs w:val="24"/>
    </w:rPr>
  </w:style>
  <w:style w:type="character" w:customStyle="1" w:styleId="StyleStyle49pt2Char">
    <w:name w:val="Style Style4 + 9 pt2 Char"/>
    <w:basedOn w:val="Style4Char"/>
    <w:link w:val="StyleStyle49pt2"/>
    <w:rsid w:val="000B6722"/>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0B6722"/>
    <w:rPr>
      <w:rFonts w:ascii="Georgia" w:eastAsia="Calibri" w:hAnsi="Georgia"/>
      <w:b/>
      <w:bCs/>
      <w:sz w:val="22"/>
      <w:szCs w:val="24"/>
    </w:rPr>
  </w:style>
  <w:style w:type="character" w:customStyle="1" w:styleId="StyleStyle49ptBold2Char">
    <w:name w:val="Style Style4 + 9 pt Bold2 Char"/>
    <w:link w:val="StyleStyle49ptBold2"/>
    <w:rsid w:val="000B6722"/>
    <w:rPr>
      <w:rFonts w:ascii="Georgia" w:eastAsia="Calibri" w:hAnsi="Georgia" w:cs="Arial"/>
      <w:b/>
      <w:bCs/>
      <w:szCs w:val="24"/>
      <w:u w:val="single"/>
    </w:rPr>
  </w:style>
  <w:style w:type="character" w:customStyle="1" w:styleId="23">
    <w:name w:val="23"/>
    <w:rsid w:val="000B6722"/>
    <w:rPr>
      <w:rFonts w:ascii="Times New Roman" w:hAnsi="Times New Roman" w:cs="Arial"/>
      <w:bCs/>
      <w:sz w:val="20"/>
      <w:u w:val="single"/>
      <w:lang w:val="en-US" w:eastAsia="en-US" w:bidi="ar-SA"/>
    </w:rPr>
  </w:style>
  <w:style w:type="character" w:customStyle="1" w:styleId="33">
    <w:name w:val="33"/>
    <w:rsid w:val="000B6722"/>
    <w:rPr>
      <w:rFonts w:ascii="Times New Roman" w:hAnsi="Times New Roman" w:cs="Arial"/>
      <w:b/>
      <w:bCs/>
      <w:sz w:val="20"/>
      <w:u w:val="single"/>
      <w:lang w:val="en-US" w:eastAsia="en-US" w:bidi="ar-SA"/>
    </w:rPr>
  </w:style>
  <w:style w:type="character" w:customStyle="1" w:styleId="27">
    <w:name w:val="27"/>
    <w:rsid w:val="000B6722"/>
    <w:rPr>
      <w:rFonts w:cs="Arial"/>
      <w:bCs/>
      <w:sz w:val="20"/>
      <w:u w:val="single"/>
      <w:lang w:val="en-US" w:eastAsia="en-US" w:bidi="ar-SA"/>
    </w:rPr>
  </w:style>
  <w:style w:type="character" w:customStyle="1" w:styleId="StyleArialNarrow9pt">
    <w:name w:val="Style Arial Narrow 9 pt"/>
    <w:rsid w:val="000B6722"/>
    <w:rPr>
      <w:rFonts w:ascii="Times New Roman" w:hAnsi="Times New Roman"/>
      <w:sz w:val="20"/>
    </w:rPr>
  </w:style>
  <w:style w:type="paragraph" w:customStyle="1" w:styleId="CiteBody">
    <w:name w:val="Cite Body"/>
    <w:basedOn w:val="Normal"/>
    <w:link w:val="CiteBodyChar"/>
    <w:qFormat/>
    <w:rsid w:val="000B6722"/>
    <w:rPr>
      <w:rFonts w:eastAsia="Calibri"/>
      <w:szCs w:val="16"/>
    </w:rPr>
  </w:style>
  <w:style w:type="character" w:customStyle="1" w:styleId="CiteBodyChar">
    <w:name w:val="Cite Body Char"/>
    <w:link w:val="CiteBody"/>
    <w:rsid w:val="000B6722"/>
    <w:rPr>
      <w:rFonts w:eastAsia="Calibri" w:cs="Arial"/>
      <w:szCs w:val="16"/>
    </w:rPr>
  </w:style>
  <w:style w:type="paragraph" w:customStyle="1" w:styleId="StyleCardBody11ptUnderline">
    <w:name w:val="Style Card Body + 11 pt Underline"/>
    <w:basedOn w:val="CardBody"/>
    <w:link w:val="StyleCardBody11ptUnderlineChar"/>
    <w:qFormat/>
    <w:rsid w:val="000B6722"/>
    <w:rPr>
      <w:sz w:val="20"/>
      <w:u w:val="single"/>
    </w:rPr>
  </w:style>
  <w:style w:type="character" w:customStyle="1" w:styleId="StyleCardBody11ptUnderlineChar">
    <w:name w:val="Style Card Body + 11 pt Underline Char"/>
    <w:link w:val="StyleCardBody11ptUnderline"/>
    <w:rsid w:val="000B6722"/>
    <w:rPr>
      <w:rFonts w:eastAsia="Calibri" w:cs="Arial"/>
      <w:sz w:val="20"/>
      <w:szCs w:val="24"/>
      <w:u w:val="single"/>
    </w:rPr>
  </w:style>
  <w:style w:type="paragraph" w:customStyle="1" w:styleId="StyleStyle49pt4">
    <w:name w:val="Style Style4 + 9 pt4"/>
    <w:basedOn w:val="Style4"/>
    <w:link w:val="StyleStyle49pt4Char"/>
    <w:qFormat/>
    <w:rsid w:val="000B6722"/>
    <w:rPr>
      <w:rFonts w:ascii="Georgia" w:eastAsia="Calibri" w:hAnsi="Georgia"/>
      <w:szCs w:val="24"/>
    </w:rPr>
  </w:style>
  <w:style w:type="character" w:customStyle="1" w:styleId="StyleStyle49pt4Char">
    <w:name w:val="Style Style4 + 9 pt4 Char"/>
    <w:basedOn w:val="Style4Char"/>
    <w:link w:val="StyleStyle49pt4"/>
    <w:rsid w:val="000B6722"/>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0B6722"/>
    <w:rPr>
      <w:rFonts w:ascii="Georgia" w:eastAsia="Calibri" w:hAnsi="Georgia"/>
      <w:b/>
      <w:bCs/>
      <w:sz w:val="22"/>
      <w:szCs w:val="24"/>
    </w:rPr>
  </w:style>
  <w:style w:type="character" w:customStyle="1" w:styleId="StyleStyle49ptBold4Char">
    <w:name w:val="Style Style4 + 9 pt Bold4 Char"/>
    <w:link w:val="StyleStyle49ptBold4"/>
    <w:rsid w:val="000B6722"/>
    <w:rPr>
      <w:rFonts w:ascii="Georgia" w:eastAsia="Calibri" w:hAnsi="Georgia" w:cs="Arial"/>
      <w:b/>
      <w:bCs/>
      <w:szCs w:val="24"/>
      <w:u w:val="single"/>
    </w:rPr>
  </w:style>
  <w:style w:type="character" w:customStyle="1" w:styleId="StyleUnderlineCharChar9pt2">
    <w:name w:val="Style Underline Char Char + 9 pt2"/>
    <w:basedOn w:val="DefaultParagraphFont"/>
    <w:rsid w:val="000B672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B672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B6722"/>
    <w:rPr>
      <w:b/>
      <w:bCs/>
      <w:sz w:val="20"/>
      <w:u w:val="single"/>
      <w:bdr w:val="single" w:sz="4" w:space="0" w:color="auto"/>
    </w:rPr>
  </w:style>
  <w:style w:type="character" w:customStyle="1" w:styleId="Style9ptUnderline7">
    <w:name w:val="Style 9 pt Underline7"/>
    <w:rsid w:val="000B6722"/>
    <w:rPr>
      <w:sz w:val="20"/>
      <w:u w:val="single"/>
    </w:rPr>
  </w:style>
  <w:style w:type="character" w:customStyle="1" w:styleId="Style9ptBoldUnderline3">
    <w:name w:val="Style 9 pt Bold Underline3"/>
    <w:rsid w:val="000B6722"/>
    <w:rPr>
      <w:b/>
      <w:bCs/>
      <w:sz w:val="20"/>
      <w:u w:val="single"/>
    </w:rPr>
  </w:style>
  <w:style w:type="character" w:customStyle="1" w:styleId="Style9ptUnderline8">
    <w:name w:val="Style 9 pt Underline8"/>
    <w:rsid w:val="000B6722"/>
    <w:rPr>
      <w:sz w:val="20"/>
      <w:u w:val="single"/>
    </w:rPr>
  </w:style>
  <w:style w:type="paragraph" w:customStyle="1" w:styleId="StyleStyle49pt5">
    <w:name w:val="Style Style4 + 9 pt5"/>
    <w:basedOn w:val="Style4"/>
    <w:link w:val="StyleStyle49pt5Char"/>
    <w:qFormat/>
    <w:rsid w:val="000B6722"/>
    <w:rPr>
      <w:rFonts w:ascii="Georgia" w:eastAsia="Calibri" w:hAnsi="Georgia"/>
      <w:szCs w:val="24"/>
    </w:rPr>
  </w:style>
  <w:style w:type="character" w:customStyle="1" w:styleId="StyleStyle49pt5Char">
    <w:name w:val="Style Style4 + 9 pt5 Char"/>
    <w:basedOn w:val="Style4Char"/>
    <w:link w:val="StyleStyle49pt5"/>
    <w:rsid w:val="000B6722"/>
    <w:rPr>
      <w:rFonts w:ascii="Georgia" w:eastAsia="Calibri" w:hAnsi="Georgia" w:cs="Arial"/>
      <w:sz w:val="20"/>
      <w:szCs w:val="24"/>
      <w:u w:val="single"/>
    </w:rPr>
  </w:style>
  <w:style w:type="paragraph" w:customStyle="1" w:styleId="StyleStyle49pt6">
    <w:name w:val="Style Style4 + 9 pt6"/>
    <w:basedOn w:val="Style4"/>
    <w:link w:val="StyleStyle49pt6Char"/>
    <w:qFormat/>
    <w:rsid w:val="000B6722"/>
    <w:rPr>
      <w:rFonts w:ascii="Georgia" w:eastAsia="Calibri" w:hAnsi="Georgia"/>
      <w:szCs w:val="24"/>
    </w:rPr>
  </w:style>
  <w:style w:type="character" w:customStyle="1" w:styleId="StyleStyle49pt6Char">
    <w:name w:val="Style Style4 + 9 pt6 Char"/>
    <w:basedOn w:val="Style4Char"/>
    <w:link w:val="StyleStyle49pt6"/>
    <w:rsid w:val="000B6722"/>
    <w:rPr>
      <w:rFonts w:ascii="Georgia" w:eastAsia="Calibri" w:hAnsi="Georgia" w:cs="Arial"/>
      <w:sz w:val="20"/>
      <w:szCs w:val="24"/>
      <w:u w:val="single"/>
    </w:rPr>
  </w:style>
  <w:style w:type="character" w:customStyle="1" w:styleId="66">
    <w:name w:val="66"/>
    <w:rsid w:val="000B6722"/>
    <w:rPr>
      <w:rFonts w:cs="Arial"/>
      <w:bCs/>
      <w:sz w:val="20"/>
      <w:u w:val="single"/>
      <w:lang w:val="en-US" w:eastAsia="en-US" w:bidi="ar-SA"/>
    </w:rPr>
  </w:style>
  <w:style w:type="character" w:customStyle="1" w:styleId="Style9ptUnderline9">
    <w:name w:val="Style 9 pt Underline9"/>
    <w:rsid w:val="000B6722"/>
    <w:rPr>
      <w:sz w:val="20"/>
      <w:u w:val="single"/>
    </w:rPr>
  </w:style>
  <w:style w:type="paragraph" w:customStyle="1" w:styleId="StyleStyle49ptBold5">
    <w:name w:val="Style Style4 + 9 pt Bold5"/>
    <w:basedOn w:val="Style4"/>
    <w:link w:val="StyleStyle49ptBold5Char"/>
    <w:qFormat/>
    <w:rsid w:val="000B6722"/>
    <w:rPr>
      <w:rFonts w:ascii="Georgia" w:eastAsia="Calibri" w:hAnsi="Georgia"/>
      <w:b/>
      <w:bCs/>
      <w:sz w:val="22"/>
      <w:szCs w:val="24"/>
    </w:rPr>
  </w:style>
  <w:style w:type="character" w:customStyle="1" w:styleId="StyleStyle49ptBold5Char">
    <w:name w:val="Style Style4 + 9 pt Bold5 Char"/>
    <w:link w:val="StyleStyle49ptBold5"/>
    <w:rsid w:val="000B6722"/>
    <w:rPr>
      <w:rFonts w:ascii="Georgia" w:eastAsia="Calibri" w:hAnsi="Georgia" w:cs="Arial"/>
      <w:b/>
      <w:bCs/>
      <w:szCs w:val="24"/>
      <w:u w:val="single"/>
    </w:rPr>
  </w:style>
  <w:style w:type="character" w:customStyle="1" w:styleId="Style9ptBoldUnderline4">
    <w:name w:val="Style 9 pt Bold Underline4"/>
    <w:rsid w:val="000B6722"/>
    <w:rPr>
      <w:b/>
      <w:bCs/>
      <w:sz w:val="20"/>
      <w:u w:val="single"/>
    </w:rPr>
  </w:style>
  <w:style w:type="paragraph" w:customStyle="1" w:styleId="StyleStyle49pt7">
    <w:name w:val="Style Style4 + 9 pt7"/>
    <w:basedOn w:val="Style4"/>
    <w:link w:val="StyleStyle49pt7Char"/>
    <w:qFormat/>
    <w:rsid w:val="000B6722"/>
    <w:rPr>
      <w:rFonts w:ascii="Georgia" w:eastAsia="Calibri" w:hAnsi="Georgia"/>
      <w:szCs w:val="24"/>
    </w:rPr>
  </w:style>
  <w:style w:type="character" w:customStyle="1" w:styleId="StyleStyle49pt7Char">
    <w:name w:val="Style Style4 + 9 pt7 Char"/>
    <w:basedOn w:val="Style4Char"/>
    <w:link w:val="StyleStyle49pt7"/>
    <w:rsid w:val="000B6722"/>
    <w:rPr>
      <w:rFonts w:ascii="Georgia" w:eastAsia="Calibri" w:hAnsi="Georgia" w:cs="Arial"/>
      <w:sz w:val="20"/>
      <w:szCs w:val="24"/>
      <w:u w:val="single"/>
    </w:rPr>
  </w:style>
  <w:style w:type="character" w:customStyle="1" w:styleId="titleblue14">
    <w:name w:val="titleblue14"/>
    <w:basedOn w:val="DefaultParagraphFont"/>
    <w:rsid w:val="000B6722"/>
  </w:style>
  <w:style w:type="character" w:customStyle="1" w:styleId="Style11ptUnderline1">
    <w:name w:val="Style 11 pt Underline1"/>
    <w:rsid w:val="000B6722"/>
    <w:rPr>
      <w:sz w:val="20"/>
      <w:u w:val="single"/>
    </w:rPr>
  </w:style>
  <w:style w:type="character" w:customStyle="1" w:styleId="Style11ptBoldUnderline1">
    <w:name w:val="Style 11 pt Bold Underline1"/>
    <w:rsid w:val="000B6722"/>
    <w:rPr>
      <w:b/>
      <w:bCs/>
      <w:sz w:val="20"/>
      <w:u w:val="single"/>
    </w:rPr>
  </w:style>
  <w:style w:type="paragraph" w:customStyle="1" w:styleId="FONT7">
    <w:name w:val="FONT 7"/>
    <w:qFormat/>
    <w:rsid w:val="000B6722"/>
    <w:pPr>
      <w:spacing w:after="0" w:line="240" w:lineRule="auto"/>
    </w:pPr>
    <w:rPr>
      <w:rFonts w:ascii="Times New Roman" w:eastAsia="SimSun" w:hAnsi="Times New Roman" w:cs="Arial"/>
      <w:bCs/>
      <w:iCs/>
      <w:sz w:val="14"/>
      <w:szCs w:val="28"/>
    </w:rPr>
  </w:style>
  <w:style w:type="character" w:customStyle="1" w:styleId="CharChar4">
    <w:name w:val="Char Char4"/>
    <w:rsid w:val="000B6722"/>
    <w:rPr>
      <w:szCs w:val="24"/>
      <w:lang w:eastAsia="zh-CN"/>
    </w:rPr>
  </w:style>
  <w:style w:type="paragraph" w:customStyle="1" w:styleId="StyleStyle49pt8">
    <w:name w:val="Style Style4 + 9 pt8"/>
    <w:basedOn w:val="Style4"/>
    <w:qFormat/>
    <w:rsid w:val="000B6722"/>
    <w:rPr>
      <w:rFonts w:ascii="Georgia" w:eastAsia="Calibri" w:hAnsi="Georgia"/>
      <w:sz w:val="22"/>
      <w:szCs w:val="24"/>
    </w:rPr>
  </w:style>
  <w:style w:type="character" w:customStyle="1" w:styleId="underlinecardChar1">
    <w:name w:val="underline card Char"/>
    <w:rsid w:val="000B6722"/>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0B6722"/>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B6722"/>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0B6722"/>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0B6722"/>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0B6722"/>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0B6722"/>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0B6722"/>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0B6722"/>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0B6722"/>
    <w:rPr>
      <w:rFonts w:ascii="Georgia" w:eastAsia="Calibri" w:hAnsi="Georgia"/>
      <w:szCs w:val="24"/>
    </w:rPr>
  </w:style>
  <w:style w:type="character" w:customStyle="1" w:styleId="StyleStyle49pt9Char">
    <w:name w:val="Style Style4 + 9 pt9 Char"/>
    <w:basedOn w:val="Style4Char"/>
    <w:link w:val="StyleStyle49pt9"/>
    <w:rsid w:val="000B6722"/>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0B6722"/>
    <w:rPr>
      <w:rFonts w:ascii="Georgia" w:eastAsia="Calibri" w:hAnsi="Georgia"/>
      <w:b/>
      <w:bCs/>
      <w:sz w:val="22"/>
      <w:szCs w:val="24"/>
    </w:rPr>
  </w:style>
  <w:style w:type="character" w:customStyle="1" w:styleId="StyleStyle49ptBold6Char">
    <w:name w:val="Style Style4 + 9 pt Bold6 Char"/>
    <w:link w:val="StyleStyle49ptBold6"/>
    <w:rsid w:val="000B6722"/>
    <w:rPr>
      <w:rFonts w:ascii="Georgia" w:eastAsia="Calibri" w:hAnsi="Georgia" w:cs="Arial"/>
      <w:b/>
      <w:bCs/>
      <w:szCs w:val="24"/>
      <w:u w:val="single"/>
    </w:rPr>
  </w:style>
  <w:style w:type="character" w:customStyle="1" w:styleId="Style11ptUnderline2">
    <w:name w:val="Style 11 pt Underline2"/>
    <w:rsid w:val="000B6722"/>
    <w:rPr>
      <w:sz w:val="20"/>
      <w:u w:val="single"/>
    </w:rPr>
  </w:style>
  <w:style w:type="character" w:customStyle="1" w:styleId="Style11ptBoldUnderline2">
    <w:name w:val="Style 11 pt Bold Underline2"/>
    <w:rsid w:val="000B6722"/>
    <w:rPr>
      <w:b/>
      <w:bCs/>
      <w:sz w:val="20"/>
      <w:u w:val="single"/>
    </w:rPr>
  </w:style>
  <w:style w:type="paragraph" w:customStyle="1" w:styleId="StyleUnderlined11pt">
    <w:name w:val="Style Underlined + 11 pt"/>
    <w:link w:val="StyleUnderlined11ptChar"/>
    <w:qFormat/>
    <w:rsid w:val="000B6722"/>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0B6722"/>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0B6722"/>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0B6722"/>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B6722"/>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0B6722"/>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0B6722"/>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0B6722"/>
    <w:rPr>
      <w:rFonts w:ascii="Times New Roman" w:eastAsia="Calibri" w:hAnsi="Times New Roman" w:cs="Times New Roman"/>
      <w:sz w:val="16"/>
      <w:szCs w:val="24"/>
    </w:rPr>
  </w:style>
  <w:style w:type="paragraph" w:customStyle="1" w:styleId="Underlinestyle0">
    <w:name w:val="Underline style"/>
    <w:basedOn w:val="Normal"/>
    <w:uiPriority w:val="99"/>
    <w:qFormat/>
    <w:rsid w:val="000B6722"/>
    <w:rPr>
      <w:rFonts w:eastAsia="Calibri"/>
      <w:szCs w:val="24"/>
      <w:u w:val="single"/>
    </w:rPr>
  </w:style>
  <w:style w:type="character" w:customStyle="1" w:styleId="Style11ptUnderline3">
    <w:name w:val="Style 11 pt Underline3"/>
    <w:rsid w:val="000B6722"/>
    <w:rPr>
      <w:sz w:val="20"/>
      <w:u w:val="single"/>
    </w:rPr>
  </w:style>
  <w:style w:type="character" w:customStyle="1" w:styleId="StyleUnderlineCharChar9pt3">
    <w:name w:val="Style Underline Char Char + 9 pt3"/>
    <w:basedOn w:val="DefaultParagraphFont"/>
    <w:rsid w:val="000B672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B6722"/>
    <w:rPr>
      <w:sz w:val="20"/>
      <w:u w:val="single"/>
    </w:rPr>
  </w:style>
  <w:style w:type="character" w:customStyle="1" w:styleId="Style9ptUnderline11">
    <w:name w:val="Style 9 pt Underline11"/>
    <w:rsid w:val="000B6722"/>
    <w:rPr>
      <w:sz w:val="20"/>
      <w:u w:val="single"/>
    </w:rPr>
  </w:style>
  <w:style w:type="character" w:customStyle="1" w:styleId="Style9ptBoldUnderline5">
    <w:name w:val="Style 9 pt Bold Underline5"/>
    <w:rsid w:val="000B6722"/>
    <w:rPr>
      <w:b/>
      <w:bCs/>
      <w:sz w:val="20"/>
      <w:u w:val="single"/>
    </w:rPr>
  </w:style>
  <w:style w:type="character" w:customStyle="1" w:styleId="UnderlineChar2CharChar">
    <w:name w:val="Underline Char2 Char Char"/>
    <w:rsid w:val="000B6722"/>
    <w:rPr>
      <w:szCs w:val="24"/>
      <w:u w:val="single"/>
      <w:lang w:val="en-US" w:eastAsia="en-US" w:bidi="ar-SA"/>
    </w:rPr>
  </w:style>
  <w:style w:type="character" w:customStyle="1" w:styleId="BoldandUnderlineChar2CharCharChar">
    <w:name w:val="Bold and Underline Char2 Char Char Char"/>
    <w:link w:val="BoldandUnderlineChar2CharChar"/>
    <w:rsid w:val="000B6722"/>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0B6722"/>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0B6722"/>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0B6722"/>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0B6722"/>
    <w:rPr>
      <w:rFonts w:eastAsia="Calibri" w:cs="Arial"/>
      <w:szCs w:val="24"/>
      <w:u w:val="single"/>
    </w:rPr>
  </w:style>
  <w:style w:type="paragraph" w:customStyle="1" w:styleId="textboldChar">
    <w:name w:val="text bold Char"/>
    <w:basedOn w:val="Normal"/>
    <w:link w:val="textboldCharChar"/>
    <w:qFormat/>
    <w:rsid w:val="000B6722"/>
    <w:pPr>
      <w:ind w:left="720"/>
    </w:pPr>
    <w:rPr>
      <w:rFonts w:eastAsia="Calibri"/>
      <w:b/>
      <w:szCs w:val="24"/>
      <w:u w:val="thick"/>
    </w:rPr>
  </w:style>
  <w:style w:type="character" w:customStyle="1" w:styleId="textboldCharChar">
    <w:name w:val="text bold Char Char"/>
    <w:link w:val="textboldChar"/>
    <w:rsid w:val="000B6722"/>
    <w:rPr>
      <w:rFonts w:eastAsia="Calibri" w:cs="Arial"/>
      <w:b/>
      <w:szCs w:val="24"/>
      <w:u w:val="thick"/>
    </w:rPr>
  </w:style>
  <w:style w:type="paragraph" w:customStyle="1" w:styleId="NormalUnderline0">
    <w:name w:val="Normal Underline"/>
    <w:basedOn w:val="Normal"/>
    <w:link w:val="NormalUnderlineChar0"/>
    <w:qFormat/>
    <w:rsid w:val="000B6722"/>
    <w:pPr>
      <w:ind w:left="288"/>
    </w:pPr>
    <w:rPr>
      <w:rFonts w:eastAsia="Calibri"/>
      <w:szCs w:val="24"/>
      <w:u w:val="single"/>
    </w:rPr>
  </w:style>
  <w:style w:type="character" w:customStyle="1" w:styleId="NormalUnderlineChar0">
    <w:name w:val="Normal Underline Char"/>
    <w:link w:val="NormalUnderline0"/>
    <w:rsid w:val="000B6722"/>
    <w:rPr>
      <w:rFonts w:eastAsia="Calibri" w:cs="Arial"/>
      <w:szCs w:val="24"/>
      <w:u w:val="single"/>
    </w:rPr>
  </w:style>
  <w:style w:type="character" w:customStyle="1" w:styleId="snapnoshots">
    <w:name w:val="snap_noshots"/>
    <w:basedOn w:val="DefaultParagraphFont"/>
    <w:rsid w:val="000B6722"/>
  </w:style>
  <w:style w:type="character" w:customStyle="1" w:styleId="manchettebig2">
    <w:name w:val="manchettebig2"/>
    <w:basedOn w:val="DefaultParagraphFont"/>
    <w:rsid w:val="000B6722"/>
  </w:style>
  <w:style w:type="character" w:customStyle="1" w:styleId="cnbcsbhdcomp">
    <w:name w:val="cnbc_sbhd_comp"/>
    <w:rsid w:val="000B6722"/>
  </w:style>
  <w:style w:type="character" w:customStyle="1" w:styleId="blox-headline">
    <w:name w:val="blox-headline"/>
    <w:rsid w:val="000B6722"/>
  </w:style>
  <w:style w:type="paragraph" w:customStyle="1" w:styleId="StyleJustified">
    <w:name w:val="Style Justified"/>
    <w:basedOn w:val="Normal"/>
    <w:qFormat/>
    <w:rsid w:val="000B6722"/>
    <w:rPr>
      <w:rFonts w:eastAsia="Times New Roman"/>
      <w:szCs w:val="20"/>
    </w:rPr>
  </w:style>
  <w:style w:type="character" w:customStyle="1" w:styleId="Heading2CharCharCharCharCharChar1CharChar">
    <w:name w:val="Heading 2 Char Char Char Char Char Char1 Char Char"/>
    <w:basedOn w:val="DefaultParagraphFont"/>
    <w:uiPriority w:val="99"/>
    <w:rsid w:val="000B6722"/>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B6722"/>
    <w:rPr>
      <w:rFonts w:ascii="Georgia" w:hAnsi="Georgia"/>
      <w:b w:val="0"/>
      <w:bCs/>
      <w:sz w:val="24"/>
      <w:u w:val="single"/>
    </w:rPr>
  </w:style>
  <w:style w:type="paragraph" w:customStyle="1" w:styleId="NotStarred">
    <w:name w:val="NotStarred"/>
    <w:basedOn w:val="Normal"/>
    <w:link w:val="NotStarredChar"/>
    <w:qFormat/>
    <w:rsid w:val="000B6722"/>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0B6722"/>
    <w:rPr>
      <w:rFonts w:eastAsia="Times New Roman" w:cs="Arial"/>
      <w:b/>
      <w:caps/>
      <w:sz w:val="20"/>
      <w:szCs w:val="20"/>
      <w:u w:val="single"/>
    </w:rPr>
  </w:style>
  <w:style w:type="paragraph" w:customStyle="1" w:styleId="ember-view">
    <w:name w:val="ember-view"/>
    <w:basedOn w:val="Normal"/>
    <w:rsid w:val="000B6722"/>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0B6722"/>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0B6722"/>
  </w:style>
  <w:style w:type="character" w:customStyle="1" w:styleId="pb-timestamp">
    <w:name w:val="pb-timestamp"/>
    <w:basedOn w:val="DefaultParagraphFont"/>
    <w:rsid w:val="000B6722"/>
  </w:style>
  <w:style w:type="paragraph" w:customStyle="1" w:styleId="shirttail">
    <w:name w:val="shirttail"/>
    <w:basedOn w:val="Normal"/>
    <w:rsid w:val="000B6722"/>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0B6722"/>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0B6722"/>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0B6722"/>
  </w:style>
  <w:style w:type="character" w:customStyle="1" w:styleId="Heading7Char1">
    <w:name w:val="Heading 7 Char1"/>
    <w:basedOn w:val="DefaultParagraphFont"/>
    <w:semiHidden/>
    <w:rsid w:val="000B672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0B672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0B6722"/>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0B6722"/>
    <w:rPr>
      <w:rFonts w:ascii="Georgia" w:hAnsi="Georgia"/>
    </w:rPr>
  </w:style>
  <w:style w:type="character" w:customStyle="1" w:styleId="BodyText3Char1">
    <w:name w:val="Body Text 3 Char1"/>
    <w:basedOn w:val="DefaultParagraphFont"/>
    <w:rsid w:val="000B6722"/>
    <w:rPr>
      <w:rFonts w:ascii="Georgia" w:hAnsi="Georgia"/>
      <w:sz w:val="16"/>
      <w:szCs w:val="16"/>
    </w:rPr>
  </w:style>
  <w:style w:type="character" w:customStyle="1" w:styleId="DateChar1">
    <w:name w:val="Date Char1"/>
    <w:aliases w:val="date Char1"/>
    <w:basedOn w:val="DefaultParagraphFont"/>
    <w:uiPriority w:val="99"/>
    <w:rsid w:val="000B6722"/>
    <w:rPr>
      <w:rFonts w:ascii="Georgia" w:hAnsi="Georgia"/>
    </w:rPr>
  </w:style>
  <w:style w:type="character" w:customStyle="1" w:styleId="BodyTextIndentChar1">
    <w:name w:val="Body Text Indent Char1"/>
    <w:basedOn w:val="DefaultParagraphFont"/>
    <w:uiPriority w:val="99"/>
    <w:rsid w:val="000B6722"/>
    <w:rPr>
      <w:rFonts w:ascii="Georgia" w:hAnsi="Georgia"/>
    </w:rPr>
  </w:style>
  <w:style w:type="character" w:customStyle="1" w:styleId="BodyTextFirstIndentChar1">
    <w:name w:val="Body Text First Indent Char1"/>
    <w:basedOn w:val="BodyTextChar1"/>
    <w:rsid w:val="000B6722"/>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0B6722"/>
    <w:pPr>
      <w:spacing w:after="0" w:line="240" w:lineRule="auto"/>
    </w:pPr>
    <w:rPr>
      <w:rFonts w:eastAsia="Calibri"/>
      <w:sz w:val="20"/>
      <w:u w:val="single"/>
    </w:rPr>
  </w:style>
  <w:style w:type="character" w:customStyle="1" w:styleId="Underline2Char">
    <w:name w:val="Underline2 Char"/>
    <w:link w:val="Underline20"/>
    <w:uiPriority w:val="4"/>
    <w:rsid w:val="000B6722"/>
    <w:rPr>
      <w:rFonts w:eastAsia="Calibri" w:cs="Arial"/>
      <w:sz w:val="20"/>
      <w:u w:val="single"/>
    </w:rPr>
  </w:style>
  <w:style w:type="paragraph" w:customStyle="1" w:styleId="PhoHat">
    <w:name w:val="PhoHat"/>
    <w:basedOn w:val="Normal"/>
    <w:next w:val="Default"/>
    <w:qFormat/>
    <w:rsid w:val="000B6722"/>
    <w:pPr>
      <w:spacing w:after="0" w:line="240" w:lineRule="auto"/>
      <w:jc w:val="center"/>
      <w:outlineLvl w:val="0"/>
    </w:pPr>
    <w:rPr>
      <w:b/>
      <w:sz w:val="32"/>
      <w:u w:val="single"/>
    </w:rPr>
  </w:style>
  <w:style w:type="paragraph" w:customStyle="1" w:styleId="PhoHeading2">
    <w:name w:val="PhoHeading 2"/>
    <w:basedOn w:val="Normal"/>
    <w:qFormat/>
    <w:rsid w:val="000B6722"/>
    <w:pPr>
      <w:spacing w:after="0" w:line="240" w:lineRule="auto"/>
      <w:jc w:val="center"/>
    </w:pPr>
    <w:rPr>
      <w:b/>
      <w:sz w:val="28"/>
      <w:u w:val="single"/>
    </w:rPr>
  </w:style>
  <w:style w:type="paragraph" w:customStyle="1" w:styleId="PhoTag">
    <w:name w:val="PhoTag"/>
    <w:basedOn w:val="Normal"/>
    <w:next w:val="Normal"/>
    <w:autoRedefine/>
    <w:qFormat/>
    <w:rsid w:val="000B6722"/>
    <w:pPr>
      <w:spacing w:after="0" w:line="240" w:lineRule="auto"/>
    </w:pPr>
    <w:rPr>
      <w:b/>
      <w:sz w:val="20"/>
    </w:rPr>
  </w:style>
  <w:style w:type="character" w:customStyle="1" w:styleId="PhoNormal">
    <w:name w:val="PhoNormal"/>
    <w:uiPriority w:val="1"/>
    <w:qFormat/>
    <w:rsid w:val="000B6722"/>
    <w:rPr>
      <w:rFonts w:ascii="Georgia" w:hAnsi="Georgia" w:hint="default"/>
      <w:sz w:val="22"/>
    </w:rPr>
  </w:style>
  <w:style w:type="character" w:customStyle="1" w:styleId="UnderlineNon-bold">
    <w:name w:val="Underline Non - bold"/>
    <w:rsid w:val="000B6722"/>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0B6722"/>
    <w:rPr>
      <w:rFonts w:ascii="Arial" w:hAnsi="Arial"/>
      <w:b/>
      <w:bCs/>
      <w:iCs/>
      <w:szCs w:val="26"/>
      <w:u w:val="single"/>
    </w:rPr>
  </w:style>
  <w:style w:type="paragraph" w:styleId="Caption">
    <w:name w:val="caption"/>
    <w:aliases w:val="caption"/>
    <w:basedOn w:val="Normal"/>
    <w:qFormat/>
    <w:rsid w:val="000B6722"/>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0B6722"/>
  </w:style>
  <w:style w:type="paragraph" w:customStyle="1" w:styleId="NormalF6">
    <w:name w:val="Normal F6"/>
    <w:basedOn w:val="Normal"/>
    <w:link w:val="NormalF6Char"/>
    <w:qFormat/>
    <w:rsid w:val="000B6722"/>
    <w:pPr>
      <w:spacing w:after="0" w:line="240" w:lineRule="auto"/>
    </w:pPr>
    <w:rPr>
      <w:rFonts w:cstheme="minorBidi"/>
    </w:rPr>
  </w:style>
  <w:style w:type="character" w:customStyle="1" w:styleId="UnreadF7Char">
    <w:name w:val="Unread F7 Char"/>
    <w:link w:val="UnreadF7"/>
    <w:locked/>
    <w:rsid w:val="000B6722"/>
    <w:rPr>
      <w:sz w:val="12"/>
    </w:rPr>
  </w:style>
  <w:style w:type="paragraph" w:customStyle="1" w:styleId="UnreadF7">
    <w:name w:val="Unread F7"/>
    <w:basedOn w:val="Normal"/>
    <w:next w:val="NormalF6"/>
    <w:link w:val="UnreadF7Char"/>
    <w:qFormat/>
    <w:rsid w:val="000B6722"/>
    <w:pPr>
      <w:spacing w:after="0" w:line="240" w:lineRule="auto"/>
    </w:pPr>
    <w:rPr>
      <w:rFonts w:cstheme="minorBidi"/>
      <w:sz w:val="12"/>
    </w:rPr>
  </w:style>
  <w:style w:type="character" w:customStyle="1" w:styleId="TagCiteF8Char">
    <w:name w:val="Tag/Cite F8 Char"/>
    <w:link w:val="TagCiteF8"/>
    <w:locked/>
    <w:rsid w:val="000B6722"/>
    <w:rPr>
      <w:b/>
    </w:rPr>
  </w:style>
  <w:style w:type="paragraph" w:customStyle="1" w:styleId="TagCiteF8">
    <w:name w:val="Tag/Cite F8"/>
    <w:basedOn w:val="Normal"/>
    <w:next w:val="NormalF6"/>
    <w:link w:val="TagCiteF8Char"/>
    <w:qFormat/>
    <w:rsid w:val="000B6722"/>
    <w:pPr>
      <w:spacing w:after="0" w:line="240" w:lineRule="auto"/>
    </w:pPr>
    <w:rPr>
      <w:rFonts w:cstheme="minorBidi"/>
      <w:b/>
    </w:rPr>
  </w:style>
  <w:style w:type="character" w:customStyle="1" w:styleId="DebateUnderlinedChar">
    <w:name w:val="Debate Underlined Char"/>
    <w:basedOn w:val="DefaultParagraphFont"/>
    <w:rsid w:val="000B6722"/>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0B6722"/>
    <w:rPr>
      <w:rFonts w:ascii="Garamond" w:eastAsia="Times New Roman" w:hAnsi="Garamond" w:cs="Times New Roman"/>
      <w:b/>
      <w:color w:val="000000"/>
      <w:szCs w:val="24"/>
    </w:rPr>
  </w:style>
  <w:style w:type="character" w:customStyle="1" w:styleId="ShrinkText">
    <w:name w:val="Shrink Text"/>
    <w:rsid w:val="000B6722"/>
    <w:rPr>
      <w:sz w:val="16"/>
    </w:rPr>
  </w:style>
  <w:style w:type="character" w:customStyle="1" w:styleId="volume-issue">
    <w:name w:val="volume-issue"/>
    <w:rsid w:val="000B6722"/>
    <w:rPr>
      <w:rFonts w:cs="Times New Roman"/>
    </w:rPr>
  </w:style>
  <w:style w:type="paragraph" w:customStyle="1" w:styleId="BriefTitle">
    <w:name w:val="Brief Title"/>
    <w:basedOn w:val="Normal"/>
    <w:uiPriority w:val="99"/>
    <w:qFormat/>
    <w:rsid w:val="000B6722"/>
    <w:pPr>
      <w:jc w:val="center"/>
      <w:outlineLvl w:val="0"/>
    </w:pPr>
    <w:rPr>
      <w:b/>
      <w:sz w:val="28"/>
      <w:u w:val="single"/>
    </w:rPr>
  </w:style>
  <w:style w:type="character" w:customStyle="1" w:styleId="CiteReal0">
    <w:name w:val="CiteReal"/>
    <w:uiPriority w:val="1"/>
    <w:qFormat/>
    <w:rsid w:val="000B6722"/>
    <w:rPr>
      <w:rFonts w:ascii="Arial" w:hAnsi="Arial"/>
      <w:b/>
      <w:sz w:val="24"/>
      <w:u w:val="single"/>
    </w:rPr>
  </w:style>
  <w:style w:type="character" w:customStyle="1" w:styleId="storytext">
    <w:name w:val="storytext"/>
    <w:basedOn w:val="DefaultParagraphFont"/>
    <w:rsid w:val="000B6722"/>
  </w:style>
  <w:style w:type="character" w:customStyle="1" w:styleId="boldness1">
    <w:name w:val="boldness1"/>
    <w:rsid w:val="000B6722"/>
  </w:style>
  <w:style w:type="paragraph" w:customStyle="1" w:styleId="indent">
    <w:name w:val="indent"/>
    <w:basedOn w:val="Normal"/>
    <w:qFormat/>
    <w:rsid w:val="000B6722"/>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0B6722"/>
  </w:style>
  <w:style w:type="paragraph" w:customStyle="1" w:styleId="Cardd">
    <w:name w:val="Cardd"/>
    <w:basedOn w:val="Normal"/>
    <w:uiPriority w:val="4"/>
    <w:qFormat/>
    <w:rsid w:val="000B6722"/>
    <w:pPr>
      <w:ind w:left="288" w:right="288"/>
    </w:pPr>
  </w:style>
  <w:style w:type="character" w:customStyle="1" w:styleId="view-count">
    <w:name w:val="view-count"/>
    <w:basedOn w:val="DefaultParagraphFont"/>
    <w:rsid w:val="000B6722"/>
  </w:style>
  <w:style w:type="character" w:customStyle="1" w:styleId="story-author">
    <w:name w:val="story-author"/>
    <w:basedOn w:val="DefaultParagraphFont"/>
    <w:rsid w:val="000B6722"/>
  </w:style>
  <w:style w:type="character" w:customStyle="1" w:styleId="Intemphasis">
    <w:name w:val="Intemphasis"/>
    <w:uiPriority w:val="1"/>
    <w:qFormat/>
    <w:rsid w:val="000B6722"/>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0B6722"/>
    <w:rPr>
      <w:rFonts w:ascii="Times New Roman" w:eastAsia="Times New Roman" w:hAnsi="Times New Roman" w:cs="Arial"/>
      <w:szCs w:val="24"/>
    </w:rPr>
  </w:style>
  <w:style w:type="paragraph" w:customStyle="1" w:styleId="Heading42">
    <w:name w:val="Heading 42"/>
    <w:basedOn w:val="Normal"/>
    <w:uiPriority w:val="99"/>
    <w:qFormat/>
    <w:rsid w:val="000B6722"/>
    <w:rPr>
      <w:rFonts w:eastAsia="Times New Roman"/>
    </w:rPr>
  </w:style>
  <w:style w:type="paragraph" w:customStyle="1" w:styleId="DebateNormal">
    <w:name w:val="DebateNormal"/>
    <w:basedOn w:val="Normal"/>
    <w:link w:val="DebateNormalChar"/>
    <w:qFormat/>
    <w:rsid w:val="000B6722"/>
    <w:pPr>
      <w:spacing w:line="276" w:lineRule="auto"/>
    </w:pPr>
    <w:rPr>
      <w:rFonts w:eastAsia="Calibri"/>
      <w:szCs w:val="20"/>
    </w:rPr>
  </w:style>
  <w:style w:type="character" w:customStyle="1" w:styleId="DebateNormalChar">
    <w:name w:val="DebateNormal Char"/>
    <w:basedOn w:val="DefaultParagraphFont"/>
    <w:link w:val="DebateNormal"/>
    <w:rsid w:val="000B6722"/>
    <w:rPr>
      <w:rFonts w:eastAsia="Calibri" w:cs="Arial"/>
      <w:szCs w:val="20"/>
    </w:rPr>
  </w:style>
  <w:style w:type="paragraph" w:customStyle="1" w:styleId="DebateEmphasis">
    <w:name w:val="DebateEmphasis"/>
    <w:basedOn w:val="Normal"/>
    <w:link w:val="DebateEmphasisChar"/>
    <w:qFormat/>
    <w:rsid w:val="000B672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B6722"/>
    <w:rPr>
      <w:rFonts w:eastAsia="Calibri" w:cs="Arial"/>
      <w:b/>
      <w:szCs w:val="20"/>
      <w:u w:val="single"/>
    </w:rPr>
  </w:style>
  <w:style w:type="paragraph" w:customStyle="1" w:styleId="NormalCite">
    <w:name w:val="NormalCite"/>
    <w:link w:val="NormalCiteChar"/>
    <w:qFormat/>
    <w:rsid w:val="000B672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B6722"/>
    <w:rPr>
      <w:rFonts w:ascii="Times New Roman" w:hAnsi="Times New Roman" w:cs="Times New Roman"/>
      <w:sz w:val="18"/>
    </w:rPr>
  </w:style>
  <w:style w:type="paragraph" w:customStyle="1" w:styleId="StyleUnderlineChar11pt2">
    <w:name w:val="Style Underline Char + 11 pt2"/>
    <w:link w:val="StyleUnderlineChar11pt2Char"/>
    <w:qFormat/>
    <w:rsid w:val="000B6722"/>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0B6722"/>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0B6722"/>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B6722"/>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0B6722"/>
    <w:rPr>
      <w:rFonts w:cs="Arial"/>
      <w:bCs/>
      <w:szCs w:val="26"/>
      <w:u w:val="single"/>
      <w:lang w:val="en-US" w:eastAsia="en-US" w:bidi="ar-SA"/>
    </w:rPr>
  </w:style>
  <w:style w:type="character" w:customStyle="1" w:styleId="Heading3CharCharCharChar2">
    <w:name w:val="Heading 3 Char Char Char Char2"/>
    <w:basedOn w:val="DefaultParagraphFont"/>
    <w:rsid w:val="000B6722"/>
    <w:rPr>
      <w:rFonts w:cs="Arial"/>
      <w:bCs/>
      <w:szCs w:val="26"/>
      <w:u w:val="single"/>
      <w:lang w:val="en-US" w:eastAsia="en-US" w:bidi="ar-SA"/>
    </w:rPr>
  </w:style>
  <w:style w:type="character" w:customStyle="1" w:styleId="Style9pt">
    <w:name w:val="Style 9 pt"/>
    <w:basedOn w:val="DefaultParagraphFont"/>
    <w:rsid w:val="000B6722"/>
    <w:rPr>
      <w:rFonts w:ascii="Times New Roman" w:hAnsi="Times New Roman"/>
      <w:sz w:val="20"/>
    </w:rPr>
  </w:style>
  <w:style w:type="character" w:customStyle="1" w:styleId="StyleTimesNewRoman9pt">
    <w:name w:val="Style Times New Roman 9 pt"/>
    <w:basedOn w:val="DefaultParagraphFont"/>
    <w:rsid w:val="000B6722"/>
    <w:rPr>
      <w:rFonts w:ascii="Times New Roman" w:hAnsi="Times New Roman"/>
      <w:sz w:val="20"/>
    </w:rPr>
  </w:style>
  <w:style w:type="character" w:customStyle="1" w:styleId="StyleunderlineArialNarrow9ptBold">
    <w:name w:val="Style underline + Arial Narrow 9 pt Bold"/>
    <w:basedOn w:val="underline"/>
    <w:rsid w:val="000B6722"/>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0B6722"/>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0B6722"/>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0B6722"/>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0B6722"/>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0B672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0B672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0B672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0B6722"/>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0B6722"/>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0B6722"/>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0B6722"/>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0B6722"/>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0B6722"/>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0B6722"/>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0B6722"/>
  </w:style>
  <w:style w:type="paragraph" w:customStyle="1" w:styleId="StyleStyle112pt">
    <w:name w:val="Style Style1 + 12 pt"/>
    <w:basedOn w:val="Normal"/>
    <w:link w:val="StyleStyle112ptChar"/>
    <w:qFormat/>
    <w:rsid w:val="000B6722"/>
    <w:rPr>
      <w:rFonts w:eastAsia="SimSun"/>
      <w:szCs w:val="24"/>
      <w:u w:val="single"/>
      <w:lang w:eastAsia="zh-CN"/>
    </w:rPr>
  </w:style>
  <w:style w:type="character" w:customStyle="1" w:styleId="StyleStyle112ptChar">
    <w:name w:val="Style Style1 + 12 pt Char"/>
    <w:basedOn w:val="DefaultParagraphFont"/>
    <w:link w:val="StyleStyle112pt"/>
    <w:rsid w:val="000B6722"/>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0B6722"/>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0B6722"/>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0B6722"/>
    <w:rPr>
      <w:rFonts w:ascii="Times New Roman" w:eastAsia="Times New Roman" w:hAnsi="Times New Roman" w:cs="Times New Roman"/>
      <w:sz w:val="20"/>
      <w:szCs w:val="24"/>
    </w:rPr>
  </w:style>
  <w:style w:type="character" w:customStyle="1" w:styleId="CharChar111">
    <w:name w:val="Char Char111"/>
    <w:basedOn w:val="DefaultParagraphFont"/>
    <w:rsid w:val="000B6722"/>
    <w:rPr>
      <w:rFonts w:cs="Arial"/>
      <w:bCs/>
      <w:szCs w:val="26"/>
      <w:u w:val="single"/>
      <w:lang w:val="en-US" w:eastAsia="en-US" w:bidi="ar-SA"/>
    </w:rPr>
  </w:style>
  <w:style w:type="paragraph" w:customStyle="1" w:styleId="cardtextsmall">
    <w:name w:val="card text small"/>
    <w:basedOn w:val="Normal"/>
    <w:uiPriority w:val="99"/>
    <w:qFormat/>
    <w:rsid w:val="000B6722"/>
    <w:rPr>
      <w:rFonts w:ascii="Arial Narrow" w:eastAsia="Times New Roman" w:hAnsi="Arial Narrow"/>
      <w:sz w:val="16"/>
      <w:szCs w:val="24"/>
    </w:rPr>
  </w:style>
  <w:style w:type="character" w:customStyle="1" w:styleId="AUnterdline">
    <w:name w:val="AUnterdline"/>
    <w:qFormat/>
    <w:rsid w:val="000B6722"/>
    <w:rPr>
      <w:rFonts w:ascii="Times New Roman" w:hAnsi="Times New Roman"/>
      <w:sz w:val="20"/>
      <w:u w:val="single"/>
    </w:rPr>
  </w:style>
  <w:style w:type="character" w:customStyle="1" w:styleId="DontRead">
    <w:name w:val="Don't Read"/>
    <w:qFormat/>
    <w:rsid w:val="000B6722"/>
    <w:rPr>
      <w:rFonts w:ascii="Times New Roman" w:hAnsi="Times New Roman"/>
      <w:sz w:val="16"/>
    </w:rPr>
  </w:style>
  <w:style w:type="character" w:customStyle="1" w:styleId="CharChar113">
    <w:name w:val="Char Char113"/>
    <w:basedOn w:val="DefaultParagraphFont"/>
    <w:rsid w:val="000B6722"/>
    <w:rPr>
      <w:rFonts w:cs="Arial"/>
      <w:bCs/>
      <w:szCs w:val="26"/>
      <w:u w:val="single"/>
      <w:lang w:val="en-US" w:eastAsia="en-US" w:bidi="ar-SA"/>
    </w:rPr>
  </w:style>
  <w:style w:type="character" w:customStyle="1" w:styleId="StyleunderlineBold0">
    <w:name w:val="Style underline + Bold"/>
    <w:basedOn w:val="underline"/>
    <w:rsid w:val="000B6722"/>
    <w:rPr>
      <w:rFonts w:ascii="Times New Roman" w:hAnsi="Times New Roman" w:cs="Times New Roman"/>
      <w:b w:val="0"/>
      <w:bCs/>
      <w:iCs w:val="0"/>
      <w:sz w:val="20"/>
      <w:u w:val="single"/>
    </w:rPr>
  </w:style>
  <w:style w:type="character" w:customStyle="1" w:styleId="StyleunderlineCharNotBold">
    <w:name w:val="Style underline Char + Not Bold"/>
    <w:rsid w:val="000B6722"/>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0B6722"/>
    <w:rPr>
      <w:rFonts w:ascii="Times New Roman" w:hAnsi="Times New Roman" w:cs="Times New Roman"/>
      <w:sz w:val="16"/>
      <w:szCs w:val="16"/>
    </w:rPr>
  </w:style>
  <w:style w:type="paragraph" w:styleId="BodyTextIndent3">
    <w:name w:val="Body Text Indent 3"/>
    <w:basedOn w:val="Normal"/>
    <w:link w:val="BodyTextIndent3Char"/>
    <w:uiPriority w:val="99"/>
    <w:rsid w:val="000B672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0B6722"/>
    <w:rPr>
      <w:rFonts w:cs="Arial"/>
      <w:sz w:val="16"/>
      <w:szCs w:val="16"/>
    </w:rPr>
  </w:style>
  <w:style w:type="paragraph" w:customStyle="1" w:styleId="BoldandUnderline">
    <w:name w:val="Bold and Underline"/>
    <w:basedOn w:val="Normal"/>
    <w:qFormat/>
    <w:rsid w:val="000B6722"/>
    <w:rPr>
      <w:rFonts w:eastAsia="Times New Roman"/>
      <w:b/>
      <w:szCs w:val="24"/>
      <w:u w:val="single"/>
    </w:rPr>
  </w:style>
  <w:style w:type="character" w:customStyle="1" w:styleId="UnderlineChar5Char">
    <w:name w:val="Underline Char5 Char"/>
    <w:basedOn w:val="DefaultParagraphFont"/>
    <w:rsid w:val="000B6722"/>
    <w:rPr>
      <w:szCs w:val="24"/>
      <w:u w:val="single"/>
      <w:lang w:val="en-US" w:eastAsia="en-US" w:bidi="ar-SA"/>
    </w:rPr>
  </w:style>
  <w:style w:type="paragraph" w:customStyle="1" w:styleId="UnderlineChar4">
    <w:name w:val="Underline Char4"/>
    <w:basedOn w:val="Normal"/>
    <w:link w:val="UnderlineChar4Char"/>
    <w:qFormat/>
    <w:rsid w:val="000B6722"/>
    <w:rPr>
      <w:rFonts w:cstheme="minorBidi"/>
      <w:szCs w:val="24"/>
      <w:u w:val="single"/>
    </w:rPr>
  </w:style>
  <w:style w:type="paragraph" w:customStyle="1" w:styleId="BoldandUnderlineChar3">
    <w:name w:val="Bold and Underline Char3"/>
    <w:basedOn w:val="Normal"/>
    <w:link w:val="BoldandUnderlineChar3Char2"/>
    <w:qFormat/>
    <w:rsid w:val="000B6722"/>
    <w:rPr>
      <w:rFonts w:cstheme="minorBidi"/>
      <w:b/>
      <w:szCs w:val="24"/>
      <w:u w:val="single"/>
    </w:rPr>
  </w:style>
  <w:style w:type="paragraph" w:customStyle="1" w:styleId="UnderlineChar3">
    <w:name w:val="Underline Char3"/>
    <w:basedOn w:val="Normal"/>
    <w:link w:val="UnderlineChar3Char"/>
    <w:qFormat/>
    <w:rsid w:val="000B6722"/>
    <w:rPr>
      <w:rFonts w:eastAsia="Times New Roman"/>
      <w:szCs w:val="24"/>
      <w:u w:val="single"/>
    </w:rPr>
  </w:style>
  <w:style w:type="character" w:customStyle="1" w:styleId="UnderlineChar3Char">
    <w:name w:val="Underline Char3 Char"/>
    <w:basedOn w:val="DefaultParagraphFont"/>
    <w:link w:val="UnderlineChar3"/>
    <w:rsid w:val="000B6722"/>
    <w:rPr>
      <w:rFonts w:eastAsia="Times New Roman" w:cs="Arial"/>
      <w:szCs w:val="24"/>
      <w:u w:val="single"/>
    </w:rPr>
  </w:style>
  <w:style w:type="paragraph" w:customStyle="1" w:styleId="BoldandUnderlineChar3Char">
    <w:name w:val="Bold and Underline Char3 Char"/>
    <w:basedOn w:val="Normal"/>
    <w:link w:val="BoldandUnderlineChar3CharChar"/>
    <w:qFormat/>
    <w:rsid w:val="000B6722"/>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0B6722"/>
    <w:rPr>
      <w:rFonts w:eastAsia="Times New Roman" w:cs="Arial"/>
      <w:b/>
      <w:szCs w:val="24"/>
      <w:u w:val="single"/>
    </w:rPr>
  </w:style>
  <w:style w:type="character" w:customStyle="1" w:styleId="StyleStyle11ptBoldUnderlineBorderSinglesolidlineAuto">
    <w:name w:val="Style Style 11 pt Bold Underline Border: : (Single solid line Auto ..."/>
    <w:rsid w:val="000B6722"/>
    <w:rPr>
      <w:rFonts w:ascii="Times New Roman" w:hAnsi="Times New Roman"/>
      <w:b/>
      <w:bCs/>
      <w:sz w:val="20"/>
      <w:u w:val="none"/>
      <w:bdr w:val="none" w:sz="0" w:space="0" w:color="auto"/>
    </w:rPr>
  </w:style>
  <w:style w:type="character" w:customStyle="1" w:styleId="base">
    <w:name w:val="base"/>
    <w:basedOn w:val="DefaultParagraphFont"/>
    <w:rsid w:val="000B6722"/>
  </w:style>
  <w:style w:type="character" w:customStyle="1" w:styleId="part-of-speech">
    <w:name w:val="part-of-speech"/>
    <w:basedOn w:val="DefaultParagraphFont"/>
    <w:rsid w:val="000B6722"/>
  </w:style>
  <w:style w:type="character" w:customStyle="1" w:styleId="articletext0">
    <w:name w:val="articletext"/>
    <w:basedOn w:val="DefaultParagraphFont"/>
    <w:rsid w:val="000B6722"/>
  </w:style>
  <w:style w:type="character" w:customStyle="1" w:styleId="StyleUnderlinePatternClearYellow">
    <w:name w:val="Style Underline Pattern: Clear (Yellow)"/>
    <w:basedOn w:val="DefaultParagraphFont"/>
    <w:rsid w:val="000B6722"/>
    <w:rPr>
      <w:u w:val="single"/>
      <w:shd w:val="clear" w:color="auto" w:fill="00FF00"/>
    </w:rPr>
  </w:style>
  <w:style w:type="paragraph" w:customStyle="1" w:styleId="UnderlineBoldIndent">
    <w:name w:val="Underline + Bold Indent"/>
    <w:basedOn w:val="Normal"/>
    <w:link w:val="UnderlineBoldIndentCharChar"/>
    <w:qFormat/>
    <w:rsid w:val="000B672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B6722"/>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0B6722"/>
    <w:rPr>
      <w:u w:val="single"/>
    </w:rPr>
  </w:style>
  <w:style w:type="character" w:customStyle="1" w:styleId="StyleUnderlineBoldIndent11ptChar">
    <w:name w:val="Style Underline + Bold Indent + 11 pt Char"/>
    <w:link w:val="StyleUnderlineBoldIndent11pt"/>
    <w:rsid w:val="000B6722"/>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0B6722"/>
    <w:rPr>
      <w:b/>
      <w:bCs/>
      <w:u w:val="single"/>
    </w:rPr>
  </w:style>
  <w:style w:type="character" w:customStyle="1" w:styleId="StyleUnderlineBoldIndent11ptBoldChar">
    <w:name w:val="Style Underline + Bold Indent + 11 pt Bold Char"/>
    <w:link w:val="StyleUnderlineBoldIndent11ptBold"/>
    <w:rsid w:val="000B6722"/>
    <w:rPr>
      <w:rFonts w:eastAsia="Times New Roman" w:cs="Arial"/>
      <w:b/>
      <w:bCs/>
      <w:szCs w:val="20"/>
      <w:u w:val="single"/>
    </w:rPr>
  </w:style>
  <w:style w:type="character" w:customStyle="1" w:styleId="globalcontentbody">
    <w:name w:val="globalcontentbody"/>
    <w:basedOn w:val="DefaultParagraphFont"/>
    <w:rsid w:val="000B6722"/>
  </w:style>
  <w:style w:type="character" w:customStyle="1" w:styleId="authorbio">
    <w:name w:val="authorbio"/>
    <w:basedOn w:val="DefaultParagraphFont"/>
    <w:rsid w:val="000B6722"/>
  </w:style>
  <w:style w:type="character" w:customStyle="1" w:styleId="StyleUnderline3">
    <w:name w:val="Style Underline3"/>
    <w:basedOn w:val="DefaultParagraphFont"/>
    <w:rsid w:val="000B6722"/>
    <w:rPr>
      <w:u w:val="single"/>
    </w:rPr>
  </w:style>
  <w:style w:type="character" w:customStyle="1" w:styleId="StyleUnderline4">
    <w:name w:val="Style Underline4"/>
    <w:basedOn w:val="DefaultParagraphFont"/>
    <w:rsid w:val="000B6722"/>
    <w:rPr>
      <w:u w:val="single"/>
    </w:rPr>
  </w:style>
  <w:style w:type="character" w:customStyle="1" w:styleId="StyleBoldandUnderlineCharChar11pt">
    <w:name w:val="Style Bold and Underline Char Char + 11 pt"/>
    <w:basedOn w:val="DefaultParagraphFont"/>
    <w:rsid w:val="000B6722"/>
    <w:rPr>
      <w:b/>
      <w:bCs/>
      <w:noProof w:val="0"/>
      <w:sz w:val="20"/>
      <w:u w:val="single"/>
      <w:lang w:val="en-US" w:eastAsia="en-US" w:bidi="ar-SA"/>
    </w:rPr>
  </w:style>
  <w:style w:type="character" w:customStyle="1" w:styleId="Hyperlink23">
    <w:name w:val="Hyperlink23"/>
    <w:basedOn w:val="DefaultParagraphFont"/>
    <w:rsid w:val="000B6722"/>
    <w:rPr>
      <w:color w:val="3300CC"/>
      <w:u w:val="single"/>
    </w:rPr>
  </w:style>
  <w:style w:type="character" w:customStyle="1" w:styleId="UnderlineCharCharChar">
    <w:name w:val="Underline Char Char Char"/>
    <w:basedOn w:val="DefaultParagraphFont"/>
    <w:rsid w:val="000B6722"/>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0B6722"/>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0B6722"/>
    <w:rPr>
      <w:rFonts w:ascii="Times New Roman" w:hAnsi="Times New Roman"/>
      <w:b/>
      <w:bCs/>
      <w:sz w:val="20"/>
      <w:u w:val="single"/>
      <w:bdr w:val="single" w:sz="4" w:space="0" w:color="auto"/>
    </w:rPr>
  </w:style>
  <w:style w:type="character" w:customStyle="1" w:styleId="CharChar114">
    <w:name w:val="Char Char114"/>
    <w:basedOn w:val="DefaultParagraphFont"/>
    <w:rsid w:val="000B6722"/>
    <w:rPr>
      <w:rFonts w:cs="Arial"/>
      <w:bCs/>
      <w:szCs w:val="26"/>
      <w:u w:val="single"/>
      <w:lang w:val="en-US" w:eastAsia="en-US" w:bidi="ar-SA"/>
    </w:rPr>
  </w:style>
  <w:style w:type="character" w:customStyle="1" w:styleId="CharChar112">
    <w:name w:val="Char Char112"/>
    <w:basedOn w:val="DefaultParagraphFont"/>
    <w:rsid w:val="000B6722"/>
    <w:rPr>
      <w:rFonts w:cs="Arial"/>
      <w:bCs/>
      <w:szCs w:val="26"/>
      <w:u w:val="single"/>
      <w:lang w:val="en-US" w:eastAsia="en-US" w:bidi="ar-SA"/>
    </w:rPr>
  </w:style>
  <w:style w:type="paragraph" w:customStyle="1" w:styleId="WW-Default1">
    <w:name w:val="WW-Default1"/>
    <w:basedOn w:val="Normal"/>
    <w:uiPriority w:val="99"/>
    <w:qFormat/>
    <w:rsid w:val="000B6722"/>
    <w:pPr>
      <w:suppressAutoHyphens/>
    </w:pPr>
    <w:rPr>
      <w:rFonts w:eastAsia="Times New Roman"/>
      <w:b/>
      <w:bCs/>
      <w:szCs w:val="20"/>
      <w:lang w:eastAsia="ar-SA"/>
    </w:rPr>
  </w:style>
  <w:style w:type="character" w:customStyle="1" w:styleId="zoomme">
    <w:name w:val="zoomme"/>
    <w:basedOn w:val="DefaultParagraphFont"/>
    <w:rsid w:val="000B6722"/>
  </w:style>
  <w:style w:type="character" w:customStyle="1" w:styleId="classauthor">
    <w:name w:val="class=&quot;author&quot;"/>
    <w:basedOn w:val="DefaultParagraphFont"/>
    <w:rsid w:val="000B6722"/>
  </w:style>
  <w:style w:type="paragraph" w:customStyle="1" w:styleId="Stylecard11ptUnderline">
    <w:name w:val="Style card + 11 pt Underline"/>
    <w:basedOn w:val="Normal"/>
    <w:link w:val="Stylecard11ptUnderlineChar"/>
    <w:qFormat/>
    <w:rsid w:val="000B6722"/>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0B6722"/>
    <w:rPr>
      <w:rFonts w:eastAsia="SimSun"/>
      <w:szCs w:val="24"/>
      <w:u w:val="single"/>
      <w:lang w:eastAsia="zh-CN"/>
    </w:rPr>
  </w:style>
  <w:style w:type="character" w:customStyle="1" w:styleId="officialstitle-">
    <w:name w:val="official_s_title-"/>
    <w:basedOn w:val="DefaultParagraphFont"/>
    <w:rsid w:val="000B6722"/>
  </w:style>
  <w:style w:type="character" w:customStyle="1" w:styleId="officialsbureau">
    <w:name w:val="official_s_bureau"/>
    <w:basedOn w:val="DefaultParagraphFont"/>
    <w:rsid w:val="000B6722"/>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B6722"/>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0B6722"/>
    <w:rPr>
      <w:rFonts w:ascii="Times New Roman" w:eastAsia="Times New Roman" w:hAnsi="Times New Roman" w:cs="Arial"/>
      <w:b/>
      <w:bCs/>
      <w:sz w:val="24"/>
      <w:szCs w:val="28"/>
    </w:rPr>
  </w:style>
  <w:style w:type="paragraph" w:customStyle="1" w:styleId="Style23">
    <w:name w:val="Style23"/>
    <w:basedOn w:val="Normal"/>
    <w:uiPriority w:val="99"/>
    <w:qFormat/>
    <w:rsid w:val="000B6722"/>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0B6722"/>
  </w:style>
  <w:style w:type="character" w:customStyle="1" w:styleId="Citation-CompleteChar">
    <w:name w:val="Citation - Complete Char"/>
    <w:basedOn w:val="DefaultParagraphFont"/>
    <w:link w:val="Citation-Complete"/>
    <w:locked/>
    <w:rsid w:val="000B6722"/>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0B6722"/>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0B6722"/>
    <w:rPr>
      <w:rFonts w:eastAsia="Times New Roman" w:cs="Arial"/>
      <w:b/>
      <w:bCs/>
      <w:i/>
      <w:iCs/>
      <w:szCs w:val="24"/>
      <w:u w:val="single"/>
    </w:rPr>
  </w:style>
  <w:style w:type="paragraph" w:customStyle="1" w:styleId="StyleUnderlined11ptBold">
    <w:name w:val="Style Underlined + 11 pt Bold"/>
    <w:link w:val="StyleUnderlined11ptBoldChar"/>
    <w:qFormat/>
    <w:rsid w:val="000B6722"/>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0B6722"/>
    <w:rPr>
      <w:rFonts w:asciiTheme="minorHAnsi" w:eastAsia="Times New Roman" w:hAnsiTheme="minorHAnsi"/>
      <w:b/>
      <w:bCs/>
      <w:szCs w:val="24"/>
      <w:u w:val="single"/>
    </w:rPr>
  </w:style>
  <w:style w:type="character" w:customStyle="1" w:styleId="newscontent">
    <w:name w:val="newscontent"/>
    <w:rsid w:val="000B6722"/>
  </w:style>
  <w:style w:type="paragraph" w:customStyle="1" w:styleId="Cardstyle0">
    <w:name w:val="Cardstyle"/>
    <w:basedOn w:val="Normal"/>
    <w:next w:val="Normal"/>
    <w:qFormat/>
    <w:rsid w:val="000B6722"/>
    <w:rPr>
      <w:rFonts w:eastAsia="Times New Roman"/>
      <w:szCs w:val="24"/>
    </w:rPr>
  </w:style>
  <w:style w:type="character" w:customStyle="1" w:styleId="Style12ptBoldUnderline1">
    <w:name w:val="Style 12 pt Bold Underline1"/>
    <w:basedOn w:val="DefaultParagraphFont"/>
    <w:rsid w:val="000B6722"/>
    <w:rPr>
      <w:b/>
      <w:bCs/>
      <w:sz w:val="24"/>
      <w:u w:val="single"/>
    </w:rPr>
  </w:style>
  <w:style w:type="character" w:customStyle="1" w:styleId="StyleEmphasisArial12ptBoldNotItalic">
    <w:name w:val="Style Emphasis + Arial 12 pt Bold Not Italic"/>
    <w:basedOn w:val="Emphasis"/>
    <w:rsid w:val="000B6722"/>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0B6722"/>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0B6722"/>
    <w:rPr>
      <w:b/>
      <w:bCs/>
      <w:sz w:val="20"/>
      <w:u w:val="single"/>
      <w:bdr w:val="single" w:sz="4" w:space="0" w:color="auto"/>
    </w:rPr>
  </w:style>
  <w:style w:type="paragraph" w:customStyle="1" w:styleId="StyleUnderlining11pt">
    <w:name w:val="Style Underlining + 11 pt"/>
    <w:basedOn w:val="Normal"/>
    <w:link w:val="StyleUnderlining11ptChar"/>
    <w:qFormat/>
    <w:rsid w:val="000B6722"/>
    <w:rPr>
      <w:rFonts w:eastAsia="Times New Roman"/>
      <w:szCs w:val="24"/>
      <w:u w:val="single"/>
      <w:lang w:val="en-GB"/>
    </w:rPr>
  </w:style>
  <w:style w:type="character" w:customStyle="1" w:styleId="StyleUnderlining11ptChar">
    <w:name w:val="Style Underlining + 11 pt Char"/>
    <w:basedOn w:val="DefaultParagraphFont"/>
    <w:link w:val="StyleUnderlining11pt"/>
    <w:rsid w:val="000B6722"/>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0B6722"/>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0B6722"/>
    <w:rPr>
      <w:rFonts w:eastAsia="Times New Roman" w:cs="Arial"/>
      <w:szCs w:val="24"/>
    </w:rPr>
  </w:style>
  <w:style w:type="paragraph" w:customStyle="1" w:styleId="Stylecard11ptBoldUnderline">
    <w:name w:val="Style card + 11 pt Bold Underline"/>
    <w:basedOn w:val="Normal"/>
    <w:link w:val="Stylecard11ptBoldUnderlineChar"/>
    <w:qFormat/>
    <w:rsid w:val="000B6722"/>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0B6722"/>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0B6722"/>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0B6722"/>
    <w:rPr>
      <w:rFonts w:asciiTheme="minorHAnsi" w:eastAsia="Calibri" w:hAnsiTheme="minorHAnsi"/>
      <w:u w:val="single"/>
    </w:rPr>
  </w:style>
  <w:style w:type="paragraph" w:customStyle="1" w:styleId="Stylecard8pt">
    <w:name w:val="Style card + 8 pt"/>
    <w:basedOn w:val="Normal"/>
    <w:link w:val="Stylecard8ptChar"/>
    <w:qFormat/>
    <w:rsid w:val="000B6722"/>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0B6722"/>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0B6722"/>
  </w:style>
  <w:style w:type="paragraph" w:customStyle="1" w:styleId="TagGA11">
    <w:name w:val="Tag GA 11"/>
    <w:basedOn w:val="TOC1"/>
    <w:uiPriority w:val="99"/>
    <w:qFormat/>
    <w:rsid w:val="000B6722"/>
    <w:rPr>
      <w:rFonts w:ascii="Georgia" w:hAnsi="Georgia" w:cstheme="minorBidi"/>
      <w:b/>
    </w:rPr>
  </w:style>
  <w:style w:type="character" w:customStyle="1" w:styleId="CardTextUnderlinedChar">
    <w:name w:val="Card Text Underlined Char"/>
    <w:basedOn w:val="DefaultParagraphFont"/>
    <w:rsid w:val="000B6722"/>
    <w:rPr>
      <w:rFonts w:ascii="Georgia" w:eastAsia="Times New Roman" w:hAnsi="Georgia" w:hint="default"/>
      <w:sz w:val="22"/>
      <w:u w:val="single"/>
      <w:lang w:eastAsia="zh-CN"/>
    </w:rPr>
  </w:style>
  <w:style w:type="character" w:customStyle="1" w:styleId="navy13bd">
    <w:name w:val="navy13bd"/>
    <w:basedOn w:val="DefaultParagraphFont"/>
    <w:rsid w:val="000B6722"/>
  </w:style>
  <w:style w:type="paragraph" w:customStyle="1" w:styleId="Normal20pt">
    <w:name w:val="Normal  + 20 pt"/>
    <w:basedOn w:val="Normal"/>
    <w:uiPriority w:val="6"/>
    <w:qFormat/>
    <w:rsid w:val="000B6722"/>
    <w:rPr>
      <w:rFonts w:asciiTheme="minorHAnsi" w:hAnsiTheme="minorHAnsi"/>
      <w:bCs/>
      <w:u w:val="single"/>
    </w:rPr>
  </w:style>
  <w:style w:type="paragraph" w:customStyle="1" w:styleId="author-credentials">
    <w:name w:val="author-credentials"/>
    <w:basedOn w:val="Normal"/>
    <w:uiPriority w:val="99"/>
    <w:qFormat/>
    <w:rsid w:val="000B6722"/>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0B6722"/>
    <w:rPr>
      <w:rFonts w:ascii="Consolas" w:hAnsi="Consolas" w:cs="Consolas"/>
      <w:sz w:val="20"/>
      <w:szCs w:val="20"/>
    </w:rPr>
  </w:style>
  <w:style w:type="character" w:customStyle="1" w:styleId="StyleStyle4CharTimesNewRoman11ptBold">
    <w:name w:val="Style Style4 Char + Times New Roman 11 pt Bold"/>
    <w:basedOn w:val="DefaultParagraphFont"/>
    <w:rsid w:val="000B672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0B6722"/>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0B6722"/>
  </w:style>
  <w:style w:type="character" w:customStyle="1" w:styleId="sensecontent">
    <w:name w:val="sense_content"/>
    <w:basedOn w:val="DefaultParagraphFont"/>
    <w:rsid w:val="000B6722"/>
  </w:style>
  <w:style w:type="character" w:customStyle="1" w:styleId="vi">
    <w:name w:val="vi"/>
    <w:basedOn w:val="DefaultParagraphFont"/>
    <w:rsid w:val="000B6722"/>
  </w:style>
  <w:style w:type="paragraph" w:customStyle="1" w:styleId="Style11">
    <w:name w:val="Style11"/>
    <w:basedOn w:val="Normal"/>
    <w:link w:val="Style11Char0"/>
    <w:qFormat/>
    <w:rsid w:val="000B6722"/>
    <w:rPr>
      <w:rFonts w:eastAsia="Times New Roman"/>
      <w:b/>
      <w:szCs w:val="20"/>
      <w:u w:val="thick"/>
    </w:rPr>
  </w:style>
  <w:style w:type="character" w:customStyle="1" w:styleId="Style11Char0">
    <w:name w:val="Style11 Char"/>
    <w:basedOn w:val="DefaultParagraphFont"/>
    <w:link w:val="Style11"/>
    <w:rsid w:val="000B6722"/>
    <w:rPr>
      <w:rFonts w:eastAsia="Times New Roman" w:cs="Arial"/>
      <w:b/>
      <w:szCs w:val="20"/>
      <w:u w:val="thick"/>
    </w:rPr>
  </w:style>
  <w:style w:type="paragraph" w:customStyle="1" w:styleId="Style12">
    <w:name w:val="Style12"/>
    <w:basedOn w:val="Normal"/>
    <w:link w:val="Style12Char"/>
    <w:qFormat/>
    <w:rsid w:val="000B6722"/>
    <w:rPr>
      <w:rFonts w:cstheme="minorBidi"/>
      <w:b/>
      <w:sz w:val="24"/>
      <w:szCs w:val="24"/>
      <w:u w:val="thick"/>
    </w:rPr>
  </w:style>
  <w:style w:type="character" w:customStyle="1" w:styleId="caps-label">
    <w:name w:val="caps-label"/>
    <w:basedOn w:val="DefaultParagraphFont"/>
    <w:rsid w:val="000B6722"/>
  </w:style>
  <w:style w:type="character" w:customStyle="1" w:styleId="tagChar2">
    <w:name w:val="tag Char2"/>
    <w:basedOn w:val="DefaultParagraphFont"/>
    <w:uiPriority w:val="9"/>
    <w:qFormat/>
    <w:rsid w:val="000B6722"/>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0B6722"/>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0B6722"/>
    <w:rPr>
      <w:rFonts w:ascii="Calibri" w:eastAsia="Calibri" w:hAnsi="Calibri" w:cs="Arial"/>
      <w:szCs w:val="24"/>
      <w:u w:val="single"/>
    </w:rPr>
  </w:style>
  <w:style w:type="character" w:customStyle="1" w:styleId="LanguageEditingChar">
    <w:name w:val="Language Editing Char"/>
    <w:link w:val="LanguageEditing"/>
    <w:locked/>
    <w:rsid w:val="000B67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B6722"/>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0B6722"/>
    <w:rPr>
      <w:b w:val="0"/>
      <w:bCs/>
      <w:sz w:val="22"/>
      <w:u w:val="single"/>
    </w:rPr>
  </w:style>
  <w:style w:type="paragraph" w:customStyle="1" w:styleId="RyanEvText1">
    <w:name w:val="RyanEvText1"/>
    <w:basedOn w:val="Normal"/>
    <w:autoRedefine/>
    <w:qFormat/>
    <w:rsid w:val="000B6722"/>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B6722"/>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B6722"/>
    <w:pPr>
      <w:tabs>
        <w:tab w:val="left" w:pos="0"/>
      </w:tabs>
    </w:pPr>
    <w:rPr>
      <w:rFonts w:eastAsia="Calibri"/>
      <w:sz w:val="18"/>
    </w:rPr>
  </w:style>
  <w:style w:type="character" w:customStyle="1" w:styleId="CiteJVChar">
    <w:name w:val="CiteJV Char"/>
    <w:link w:val="CiteJV"/>
    <w:rsid w:val="000B6722"/>
    <w:rPr>
      <w:rFonts w:eastAsia="Calibri" w:cs="Arial"/>
      <w:sz w:val="18"/>
    </w:rPr>
  </w:style>
  <w:style w:type="paragraph" w:customStyle="1" w:styleId="Card-text">
    <w:name w:val="Card-text"/>
    <w:basedOn w:val="Normal"/>
    <w:link w:val="Card-textChar"/>
    <w:rsid w:val="000B6722"/>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B6722"/>
    <w:rPr>
      <w:rFonts w:ascii="Book Antiqua" w:eastAsia="Times New Roman" w:hAnsi="Book Antiqua" w:cs="Arial"/>
      <w:szCs w:val="20"/>
    </w:rPr>
  </w:style>
  <w:style w:type="paragraph" w:customStyle="1" w:styleId="TagAuthorNameYear">
    <w:name w:val="Tag+Author Name/Year"/>
    <w:basedOn w:val="Card-text"/>
    <w:link w:val="TagAuthorNameYearChar"/>
    <w:rsid w:val="000B6722"/>
    <w:rPr>
      <w:b/>
      <w:bCs/>
      <w:smallCaps/>
    </w:rPr>
  </w:style>
  <w:style w:type="character" w:customStyle="1" w:styleId="TagAuthorNameYearChar">
    <w:name w:val="Tag+Author Name/Year Char"/>
    <w:basedOn w:val="Card-textChar"/>
    <w:link w:val="TagAuthorNameYear"/>
    <w:rsid w:val="000B6722"/>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0B6722"/>
    <w:rPr>
      <w:u w:val="single"/>
    </w:rPr>
  </w:style>
  <w:style w:type="character" w:customStyle="1" w:styleId="CardText-VerbalizedChar">
    <w:name w:val="Card Text-Verbalized Char"/>
    <w:basedOn w:val="Card-textChar"/>
    <w:link w:val="CardText-Verbalized"/>
    <w:rsid w:val="000B6722"/>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0B6722"/>
    <w:rPr>
      <w:rFonts w:eastAsia="Times New Roman" w:cs="Arial"/>
      <w:b/>
      <w:kern w:val="32"/>
      <w:sz w:val="20"/>
      <w:szCs w:val="27"/>
    </w:rPr>
  </w:style>
  <w:style w:type="paragraph" w:customStyle="1" w:styleId="blurb">
    <w:name w:val="blurb"/>
    <w:basedOn w:val="Normal"/>
    <w:qFormat/>
    <w:rsid w:val="000B6722"/>
    <w:pPr>
      <w:spacing w:before="100" w:beforeAutospacing="1" w:after="100" w:afterAutospacing="1"/>
    </w:pPr>
    <w:rPr>
      <w:rFonts w:eastAsia="Times New Roman"/>
      <w:sz w:val="24"/>
      <w:szCs w:val="24"/>
    </w:rPr>
  </w:style>
  <w:style w:type="character" w:customStyle="1" w:styleId="postdate">
    <w:name w:val="post_date"/>
    <w:basedOn w:val="DefaultParagraphFont"/>
    <w:rsid w:val="000B6722"/>
  </w:style>
  <w:style w:type="character" w:customStyle="1" w:styleId="articlesubtitle">
    <w:name w:val="article_subtitle"/>
    <w:rsid w:val="000B6722"/>
  </w:style>
  <w:style w:type="character" w:customStyle="1" w:styleId="bodystrong">
    <w:name w:val="bodystrong"/>
    <w:rsid w:val="000B6722"/>
  </w:style>
  <w:style w:type="paragraph" w:customStyle="1" w:styleId="meta">
    <w:name w:val="meta"/>
    <w:basedOn w:val="Normal"/>
    <w:rsid w:val="000B6722"/>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0B6722"/>
  </w:style>
  <w:style w:type="character" w:customStyle="1" w:styleId="FontStyle11">
    <w:name w:val="Font Style11"/>
    <w:rsid w:val="000B6722"/>
    <w:rPr>
      <w:rFonts w:ascii="Times New Roman" w:hAnsi="Times New Roman" w:cs="Times New Roman" w:hint="default"/>
      <w:sz w:val="20"/>
      <w:szCs w:val="20"/>
    </w:rPr>
  </w:style>
  <w:style w:type="character" w:customStyle="1" w:styleId="FontStyle12">
    <w:name w:val="Font Style12"/>
    <w:uiPriority w:val="99"/>
    <w:rsid w:val="000B6722"/>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0B6722"/>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0B6722"/>
    <w:rPr>
      <w:rFonts w:ascii="Cambria" w:eastAsia="Cambria" w:hAnsi="Cambria" w:cs="Cambria"/>
      <w:color w:val="000000"/>
      <w:sz w:val="16"/>
    </w:rPr>
  </w:style>
  <w:style w:type="character" w:customStyle="1" w:styleId="footnotemark">
    <w:name w:val="footnote mark"/>
    <w:hidden/>
    <w:rsid w:val="000B6722"/>
    <w:rPr>
      <w:rFonts w:ascii="Cambria" w:eastAsia="Cambria" w:hAnsi="Cambria" w:cs="Cambria"/>
      <w:color w:val="000000"/>
      <w:sz w:val="16"/>
      <w:vertAlign w:val="superscript"/>
    </w:rPr>
  </w:style>
  <w:style w:type="paragraph" w:customStyle="1" w:styleId="KooCard">
    <w:name w:val="KooCard"/>
    <w:basedOn w:val="Normal"/>
    <w:link w:val="KooCardChar"/>
    <w:qFormat/>
    <w:rsid w:val="000B6722"/>
    <w:pPr>
      <w:ind w:left="288" w:right="288"/>
    </w:pPr>
    <w:rPr>
      <w:rFonts w:eastAsiaTheme="majorEastAsia"/>
      <w:bCs/>
      <w:sz w:val="52"/>
      <w:szCs w:val="28"/>
    </w:rPr>
  </w:style>
  <w:style w:type="character" w:customStyle="1" w:styleId="KooCardChar">
    <w:name w:val="KooCard Char"/>
    <w:basedOn w:val="DefaultParagraphFont"/>
    <w:link w:val="KooCard"/>
    <w:rsid w:val="000B6722"/>
    <w:rPr>
      <w:rFonts w:eastAsiaTheme="majorEastAsia" w:cs="Arial"/>
      <w:bCs/>
      <w:sz w:val="52"/>
      <w:szCs w:val="28"/>
    </w:rPr>
  </w:style>
  <w:style w:type="paragraph" w:customStyle="1" w:styleId="Indent0">
    <w:name w:val="Indent"/>
    <w:basedOn w:val="Normal"/>
    <w:autoRedefine/>
    <w:qFormat/>
    <w:rsid w:val="000B6722"/>
    <w:pPr>
      <w:spacing w:after="0" w:line="240" w:lineRule="auto"/>
      <w:ind w:left="288"/>
    </w:pPr>
  </w:style>
  <w:style w:type="character" w:customStyle="1" w:styleId="UnresolvedMention1">
    <w:name w:val="Unresolved Mention1"/>
    <w:basedOn w:val="DefaultParagraphFont"/>
    <w:uiPriority w:val="99"/>
    <w:unhideWhenUsed/>
    <w:rsid w:val="000B6722"/>
    <w:rPr>
      <w:color w:val="605E5C"/>
      <w:shd w:val="clear" w:color="auto" w:fill="E1DFDD"/>
    </w:rPr>
  </w:style>
  <w:style w:type="character" w:customStyle="1" w:styleId="m-5156237671796814033gmail-styleunderline">
    <w:name w:val="m_-5156237671796814033gmail-styleunderline"/>
    <w:basedOn w:val="DefaultParagraphFont"/>
    <w:rsid w:val="000B6722"/>
  </w:style>
  <w:style w:type="character" w:customStyle="1" w:styleId="m-5156237671796814033gmail-style13ptbold">
    <w:name w:val="m_-5156237671796814033gmail-style13ptbold"/>
    <w:basedOn w:val="DefaultParagraphFont"/>
    <w:rsid w:val="000B6722"/>
  </w:style>
  <w:style w:type="character" w:customStyle="1" w:styleId="review--authors">
    <w:name w:val="review--authors"/>
    <w:basedOn w:val="DefaultParagraphFont"/>
    <w:rsid w:val="000B6722"/>
  </w:style>
  <w:style w:type="character" w:customStyle="1" w:styleId="m3874072174869965789gmail-heading4char">
    <w:name w:val="m_3874072174869965789gmail-heading4char"/>
    <w:basedOn w:val="DefaultParagraphFont"/>
    <w:rsid w:val="000B6722"/>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B6722"/>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B6722"/>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B6722"/>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B6722"/>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B6722"/>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B6722"/>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0B6722"/>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B6722"/>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0B6722"/>
    <w:rPr>
      <w:b/>
      <w:bCs/>
      <w:u w:val="single"/>
      <w:bdr w:val="none" w:sz="0" w:space="0" w:color="auto"/>
    </w:rPr>
  </w:style>
  <w:style w:type="character" w:customStyle="1" w:styleId="UnresolvedMention2">
    <w:name w:val="Unresolved Mention2"/>
    <w:basedOn w:val="DefaultParagraphFont"/>
    <w:uiPriority w:val="99"/>
    <w:unhideWhenUsed/>
    <w:rsid w:val="000B6722"/>
    <w:rPr>
      <w:color w:val="605E5C"/>
      <w:shd w:val="clear" w:color="auto" w:fill="E1DFDD"/>
    </w:rPr>
  </w:style>
  <w:style w:type="character" w:customStyle="1" w:styleId="m6540463018285843025gmail-heading4char">
    <w:name w:val="m_6540463018285843025gmail-heading4char"/>
    <w:basedOn w:val="DefaultParagraphFont"/>
    <w:rsid w:val="000B6722"/>
  </w:style>
  <w:style w:type="character" w:customStyle="1" w:styleId="m6540463018285843025gmail-styleunderline">
    <w:name w:val="m_6540463018285843025gmail-styleunderline"/>
    <w:basedOn w:val="DefaultParagraphFont"/>
    <w:rsid w:val="000B6722"/>
  </w:style>
  <w:style w:type="character" w:customStyle="1" w:styleId="bylines">
    <w:name w:val="bylines"/>
    <w:basedOn w:val="DefaultParagraphFont"/>
    <w:rsid w:val="000B6722"/>
  </w:style>
  <w:style w:type="character" w:customStyle="1" w:styleId="postsubtitle">
    <w:name w:val="post_subtitle"/>
    <w:basedOn w:val="DefaultParagraphFont"/>
    <w:rsid w:val="000B6722"/>
  </w:style>
  <w:style w:type="character" w:customStyle="1" w:styleId="dispurl">
    <w:name w:val="dispurl"/>
    <w:basedOn w:val="DefaultParagraphFont"/>
    <w:rsid w:val="000B6722"/>
  </w:style>
  <w:style w:type="character" w:customStyle="1" w:styleId="ListBulletChar">
    <w:name w:val="List Bullet Char"/>
    <w:link w:val="ListBullet"/>
    <w:uiPriority w:val="99"/>
    <w:rsid w:val="000B6722"/>
    <w:rPr>
      <w:rFonts w:cs="Arial"/>
    </w:rPr>
  </w:style>
  <w:style w:type="character" w:customStyle="1" w:styleId="StyleUnderline11ptChar">
    <w:name w:val="Style Underline + 11 pt Char"/>
    <w:link w:val="StyleUnderline11pt0"/>
    <w:locked/>
    <w:rsid w:val="000B6722"/>
    <w:rPr>
      <w:rFonts w:ascii="Georgia" w:hAnsi="Georgia"/>
      <w:u w:val="single"/>
    </w:rPr>
  </w:style>
  <w:style w:type="paragraph" w:customStyle="1" w:styleId="StyleUnderline11pt0">
    <w:name w:val="Style Underline + 11 pt"/>
    <w:basedOn w:val="Normal"/>
    <w:link w:val="StyleUnderline11ptChar"/>
    <w:rsid w:val="000B6722"/>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0B6722"/>
    <w:rPr>
      <w:rFonts w:ascii="Georgia" w:hAnsi="Georgia"/>
      <w:b/>
      <w:bCs/>
      <w:u w:val="single"/>
    </w:rPr>
  </w:style>
  <w:style w:type="paragraph" w:customStyle="1" w:styleId="StyleBoldUnderline11pt">
    <w:name w:val="Style BoldUnderline + 11 pt"/>
    <w:basedOn w:val="Normal"/>
    <w:link w:val="StyleBoldUnderline11ptChar"/>
    <w:qFormat/>
    <w:rsid w:val="000B6722"/>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0B6722"/>
    <w:rPr>
      <w:color w:val="605E5C"/>
      <w:shd w:val="clear" w:color="auto" w:fill="E1DFDD"/>
    </w:rPr>
  </w:style>
  <w:style w:type="paragraph" w:customStyle="1" w:styleId="StyleStyle4ArialNarrow9pt">
    <w:name w:val="Style Style4 + Arial Narrow 9 pt"/>
    <w:basedOn w:val="Normal"/>
    <w:link w:val="StyleStyle4ArialNarrow9ptChar"/>
    <w:qFormat/>
    <w:rsid w:val="000B6722"/>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0B6722"/>
    <w:rPr>
      <w:rFonts w:eastAsia="Times New Roman" w:cs="Arial"/>
      <w:u w:val="single"/>
    </w:rPr>
  </w:style>
  <w:style w:type="character" w:customStyle="1" w:styleId="UnresolvedMention4">
    <w:name w:val="Unresolved Mention4"/>
    <w:basedOn w:val="DefaultParagraphFont"/>
    <w:uiPriority w:val="99"/>
    <w:unhideWhenUsed/>
    <w:rsid w:val="000B6722"/>
    <w:rPr>
      <w:color w:val="605E5C"/>
      <w:shd w:val="clear" w:color="auto" w:fill="E1DFDD"/>
    </w:rPr>
  </w:style>
  <w:style w:type="character" w:customStyle="1" w:styleId="a-list-item">
    <w:name w:val="a-list-item"/>
    <w:basedOn w:val="DefaultParagraphFont"/>
    <w:rsid w:val="000B6722"/>
  </w:style>
  <w:style w:type="character" w:customStyle="1" w:styleId="Mention1">
    <w:name w:val="Mention1"/>
    <w:basedOn w:val="DefaultParagraphFont"/>
    <w:uiPriority w:val="99"/>
    <w:semiHidden/>
    <w:unhideWhenUsed/>
    <w:rsid w:val="000B6722"/>
    <w:rPr>
      <w:color w:val="2B579A"/>
      <w:shd w:val="clear" w:color="auto" w:fill="E6E6E6"/>
    </w:rPr>
  </w:style>
  <w:style w:type="character" w:customStyle="1" w:styleId="n">
    <w:name w:val="n"/>
    <w:rsid w:val="000B6722"/>
  </w:style>
  <w:style w:type="character" w:customStyle="1" w:styleId="NoSpacingChar">
    <w:name w:val="No Spacing Char"/>
    <w:aliases w:val="Card Format Char,DDI Tag Char,Tag Title Char,No Spacing6 Char,No Spacing tnr Char,ClearFormatting Char,Hidden Block Title Char,No Spacing311 Char,No Spacing51 Char,Dont u Char,No Spacing1111111 Char,ca Char,Clear Char,Note Level 21 Char"/>
    <w:link w:val="NoSpacing"/>
    <w:uiPriority w:val="99"/>
    <w:qFormat/>
    <w:locked/>
    <w:rsid w:val="000B6722"/>
    <w:rPr>
      <w:rFonts w:asciiTheme="minorHAnsi" w:hAnsiTheme="minorHAnsi"/>
    </w:rPr>
  </w:style>
  <w:style w:type="character" w:customStyle="1" w:styleId="CardChar10">
    <w:name w:val="Card Char1"/>
    <w:rsid w:val="000B6722"/>
    <w:rPr>
      <w:rFonts w:ascii="Palatino Linotype" w:eastAsia="Times New Roman" w:hAnsi="Palatino Linotype" w:cs="Arial"/>
      <w:bCs/>
      <w:szCs w:val="24"/>
    </w:rPr>
  </w:style>
  <w:style w:type="character" w:customStyle="1" w:styleId="pull-quote">
    <w:name w:val="pull-quote"/>
    <w:basedOn w:val="DefaultParagraphFont"/>
    <w:rsid w:val="000B6722"/>
  </w:style>
  <w:style w:type="character" w:customStyle="1" w:styleId="pull-quote-sidebar">
    <w:name w:val="pull-quote-sidebar"/>
    <w:basedOn w:val="DefaultParagraphFont"/>
    <w:rsid w:val="000B6722"/>
  </w:style>
  <w:style w:type="paragraph" w:customStyle="1" w:styleId="heading-container">
    <w:name w:val="heading-container"/>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0B6722"/>
  </w:style>
  <w:style w:type="character" w:customStyle="1" w:styleId="ob-unit">
    <w:name w:val="ob-unit"/>
    <w:basedOn w:val="DefaultParagraphFont"/>
    <w:rsid w:val="000B6722"/>
  </w:style>
  <w:style w:type="character" w:customStyle="1" w:styleId="cbola-desktop-image-titleinner">
    <w:name w:val="cbola-desktop-image-title__inner"/>
    <w:basedOn w:val="DefaultParagraphFont"/>
    <w:rsid w:val="000B6722"/>
  </w:style>
  <w:style w:type="paragraph" w:customStyle="1" w:styleId="cbola-content-item-description">
    <w:name w:val="cbola-content-item-description"/>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0B6722"/>
    <w:rPr>
      <w:rFonts w:eastAsia="Times New Roman" w:cs="Arial"/>
      <w:b/>
      <w:bCs/>
      <w:sz w:val="24"/>
      <w:szCs w:val="24"/>
      <w:u w:val="single"/>
      <w:lang w:eastAsia="zh-CN"/>
    </w:rPr>
  </w:style>
  <w:style w:type="paragraph" w:customStyle="1" w:styleId="ReallySmall">
    <w:name w:val="Really Small"/>
    <w:basedOn w:val="Normal"/>
    <w:link w:val="ReallySmallChar"/>
    <w:qFormat/>
    <w:rsid w:val="000B6722"/>
    <w:rPr>
      <w:rFonts w:eastAsia="Times New Roman"/>
      <w:sz w:val="16"/>
      <w:szCs w:val="20"/>
    </w:rPr>
  </w:style>
  <w:style w:type="character" w:customStyle="1" w:styleId="ReallySmallChar">
    <w:name w:val="Really Small Char"/>
    <w:basedOn w:val="DefaultParagraphFont"/>
    <w:link w:val="ReallySmall"/>
    <w:rsid w:val="000B6722"/>
    <w:rPr>
      <w:rFonts w:eastAsia="Times New Roman" w:cs="Arial"/>
      <w:sz w:val="16"/>
      <w:szCs w:val="20"/>
    </w:rPr>
  </w:style>
  <w:style w:type="paragraph" w:customStyle="1" w:styleId="PageTitle">
    <w:name w:val="Page Title"/>
    <w:basedOn w:val="Normal"/>
    <w:next w:val="Normal"/>
    <w:qFormat/>
    <w:rsid w:val="000B672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B6722"/>
    <w:rPr>
      <w:i/>
      <w:iCs/>
      <w:sz w:val="20"/>
      <w:u w:val="single"/>
    </w:rPr>
  </w:style>
  <w:style w:type="paragraph" w:customStyle="1" w:styleId="UnderlineEmphasis">
    <w:name w:val="Underline + Emphasis"/>
    <w:basedOn w:val="Normal"/>
    <w:next w:val="Normal"/>
    <w:link w:val="UnderlineEmphasisChar"/>
    <w:autoRedefine/>
    <w:qFormat/>
    <w:rsid w:val="000B6722"/>
    <w:rPr>
      <w:rFonts w:eastAsia="Calibri"/>
      <w:b/>
      <w:color w:val="000000"/>
      <w:u w:val="single"/>
    </w:rPr>
  </w:style>
  <w:style w:type="character" w:customStyle="1" w:styleId="UnderlineEmphasisChar">
    <w:name w:val="Underline + Emphasis Char"/>
    <w:link w:val="UnderlineEmphasis"/>
    <w:rsid w:val="000B6722"/>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B6722"/>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0B672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B6722"/>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B6722"/>
    <w:rPr>
      <w:rFonts w:eastAsia="Times New Roman" w:cs="Times New Roman"/>
      <w:bCs/>
      <w:color w:val="000000"/>
      <w:sz w:val="16"/>
      <w:szCs w:val="28"/>
    </w:rPr>
  </w:style>
  <w:style w:type="paragraph" w:customStyle="1" w:styleId="TxBr5p1">
    <w:name w:val="TxBr_5p1"/>
    <w:basedOn w:val="Normal"/>
    <w:qFormat/>
    <w:rsid w:val="000B672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0B6722"/>
    <w:pPr>
      <w:ind w:left="400"/>
    </w:pPr>
    <w:rPr>
      <w:rFonts w:eastAsia="Calibri"/>
      <w:color w:val="000000"/>
    </w:rPr>
  </w:style>
  <w:style w:type="character" w:customStyle="1" w:styleId="12TimesNewRoman">
    <w:name w:val="12 Times New Roman"/>
    <w:rsid w:val="000B6722"/>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0B6722"/>
    <w:rPr>
      <w:u w:val="single"/>
      <w:lang w:val="en-US" w:eastAsia="en-US" w:bidi="ar-SA"/>
    </w:rPr>
  </w:style>
  <w:style w:type="paragraph" w:customStyle="1" w:styleId="Normaltag">
    <w:name w:val="Normal tag"/>
    <w:basedOn w:val="Normal"/>
    <w:link w:val="NormaltagChar"/>
    <w:qFormat/>
    <w:rsid w:val="000B6722"/>
    <w:rPr>
      <w:rFonts w:eastAsia="Times New Roman"/>
      <w:b/>
      <w:color w:val="000000"/>
      <w:szCs w:val="20"/>
    </w:rPr>
  </w:style>
  <w:style w:type="numbering" w:customStyle="1" w:styleId="NoList3">
    <w:name w:val="No List3"/>
    <w:next w:val="NoList"/>
    <w:uiPriority w:val="99"/>
    <w:semiHidden/>
    <w:unhideWhenUsed/>
    <w:rsid w:val="000B6722"/>
  </w:style>
  <w:style w:type="numbering" w:customStyle="1" w:styleId="NoList12">
    <w:name w:val="No List12"/>
    <w:next w:val="NoList"/>
    <w:uiPriority w:val="99"/>
    <w:semiHidden/>
    <w:unhideWhenUsed/>
    <w:rsid w:val="000B6722"/>
  </w:style>
  <w:style w:type="numbering" w:customStyle="1" w:styleId="NoList21">
    <w:name w:val="No List21"/>
    <w:next w:val="NoList"/>
    <w:uiPriority w:val="99"/>
    <w:semiHidden/>
    <w:unhideWhenUsed/>
    <w:rsid w:val="000B6722"/>
  </w:style>
  <w:style w:type="numbering" w:customStyle="1" w:styleId="NoList111">
    <w:name w:val="No List111"/>
    <w:next w:val="NoList"/>
    <w:uiPriority w:val="99"/>
    <w:semiHidden/>
    <w:unhideWhenUsed/>
    <w:rsid w:val="000B6722"/>
  </w:style>
  <w:style w:type="numbering" w:customStyle="1" w:styleId="NoList211">
    <w:name w:val="No List211"/>
    <w:next w:val="NoList"/>
    <w:uiPriority w:val="99"/>
    <w:semiHidden/>
    <w:unhideWhenUsed/>
    <w:rsid w:val="000B6722"/>
  </w:style>
  <w:style w:type="numbering" w:customStyle="1" w:styleId="NoList1111">
    <w:name w:val="No List1111"/>
    <w:next w:val="NoList"/>
    <w:uiPriority w:val="99"/>
    <w:semiHidden/>
    <w:unhideWhenUsed/>
    <w:rsid w:val="000B6722"/>
  </w:style>
  <w:style w:type="numbering" w:customStyle="1" w:styleId="NoList4">
    <w:name w:val="No List4"/>
    <w:next w:val="NoList"/>
    <w:uiPriority w:val="99"/>
    <w:semiHidden/>
    <w:unhideWhenUsed/>
    <w:rsid w:val="000B6722"/>
  </w:style>
  <w:style w:type="numbering" w:customStyle="1" w:styleId="NoList5">
    <w:name w:val="No List5"/>
    <w:next w:val="NoList"/>
    <w:semiHidden/>
    <w:unhideWhenUsed/>
    <w:rsid w:val="000B6722"/>
  </w:style>
  <w:style w:type="character" w:customStyle="1" w:styleId="flagicon">
    <w:name w:val="flagicon"/>
    <w:basedOn w:val="DefaultParagraphFont"/>
    <w:rsid w:val="000B6722"/>
  </w:style>
  <w:style w:type="paragraph" w:customStyle="1" w:styleId="CardsHighlighted">
    <w:name w:val="Cards Highlighted"/>
    <w:basedOn w:val="Normal"/>
    <w:link w:val="CardsHighlightedChar"/>
    <w:autoRedefine/>
    <w:qFormat/>
    <w:rsid w:val="000B6722"/>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0B6722"/>
    <w:rPr>
      <w:rFonts w:eastAsia="Times New Roman" w:cs="Arial"/>
      <w:szCs w:val="24"/>
      <w:u w:val="thick"/>
      <w:shd w:val="clear" w:color="auto" w:fill="00FFFF"/>
    </w:rPr>
  </w:style>
  <w:style w:type="character" w:customStyle="1" w:styleId="A12">
    <w:name w:val="A12"/>
    <w:uiPriority w:val="99"/>
    <w:rsid w:val="000B6722"/>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0B6722"/>
    <w:rPr>
      <w:rFonts w:ascii="Times New Roman" w:eastAsia="Times New Roman" w:hAnsi="Times New Roman" w:cs="Arial"/>
      <w:b/>
      <w:sz w:val="20"/>
      <w:szCs w:val="36"/>
    </w:rPr>
  </w:style>
  <w:style w:type="character" w:customStyle="1" w:styleId="bold-italic-sub-c">
    <w:name w:val="bold-italic-sub-c"/>
    <w:basedOn w:val="DefaultParagraphFont"/>
    <w:rsid w:val="000B6722"/>
  </w:style>
  <w:style w:type="character" w:customStyle="1" w:styleId="charoverride-4">
    <w:name w:val="charoverride-4"/>
    <w:basedOn w:val="DefaultParagraphFont"/>
    <w:rsid w:val="000B6722"/>
  </w:style>
  <w:style w:type="character" w:customStyle="1" w:styleId="charoverride-3">
    <w:name w:val="charoverride-3"/>
    <w:basedOn w:val="DefaultParagraphFont"/>
    <w:rsid w:val="000B6722"/>
  </w:style>
  <w:style w:type="character" w:customStyle="1" w:styleId="f">
    <w:name w:val="f"/>
    <w:rsid w:val="000B6722"/>
  </w:style>
  <w:style w:type="character" w:customStyle="1" w:styleId="BlockTitle2Char">
    <w:name w:val="Block Title2 Char"/>
    <w:link w:val="BlockTitle2"/>
    <w:uiPriority w:val="99"/>
    <w:rsid w:val="000B6722"/>
    <w:rPr>
      <w:rFonts w:ascii="Times New Roman" w:eastAsia="Times New Roman" w:hAnsi="Times New Roman" w:cs="Arial"/>
      <w:b/>
      <w:sz w:val="32"/>
      <w:szCs w:val="20"/>
      <w:u w:val="single"/>
    </w:rPr>
  </w:style>
  <w:style w:type="paragraph" w:customStyle="1" w:styleId="tag1">
    <w:name w:val="tag1"/>
    <w:basedOn w:val="Normal"/>
    <w:qFormat/>
    <w:rsid w:val="000B6722"/>
    <w:rPr>
      <w:rFonts w:eastAsia="Times New Roman"/>
      <w:b/>
      <w:szCs w:val="20"/>
    </w:rPr>
  </w:style>
  <w:style w:type="paragraph" w:customStyle="1" w:styleId="tagcite3">
    <w:name w:val="tagcite"/>
    <w:basedOn w:val="Normal"/>
    <w:qFormat/>
    <w:rsid w:val="000B6722"/>
    <w:rPr>
      <w:rFonts w:eastAsia="Times New Roman"/>
      <w:b/>
    </w:rPr>
  </w:style>
  <w:style w:type="paragraph" w:customStyle="1" w:styleId="SmallFontCharCharChar">
    <w:name w:val="Small Font Char Char Char"/>
    <w:basedOn w:val="Normal"/>
    <w:uiPriority w:val="99"/>
    <w:qFormat/>
    <w:rsid w:val="000B6722"/>
    <w:rPr>
      <w:rFonts w:eastAsia="Times New Roman"/>
      <w:sz w:val="12"/>
    </w:rPr>
  </w:style>
  <w:style w:type="character" w:customStyle="1" w:styleId="tag1Char">
    <w:name w:val="tag1 Char"/>
    <w:rsid w:val="000B6722"/>
    <w:rPr>
      <w:b/>
      <w:bCs w:val="0"/>
      <w:sz w:val="24"/>
    </w:rPr>
  </w:style>
  <w:style w:type="character" w:customStyle="1" w:styleId="SmallFontCharCharCharChar">
    <w:name w:val="Small Font Char Char Char Char"/>
    <w:rsid w:val="000B6722"/>
    <w:rPr>
      <w:rFonts w:ascii="Arial" w:hAnsi="Arial" w:cs="Arial" w:hint="default"/>
      <w:sz w:val="12"/>
      <w:szCs w:val="24"/>
    </w:rPr>
  </w:style>
  <w:style w:type="character" w:customStyle="1" w:styleId="TagCiteChar4">
    <w:name w:val="TagCite Char"/>
    <w:rsid w:val="000B6722"/>
    <w:rPr>
      <w:rFonts w:ascii="Garamond" w:hAnsi="Garamond" w:hint="default"/>
      <w:b/>
      <w:bCs w:val="0"/>
      <w:sz w:val="24"/>
      <w:szCs w:val="24"/>
    </w:rPr>
  </w:style>
  <w:style w:type="character" w:customStyle="1" w:styleId="heading2char2charchar1">
    <w:name w:val="heading2char2charchar1"/>
    <w:rsid w:val="000B6722"/>
  </w:style>
  <w:style w:type="character" w:customStyle="1" w:styleId="charchar60">
    <w:name w:val="charchar6"/>
    <w:rsid w:val="000B6722"/>
  </w:style>
  <w:style w:type="character" w:customStyle="1" w:styleId="searchtermbold">
    <w:name w:val="searchtermbold"/>
    <w:rsid w:val="000B6722"/>
  </w:style>
  <w:style w:type="character" w:customStyle="1" w:styleId="bps-topic-ident">
    <w:name w:val="bps-topic-ident"/>
    <w:rsid w:val="000B6722"/>
  </w:style>
  <w:style w:type="paragraph" w:customStyle="1" w:styleId="TagLine">
    <w:name w:val="Tag Line"/>
    <w:basedOn w:val="Normal"/>
    <w:next w:val="FullText"/>
    <w:uiPriority w:val="99"/>
    <w:qFormat/>
    <w:rsid w:val="000B6722"/>
    <w:rPr>
      <w:rFonts w:ascii="Arial Narrow" w:eastAsia="Times New Roman" w:hAnsi="Arial Narrow"/>
      <w:b/>
      <w:sz w:val="28"/>
    </w:rPr>
  </w:style>
  <w:style w:type="paragraph" w:customStyle="1" w:styleId="FreeForm">
    <w:name w:val="Free Form"/>
    <w:qFormat/>
    <w:rsid w:val="000B6722"/>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0B6722"/>
    <w:rPr>
      <w:color w:val="002FF6"/>
      <w:sz w:val="24"/>
      <w:u w:val="single"/>
    </w:rPr>
  </w:style>
  <w:style w:type="character" w:customStyle="1" w:styleId="AuthorDateChar0">
    <w:name w:val="Author/Date Char"/>
    <w:link w:val="AuthorDate1"/>
    <w:locked/>
    <w:rsid w:val="000B6722"/>
    <w:rPr>
      <w:rFonts w:cs="Calibri"/>
      <w:b/>
      <w:u w:val="single"/>
    </w:rPr>
  </w:style>
  <w:style w:type="paragraph" w:customStyle="1" w:styleId="AuthorDate1">
    <w:name w:val="Author/Date"/>
    <w:basedOn w:val="Normal"/>
    <w:link w:val="AuthorDateChar0"/>
    <w:qFormat/>
    <w:rsid w:val="000B6722"/>
    <w:rPr>
      <w:rFonts w:cs="Calibri"/>
      <w:b/>
      <w:u w:val="single"/>
    </w:rPr>
  </w:style>
  <w:style w:type="character" w:customStyle="1" w:styleId="HilightChar">
    <w:name w:val="Hilight Char"/>
    <w:rsid w:val="000B6722"/>
    <w:rPr>
      <w:rFonts w:eastAsia="Calibri"/>
      <w:b/>
      <w:noProof w:val="0"/>
      <w:sz w:val="22"/>
      <w:szCs w:val="22"/>
      <w:u w:val="single"/>
      <w:lang w:val="en-US" w:eastAsia="ar-SA" w:bidi="ar-SA"/>
    </w:rPr>
  </w:style>
  <w:style w:type="character" w:customStyle="1" w:styleId="StyleUnderlineCharChar">
    <w:name w:val="Style Underline Char Char"/>
    <w:rsid w:val="000B6722"/>
    <w:rPr>
      <w:rFonts w:ascii="Times New Roman" w:eastAsia="Times New Roman" w:hAnsi="Times New Roman" w:cs="Times New Roman"/>
      <w:sz w:val="20"/>
      <w:szCs w:val="20"/>
      <w:u w:val="single"/>
    </w:rPr>
  </w:style>
  <w:style w:type="character" w:customStyle="1" w:styleId="c1">
    <w:name w:val="c1"/>
    <w:rsid w:val="000B6722"/>
  </w:style>
  <w:style w:type="paragraph" w:customStyle="1" w:styleId="Hat2">
    <w:name w:val="Hat2"/>
    <w:basedOn w:val="Heading2"/>
    <w:next w:val="Heading2"/>
    <w:autoRedefine/>
    <w:uiPriority w:val="99"/>
    <w:qFormat/>
    <w:rsid w:val="000B6722"/>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0B6722"/>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0B6722"/>
    <w:pPr>
      <w:spacing w:after="200" w:line="276" w:lineRule="auto"/>
    </w:pPr>
    <w:rPr>
      <w:rFonts w:eastAsia="SimSun"/>
      <w:szCs w:val="24"/>
      <w:u w:val="thick"/>
      <w:lang w:eastAsia="zh-CN"/>
    </w:rPr>
  </w:style>
  <w:style w:type="character" w:customStyle="1" w:styleId="Underline4">
    <w:name w:val="*Underline*"/>
    <w:rsid w:val="000B6722"/>
    <w:rPr>
      <w:rFonts w:ascii="Times New Roman" w:hAnsi="Times New Roman"/>
      <w:b/>
      <w:sz w:val="24"/>
      <w:u w:val="single"/>
    </w:rPr>
  </w:style>
  <w:style w:type="paragraph" w:customStyle="1" w:styleId="TxBr33p1">
    <w:name w:val="TxBr_33p1"/>
    <w:basedOn w:val="Normal"/>
    <w:uiPriority w:val="99"/>
    <w:qFormat/>
    <w:rsid w:val="000B6722"/>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B6722"/>
    <w:rPr>
      <w:rFonts w:eastAsia="SimSun"/>
      <w:lang w:eastAsia="zh-CN"/>
    </w:rPr>
  </w:style>
  <w:style w:type="character" w:customStyle="1" w:styleId="comments-post">
    <w:name w:val="comments-post"/>
    <w:rsid w:val="000B6722"/>
  </w:style>
  <w:style w:type="character" w:customStyle="1" w:styleId="boldciteChar4">
    <w:name w:val="bold cite Char4"/>
    <w:link w:val="boldcite"/>
    <w:locked/>
    <w:rsid w:val="000B6722"/>
    <w:rPr>
      <w:rFonts w:eastAsia="Times New Roman" w:cs="Arial"/>
      <w:b/>
      <w:kern w:val="32"/>
      <w:sz w:val="24"/>
      <w:szCs w:val="24"/>
    </w:rPr>
  </w:style>
  <w:style w:type="paragraph" w:customStyle="1" w:styleId="Irrelevant6font">
    <w:name w:val="Irrelevant (6 font)"/>
    <w:basedOn w:val="Normal"/>
    <w:qFormat/>
    <w:rsid w:val="000B6722"/>
    <w:pPr>
      <w:ind w:left="547" w:right="648"/>
      <w:jc w:val="both"/>
    </w:pPr>
    <w:rPr>
      <w:rFonts w:eastAsia="Calibri"/>
      <w:sz w:val="12"/>
      <w:szCs w:val="12"/>
    </w:rPr>
  </w:style>
  <w:style w:type="character" w:customStyle="1" w:styleId="Irrelevant5fontChar">
    <w:name w:val="Irrelevant (5 font) Char"/>
    <w:rsid w:val="000B6722"/>
    <w:rPr>
      <w:sz w:val="10"/>
      <w:szCs w:val="10"/>
      <w:lang w:val="en-US" w:eastAsia="en-US" w:bidi="ar-SA"/>
    </w:rPr>
  </w:style>
  <w:style w:type="character" w:customStyle="1" w:styleId="TagsCharCharChar">
    <w:name w:val="Tags Char Char Char"/>
    <w:rsid w:val="000B6722"/>
    <w:rPr>
      <w:b/>
      <w:lang w:val="en-US" w:eastAsia="en-US" w:bidi="ar-SA"/>
    </w:rPr>
  </w:style>
  <w:style w:type="character" w:customStyle="1" w:styleId="Hyperlink13">
    <w:name w:val="Hyperlink13"/>
    <w:rsid w:val="000B6722"/>
    <w:rPr>
      <w:b w:val="0"/>
      <w:bCs w:val="0"/>
      <w:strike w:val="0"/>
      <w:dstrike w:val="0"/>
      <w:color w:val="008000"/>
      <w:sz w:val="20"/>
      <w:szCs w:val="20"/>
      <w:u w:val="none"/>
      <w:effect w:val="none"/>
    </w:rPr>
  </w:style>
  <w:style w:type="character" w:customStyle="1" w:styleId="standardcontent1">
    <w:name w:val="standardcontent1"/>
    <w:rsid w:val="000B6722"/>
    <w:rPr>
      <w:rFonts w:ascii="Arial" w:hAnsi="Arial" w:cs="Arial" w:hint="default"/>
      <w:strike w:val="0"/>
      <w:dstrike w:val="0"/>
      <w:sz w:val="24"/>
      <w:szCs w:val="24"/>
      <w:u w:val="none"/>
      <w:effect w:val="none"/>
    </w:rPr>
  </w:style>
  <w:style w:type="character" w:customStyle="1" w:styleId="Hyperlink4">
    <w:name w:val="Hyperlink4"/>
    <w:rsid w:val="000B6722"/>
    <w:rPr>
      <w:color w:val="000066"/>
      <w:u w:val="single"/>
    </w:rPr>
  </w:style>
  <w:style w:type="paragraph" w:customStyle="1" w:styleId="rddateline">
    <w:name w:val="rddateline"/>
    <w:basedOn w:val="Normal"/>
    <w:qFormat/>
    <w:rsid w:val="000B6722"/>
    <w:rPr>
      <w:rFonts w:eastAsia="Calibri"/>
      <w:szCs w:val="20"/>
    </w:rPr>
  </w:style>
  <w:style w:type="paragraph" w:customStyle="1" w:styleId="rdheadline">
    <w:name w:val="rdheadline"/>
    <w:basedOn w:val="Normal"/>
    <w:qFormat/>
    <w:rsid w:val="000B6722"/>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0B6722"/>
    <w:pPr>
      <w:spacing w:after="100" w:afterAutospacing="1"/>
    </w:pPr>
    <w:rPr>
      <w:rFonts w:ascii="Verdana" w:eastAsia="Calibri" w:hAnsi="Verdana"/>
      <w:szCs w:val="20"/>
    </w:rPr>
  </w:style>
  <w:style w:type="character" w:customStyle="1" w:styleId="rddeckline1">
    <w:name w:val="rddeckline1"/>
    <w:rsid w:val="000B6722"/>
    <w:rPr>
      <w:rFonts w:ascii="Verdana" w:hAnsi="Verdana" w:hint="default"/>
      <w:b/>
      <w:bCs/>
      <w:sz w:val="22"/>
      <w:szCs w:val="22"/>
    </w:rPr>
  </w:style>
  <w:style w:type="character" w:customStyle="1" w:styleId="link-external">
    <w:name w:val="link-external"/>
    <w:rsid w:val="000B6722"/>
  </w:style>
  <w:style w:type="character" w:customStyle="1" w:styleId="contact1">
    <w:name w:val="contact1"/>
    <w:rsid w:val="000B6722"/>
    <w:rPr>
      <w:rFonts w:ascii="Tahoma" w:hAnsi="Tahoma" w:cs="Tahoma" w:hint="default"/>
      <w:color w:val="999999"/>
      <w:sz w:val="20"/>
      <w:szCs w:val="20"/>
    </w:rPr>
  </w:style>
  <w:style w:type="character" w:customStyle="1" w:styleId="credits1">
    <w:name w:val="credits1"/>
    <w:rsid w:val="000B6722"/>
    <w:rPr>
      <w:rFonts w:ascii="Tahoma" w:hAnsi="Tahoma" w:cs="Tahoma" w:hint="default"/>
      <w:color w:val="999999"/>
      <w:sz w:val="16"/>
      <w:szCs w:val="16"/>
    </w:rPr>
  </w:style>
  <w:style w:type="paragraph" w:customStyle="1" w:styleId="Heading20">
    <w:name w:val="Heading2"/>
    <w:basedOn w:val="Normal"/>
    <w:link w:val="Heading2Char1"/>
    <w:qFormat/>
    <w:rsid w:val="000B6722"/>
    <w:pPr>
      <w:jc w:val="center"/>
    </w:pPr>
    <w:rPr>
      <w:rFonts w:eastAsia="Times New Roman"/>
      <w:b/>
      <w:caps/>
    </w:rPr>
  </w:style>
  <w:style w:type="character" w:customStyle="1" w:styleId="Heading2Char1">
    <w:name w:val="Heading2 Char"/>
    <w:link w:val="Heading20"/>
    <w:rsid w:val="000B6722"/>
    <w:rPr>
      <w:rFonts w:eastAsia="Times New Roman" w:cs="Arial"/>
      <w:b/>
      <w:caps/>
    </w:rPr>
  </w:style>
  <w:style w:type="paragraph" w:customStyle="1" w:styleId="Header2">
    <w:name w:val="Header2"/>
    <w:basedOn w:val="Heading20"/>
    <w:link w:val="Header2Char"/>
    <w:qFormat/>
    <w:rsid w:val="000B6722"/>
  </w:style>
  <w:style w:type="character" w:customStyle="1" w:styleId="Header2Char">
    <w:name w:val="Header2 Char"/>
    <w:link w:val="Header2"/>
    <w:rsid w:val="000B6722"/>
    <w:rPr>
      <w:rFonts w:eastAsia="Times New Roman" w:cs="Arial"/>
      <w:b/>
      <w:caps/>
    </w:rPr>
  </w:style>
  <w:style w:type="paragraph" w:customStyle="1" w:styleId="Underlinedcard1">
    <w:name w:val="Underlined card"/>
    <w:basedOn w:val="Normal"/>
    <w:link w:val="UnderlinedcardChar1"/>
    <w:autoRedefine/>
    <w:qFormat/>
    <w:rsid w:val="000B672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B6722"/>
    <w:rPr>
      <w:rFonts w:eastAsia="Times New Roman" w:cs="Arial"/>
      <w:u w:val="thick"/>
    </w:rPr>
  </w:style>
  <w:style w:type="paragraph" w:customStyle="1" w:styleId="StyleHeading212pt">
    <w:name w:val="Style Heading2 + 12 pt"/>
    <w:basedOn w:val="Heading20"/>
    <w:link w:val="StyleHeading212ptChar"/>
    <w:qFormat/>
    <w:rsid w:val="000B6722"/>
    <w:rPr>
      <w:bCs/>
    </w:rPr>
  </w:style>
  <w:style w:type="character" w:customStyle="1" w:styleId="StyleHeading212ptChar">
    <w:name w:val="Style Heading2 + 12 pt Char"/>
    <w:link w:val="StyleHeading212pt"/>
    <w:rsid w:val="000B6722"/>
    <w:rPr>
      <w:rFonts w:eastAsia="Times New Roman" w:cs="Arial"/>
      <w:b/>
      <w:bCs/>
      <w:caps/>
    </w:rPr>
  </w:style>
  <w:style w:type="paragraph" w:customStyle="1" w:styleId="Heading212pt">
    <w:name w:val="Heading2 + 12 pt"/>
    <w:basedOn w:val="StyleHeading212pt"/>
    <w:link w:val="Heading212ptChar"/>
    <w:qFormat/>
    <w:rsid w:val="000B6722"/>
  </w:style>
  <w:style w:type="character" w:customStyle="1" w:styleId="Heading212ptChar">
    <w:name w:val="Heading2 + 12 pt Char"/>
    <w:link w:val="Heading212pt"/>
    <w:rsid w:val="000B6722"/>
    <w:rPr>
      <w:rFonts w:eastAsia="Times New Roman" w:cs="Arial"/>
      <w:b/>
      <w:bCs/>
      <w:caps/>
    </w:rPr>
  </w:style>
  <w:style w:type="paragraph" w:customStyle="1" w:styleId="StyleHeading110pt">
    <w:name w:val="Style Heading 1 + 10 pt"/>
    <w:basedOn w:val="Heading1"/>
    <w:uiPriority w:val="99"/>
    <w:qFormat/>
    <w:rsid w:val="000B6722"/>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uiPriority w:val="99"/>
    <w:qFormat/>
    <w:rsid w:val="000B6722"/>
  </w:style>
  <w:style w:type="paragraph" w:customStyle="1" w:styleId="StyleUnderliningTimesNewRomanBoldNounderlineKernat16">
    <w:name w:val="Style Underlining + Times New Roman Bold No underline Kern at 16..."/>
    <w:basedOn w:val="Normal"/>
    <w:uiPriority w:val="99"/>
    <w:qFormat/>
    <w:rsid w:val="000B6722"/>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B6722"/>
    <w:rPr>
      <w:rFonts w:eastAsia="Calibri"/>
      <w:b/>
      <w:bCs/>
      <w:kern w:val="32"/>
      <w:sz w:val="32"/>
      <w:szCs w:val="32"/>
    </w:rPr>
  </w:style>
  <w:style w:type="paragraph" w:customStyle="1" w:styleId="StyleBoldUnderliningKernat16pt">
    <w:name w:val="Style Bold Underlining + Kern at 16 pt"/>
    <w:basedOn w:val="Normal"/>
    <w:uiPriority w:val="99"/>
    <w:qFormat/>
    <w:rsid w:val="000B6722"/>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0B672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B6722"/>
  </w:style>
  <w:style w:type="paragraph" w:customStyle="1" w:styleId="highlightcardtext">
    <w:name w:val="highlight card text"/>
    <w:basedOn w:val="evidencetext"/>
    <w:qFormat/>
    <w:rsid w:val="000B6722"/>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0B6722"/>
    <w:pPr>
      <w:ind w:left="1440" w:right="2016"/>
    </w:pPr>
    <w:rPr>
      <w:rFonts w:eastAsia="Calibri"/>
      <w:sz w:val="18"/>
      <w:u w:val="single"/>
    </w:rPr>
  </w:style>
  <w:style w:type="paragraph" w:customStyle="1" w:styleId="underlinecard0">
    <w:name w:val="underline card"/>
    <w:basedOn w:val="Normal"/>
    <w:qFormat/>
    <w:rsid w:val="000B6722"/>
    <w:pPr>
      <w:ind w:left="1728" w:right="1728"/>
    </w:pPr>
    <w:rPr>
      <w:rFonts w:eastAsia="Calibri"/>
      <w:sz w:val="18"/>
      <w:u w:val="single"/>
    </w:rPr>
  </w:style>
  <w:style w:type="paragraph" w:customStyle="1" w:styleId="CardsChar2">
    <w:name w:val="Cards Char2"/>
    <w:basedOn w:val="Normal"/>
    <w:qFormat/>
    <w:rsid w:val="000B6722"/>
    <w:pPr>
      <w:autoSpaceDE w:val="0"/>
      <w:autoSpaceDN w:val="0"/>
      <w:adjustRightInd w:val="0"/>
      <w:ind w:left="432" w:right="432"/>
      <w:jc w:val="both"/>
    </w:pPr>
    <w:rPr>
      <w:rFonts w:eastAsia="Calibri"/>
      <w:szCs w:val="20"/>
    </w:rPr>
  </w:style>
  <w:style w:type="character" w:customStyle="1" w:styleId="Char3">
    <w:name w:val="Char3"/>
    <w:rsid w:val="000B6722"/>
    <w:rPr>
      <w:rFonts w:ascii="Arial Narrow" w:eastAsia="Batang" w:hAnsi="Arial Narrow" w:cs="Arial"/>
      <w:b/>
      <w:bCs/>
      <w:iCs/>
      <w:sz w:val="24"/>
      <w:szCs w:val="28"/>
      <w:lang w:val="en-US" w:eastAsia="en-US" w:bidi="ar-SA"/>
    </w:rPr>
  </w:style>
  <w:style w:type="character" w:customStyle="1" w:styleId="UnderlinedCards">
    <w:name w:val="Underlined Cards"/>
    <w:rsid w:val="000B6722"/>
    <w:rPr>
      <w:sz w:val="24"/>
      <w:szCs w:val="24"/>
      <w:u w:val="thick"/>
      <w:lang w:val="en-US" w:eastAsia="en-US" w:bidi="ar-SA"/>
    </w:rPr>
  </w:style>
  <w:style w:type="paragraph" w:customStyle="1" w:styleId="story-body">
    <w:name w:val="story-body"/>
    <w:basedOn w:val="Normal"/>
    <w:uiPriority w:val="99"/>
    <w:qFormat/>
    <w:rsid w:val="000B6722"/>
    <w:pPr>
      <w:spacing w:before="100" w:beforeAutospacing="1" w:after="100" w:afterAutospacing="1"/>
    </w:pPr>
    <w:rPr>
      <w:rFonts w:eastAsia="Calibri"/>
    </w:rPr>
  </w:style>
  <w:style w:type="character" w:customStyle="1" w:styleId="highlightcardtextChar">
    <w:name w:val="highlight card text Char"/>
    <w:rsid w:val="000B672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B6722"/>
    <w:pPr>
      <w:ind w:left="1728" w:right="1728"/>
    </w:pPr>
    <w:rPr>
      <w:rFonts w:eastAsia="Times New Roman"/>
      <w:sz w:val="18"/>
    </w:rPr>
  </w:style>
  <w:style w:type="character" w:customStyle="1" w:styleId="CardTextCharCharCharCharChar">
    <w:name w:val="Card Text Char Char Char Char Char"/>
    <w:link w:val="CardTextCharCharCharChar"/>
    <w:rsid w:val="000B6722"/>
    <w:rPr>
      <w:rFonts w:eastAsia="Times New Roman" w:cs="Arial"/>
      <w:sz w:val="18"/>
    </w:rPr>
  </w:style>
  <w:style w:type="character" w:customStyle="1" w:styleId="TagsChar4">
    <w:name w:val="Tags Char4"/>
    <w:rsid w:val="000B6722"/>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uiPriority w:val="1"/>
    <w:qFormat/>
    <w:rsid w:val="000B6722"/>
    <w:rPr>
      <w:b/>
      <w:sz w:val="24"/>
      <w:lang w:val="en-US" w:eastAsia="en-US" w:bidi="ar-SA"/>
    </w:rPr>
  </w:style>
  <w:style w:type="character" w:customStyle="1" w:styleId="hit1">
    <w:name w:val="hit1"/>
    <w:rsid w:val="000B6722"/>
    <w:rPr>
      <w:rFonts w:ascii="Verdana" w:hAnsi="Verdana" w:hint="default"/>
      <w:b/>
      <w:bCs/>
      <w:vanish w:val="0"/>
      <w:webHidden w:val="0"/>
      <w:color w:val="CC0033"/>
      <w:sz w:val="20"/>
      <w:szCs w:val="20"/>
      <w:specVanish w:val="0"/>
    </w:rPr>
  </w:style>
  <w:style w:type="character" w:customStyle="1" w:styleId="ssl01">
    <w:name w:val="ss_l01"/>
    <w:rsid w:val="000B6722"/>
    <w:rPr>
      <w:rFonts w:ascii="Verdana" w:hAnsi="Verdana" w:hint="default"/>
      <w:color w:val="000000"/>
      <w:sz w:val="20"/>
      <w:szCs w:val="20"/>
    </w:rPr>
  </w:style>
  <w:style w:type="character" w:customStyle="1" w:styleId="tightinline1">
    <w:name w:val="tightinline1"/>
    <w:rsid w:val="000B6722"/>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B6722"/>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0B6722"/>
    <w:rPr>
      <w:rFonts w:eastAsia="Times New Roman" w:cs="Arial"/>
      <w:b/>
      <w:color w:val="000000"/>
      <w:szCs w:val="20"/>
    </w:rPr>
  </w:style>
  <w:style w:type="paragraph" w:customStyle="1" w:styleId="Cardnon-underlined">
    <w:name w:val="Card non-underlined"/>
    <w:basedOn w:val="Normal"/>
    <w:link w:val="Cardnon-underlinedChar"/>
    <w:qFormat/>
    <w:rsid w:val="000B6722"/>
    <w:rPr>
      <w:rFonts w:eastAsia="Calibri"/>
      <w:sz w:val="16"/>
      <w:szCs w:val="20"/>
    </w:rPr>
  </w:style>
  <w:style w:type="paragraph" w:customStyle="1" w:styleId="CardCites">
    <w:name w:val="Card Cites"/>
    <w:basedOn w:val="Normal"/>
    <w:next w:val="Normal"/>
    <w:qFormat/>
    <w:rsid w:val="000B6722"/>
    <w:rPr>
      <w:rFonts w:eastAsia="Calibri"/>
      <w:b/>
    </w:rPr>
  </w:style>
  <w:style w:type="character" w:customStyle="1" w:styleId="blsp-spelling-corrected">
    <w:name w:val="blsp-spelling-corrected"/>
    <w:rsid w:val="000B6722"/>
  </w:style>
  <w:style w:type="character" w:customStyle="1" w:styleId="blsp-spelling-error">
    <w:name w:val="blsp-spelling-error"/>
    <w:rsid w:val="000B6722"/>
  </w:style>
  <w:style w:type="character" w:customStyle="1" w:styleId="sup">
    <w:name w:val="sup"/>
    <w:rsid w:val="000B6722"/>
  </w:style>
  <w:style w:type="character" w:customStyle="1" w:styleId="pgnum">
    <w:name w:val="pgnum"/>
    <w:rsid w:val="000B6722"/>
  </w:style>
  <w:style w:type="character" w:customStyle="1" w:styleId="SmallFontCharChar">
    <w:name w:val="Small Font Char Char"/>
    <w:rsid w:val="000B6722"/>
    <w:rPr>
      <w:rFonts w:ascii="Arial" w:hAnsi="Arial"/>
      <w:sz w:val="12"/>
      <w:szCs w:val="24"/>
      <w:lang w:val="en-US" w:eastAsia="en-US" w:bidi="ar-SA"/>
    </w:rPr>
  </w:style>
  <w:style w:type="paragraph" w:customStyle="1" w:styleId="textmargin">
    <w:name w:val="textmargin"/>
    <w:basedOn w:val="Normal"/>
    <w:uiPriority w:val="99"/>
    <w:qFormat/>
    <w:rsid w:val="000B6722"/>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B6722"/>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B6722"/>
    <w:rPr>
      <w:rFonts w:ascii="Arial Narrow" w:eastAsia="Calibri" w:hAnsi="Arial Narrow"/>
      <w:color w:val="000000"/>
    </w:rPr>
  </w:style>
  <w:style w:type="paragraph" w:customStyle="1" w:styleId="bc2">
    <w:name w:val="bc_2"/>
    <w:basedOn w:val="Normal"/>
    <w:uiPriority w:val="99"/>
    <w:qFormat/>
    <w:rsid w:val="000B6722"/>
    <w:pPr>
      <w:spacing w:before="100" w:beforeAutospacing="1" w:after="100" w:afterAutospacing="1"/>
    </w:pPr>
    <w:rPr>
      <w:rFonts w:eastAsia="Calibri"/>
      <w:color w:val="000000"/>
    </w:rPr>
  </w:style>
  <w:style w:type="character" w:customStyle="1" w:styleId="bc21">
    <w:name w:val="bc_21"/>
    <w:rsid w:val="000B6722"/>
  </w:style>
  <w:style w:type="paragraph" w:customStyle="1" w:styleId="style21">
    <w:name w:val="style2"/>
    <w:basedOn w:val="Normal"/>
    <w:uiPriority w:val="99"/>
    <w:qFormat/>
    <w:rsid w:val="000B6722"/>
    <w:rPr>
      <w:rFonts w:ascii="Verdana" w:eastAsia="Calibri" w:hAnsi="Verdana"/>
      <w:szCs w:val="20"/>
    </w:rPr>
  </w:style>
  <w:style w:type="paragraph" w:customStyle="1" w:styleId="quote2">
    <w:name w:val="quote2"/>
    <w:basedOn w:val="Normal"/>
    <w:uiPriority w:val="99"/>
    <w:qFormat/>
    <w:rsid w:val="000B6722"/>
    <w:rPr>
      <w:rFonts w:ascii="Verdana" w:eastAsia="Calibri" w:hAnsi="Verdana"/>
      <w:szCs w:val="20"/>
    </w:rPr>
  </w:style>
  <w:style w:type="character" w:customStyle="1" w:styleId="copystyle">
    <w:name w:val="copystyle"/>
    <w:rsid w:val="000B6722"/>
  </w:style>
  <w:style w:type="paragraph" w:customStyle="1" w:styleId="BlockTitle10">
    <w:name w:val="Block Title #1"/>
    <w:basedOn w:val="Heading1"/>
    <w:qFormat/>
    <w:rsid w:val="000B672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0B6722"/>
    <w:rPr>
      <w:rFonts w:ascii="Arial" w:hAnsi="Arial" w:cs="Arial"/>
      <w:b/>
      <w:bCs/>
      <w:kern w:val="32"/>
      <w:sz w:val="24"/>
      <w:szCs w:val="24"/>
      <w:lang w:val="en-US" w:eastAsia="en-US" w:bidi="ar-SA"/>
    </w:rPr>
  </w:style>
  <w:style w:type="character" w:customStyle="1" w:styleId="ReadUnderline">
    <w:name w:val="Read Underline"/>
    <w:rsid w:val="000B672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B6722"/>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B6722"/>
    <w:rPr>
      <w:rFonts w:ascii="Century Gothic" w:eastAsia="Times New Roman" w:hAnsi="Century Gothic" w:cs="Arial"/>
      <w:spacing w:val="-20"/>
      <w:kern w:val="32"/>
      <w:sz w:val="36"/>
      <w:szCs w:val="32"/>
    </w:rPr>
  </w:style>
  <w:style w:type="paragraph" w:customStyle="1" w:styleId="F4">
    <w:name w:val="F4"/>
    <w:basedOn w:val="Normal"/>
    <w:link w:val="F4Char"/>
    <w:qFormat/>
    <w:rsid w:val="000B6722"/>
    <w:pPr>
      <w:ind w:left="288" w:right="288"/>
    </w:pPr>
    <w:rPr>
      <w:rFonts w:ascii="Arial Narrow" w:eastAsia="Times New Roman" w:hAnsi="Arial Narrow"/>
      <w:szCs w:val="20"/>
      <w:u w:val="single"/>
    </w:rPr>
  </w:style>
  <w:style w:type="character" w:customStyle="1" w:styleId="F4Char">
    <w:name w:val="F4 Char"/>
    <w:link w:val="F4"/>
    <w:rsid w:val="000B6722"/>
    <w:rPr>
      <w:rFonts w:ascii="Arial Narrow" w:eastAsia="Times New Roman" w:hAnsi="Arial Narrow" w:cs="Arial"/>
      <w:szCs w:val="20"/>
      <w:u w:val="single"/>
    </w:rPr>
  </w:style>
  <w:style w:type="paragraph" w:customStyle="1" w:styleId="StyleCARD">
    <w:name w:val="Style CARD +"/>
    <w:basedOn w:val="Normal"/>
    <w:link w:val="StyleCARDChar"/>
    <w:qFormat/>
    <w:rsid w:val="000B6722"/>
    <w:pPr>
      <w:ind w:left="300" w:right="288"/>
    </w:pPr>
    <w:rPr>
      <w:rFonts w:ascii="Arial Narrow" w:eastAsia="Times New Roman" w:hAnsi="Arial Narrow"/>
      <w:szCs w:val="20"/>
    </w:rPr>
  </w:style>
  <w:style w:type="character" w:customStyle="1" w:styleId="StyleCARDChar">
    <w:name w:val="Style CARD + Char"/>
    <w:link w:val="StyleCARD"/>
    <w:rsid w:val="000B6722"/>
    <w:rPr>
      <w:rFonts w:ascii="Arial Narrow" w:eastAsia="Times New Roman" w:hAnsi="Arial Narrow" w:cs="Arial"/>
      <w:szCs w:val="20"/>
    </w:rPr>
  </w:style>
  <w:style w:type="character" w:customStyle="1" w:styleId="noiconheadline">
    <w:name w:val="noicon_headline"/>
    <w:rsid w:val="000B6722"/>
  </w:style>
  <w:style w:type="paragraph" w:styleId="MacroText">
    <w:name w:val="macro"/>
    <w:link w:val="MacroTextChar"/>
    <w:rsid w:val="000B672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B6722"/>
    <w:rPr>
      <w:rFonts w:ascii="Courier New" w:eastAsia="Times New Roman" w:hAnsi="Courier New" w:cs="Courier New"/>
      <w:sz w:val="20"/>
      <w:szCs w:val="20"/>
    </w:rPr>
  </w:style>
  <w:style w:type="character" w:customStyle="1" w:styleId="pp1">
    <w:name w:val="pp1"/>
    <w:rsid w:val="000B6722"/>
    <w:rPr>
      <w:rFonts w:ascii="Times New Roman" w:hAnsi="Times New Roman" w:cs="Times New Roman" w:hint="default"/>
      <w:i w:val="0"/>
      <w:iCs w:val="0"/>
      <w:smallCaps w:val="0"/>
      <w:sz w:val="30"/>
      <w:szCs w:val="30"/>
    </w:rPr>
  </w:style>
  <w:style w:type="character" w:customStyle="1" w:styleId="prbodytext1">
    <w:name w:val="pr_bodytext1"/>
    <w:rsid w:val="000B6722"/>
    <w:rPr>
      <w:rFonts w:ascii="Arial" w:hAnsi="Arial" w:cs="Arial" w:hint="default"/>
      <w:sz w:val="20"/>
      <w:szCs w:val="20"/>
    </w:rPr>
  </w:style>
  <w:style w:type="character" w:customStyle="1" w:styleId="articlehead">
    <w:name w:val="articlehead"/>
    <w:rsid w:val="000B6722"/>
  </w:style>
  <w:style w:type="character" w:customStyle="1" w:styleId="lead">
    <w:name w:val="lead"/>
    <w:rsid w:val="000B6722"/>
  </w:style>
  <w:style w:type="character" w:customStyle="1" w:styleId="blue3">
    <w:name w:val="blue3"/>
    <w:rsid w:val="000B6722"/>
  </w:style>
  <w:style w:type="paragraph" w:customStyle="1" w:styleId="issuedetails">
    <w:name w:val="issue_details"/>
    <w:basedOn w:val="Normal"/>
    <w:uiPriority w:val="99"/>
    <w:qFormat/>
    <w:rsid w:val="000B6722"/>
    <w:pPr>
      <w:spacing w:before="100" w:beforeAutospacing="1" w:after="100" w:afterAutospacing="1"/>
    </w:pPr>
    <w:rPr>
      <w:rFonts w:eastAsia="Times New Roman"/>
    </w:rPr>
  </w:style>
  <w:style w:type="character" w:customStyle="1" w:styleId="over-title">
    <w:name w:val="over-title"/>
    <w:rsid w:val="000B6722"/>
  </w:style>
  <w:style w:type="character" w:customStyle="1" w:styleId="contentheader">
    <w:name w:val="contentheader"/>
    <w:rsid w:val="000B6722"/>
  </w:style>
  <w:style w:type="character" w:customStyle="1" w:styleId="Stylecites10ptNotBoldChar">
    <w:name w:val="Style cites + 10 pt Not Bold Char"/>
    <w:rsid w:val="000B6722"/>
    <w:rPr>
      <w:rFonts w:eastAsia="SimSun"/>
      <w:szCs w:val="24"/>
      <w:lang w:val="en-US" w:eastAsia="zh-CN" w:bidi="ar-SA"/>
    </w:rPr>
  </w:style>
  <w:style w:type="character" w:customStyle="1" w:styleId="tagscharchar0">
    <w:name w:val="tagscharchar"/>
    <w:rsid w:val="000B6722"/>
  </w:style>
  <w:style w:type="character" w:customStyle="1" w:styleId="FontStyle13">
    <w:name w:val="Font Style13"/>
    <w:uiPriority w:val="99"/>
    <w:rsid w:val="000B6722"/>
    <w:rPr>
      <w:rFonts w:ascii="Times New Roman" w:hAnsi="Times New Roman" w:cs="Times New Roman"/>
      <w:sz w:val="18"/>
      <w:szCs w:val="18"/>
    </w:rPr>
  </w:style>
  <w:style w:type="character" w:customStyle="1" w:styleId="FontStyle16">
    <w:name w:val="Font Style16"/>
    <w:uiPriority w:val="99"/>
    <w:rsid w:val="000B6722"/>
    <w:rPr>
      <w:rFonts w:ascii="Times New Roman" w:hAnsi="Times New Roman" w:cs="Times New Roman"/>
      <w:b/>
      <w:bCs/>
      <w:spacing w:val="-20"/>
      <w:sz w:val="16"/>
      <w:szCs w:val="16"/>
    </w:rPr>
  </w:style>
  <w:style w:type="character" w:customStyle="1" w:styleId="in-widget">
    <w:name w:val="in-widget"/>
    <w:rsid w:val="000B6722"/>
  </w:style>
  <w:style w:type="paragraph" w:customStyle="1" w:styleId="bodycopyindent">
    <w:name w:val="bodycopyindent"/>
    <w:basedOn w:val="Normal"/>
    <w:uiPriority w:val="99"/>
    <w:qFormat/>
    <w:rsid w:val="000B6722"/>
    <w:pPr>
      <w:spacing w:before="100" w:beforeAutospacing="1" w:after="100" w:afterAutospacing="1"/>
    </w:pPr>
    <w:rPr>
      <w:rFonts w:eastAsia="Times New Roman"/>
    </w:rPr>
  </w:style>
  <w:style w:type="character" w:customStyle="1" w:styleId="spanstyle">
    <w:name w:val="spanstyle"/>
    <w:rsid w:val="000B6722"/>
  </w:style>
  <w:style w:type="character" w:customStyle="1" w:styleId="ssl3">
    <w:name w:val="ss_l3"/>
    <w:rsid w:val="000B6722"/>
  </w:style>
  <w:style w:type="paragraph" w:customStyle="1" w:styleId="tussenkop">
    <w:name w:val="tussenkop"/>
    <w:basedOn w:val="Normal"/>
    <w:uiPriority w:val="99"/>
    <w:qFormat/>
    <w:rsid w:val="000B6722"/>
    <w:pPr>
      <w:spacing w:before="100" w:beforeAutospacing="1" w:after="100" w:afterAutospacing="1"/>
    </w:pPr>
    <w:rPr>
      <w:rFonts w:eastAsia="Times New Roman"/>
    </w:rPr>
  </w:style>
  <w:style w:type="paragraph" w:customStyle="1" w:styleId="text1">
    <w:name w:val="text1"/>
    <w:basedOn w:val="Normal"/>
    <w:autoRedefine/>
    <w:uiPriority w:val="99"/>
    <w:qFormat/>
    <w:rsid w:val="000B6722"/>
    <w:rPr>
      <w:rFonts w:eastAsia="Times New Roman"/>
      <w:szCs w:val="20"/>
    </w:rPr>
  </w:style>
  <w:style w:type="character" w:customStyle="1" w:styleId="docnumbertitle">
    <w:name w:val="doc_number_title"/>
    <w:basedOn w:val="DefaultParagraphFont"/>
    <w:rsid w:val="000B6722"/>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0B6722"/>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0B6722"/>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0B6722"/>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0B672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0B6722"/>
    <w:rPr>
      <w:rFonts w:ascii="Consolas" w:hAnsi="Consolas" w:cs="Consolas"/>
      <w:sz w:val="20"/>
      <w:szCs w:val="20"/>
    </w:rPr>
  </w:style>
  <w:style w:type="paragraph" w:customStyle="1" w:styleId="Tagline0">
    <w:name w:val="Tagline"/>
    <w:basedOn w:val="Normal"/>
    <w:link w:val="TaglineChar"/>
    <w:qFormat/>
    <w:rsid w:val="000B6722"/>
    <w:pPr>
      <w:spacing w:line="256" w:lineRule="auto"/>
    </w:pPr>
    <w:rPr>
      <w:b/>
      <w:sz w:val="26"/>
    </w:rPr>
  </w:style>
  <w:style w:type="character" w:customStyle="1" w:styleId="FontStyle39">
    <w:name w:val="Font Style39"/>
    <w:uiPriority w:val="99"/>
    <w:rsid w:val="000B6722"/>
    <w:rPr>
      <w:rFonts w:ascii="Constantia" w:hAnsi="Constantia" w:cs="Constantia"/>
      <w:b/>
      <w:bCs/>
      <w:sz w:val="18"/>
      <w:szCs w:val="18"/>
    </w:rPr>
  </w:style>
  <w:style w:type="character" w:customStyle="1" w:styleId="hidden">
    <w:name w:val="hidden"/>
    <w:basedOn w:val="DefaultParagraphFont"/>
    <w:rsid w:val="000B6722"/>
  </w:style>
  <w:style w:type="paragraph" w:customStyle="1" w:styleId="StyleHeading3BlockLatinBodyCalibri">
    <w:name w:val="Style Heading 3Block + (Latin) +Body (Calibri)"/>
    <w:basedOn w:val="Heading3"/>
    <w:rsid w:val="000B6722"/>
  </w:style>
  <w:style w:type="paragraph" w:customStyle="1" w:styleId="StyleHeading4Tagheading2Heading2Char2CharHeading2Char1">
    <w:name w:val="Style Heading 4Tagheading 2Heading 2 Char2 CharHeading 2 Char1 ..."/>
    <w:basedOn w:val="Heading4"/>
    <w:rsid w:val="000B6722"/>
    <w:rPr>
      <w:iCs w:val="0"/>
    </w:rPr>
  </w:style>
  <w:style w:type="character" w:customStyle="1" w:styleId="StyleStyleBoldUnderlineIntenseEmphasisUnderlineStyleapple-s1">
    <w:name w:val="Style Style Bold UnderlineIntense EmphasisUnderlineStyleapple-s...1"/>
    <w:basedOn w:val="DefaultParagraphFont"/>
    <w:rsid w:val="000B672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B6722"/>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0B6722"/>
    <w:pPr>
      <w:ind w:left="720"/>
      <w:contextualSpacing/>
    </w:pPr>
  </w:style>
  <w:style w:type="character" w:customStyle="1" w:styleId="arial11">
    <w:name w:val="arial_11"/>
    <w:basedOn w:val="DefaultParagraphFont"/>
    <w:rsid w:val="000B6722"/>
  </w:style>
  <w:style w:type="character" w:customStyle="1" w:styleId="article-date">
    <w:name w:val="article-date"/>
    <w:basedOn w:val="DefaultParagraphFont"/>
    <w:rsid w:val="000B6722"/>
  </w:style>
  <w:style w:type="paragraph" w:customStyle="1" w:styleId="bodytext0">
    <w:name w:val="bodytext"/>
    <w:basedOn w:val="Normal"/>
    <w:rsid w:val="000B6722"/>
    <w:pPr>
      <w:spacing w:before="100" w:beforeAutospacing="1" w:after="100" w:afterAutospacing="1"/>
    </w:pPr>
    <w:rPr>
      <w:rFonts w:ascii="Times" w:hAnsi="Times"/>
      <w:szCs w:val="20"/>
    </w:rPr>
  </w:style>
  <w:style w:type="character" w:customStyle="1" w:styleId="bodysubtoc">
    <w:name w:val="bodysubtoc"/>
    <w:basedOn w:val="DefaultParagraphFont"/>
    <w:rsid w:val="000B6722"/>
  </w:style>
  <w:style w:type="character" w:customStyle="1" w:styleId="lefttitlesmaller">
    <w:name w:val="lefttitlesmaller"/>
    <w:basedOn w:val="DefaultParagraphFont"/>
    <w:rsid w:val="000B6722"/>
  </w:style>
  <w:style w:type="character" w:customStyle="1" w:styleId="mb">
    <w:name w:val="mb"/>
    <w:basedOn w:val="DefaultParagraphFont"/>
    <w:rsid w:val="000B6722"/>
  </w:style>
  <w:style w:type="character" w:customStyle="1" w:styleId="submitted-time">
    <w:name w:val="submitted-time"/>
    <w:basedOn w:val="DefaultParagraphFont"/>
    <w:rsid w:val="000B6722"/>
  </w:style>
  <w:style w:type="paragraph" w:customStyle="1" w:styleId="date-comments">
    <w:name w:val="date-comments"/>
    <w:basedOn w:val="Normal"/>
    <w:uiPriority w:val="99"/>
    <w:qFormat/>
    <w:rsid w:val="000B6722"/>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0B6722"/>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0B6722"/>
  </w:style>
  <w:style w:type="character" w:customStyle="1" w:styleId="meta-prep">
    <w:name w:val="meta-prep"/>
    <w:basedOn w:val="DefaultParagraphFont"/>
    <w:rsid w:val="000B6722"/>
  </w:style>
  <w:style w:type="character" w:customStyle="1" w:styleId="entry-date">
    <w:name w:val="entry-date"/>
    <w:basedOn w:val="DefaultParagraphFont"/>
    <w:rsid w:val="000B6722"/>
  </w:style>
  <w:style w:type="paragraph" w:customStyle="1" w:styleId="Shrink6">
    <w:name w:val="Shrink 6"/>
    <w:basedOn w:val="Normal"/>
    <w:qFormat/>
    <w:rsid w:val="000B6722"/>
    <w:rPr>
      <w:rFonts w:eastAsia="Calibri"/>
      <w:sz w:val="12"/>
    </w:rPr>
  </w:style>
  <w:style w:type="paragraph" w:customStyle="1" w:styleId="10ptfont">
    <w:name w:val="10pt font"/>
    <w:basedOn w:val="Normal"/>
    <w:link w:val="10ptfontChar"/>
    <w:autoRedefine/>
    <w:qFormat/>
    <w:rsid w:val="000B6722"/>
    <w:rPr>
      <w:rFonts w:eastAsia="Times New Roman"/>
      <w:sz w:val="20"/>
      <w:szCs w:val="24"/>
    </w:rPr>
  </w:style>
  <w:style w:type="character" w:customStyle="1" w:styleId="10ptfontChar">
    <w:name w:val="10pt font Char"/>
    <w:link w:val="10ptfont"/>
    <w:rsid w:val="000B6722"/>
    <w:rPr>
      <w:rFonts w:eastAsia="Times New Roman" w:cs="Arial"/>
      <w:sz w:val="20"/>
      <w:szCs w:val="24"/>
    </w:rPr>
  </w:style>
  <w:style w:type="character" w:customStyle="1" w:styleId="StyleIntenseReferenceGaramond">
    <w:name w:val="Style Intense Reference + Garamond"/>
    <w:rsid w:val="000B6722"/>
    <w:rPr>
      <w:rFonts w:ascii="Garamond" w:hAnsi="Garamond"/>
      <w:bCs/>
      <w:color w:val="auto"/>
      <w:spacing w:val="5"/>
      <w:sz w:val="20"/>
      <w:u w:val="single"/>
    </w:rPr>
  </w:style>
  <w:style w:type="character" w:customStyle="1" w:styleId="StyleIntenseReferenceGaramondBold">
    <w:name w:val="Style Intense Reference + Garamond Bold"/>
    <w:rsid w:val="000B6722"/>
    <w:rPr>
      <w:rFonts w:ascii="Garamond" w:hAnsi="Garamond"/>
      <w:b/>
      <w:bCs/>
      <w:color w:val="auto"/>
      <w:spacing w:val="5"/>
      <w:sz w:val="20"/>
      <w:u w:val="single"/>
    </w:rPr>
  </w:style>
  <w:style w:type="character" w:customStyle="1" w:styleId="detailtitle">
    <w:name w:val="detailtitle"/>
    <w:basedOn w:val="DefaultParagraphFont"/>
    <w:rsid w:val="000B6722"/>
  </w:style>
  <w:style w:type="character" w:customStyle="1" w:styleId="newstime">
    <w:name w:val="newstime"/>
    <w:basedOn w:val="DefaultParagraphFont"/>
    <w:rsid w:val="000B6722"/>
  </w:style>
  <w:style w:type="character" w:customStyle="1" w:styleId="IntenseReference1">
    <w:name w:val="Intense Reference1"/>
    <w:qFormat/>
    <w:rsid w:val="000B672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B6722"/>
    <w:rPr>
      <w:rFonts w:ascii="Garamond" w:hAnsi="Garamond"/>
      <w:b/>
      <w:sz w:val="24"/>
      <w:szCs w:val="26"/>
      <w:bdr w:val="none" w:sz="0" w:space="0" w:color="auto"/>
      <w:shd w:val="clear" w:color="auto" w:fill="FFFF00"/>
    </w:rPr>
  </w:style>
  <w:style w:type="character" w:customStyle="1" w:styleId="ilad1">
    <w:name w:val="il_ad1"/>
    <w:rsid w:val="000B6722"/>
    <w:rPr>
      <w:vanish/>
      <w:webHidden w:val="0"/>
      <w:color w:val="000000"/>
      <w:u w:val="single"/>
      <w:specVanish/>
    </w:rPr>
  </w:style>
  <w:style w:type="character" w:customStyle="1" w:styleId="post-category">
    <w:name w:val="post-category"/>
    <w:basedOn w:val="DefaultParagraphFont"/>
    <w:rsid w:val="000B6722"/>
  </w:style>
  <w:style w:type="character" w:customStyle="1" w:styleId="Style11ptBlack">
    <w:name w:val="Style 11 pt Black"/>
    <w:basedOn w:val="DefaultParagraphFont"/>
    <w:rsid w:val="000B6722"/>
    <w:rPr>
      <w:color w:val="000000"/>
      <w:sz w:val="20"/>
    </w:rPr>
  </w:style>
  <w:style w:type="paragraph" w:customStyle="1" w:styleId="font--body">
    <w:name w:val="font--body"/>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0B6722"/>
  </w:style>
  <w:style w:type="character" w:customStyle="1" w:styleId="css-16f3y1r">
    <w:name w:val="css-16f3y1r"/>
    <w:basedOn w:val="DefaultParagraphFont"/>
    <w:rsid w:val="000B6722"/>
  </w:style>
  <w:style w:type="character" w:customStyle="1" w:styleId="css-cnj6d5">
    <w:name w:val="css-cnj6d5"/>
    <w:basedOn w:val="DefaultParagraphFont"/>
    <w:rsid w:val="000B6722"/>
  </w:style>
  <w:style w:type="character" w:customStyle="1" w:styleId="ob-widget-text">
    <w:name w:val="ob-widget-text"/>
    <w:basedOn w:val="DefaultParagraphFont"/>
    <w:rsid w:val="000B6722"/>
  </w:style>
  <w:style w:type="paragraph" w:customStyle="1" w:styleId="ob-dynamic-rec-container">
    <w:name w:val="ob-dynamic-rec-container"/>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0B6722"/>
  </w:style>
  <w:style w:type="character" w:customStyle="1" w:styleId="share-kitcollapse-btn-text">
    <w:name w:val="share-kit__collapse-btn-text"/>
    <w:basedOn w:val="DefaultParagraphFont"/>
    <w:rsid w:val="000B6722"/>
  </w:style>
  <w:style w:type="paragraph" w:customStyle="1" w:styleId="e-navigation-primary-iteme-navigation-primary-item--first">
    <w:name w:val="e-navigation-primary-item&#10;     &#10;     &#10;     &#10;     e-navigation-primary-item--firs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0B6722"/>
  </w:style>
  <w:style w:type="paragraph" w:customStyle="1" w:styleId="e-navigation-primary-iteme-navigation-primary-item--current">
    <w:name w:val="e-navigation-primary-item&#10;     e-navigation-primary-item--curren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0B6722"/>
  </w:style>
  <w:style w:type="paragraph" w:customStyle="1" w:styleId="e-navigation-secondary-iteme-navigation-secondary-item--has-children">
    <w:name w:val="e-navigation-secondary-item&#10;     &#10;     e-navigation-secondary-item--has-children"/>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0B6722"/>
  </w:style>
  <w:style w:type="paragraph" w:customStyle="1" w:styleId="e-navigation-secondary-item">
    <w:name w:val="e-navigation-secondary-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0B6722"/>
  </w:style>
  <w:style w:type="character" w:customStyle="1" w:styleId="lead-asset-copyright">
    <w:name w:val="lead-asset-copyright"/>
    <w:basedOn w:val="DefaultParagraphFont"/>
    <w:rsid w:val="000B6722"/>
  </w:style>
  <w:style w:type="character" w:customStyle="1" w:styleId="lead-asset-copyright-label">
    <w:name w:val="lead-asset-copyright-label"/>
    <w:basedOn w:val="DefaultParagraphFont"/>
    <w:rsid w:val="000B6722"/>
  </w:style>
  <w:style w:type="paragraph" w:customStyle="1" w:styleId="bylineauthor">
    <w:name w:val="byline__author"/>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0B6722"/>
  </w:style>
  <w:style w:type="character" w:customStyle="1" w:styleId="bylineauthor-location">
    <w:name w:val="byline__author-location"/>
    <w:basedOn w:val="DefaultParagraphFont"/>
    <w:rsid w:val="000B6722"/>
  </w:style>
  <w:style w:type="character" w:customStyle="1" w:styleId="component-content">
    <w:name w:val="component-content"/>
    <w:basedOn w:val="DefaultParagraphFont"/>
    <w:rsid w:val="000B6722"/>
  </w:style>
  <w:style w:type="character" w:customStyle="1" w:styleId="mfirst-letter">
    <w:name w:val="m_first-letter"/>
    <w:basedOn w:val="DefaultParagraphFont"/>
    <w:rsid w:val="000B6722"/>
  </w:style>
  <w:style w:type="character" w:customStyle="1" w:styleId="article-body-image-caption">
    <w:name w:val="article-body-image-caption"/>
    <w:basedOn w:val="DefaultParagraphFont"/>
    <w:rsid w:val="000B6722"/>
  </w:style>
  <w:style w:type="character" w:customStyle="1" w:styleId="article-body-image-copyright">
    <w:name w:val="article-body-image-copyright"/>
    <w:basedOn w:val="DefaultParagraphFont"/>
    <w:rsid w:val="000B6722"/>
  </w:style>
  <w:style w:type="character" w:customStyle="1" w:styleId="article-body-image-copyright-label">
    <w:name w:val="article-body-image-copyright-label"/>
    <w:basedOn w:val="DefaultParagraphFont"/>
    <w:rsid w:val="000B6722"/>
  </w:style>
  <w:style w:type="paragraph" w:customStyle="1" w:styleId="list-of-tagsitem">
    <w:name w:val="list-of-tags__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0B6722"/>
  </w:style>
  <w:style w:type="paragraph" w:customStyle="1" w:styleId="social-followitem">
    <w:name w:val="social-follow__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0B6722"/>
  </w:style>
  <w:style w:type="paragraph" w:customStyle="1" w:styleId="list-of-entitiesitem">
    <w:name w:val="list-of-entities__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0B6722"/>
  </w:style>
  <w:style w:type="character" w:customStyle="1" w:styleId="mmeta-propertydate-date">
    <w:name w:val="m_meta-property__date-date"/>
    <w:basedOn w:val="DefaultParagraphFont"/>
    <w:rsid w:val="000B6722"/>
  </w:style>
  <w:style w:type="character" w:customStyle="1" w:styleId="mmeta-propertydate-separator">
    <w:name w:val="m_meta-property__date-separator"/>
    <w:basedOn w:val="DefaultParagraphFont"/>
    <w:rsid w:val="000B6722"/>
  </w:style>
  <w:style w:type="character" w:customStyle="1" w:styleId="mmeta-propertydate-time">
    <w:name w:val="m_meta-property__date-time"/>
    <w:basedOn w:val="DefaultParagraphFont"/>
    <w:rsid w:val="000B6722"/>
  </w:style>
  <w:style w:type="character" w:customStyle="1" w:styleId="live-indicatortext">
    <w:name w:val="live-indicator__text"/>
    <w:basedOn w:val="DefaultParagraphFont"/>
    <w:rsid w:val="000B6722"/>
  </w:style>
  <w:style w:type="character" w:customStyle="1" w:styleId="sr-only">
    <w:name w:val="sr-only"/>
    <w:basedOn w:val="DefaultParagraphFont"/>
    <w:rsid w:val="000B6722"/>
  </w:style>
  <w:style w:type="character" w:customStyle="1" w:styleId="site-footerback-to-top-text">
    <w:name w:val="site-footer__back-to-top-text"/>
    <w:basedOn w:val="DefaultParagraphFont"/>
    <w:rsid w:val="000B6722"/>
  </w:style>
  <w:style w:type="character" w:customStyle="1" w:styleId="site-footersocial-description">
    <w:name w:val="site-footer__social-description"/>
    <w:basedOn w:val="DefaultParagraphFont"/>
    <w:rsid w:val="000B6722"/>
  </w:style>
  <w:style w:type="paragraph" w:customStyle="1" w:styleId="site-footersocial-item">
    <w:name w:val="site-footer__social-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0B6722"/>
  </w:style>
  <w:style w:type="character" w:customStyle="1" w:styleId="dquo">
    <w:name w:val="dquo"/>
    <w:basedOn w:val="DefaultParagraphFont"/>
    <w:rsid w:val="000B6722"/>
  </w:style>
  <w:style w:type="character" w:customStyle="1" w:styleId="rollover-block">
    <w:name w:val="rollover-block"/>
    <w:basedOn w:val="DefaultParagraphFont"/>
    <w:rsid w:val="000B6722"/>
  </w:style>
  <w:style w:type="paragraph" w:customStyle="1" w:styleId="tx">
    <w:name w:val="tx"/>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0B6722"/>
  </w:style>
  <w:style w:type="paragraph" w:customStyle="1" w:styleId="paragraph">
    <w:name w:val="paragraph"/>
    <w:basedOn w:val="Normal"/>
    <w:qFormat/>
    <w:rsid w:val="000B6722"/>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0B6722"/>
  </w:style>
  <w:style w:type="character" w:customStyle="1" w:styleId="eop">
    <w:name w:val="eop"/>
    <w:basedOn w:val="DefaultParagraphFont"/>
    <w:rsid w:val="000B6722"/>
  </w:style>
  <w:style w:type="character" w:customStyle="1" w:styleId="spellingerror">
    <w:name w:val="spellingerror"/>
    <w:basedOn w:val="DefaultParagraphFont"/>
    <w:rsid w:val="000B6722"/>
  </w:style>
  <w:style w:type="paragraph" w:customStyle="1" w:styleId="CardText20">
    <w:name w:val="Card Text2"/>
    <w:basedOn w:val="Normal"/>
    <w:uiPriority w:val="4"/>
    <w:qFormat/>
    <w:rsid w:val="000B6722"/>
    <w:pPr>
      <w:ind w:left="288" w:right="288"/>
    </w:pPr>
    <w:rPr>
      <w:sz w:val="16"/>
    </w:rPr>
  </w:style>
  <w:style w:type="character" w:customStyle="1" w:styleId="normal-c1">
    <w:name w:val="normal-c1"/>
    <w:rsid w:val="000B6722"/>
  </w:style>
  <w:style w:type="character" w:customStyle="1" w:styleId="Style12ptBoldUnderline">
    <w:name w:val="Style 12 pt Bold Underline"/>
    <w:rsid w:val="000B6722"/>
    <w:rPr>
      <w:b/>
      <w:bCs/>
      <w:sz w:val="24"/>
      <w:u w:val="single"/>
    </w:rPr>
  </w:style>
  <w:style w:type="character" w:customStyle="1" w:styleId="Irrelevant6fontChar">
    <w:name w:val="Irrelevant (6 font) Char"/>
    <w:rsid w:val="000B6722"/>
    <w:rPr>
      <w:sz w:val="12"/>
      <w:szCs w:val="12"/>
      <w:lang w:val="en-US" w:eastAsia="en-US" w:bidi="ar-SA"/>
    </w:rPr>
  </w:style>
  <w:style w:type="character" w:customStyle="1" w:styleId="ref-lnk">
    <w:name w:val="ref-lnk"/>
    <w:basedOn w:val="DefaultParagraphFont"/>
    <w:rsid w:val="000B6722"/>
  </w:style>
  <w:style w:type="character" w:customStyle="1" w:styleId="s1">
    <w:name w:val="s1"/>
    <w:basedOn w:val="DefaultParagraphFont"/>
    <w:rsid w:val="000B6722"/>
  </w:style>
  <w:style w:type="character" w:customStyle="1" w:styleId="s2">
    <w:name w:val="s2"/>
    <w:basedOn w:val="DefaultParagraphFont"/>
    <w:rsid w:val="000B6722"/>
  </w:style>
  <w:style w:type="paragraph" w:customStyle="1" w:styleId="li1">
    <w:name w:val="li1"/>
    <w:basedOn w:val="Normal"/>
    <w:rsid w:val="000B6722"/>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0B6722"/>
  </w:style>
  <w:style w:type="paragraph" w:customStyle="1" w:styleId="ad-inject-after">
    <w:name w:val="ad-inject-after"/>
    <w:basedOn w:val="Normal"/>
    <w:rsid w:val="000B6722"/>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0B6722"/>
  </w:style>
  <w:style w:type="character" w:customStyle="1" w:styleId="right">
    <w:name w:val="right"/>
    <w:basedOn w:val="DefaultParagraphFont"/>
    <w:rsid w:val="000B6722"/>
  </w:style>
  <w:style w:type="character" w:customStyle="1" w:styleId="StyleThickunderline1">
    <w:name w:val="Style Thick underline1"/>
    <w:basedOn w:val="DefaultParagraphFont"/>
    <w:rsid w:val="000B6722"/>
    <w:rPr>
      <w:u w:val="single"/>
    </w:rPr>
  </w:style>
  <w:style w:type="paragraph" w:customStyle="1" w:styleId="BoldUnderlined1">
    <w:name w:val="Bold Underlined1"/>
    <w:basedOn w:val="Normal"/>
    <w:next w:val="BodyText"/>
    <w:uiPriority w:val="6"/>
    <w:qFormat/>
    <w:rsid w:val="000B6722"/>
    <w:pPr>
      <w:keepNext/>
      <w:keepLines/>
      <w:spacing w:after="240"/>
      <w:jc w:val="center"/>
      <w:outlineLvl w:val="0"/>
    </w:pPr>
    <w:rPr>
      <w:bCs/>
      <w:sz w:val="24"/>
      <w:u w:val="single"/>
    </w:rPr>
  </w:style>
  <w:style w:type="character" w:customStyle="1" w:styleId="font--body1">
    <w:name w:val="font--body1"/>
    <w:basedOn w:val="DefaultParagraphFont"/>
    <w:rsid w:val="000B6722"/>
  </w:style>
  <w:style w:type="paragraph" w:customStyle="1" w:styleId="m6644278047421238569gmail-msolistparagraph">
    <w:name w:val="m_6644278047421238569gmail-msolistparagraph"/>
    <w:basedOn w:val="Normal"/>
    <w:rsid w:val="000B6722"/>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0B6722"/>
  </w:style>
  <w:style w:type="character" w:customStyle="1" w:styleId="inlinevideo-videolabel">
    <w:name w:val="inlinevideo-videolabel"/>
    <w:basedOn w:val="DefaultParagraphFont"/>
    <w:rsid w:val="000B6722"/>
  </w:style>
  <w:style w:type="character" w:customStyle="1" w:styleId="inlinevideo-videoduration">
    <w:name w:val="inlinevideo-videoduration"/>
    <w:basedOn w:val="DefaultParagraphFont"/>
    <w:rsid w:val="000B6722"/>
  </w:style>
  <w:style w:type="paragraph" w:customStyle="1" w:styleId="interstitial-link">
    <w:name w:val="interstitial-link"/>
    <w:basedOn w:val="Normal"/>
    <w:uiPriority w:val="99"/>
    <w:qFormat/>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0B6722"/>
  </w:style>
  <w:style w:type="paragraph" w:customStyle="1" w:styleId="td-ad-inline">
    <w:name w:val="td-ad-inlin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0B6722"/>
  </w:style>
  <w:style w:type="character" w:customStyle="1" w:styleId="mghead">
    <w:name w:val="mghead"/>
    <w:basedOn w:val="DefaultParagraphFont"/>
    <w:rsid w:val="000B6722"/>
  </w:style>
  <w:style w:type="paragraph" w:customStyle="1" w:styleId="excerpt">
    <w:name w:val="excerp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0B6722"/>
  </w:style>
  <w:style w:type="paragraph" w:customStyle="1" w:styleId="introtxt">
    <w:name w:val="introtx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0B6722"/>
  </w:style>
  <w:style w:type="character" w:customStyle="1" w:styleId="read-more-bigsubtitle">
    <w:name w:val="read-more-big__subtitle"/>
    <w:basedOn w:val="DefaultParagraphFont"/>
    <w:rsid w:val="000B6722"/>
  </w:style>
  <w:style w:type="character" w:customStyle="1" w:styleId="read-more-bigtitle">
    <w:name w:val="read-more-big__title"/>
    <w:basedOn w:val="DefaultParagraphFont"/>
    <w:rsid w:val="000B6722"/>
  </w:style>
  <w:style w:type="character" w:customStyle="1" w:styleId="field">
    <w:name w:val="field"/>
    <w:basedOn w:val="DefaultParagraphFont"/>
    <w:rsid w:val="000B6722"/>
  </w:style>
  <w:style w:type="paragraph" w:customStyle="1" w:styleId="v-pstyle0">
    <w:name w:val="v-pstyle0"/>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0B6722"/>
  </w:style>
  <w:style w:type="paragraph" w:customStyle="1" w:styleId="v-pstyle2">
    <w:name w:val="v-pstyle2"/>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0B6722"/>
  </w:style>
  <w:style w:type="character" w:customStyle="1" w:styleId="screen-reader-text">
    <w:name w:val="screen-reader-text"/>
    <w:basedOn w:val="DefaultParagraphFont"/>
    <w:rsid w:val="000B6722"/>
  </w:style>
  <w:style w:type="paragraph" w:customStyle="1" w:styleId="css-38z03z">
    <w:name w:val="css-38z03z"/>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0B6722"/>
  </w:style>
  <w:style w:type="paragraph" w:customStyle="1" w:styleId="21smz">
    <w:name w:val="_21smz"/>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0B6722"/>
  </w:style>
  <w:style w:type="paragraph" w:customStyle="1" w:styleId="8PointFont">
    <w:name w:val="8 Point Font"/>
    <w:next w:val="Normal"/>
    <w:link w:val="8PointFontChar"/>
    <w:qFormat/>
    <w:rsid w:val="000B6722"/>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0B6722"/>
    <w:rPr>
      <w:rFonts w:ascii="Times New Roman" w:hAnsi="Times New Roman"/>
      <w:sz w:val="16"/>
    </w:rPr>
  </w:style>
  <w:style w:type="paragraph" w:customStyle="1" w:styleId="DateTime0">
    <w:name w:val="DateTime"/>
    <w:basedOn w:val="Normal"/>
    <w:link w:val="DateTimeChar"/>
    <w:autoRedefine/>
    <w:uiPriority w:val="4"/>
    <w:qFormat/>
    <w:rsid w:val="000B6722"/>
    <w:rPr>
      <w:rFonts w:ascii="Avenir LT Std 45 Book" w:hAnsi="Avenir LT Std 45 Book"/>
    </w:rPr>
  </w:style>
  <w:style w:type="character" w:customStyle="1" w:styleId="DateTimeChar">
    <w:name w:val="DateTime Char"/>
    <w:basedOn w:val="DefaultParagraphFont"/>
    <w:link w:val="DateTime0"/>
    <w:uiPriority w:val="4"/>
    <w:rsid w:val="000B6722"/>
    <w:rPr>
      <w:rFonts w:ascii="Avenir LT Std 45 Book" w:hAnsi="Avenir LT Std 45 Book" w:cs="Arial"/>
    </w:rPr>
  </w:style>
  <w:style w:type="paragraph" w:customStyle="1" w:styleId="Lecture">
    <w:name w:val="Lecture"/>
    <w:next w:val="BodyText"/>
    <w:link w:val="LectureChar"/>
    <w:autoRedefine/>
    <w:uiPriority w:val="4"/>
    <w:qFormat/>
    <w:rsid w:val="000B6722"/>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0B6722"/>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0B6722"/>
  </w:style>
  <w:style w:type="paragraph" w:customStyle="1" w:styleId="BreakTag">
    <w:name w:val="Break Tag"/>
    <w:basedOn w:val="Normal"/>
    <w:autoRedefine/>
    <w:uiPriority w:val="4"/>
    <w:qFormat/>
    <w:rsid w:val="000B6722"/>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B672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B6722"/>
    <w:rPr>
      <w:rFonts w:ascii="Arial Bold" w:hAnsi="Arial Bold" w:cs="Arial"/>
      <w:b/>
      <w:caps/>
      <w:sz w:val="32"/>
      <w:u w:val="single"/>
    </w:rPr>
  </w:style>
  <w:style w:type="character" w:customStyle="1" w:styleId="CiteCharChar">
    <w:name w:val="Cite Char Char"/>
    <w:basedOn w:val="DefaultParagraphFont"/>
    <w:rsid w:val="000B6722"/>
    <w:rPr>
      <w:rFonts w:ascii="Cambria" w:hAnsi="Cambria" w:cs="Times New Roman"/>
      <w:b/>
      <w:bCs/>
      <w:sz w:val="26"/>
      <w:szCs w:val="26"/>
    </w:rPr>
  </w:style>
  <w:style w:type="character" w:customStyle="1" w:styleId="upper">
    <w:name w:val="upper"/>
    <w:basedOn w:val="DefaultParagraphFont"/>
    <w:rsid w:val="000B6722"/>
  </w:style>
  <w:style w:type="character" w:customStyle="1" w:styleId="SmallFont7pt">
    <w:name w:val="Small Font (7 pt)"/>
    <w:basedOn w:val="DefaultParagraphFont"/>
    <w:qFormat/>
    <w:rsid w:val="000B6722"/>
    <w:rPr>
      <w:sz w:val="14"/>
    </w:rPr>
  </w:style>
  <w:style w:type="character" w:customStyle="1" w:styleId="style65">
    <w:name w:val="style65"/>
    <w:basedOn w:val="DefaultParagraphFont"/>
    <w:rsid w:val="000B6722"/>
    <w:rPr>
      <w:rFonts w:cs="Times New Roman"/>
    </w:rPr>
  </w:style>
  <w:style w:type="paragraph" w:customStyle="1" w:styleId="StylecardLatinVerdana-BoldUnderline">
    <w:name w:val="Style card + (Latin) Verdana-Bold Underline"/>
    <w:basedOn w:val="Normal"/>
    <w:link w:val="StylecardLatinVerdana-BoldUnderlineChar"/>
    <w:qFormat/>
    <w:rsid w:val="000B6722"/>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0B6722"/>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0B6722"/>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0B6722"/>
    <w:rPr>
      <w:rFonts w:ascii="Avenir LT Std 45 Book" w:eastAsia="Calibri" w:hAnsi="Avenir LT Std 45 Book" w:cs="Arial"/>
    </w:rPr>
  </w:style>
  <w:style w:type="character" w:customStyle="1" w:styleId="Style11ptThickunderline">
    <w:name w:val="Style 11 pt Thick underline"/>
    <w:rsid w:val="000B6722"/>
    <w:rPr>
      <w:rFonts w:ascii="Times New Roman" w:hAnsi="Times New Roman"/>
      <w:sz w:val="20"/>
      <w:u w:val="single"/>
    </w:rPr>
  </w:style>
  <w:style w:type="character" w:customStyle="1" w:styleId="Style11ptBoldThickunderline">
    <w:name w:val="Style 11 pt Bold Thick underline"/>
    <w:rsid w:val="000B6722"/>
    <w:rPr>
      <w:rFonts w:ascii="Times New Roman" w:hAnsi="Times New Roman"/>
      <w:b/>
      <w:bCs/>
      <w:sz w:val="20"/>
      <w:u w:val="single"/>
    </w:rPr>
  </w:style>
  <w:style w:type="character" w:customStyle="1" w:styleId="UnderlineCard1">
    <w:name w:val="Underline Card"/>
    <w:uiPriority w:val="6"/>
    <w:qFormat/>
    <w:rsid w:val="000B6722"/>
    <w:rPr>
      <w:rFonts w:ascii="Arial" w:hAnsi="Arial"/>
      <w:b w:val="0"/>
      <w:bCs/>
      <w:sz w:val="20"/>
      <w:u w:val="single"/>
    </w:rPr>
  </w:style>
  <w:style w:type="paragraph" w:customStyle="1" w:styleId="type">
    <w:name w:val="type"/>
    <w:basedOn w:val="Normal"/>
    <w:qFormat/>
    <w:rsid w:val="000B6722"/>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0B6722"/>
  </w:style>
  <w:style w:type="character" w:customStyle="1" w:styleId="abodyblack3">
    <w:name w:val="abodyblack3"/>
    <w:basedOn w:val="DefaultParagraphFont"/>
    <w:rsid w:val="000B6722"/>
  </w:style>
  <w:style w:type="character" w:customStyle="1" w:styleId="UnderlineChar2CharCharChar">
    <w:name w:val="Underline Char2 Char Char Char"/>
    <w:rsid w:val="000B6722"/>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0B6722"/>
    <w:rPr>
      <w:rFonts w:ascii="Times New Roman" w:hAnsi="Times New Roman" w:cs="Times New Roman"/>
      <w:sz w:val="20"/>
      <w:szCs w:val="20"/>
    </w:rPr>
  </w:style>
  <w:style w:type="character" w:customStyle="1" w:styleId="FontStyle173">
    <w:name w:val="Font Style173"/>
    <w:basedOn w:val="DefaultParagraphFont"/>
    <w:uiPriority w:val="99"/>
    <w:rsid w:val="000B6722"/>
    <w:rPr>
      <w:rFonts w:ascii="Times New Roman" w:hAnsi="Times New Roman" w:cs="Times New Roman"/>
      <w:sz w:val="14"/>
      <w:szCs w:val="14"/>
    </w:rPr>
  </w:style>
  <w:style w:type="character" w:customStyle="1" w:styleId="FontStyle151">
    <w:name w:val="Font Style151"/>
    <w:basedOn w:val="DefaultParagraphFont"/>
    <w:uiPriority w:val="99"/>
    <w:rsid w:val="000B6722"/>
    <w:rPr>
      <w:rFonts w:ascii="Arial Narrow" w:hAnsi="Arial Narrow" w:cs="Arial Narrow"/>
      <w:b/>
      <w:bCs/>
      <w:sz w:val="12"/>
      <w:szCs w:val="12"/>
    </w:rPr>
  </w:style>
  <w:style w:type="character" w:customStyle="1" w:styleId="FontStyle156">
    <w:name w:val="Font Style156"/>
    <w:basedOn w:val="DefaultParagraphFont"/>
    <w:uiPriority w:val="99"/>
    <w:rsid w:val="000B6722"/>
    <w:rPr>
      <w:rFonts w:ascii="Arial Narrow" w:hAnsi="Arial Narrow" w:cs="Arial Narrow"/>
      <w:sz w:val="8"/>
      <w:szCs w:val="8"/>
    </w:rPr>
  </w:style>
  <w:style w:type="character" w:customStyle="1" w:styleId="FontStyle160">
    <w:name w:val="Font Style160"/>
    <w:basedOn w:val="DefaultParagraphFont"/>
    <w:uiPriority w:val="99"/>
    <w:rsid w:val="000B6722"/>
    <w:rPr>
      <w:rFonts w:ascii="Times New Roman" w:hAnsi="Times New Roman" w:cs="Times New Roman"/>
      <w:b/>
      <w:bCs/>
      <w:sz w:val="20"/>
      <w:szCs w:val="20"/>
    </w:rPr>
  </w:style>
  <w:style w:type="character" w:customStyle="1" w:styleId="FontStyle178">
    <w:name w:val="Font Style178"/>
    <w:basedOn w:val="DefaultParagraphFont"/>
    <w:uiPriority w:val="99"/>
    <w:rsid w:val="000B6722"/>
    <w:rPr>
      <w:rFonts w:ascii="Times New Roman" w:hAnsi="Times New Roman" w:cs="Times New Roman"/>
      <w:sz w:val="18"/>
      <w:szCs w:val="18"/>
    </w:rPr>
  </w:style>
  <w:style w:type="paragraph" w:customStyle="1" w:styleId="Style140">
    <w:name w:val="Style14"/>
    <w:basedOn w:val="Normal"/>
    <w:uiPriority w:val="99"/>
    <w:qFormat/>
    <w:rsid w:val="000B6722"/>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0B6722"/>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0B6722"/>
    <w:rPr>
      <w:rFonts w:ascii="Times New Roman" w:hAnsi="Times New Roman" w:cs="Times New Roman"/>
      <w:sz w:val="12"/>
      <w:szCs w:val="12"/>
    </w:rPr>
  </w:style>
  <w:style w:type="paragraph" w:customStyle="1" w:styleId="Style90">
    <w:name w:val="Style9"/>
    <w:basedOn w:val="Normal"/>
    <w:uiPriority w:val="99"/>
    <w:qFormat/>
    <w:rsid w:val="000B6722"/>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0B6722"/>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0B6722"/>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0B6722"/>
    <w:rPr>
      <w:rFonts w:ascii="Times New Roman" w:hAnsi="Times New Roman" w:cs="Times New Roman"/>
      <w:sz w:val="16"/>
      <w:szCs w:val="16"/>
    </w:rPr>
  </w:style>
  <w:style w:type="character" w:customStyle="1" w:styleId="FontStyle172">
    <w:name w:val="Font Style172"/>
    <w:basedOn w:val="DefaultParagraphFont"/>
    <w:uiPriority w:val="99"/>
    <w:rsid w:val="000B6722"/>
    <w:rPr>
      <w:rFonts w:ascii="Times New Roman" w:hAnsi="Times New Roman" w:cs="Times New Roman"/>
      <w:b/>
      <w:bCs/>
      <w:sz w:val="16"/>
      <w:szCs w:val="16"/>
    </w:rPr>
  </w:style>
  <w:style w:type="paragraph" w:customStyle="1" w:styleId="Style180">
    <w:name w:val="Style18"/>
    <w:basedOn w:val="Normal"/>
    <w:uiPriority w:val="99"/>
    <w:qFormat/>
    <w:rsid w:val="000B6722"/>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0B6722"/>
    <w:rPr>
      <w:rFonts w:ascii="Times New Roman" w:hAnsi="Times New Roman" w:cs="Times New Roman"/>
      <w:i/>
      <w:iCs/>
      <w:sz w:val="16"/>
      <w:szCs w:val="16"/>
    </w:rPr>
  </w:style>
  <w:style w:type="character" w:customStyle="1" w:styleId="FontStyle162">
    <w:name w:val="Font Style162"/>
    <w:basedOn w:val="DefaultParagraphFont"/>
    <w:uiPriority w:val="99"/>
    <w:rsid w:val="000B6722"/>
    <w:rPr>
      <w:rFonts w:ascii="Times New Roman" w:hAnsi="Times New Roman" w:cs="Times New Roman"/>
      <w:b/>
      <w:bCs/>
      <w:sz w:val="18"/>
      <w:szCs w:val="18"/>
    </w:rPr>
  </w:style>
  <w:style w:type="character" w:customStyle="1" w:styleId="FontStyle167">
    <w:name w:val="Font Style167"/>
    <w:basedOn w:val="DefaultParagraphFont"/>
    <w:uiPriority w:val="99"/>
    <w:rsid w:val="000B6722"/>
    <w:rPr>
      <w:rFonts w:ascii="Times New Roman" w:hAnsi="Times New Roman" w:cs="Times New Roman"/>
      <w:sz w:val="10"/>
      <w:szCs w:val="10"/>
    </w:rPr>
  </w:style>
  <w:style w:type="character" w:customStyle="1" w:styleId="FontStyle174">
    <w:name w:val="Font Style174"/>
    <w:basedOn w:val="DefaultParagraphFont"/>
    <w:uiPriority w:val="99"/>
    <w:rsid w:val="000B6722"/>
    <w:rPr>
      <w:rFonts w:ascii="Arial Narrow" w:hAnsi="Arial Narrow" w:cs="Arial Narrow"/>
      <w:b/>
      <w:bCs/>
      <w:sz w:val="18"/>
      <w:szCs w:val="18"/>
    </w:rPr>
  </w:style>
  <w:style w:type="paragraph" w:customStyle="1" w:styleId="Style47">
    <w:name w:val="Style47"/>
    <w:basedOn w:val="Normal"/>
    <w:uiPriority w:val="99"/>
    <w:qFormat/>
    <w:rsid w:val="000B6722"/>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0B6722"/>
    <w:rPr>
      <w:rFonts w:ascii="Times New Roman" w:hAnsi="Times New Roman" w:cs="Times New Roman"/>
      <w:sz w:val="12"/>
      <w:szCs w:val="12"/>
    </w:rPr>
  </w:style>
  <w:style w:type="paragraph" w:customStyle="1" w:styleId="Style24">
    <w:name w:val="Style24"/>
    <w:basedOn w:val="Normal"/>
    <w:uiPriority w:val="99"/>
    <w:qFormat/>
    <w:rsid w:val="000B6722"/>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0B6722"/>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0B6722"/>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0B6722"/>
    <w:rPr>
      <w:rFonts w:ascii="Times New Roman" w:hAnsi="Times New Roman" w:cs="Times New Roman"/>
      <w:b/>
      <w:bCs/>
      <w:sz w:val="18"/>
      <w:szCs w:val="18"/>
    </w:rPr>
  </w:style>
  <w:style w:type="paragraph" w:customStyle="1" w:styleId="Style210">
    <w:name w:val="Style21"/>
    <w:basedOn w:val="Normal"/>
    <w:uiPriority w:val="99"/>
    <w:qFormat/>
    <w:rsid w:val="000B6722"/>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0B6722"/>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0B6722"/>
    <w:rPr>
      <w:rFonts w:eastAsia="Calibri" w:cs="Arial"/>
      <w:sz w:val="16"/>
      <w:szCs w:val="20"/>
    </w:rPr>
  </w:style>
  <w:style w:type="character" w:customStyle="1" w:styleId="allocatoragentsleft">
    <w:name w:val="al_locatoragentsleft"/>
    <w:basedOn w:val="DefaultParagraphFont"/>
    <w:rsid w:val="000B6722"/>
  </w:style>
  <w:style w:type="paragraph" w:customStyle="1" w:styleId="Carding">
    <w:name w:val="Carding"/>
    <w:basedOn w:val="Normal"/>
    <w:uiPriority w:val="99"/>
    <w:qFormat/>
    <w:rsid w:val="000B6722"/>
    <w:rPr>
      <w:rFonts w:ascii="Avenir LT Std 45 Book" w:eastAsia="Times New Roman" w:hAnsi="Avenir LT Std 45 Book"/>
      <w:sz w:val="18"/>
      <w:szCs w:val="24"/>
    </w:rPr>
  </w:style>
  <w:style w:type="character" w:customStyle="1" w:styleId="aunderline0">
    <w:name w:val="aunderline"/>
    <w:basedOn w:val="DefaultParagraphFont"/>
    <w:qFormat/>
    <w:rsid w:val="000B6722"/>
    <w:rPr>
      <w:rFonts w:ascii="Times New Roman" w:hAnsi="Times New Roman"/>
      <w:sz w:val="20"/>
      <w:szCs w:val="24"/>
      <w:u w:val="thick"/>
    </w:rPr>
  </w:style>
  <w:style w:type="character" w:customStyle="1" w:styleId="Boxing-New">
    <w:name w:val="Boxing - New"/>
    <w:basedOn w:val="DefaultParagraphFont"/>
    <w:rsid w:val="000B6722"/>
    <w:rPr>
      <w:rFonts w:ascii="Arial Narrow" w:hAnsi="Arial Narrow"/>
      <w:sz w:val="16"/>
      <w:u w:val="none"/>
      <w:bdr w:val="single" w:sz="4" w:space="0" w:color="auto"/>
    </w:rPr>
  </w:style>
  <w:style w:type="character" w:customStyle="1" w:styleId="pagetitle0">
    <w:name w:val="pagetitle"/>
    <w:basedOn w:val="DefaultParagraphFont"/>
    <w:rsid w:val="000B6722"/>
  </w:style>
  <w:style w:type="paragraph" w:customStyle="1" w:styleId="NormalWeb8">
    <w:name w:val="Normal (Web)8"/>
    <w:basedOn w:val="Normal"/>
    <w:uiPriority w:val="99"/>
    <w:qFormat/>
    <w:rsid w:val="000B6722"/>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0B6722"/>
    <w:rPr>
      <w:color w:val="000000"/>
      <w:sz w:val="20"/>
      <w:u w:val="single"/>
    </w:rPr>
  </w:style>
  <w:style w:type="character" w:customStyle="1" w:styleId="StyleUnderlineCharTimesBold">
    <w:name w:val="Style Underline Char + Times Bold"/>
    <w:basedOn w:val="DefaultParagraphFont"/>
    <w:rsid w:val="000B6722"/>
    <w:rPr>
      <w:rFonts w:ascii="Times" w:hAnsi="Times"/>
      <w:b w:val="0"/>
      <w:bCs/>
      <w:sz w:val="20"/>
      <w:u w:val="single"/>
    </w:rPr>
  </w:style>
  <w:style w:type="character" w:customStyle="1" w:styleId="blubigktbiz">
    <w:name w:val="blubigktbiz"/>
    <w:rsid w:val="000B6722"/>
  </w:style>
  <w:style w:type="character" w:customStyle="1" w:styleId="Style4CharChar">
    <w:name w:val="Style4 Char Char"/>
    <w:basedOn w:val="DefaultParagraphFont"/>
    <w:rsid w:val="000B6722"/>
    <w:rPr>
      <w:rFonts w:ascii="Arial Narrow" w:hAnsi="Arial Narrow"/>
      <w:noProof w:val="0"/>
      <w:szCs w:val="24"/>
      <w:u w:val="single"/>
      <w:lang w:val="en-US" w:eastAsia="en-US" w:bidi="ar-SA"/>
    </w:rPr>
  </w:style>
  <w:style w:type="character" w:customStyle="1" w:styleId="StyleEmphasisArial12ptBold">
    <w:name w:val="Style Emphasis + Arial 12 pt Bold"/>
    <w:rsid w:val="000B6722"/>
    <w:rPr>
      <w:rFonts w:ascii="Arial" w:hAnsi="Arial"/>
      <w:b/>
      <w:bCs/>
      <w:i/>
      <w:iCs/>
      <w:sz w:val="24"/>
    </w:rPr>
  </w:style>
  <w:style w:type="character" w:customStyle="1" w:styleId="super">
    <w:name w:val="super"/>
    <w:rsid w:val="000B6722"/>
  </w:style>
  <w:style w:type="character" w:customStyle="1" w:styleId="text30">
    <w:name w:val="text30"/>
    <w:rsid w:val="000B6722"/>
  </w:style>
  <w:style w:type="character" w:customStyle="1" w:styleId="uppercase">
    <w:name w:val="uppercase"/>
    <w:rsid w:val="000B6722"/>
  </w:style>
  <w:style w:type="character" w:customStyle="1" w:styleId="mainbody1">
    <w:name w:val="mainbody1"/>
    <w:basedOn w:val="DefaultParagraphFont"/>
    <w:rsid w:val="000B6722"/>
    <w:rPr>
      <w:rFonts w:ascii="Verdana" w:hAnsi="Verdana" w:hint="default"/>
      <w:color w:val="000000"/>
      <w:sz w:val="22"/>
      <w:szCs w:val="22"/>
    </w:rPr>
  </w:style>
  <w:style w:type="character" w:customStyle="1" w:styleId="cit-first-element">
    <w:name w:val="cit-first-element"/>
    <w:basedOn w:val="DefaultParagraphFont"/>
    <w:rsid w:val="000B6722"/>
  </w:style>
  <w:style w:type="paragraph" w:customStyle="1" w:styleId="TableParagraph">
    <w:name w:val="Table Paragraph"/>
    <w:basedOn w:val="Normal"/>
    <w:uiPriority w:val="1"/>
    <w:qFormat/>
    <w:rsid w:val="000B6722"/>
    <w:pPr>
      <w:widowControl w:val="0"/>
    </w:pPr>
    <w:rPr>
      <w:rFonts w:ascii="Avenir LT Std 45 Book" w:hAnsi="Avenir LT Std 45 Book"/>
    </w:rPr>
  </w:style>
  <w:style w:type="character" w:customStyle="1" w:styleId="UnderlineChar5">
    <w:name w:val="UnderlineChar"/>
    <w:rsid w:val="000B6722"/>
    <w:rPr>
      <w:sz w:val="24"/>
      <w:u w:val="single"/>
      <w:shd w:val="clear" w:color="auto" w:fill="auto"/>
    </w:rPr>
  </w:style>
  <w:style w:type="character" w:customStyle="1" w:styleId="foreground">
    <w:name w:val="foreground"/>
    <w:basedOn w:val="DefaultParagraphFont"/>
    <w:rsid w:val="000B6722"/>
  </w:style>
  <w:style w:type="paragraph" w:customStyle="1" w:styleId="StyleUnunderlined10ptThickunderline">
    <w:name w:val="Style Ununderlined + 10 pt Thick underline"/>
    <w:basedOn w:val="Normal"/>
    <w:link w:val="StyleUnunderlined10ptThickunderlineChar"/>
    <w:qFormat/>
    <w:rsid w:val="000B672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0B6722"/>
    <w:rPr>
      <w:rFonts w:ascii="Times" w:eastAsia="Times New Roman" w:hAnsi="Times" w:cs="Arial"/>
      <w:szCs w:val="28"/>
      <w:u w:val="single"/>
    </w:rPr>
  </w:style>
  <w:style w:type="character" w:customStyle="1" w:styleId="postby">
    <w:name w:val="post_by"/>
    <w:basedOn w:val="DefaultParagraphFont"/>
    <w:rsid w:val="000B6722"/>
  </w:style>
  <w:style w:type="character" w:customStyle="1" w:styleId="Style11ptBorderSinglesolidlineAuto05ptLinewidth">
    <w:name w:val="Style 11 pt Border: : (Single solid line Auto  0.5 pt Line width)"/>
    <w:rsid w:val="000B6722"/>
    <w:rPr>
      <w:sz w:val="20"/>
      <w:bdr w:val="single" w:sz="4" w:space="0" w:color="auto" w:frame="1"/>
    </w:rPr>
  </w:style>
  <w:style w:type="character" w:customStyle="1" w:styleId="StyleUnderlineChar6CharCharCharCharCharCharCharChar11">
    <w:name w:val="Style Underline Char6 Char Char Char Char Char Char Char Char + 11 ..."/>
    <w:rsid w:val="000B67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B67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B67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B6722"/>
    <w:rPr>
      <w:sz w:val="20"/>
      <w:szCs w:val="24"/>
      <w:u w:val="single"/>
      <w:bdr w:val="single" w:sz="4" w:space="0" w:color="auto"/>
      <w:lang w:val="en-US" w:eastAsia="en-US" w:bidi="ar-SA"/>
    </w:rPr>
  </w:style>
  <w:style w:type="character" w:customStyle="1" w:styleId="StyleLatinGaramondUnderline">
    <w:name w:val="Style (Latin) Garamond Underline"/>
    <w:rsid w:val="000B6722"/>
    <w:rPr>
      <w:rFonts w:ascii="Times New Roman" w:hAnsi="Times New Roman"/>
      <w:sz w:val="20"/>
      <w:u w:val="single"/>
    </w:rPr>
  </w:style>
  <w:style w:type="character" w:customStyle="1" w:styleId="StyleLatinGaramond">
    <w:name w:val="Style (Latin) Garamond"/>
    <w:rsid w:val="000B6722"/>
    <w:rPr>
      <w:rFonts w:ascii="Times New Roman" w:hAnsi="Times New Roman"/>
      <w:sz w:val="20"/>
    </w:rPr>
  </w:style>
  <w:style w:type="character" w:customStyle="1" w:styleId="styletimesnewroman12ptbold0">
    <w:name w:val="styletimesnewroman12ptbold"/>
    <w:basedOn w:val="DefaultParagraphFont"/>
    <w:rsid w:val="000B6722"/>
  </w:style>
  <w:style w:type="character" w:customStyle="1" w:styleId="mainheading">
    <w:name w:val="mainheading"/>
    <w:basedOn w:val="DefaultParagraphFont"/>
    <w:rsid w:val="000B6722"/>
  </w:style>
  <w:style w:type="paragraph" w:customStyle="1" w:styleId="BoldandUnderlineChar2CharChar">
    <w:name w:val="Bold and Underline Char2 Char Char"/>
    <w:basedOn w:val="Normal"/>
    <w:link w:val="BoldandUnderlineChar2CharCharChar"/>
    <w:qFormat/>
    <w:rsid w:val="000B6722"/>
    <w:rPr>
      <w:rFonts w:cstheme="minorBidi"/>
      <w:b/>
      <w:szCs w:val="24"/>
      <w:u w:val="single"/>
    </w:rPr>
  </w:style>
  <w:style w:type="character" w:customStyle="1" w:styleId="StyleUnderlineChar9ptChar">
    <w:name w:val="Style Underline Char + 9 pt Char"/>
    <w:basedOn w:val="DefaultParagraphFont"/>
    <w:rsid w:val="000B6722"/>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0B6722"/>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0B6722"/>
    <w:rPr>
      <w:sz w:val="16"/>
    </w:rPr>
  </w:style>
  <w:style w:type="paragraph" w:customStyle="1" w:styleId="Reduce8pt">
    <w:name w:val="Reduce 8pt"/>
    <w:basedOn w:val="Normal"/>
    <w:link w:val="Reduce8ptCharChar"/>
    <w:qFormat/>
    <w:rsid w:val="000B6722"/>
    <w:pPr>
      <w:autoSpaceDE w:val="0"/>
      <w:autoSpaceDN w:val="0"/>
      <w:adjustRightInd w:val="0"/>
      <w:jc w:val="both"/>
    </w:pPr>
    <w:rPr>
      <w:rFonts w:cstheme="minorBidi"/>
      <w:sz w:val="16"/>
    </w:rPr>
  </w:style>
  <w:style w:type="paragraph" w:customStyle="1" w:styleId="Style70">
    <w:name w:val="Style7"/>
    <w:basedOn w:val="Normal"/>
    <w:uiPriority w:val="99"/>
    <w:qFormat/>
    <w:rsid w:val="000B6722"/>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0B6722"/>
  </w:style>
  <w:style w:type="paragraph" w:customStyle="1" w:styleId="Footnote2">
    <w:name w:val="Footnote2"/>
    <w:basedOn w:val="Normal"/>
    <w:next w:val="Normal"/>
    <w:link w:val="Footnote2Char"/>
    <w:autoRedefine/>
    <w:qFormat/>
    <w:rsid w:val="000B6722"/>
    <w:pPr>
      <w:spacing w:after="120" w:line="480" w:lineRule="auto"/>
    </w:pPr>
    <w:rPr>
      <w:rFonts w:cstheme="minorBidi"/>
    </w:rPr>
  </w:style>
  <w:style w:type="character" w:customStyle="1" w:styleId="red">
    <w:name w:val="red"/>
    <w:basedOn w:val="DefaultParagraphFont"/>
    <w:rsid w:val="000B6722"/>
  </w:style>
  <w:style w:type="character" w:customStyle="1" w:styleId="Mention11">
    <w:name w:val="Mention11"/>
    <w:basedOn w:val="DefaultParagraphFont"/>
    <w:uiPriority w:val="99"/>
    <w:semiHidden/>
    <w:unhideWhenUsed/>
    <w:rsid w:val="000B6722"/>
    <w:rPr>
      <w:color w:val="2B579A"/>
      <w:shd w:val="clear" w:color="auto" w:fill="E6E6E6"/>
    </w:rPr>
  </w:style>
  <w:style w:type="character" w:customStyle="1" w:styleId="Emph">
    <w:name w:val="Emph"/>
    <w:basedOn w:val="DefaultParagraphFont"/>
    <w:uiPriority w:val="1"/>
    <w:qFormat/>
    <w:rsid w:val="000B6722"/>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0B6722"/>
  </w:style>
  <w:style w:type="character" w:customStyle="1" w:styleId="Mention2">
    <w:name w:val="Mention2"/>
    <w:basedOn w:val="DefaultParagraphFont"/>
    <w:uiPriority w:val="99"/>
    <w:semiHidden/>
    <w:unhideWhenUsed/>
    <w:rsid w:val="000B6722"/>
    <w:rPr>
      <w:color w:val="2B579A"/>
      <w:shd w:val="clear" w:color="auto" w:fill="E6E6E6"/>
    </w:rPr>
  </w:style>
  <w:style w:type="paragraph" w:customStyle="1" w:styleId="FlashTag">
    <w:name w:val="FlashTag"/>
    <w:basedOn w:val="Normal"/>
    <w:link w:val="FlashTagChar"/>
    <w:autoRedefine/>
    <w:uiPriority w:val="4"/>
    <w:qFormat/>
    <w:rsid w:val="000B6722"/>
    <w:rPr>
      <w:rFonts w:asciiTheme="majorHAnsi" w:hAnsiTheme="majorHAnsi"/>
      <w:b/>
      <w:sz w:val="28"/>
    </w:rPr>
  </w:style>
  <w:style w:type="character" w:customStyle="1" w:styleId="FlashTagChar">
    <w:name w:val="FlashTag Char"/>
    <w:basedOn w:val="DefaultParagraphFont"/>
    <w:link w:val="FlashTag"/>
    <w:uiPriority w:val="4"/>
    <w:rsid w:val="000B6722"/>
    <w:rPr>
      <w:rFonts w:asciiTheme="majorHAnsi" w:hAnsiTheme="majorHAnsi" w:cs="Arial"/>
      <w:b/>
      <w:sz w:val="28"/>
    </w:rPr>
  </w:style>
  <w:style w:type="paragraph" w:customStyle="1" w:styleId="Warrant">
    <w:name w:val="Warrant"/>
    <w:autoRedefine/>
    <w:uiPriority w:val="4"/>
    <w:qFormat/>
    <w:rsid w:val="000B6722"/>
    <w:pPr>
      <w:ind w:left="720"/>
    </w:pPr>
    <w:rPr>
      <w:rFonts w:ascii="Calibri" w:hAnsi="Calibri" w:cs="Arial"/>
    </w:rPr>
  </w:style>
  <w:style w:type="character" w:customStyle="1" w:styleId="m-8793234324905335251gmail-style13ptbold">
    <w:name w:val="m_-8793234324905335251gmail-style13ptbold"/>
    <w:basedOn w:val="DefaultParagraphFont"/>
    <w:rsid w:val="000B6722"/>
  </w:style>
  <w:style w:type="character" w:customStyle="1" w:styleId="m3965771245576658108gmail-styleunderline">
    <w:name w:val="m_3965771245576658108gmail-styleunderline"/>
    <w:basedOn w:val="DefaultParagraphFont"/>
    <w:rsid w:val="000B6722"/>
  </w:style>
  <w:style w:type="character" w:customStyle="1" w:styleId="BodyTextIndent2Char1">
    <w:name w:val="Body Text Indent 2 Char1"/>
    <w:basedOn w:val="DefaultParagraphFont"/>
    <w:rsid w:val="000B6722"/>
    <w:rPr>
      <w:rFonts w:ascii="Calibri" w:hAnsi="Calibri" w:cs="Calibri"/>
    </w:rPr>
  </w:style>
  <w:style w:type="paragraph" w:customStyle="1" w:styleId="msolistparagraphcxspfirst">
    <w:name w:val="msolistparagraphcxspfirst"/>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0B6722"/>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0B6722"/>
    <w:rPr>
      <w:rFonts w:asciiTheme="minorHAnsi" w:eastAsia="Calibri" w:hAnsiTheme="minorHAnsi" w:cs="Arial"/>
      <w:b/>
    </w:rPr>
  </w:style>
  <w:style w:type="paragraph" w:customStyle="1" w:styleId="Heading2-Bold">
    <w:name w:val="Heading 2 - Bold"/>
    <w:basedOn w:val="Normal"/>
    <w:autoRedefine/>
    <w:uiPriority w:val="99"/>
    <w:qFormat/>
    <w:rsid w:val="000B6722"/>
    <w:rPr>
      <w:rFonts w:ascii="Garamond" w:eastAsia="Calibri" w:hAnsi="Garamond"/>
      <w:b/>
    </w:rPr>
  </w:style>
  <w:style w:type="character" w:customStyle="1" w:styleId="Style2Char0">
    <w:name w:val="Style 2 Char"/>
    <w:link w:val="Style20"/>
    <w:uiPriority w:val="99"/>
    <w:locked/>
    <w:rsid w:val="000B6722"/>
    <w:rPr>
      <w:rFonts w:eastAsia="Times New Roman" w:cs="Arial"/>
      <w:noProof/>
      <w:color w:val="000000"/>
      <w:szCs w:val="20"/>
    </w:rPr>
  </w:style>
  <w:style w:type="character" w:customStyle="1" w:styleId="GAUnderlineChar">
    <w:name w:val="GA Underline Char"/>
    <w:link w:val="GAUnderline"/>
    <w:locked/>
    <w:rsid w:val="000B672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B6722"/>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0B6722"/>
    <w:rPr>
      <w:rFonts w:eastAsia="Times New Roman" w:cs="Arial"/>
      <w:szCs w:val="24"/>
    </w:rPr>
  </w:style>
  <w:style w:type="paragraph" w:customStyle="1" w:styleId="h-lead">
    <w:name w:val="h-lead"/>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0B6722"/>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0B672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B6722"/>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0B6722"/>
    <w:rPr>
      <w:rFonts w:ascii="Avenir LT Std 45 Book" w:eastAsia="Times New Roman" w:hAnsi="Avenir LT Std 45 Book"/>
      <w:b/>
    </w:rPr>
  </w:style>
  <w:style w:type="paragraph" w:customStyle="1" w:styleId="F5-UnderlineNormal">
    <w:name w:val="F5 - Underline Normal"/>
    <w:basedOn w:val="Normal"/>
    <w:uiPriority w:val="99"/>
    <w:qFormat/>
    <w:rsid w:val="000B6722"/>
    <w:rPr>
      <w:rFonts w:ascii="Avenir LT Std 45 Book" w:eastAsia="Calibri" w:hAnsi="Avenir LT Std 45 Book"/>
      <w:u w:val="single"/>
    </w:rPr>
  </w:style>
  <w:style w:type="paragraph" w:customStyle="1" w:styleId="Brief-PrimarySource">
    <w:name w:val="Brief - Primary Source"/>
    <w:basedOn w:val="Normal"/>
    <w:uiPriority w:val="99"/>
    <w:qFormat/>
    <w:rsid w:val="000B6722"/>
    <w:rPr>
      <w:rFonts w:ascii="Avenir LT Std 45 Book" w:eastAsia="Times New Roman" w:hAnsi="Avenir LT Std 45 Book"/>
      <w:b/>
      <w:u w:val="single"/>
    </w:rPr>
  </w:style>
  <w:style w:type="paragraph" w:customStyle="1" w:styleId="Brief-Underline">
    <w:name w:val="Brief - Underline"/>
    <w:basedOn w:val="Normal"/>
    <w:uiPriority w:val="99"/>
    <w:qFormat/>
    <w:rsid w:val="000B6722"/>
    <w:rPr>
      <w:rFonts w:ascii="Avenir LT Std 45 Book" w:eastAsia="Times New Roman" w:hAnsi="Avenir LT Std 45 Book"/>
      <w:u w:val="single"/>
    </w:rPr>
  </w:style>
  <w:style w:type="paragraph" w:customStyle="1" w:styleId="Brief">
    <w:name w:val="Brief"/>
    <w:basedOn w:val="Brief-PrimarySource"/>
    <w:uiPriority w:val="99"/>
    <w:qFormat/>
    <w:rsid w:val="000B6722"/>
  </w:style>
  <w:style w:type="paragraph" w:customStyle="1" w:styleId="CM2">
    <w:name w:val="CM2"/>
    <w:basedOn w:val="Normal"/>
    <w:next w:val="Normal"/>
    <w:uiPriority w:val="99"/>
    <w:qFormat/>
    <w:rsid w:val="000B672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0B672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0B672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0B6722"/>
  </w:style>
  <w:style w:type="paragraph" w:customStyle="1" w:styleId="CM34">
    <w:name w:val="CM34"/>
    <w:basedOn w:val="Default"/>
    <w:next w:val="Default"/>
    <w:uiPriority w:val="99"/>
    <w:qFormat/>
    <w:rsid w:val="000B6722"/>
  </w:style>
  <w:style w:type="paragraph" w:customStyle="1" w:styleId="CM56">
    <w:name w:val="CM56"/>
    <w:basedOn w:val="Default"/>
    <w:next w:val="Default"/>
    <w:uiPriority w:val="99"/>
    <w:qFormat/>
    <w:rsid w:val="000B6722"/>
  </w:style>
  <w:style w:type="paragraph" w:customStyle="1" w:styleId="CM58">
    <w:name w:val="CM58"/>
    <w:basedOn w:val="Default"/>
    <w:next w:val="Default"/>
    <w:uiPriority w:val="99"/>
    <w:qFormat/>
    <w:rsid w:val="000B6722"/>
  </w:style>
  <w:style w:type="paragraph" w:customStyle="1" w:styleId="CM57">
    <w:name w:val="CM57"/>
    <w:basedOn w:val="Default"/>
    <w:next w:val="Default"/>
    <w:uiPriority w:val="99"/>
    <w:qFormat/>
    <w:rsid w:val="000B6722"/>
  </w:style>
  <w:style w:type="paragraph" w:customStyle="1" w:styleId="CM1">
    <w:name w:val="CM1"/>
    <w:basedOn w:val="Default"/>
    <w:next w:val="Default"/>
    <w:uiPriority w:val="99"/>
    <w:qFormat/>
    <w:rsid w:val="000B6722"/>
  </w:style>
  <w:style w:type="paragraph" w:customStyle="1" w:styleId="CM49">
    <w:name w:val="CM49"/>
    <w:basedOn w:val="Default"/>
    <w:next w:val="Default"/>
    <w:uiPriority w:val="99"/>
    <w:qFormat/>
    <w:rsid w:val="000B6722"/>
  </w:style>
  <w:style w:type="paragraph" w:customStyle="1" w:styleId="CM41">
    <w:name w:val="CM41"/>
    <w:basedOn w:val="Default"/>
    <w:next w:val="Default"/>
    <w:uiPriority w:val="99"/>
    <w:qFormat/>
    <w:rsid w:val="000B6722"/>
  </w:style>
  <w:style w:type="paragraph" w:customStyle="1" w:styleId="Normal-SIGN1">
    <w:name w:val="Normal-SIGN1"/>
    <w:basedOn w:val="Default"/>
    <w:next w:val="Default"/>
    <w:uiPriority w:val="99"/>
    <w:qFormat/>
    <w:rsid w:val="000B6722"/>
  </w:style>
  <w:style w:type="paragraph" w:customStyle="1" w:styleId="CM3">
    <w:name w:val="CM3"/>
    <w:basedOn w:val="Default"/>
    <w:next w:val="Default"/>
    <w:uiPriority w:val="99"/>
    <w:qFormat/>
    <w:rsid w:val="000B6722"/>
  </w:style>
  <w:style w:type="paragraph" w:customStyle="1" w:styleId="CM33">
    <w:name w:val="CM33"/>
    <w:basedOn w:val="Default"/>
    <w:next w:val="Default"/>
    <w:uiPriority w:val="99"/>
    <w:qFormat/>
    <w:rsid w:val="000B6722"/>
  </w:style>
  <w:style w:type="paragraph" w:customStyle="1" w:styleId="CM37">
    <w:name w:val="CM37"/>
    <w:basedOn w:val="Default"/>
    <w:next w:val="Default"/>
    <w:uiPriority w:val="99"/>
    <w:qFormat/>
    <w:rsid w:val="000B6722"/>
  </w:style>
  <w:style w:type="paragraph" w:customStyle="1" w:styleId="CM7">
    <w:name w:val="CM7"/>
    <w:basedOn w:val="Default"/>
    <w:next w:val="Default"/>
    <w:uiPriority w:val="99"/>
    <w:qFormat/>
    <w:rsid w:val="000B6722"/>
  </w:style>
  <w:style w:type="paragraph" w:customStyle="1" w:styleId="Brief-Card">
    <w:name w:val="Brief - Card"/>
    <w:basedOn w:val="Normal"/>
    <w:uiPriority w:val="99"/>
    <w:qFormat/>
    <w:rsid w:val="000B6722"/>
    <w:rPr>
      <w:rFonts w:ascii="Avenir LT Std 45 Book" w:eastAsia="Times New Roman" w:hAnsi="Avenir LT Std 45 Book"/>
    </w:rPr>
  </w:style>
  <w:style w:type="paragraph" w:customStyle="1" w:styleId="Normal3">
    <w:name w:val="Normal+3"/>
    <w:basedOn w:val="Normal"/>
    <w:next w:val="Normal"/>
    <w:uiPriority w:val="99"/>
    <w:qFormat/>
    <w:rsid w:val="000B6722"/>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0B6722"/>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0B6722"/>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0B6722"/>
  </w:style>
  <w:style w:type="paragraph" w:customStyle="1" w:styleId="Cover1">
    <w:name w:val="Cover 1"/>
    <w:basedOn w:val="Normal"/>
    <w:next w:val="Normal"/>
    <w:uiPriority w:val="99"/>
    <w:qFormat/>
    <w:rsid w:val="000B6722"/>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0B6722"/>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0B6722"/>
  </w:style>
  <w:style w:type="paragraph" w:customStyle="1" w:styleId="CM30">
    <w:name w:val="CM30"/>
    <w:basedOn w:val="Default"/>
    <w:next w:val="Default"/>
    <w:uiPriority w:val="99"/>
    <w:qFormat/>
    <w:rsid w:val="000B6722"/>
  </w:style>
  <w:style w:type="paragraph" w:customStyle="1" w:styleId="CM28">
    <w:name w:val="CM28"/>
    <w:basedOn w:val="Default"/>
    <w:next w:val="Default"/>
    <w:uiPriority w:val="99"/>
    <w:qFormat/>
    <w:rsid w:val="000B6722"/>
  </w:style>
  <w:style w:type="paragraph" w:customStyle="1" w:styleId="CM8">
    <w:name w:val="CM8"/>
    <w:basedOn w:val="Default"/>
    <w:next w:val="Default"/>
    <w:uiPriority w:val="99"/>
    <w:qFormat/>
    <w:rsid w:val="000B6722"/>
  </w:style>
  <w:style w:type="paragraph" w:customStyle="1" w:styleId="DoubleUnderlined">
    <w:name w:val="Double Underlined"/>
    <w:basedOn w:val="Heading2"/>
    <w:autoRedefine/>
    <w:uiPriority w:val="99"/>
    <w:qFormat/>
    <w:rsid w:val="000B6722"/>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0B672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0B672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B6722"/>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uiPriority w:val="99"/>
    <w:qFormat/>
    <w:rsid w:val="000B6722"/>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0B6722"/>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0B6722"/>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B6722"/>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0B6722"/>
    <w:rPr>
      <w:rFonts w:ascii="Georgia" w:eastAsia="Times New Roman" w:hAnsi="Georgia"/>
      <w:b/>
      <w:u w:val="single"/>
    </w:rPr>
  </w:style>
  <w:style w:type="paragraph" w:customStyle="1" w:styleId="UnderlineStyle1">
    <w:name w:val="Underline Style"/>
    <w:basedOn w:val="Normal"/>
    <w:link w:val="UnderlineStyleChar"/>
    <w:qFormat/>
    <w:rsid w:val="000B6722"/>
    <w:rPr>
      <w:rFonts w:ascii="Georgia" w:eastAsia="Times New Roman" w:hAnsi="Georgia" w:cstheme="minorBidi"/>
      <w:b/>
      <w:u w:val="single"/>
    </w:rPr>
  </w:style>
  <w:style w:type="paragraph" w:customStyle="1" w:styleId="Normalization">
    <w:name w:val="Normalization"/>
    <w:basedOn w:val="Normal"/>
    <w:uiPriority w:val="99"/>
    <w:qFormat/>
    <w:rsid w:val="000B6722"/>
    <w:rPr>
      <w:rFonts w:ascii="Avenir LT Std 45 Book" w:eastAsia="Times New Roman" w:hAnsi="Avenir LT Std 45 Book"/>
      <w:sz w:val="18"/>
    </w:rPr>
  </w:style>
  <w:style w:type="paragraph" w:customStyle="1" w:styleId="listlevel1">
    <w:name w:val="list level 1"/>
    <w:basedOn w:val="Normal"/>
    <w:uiPriority w:val="99"/>
    <w:qFormat/>
    <w:rsid w:val="000B6722"/>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0B6722"/>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0B6722"/>
  </w:style>
  <w:style w:type="paragraph" w:customStyle="1" w:styleId="PageNumber1">
    <w:name w:val="Page Number1"/>
    <w:basedOn w:val="Normal"/>
    <w:next w:val="Normal"/>
    <w:uiPriority w:val="99"/>
    <w:qFormat/>
    <w:rsid w:val="000B6722"/>
    <w:rPr>
      <w:rFonts w:ascii="Avenir LT Std 45 Book" w:eastAsia="Times New Roman" w:hAnsi="Avenir LT Std 45 Book"/>
    </w:rPr>
  </w:style>
  <w:style w:type="paragraph" w:customStyle="1" w:styleId="Card1">
    <w:name w:val="Card1"/>
    <w:uiPriority w:val="99"/>
    <w:qFormat/>
    <w:rsid w:val="000B672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0B672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B6722"/>
    <w:pPr>
      <w:ind w:left="288" w:right="288"/>
    </w:pPr>
    <w:rPr>
      <w:rFonts w:ascii="Avenir LT Std 45 Book" w:eastAsia="Times New Roman" w:hAnsi="Avenir LT Std 45 Book"/>
    </w:rPr>
  </w:style>
  <w:style w:type="paragraph" w:customStyle="1" w:styleId="Body">
    <w:name w:val="Body"/>
    <w:basedOn w:val="Normal"/>
    <w:uiPriority w:val="99"/>
    <w:qFormat/>
    <w:rsid w:val="000B6722"/>
    <w:pPr>
      <w:outlineLvl w:val="3"/>
    </w:pPr>
    <w:rPr>
      <w:rFonts w:ascii="Avenir LT Std 45 Book" w:eastAsia="Times New Roman" w:hAnsi="Avenir LT Std 45 Book"/>
      <w:szCs w:val="20"/>
    </w:rPr>
  </w:style>
  <w:style w:type="paragraph" w:customStyle="1" w:styleId="3text">
    <w:name w:val="3text"/>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0B672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0B6722"/>
    <w:rPr>
      <w:rFonts w:ascii="Avenir LT Std 45 Book" w:eastAsia="Times New Roman" w:hAnsi="Avenir LT Std 45 Book"/>
      <w:color w:val="000000"/>
      <w:sz w:val="18"/>
    </w:rPr>
  </w:style>
  <w:style w:type="paragraph" w:customStyle="1" w:styleId="story-headline">
    <w:name w:val="story-headline"/>
    <w:basedOn w:val="Normal"/>
    <w:uiPriority w:val="99"/>
    <w:qFormat/>
    <w:rsid w:val="000B6722"/>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0B6722"/>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0B6722"/>
    <w:pPr>
      <w:widowControl w:val="0"/>
      <w:adjustRightInd w:val="0"/>
      <w:spacing w:after="283"/>
    </w:pPr>
    <w:rPr>
      <w:rFonts w:ascii="Times" w:eastAsia="Times New Roman" w:hAnsi="Times"/>
    </w:rPr>
  </w:style>
  <w:style w:type="paragraph" w:customStyle="1" w:styleId="tagCharChar1Char">
    <w:name w:val="tag Char Char1 Char"/>
    <w:uiPriority w:val="99"/>
    <w:qFormat/>
    <w:rsid w:val="000B6722"/>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0B6722"/>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0B6722"/>
    <w:rPr>
      <w:rFonts w:ascii="Arial" w:hAnsi="Arial"/>
      <w:b w:val="0"/>
      <w:caps w:val="0"/>
    </w:rPr>
  </w:style>
  <w:style w:type="paragraph" w:customStyle="1" w:styleId="ProjectTitleLine">
    <w:name w:val="Project Title Line"/>
    <w:basedOn w:val="Normal"/>
    <w:next w:val="Normal"/>
    <w:autoRedefine/>
    <w:uiPriority w:val="99"/>
    <w:qFormat/>
    <w:rsid w:val="000B6722"/>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0B6722"/>
    <w:rPr>
      <w:rFonts w:ascii="Avenir LT Std 45 Book" w:eastAsia="Times New Roman" w:hAnsi="Avenir LT Std 45 Book"/>
      <w:szCs w:val="20"/>
      <w:u w:val="single"/>
    </w:rPr>
  </w:style>
  <w:style w:type="paragraph" w:customStyle="1" w:styleId="cardChar1Char">
    <w:name w:val="card Char1 Char"/>
    <w:basedOn w:val="Normal"/>
    <w:uiPriority w:val="99"/>
    <w:qFormat/>
    <w:rsid w:val="000B6722"/>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0B6722"/>
  </w:style>
  <w:style w:type="paragraph" w:customStyle="1" w:styleId="CM44">
    <w:name w:val="CM44"/>
    <w:basedOn w:val="Default"/>
    <w:next w:val="Default"/>
    <w:uiPriority w:val="99"/>
    <w:qFormat/>
    <w:rsid w:val="000B6722"/>
  </w:style>
  <w:style w:type="paragraph" w:customStyle="1" w:styleId="StrikeThrough">
    <w:name w:val="Strike Through"/>
    <w:basedOn w:val="Normal"/>
    <w:next w:val="Normal"/>
    <w:uiPriority w:val="99"/>
    <w:qFormat/>
    <w:rsid w:val="000B6722"/>
    <w:rPr>
      <w:rFonts w:ascii="Avenir LT Std 45 Book" w:eastAsia="Times New Roman" w:hAnsi="Avenir LT Std 45 Book"/>
      <w:strike/>
      <w:szCs w:val="20"/>
    </w:rPr>
  </w:style>
  <w:style w:type="character" w:customStyle="1" w:styleId="CiteCorrectedChar">
    <w:name w:val="Cite Corrected Char"/>
    <w:link w:val="CiteCorrected"/>
    <w:locked/>
    <w:rsid w:val="000B6722"/>
    <w:rPr>
      <w:rFonts w:ascii="Georgia" w:eastAsia="Times New Roman" w:hAnsi="Georgia"/>
      <w:b/>
      <w:bCs/>
      <w:szCs w:val="16"/>
      <w:u w:val="single"/>
    </w:rPr>
  </w:style>
  <w:style w:type="paragraph" w:customStyle="1" w:styleId="CiteCorrected">
    <w:name w:val="Cite Corrected"/>
    <w:basedOn w:val="Normal"/>
    <w:link w:val="CiteCorrectedChar"/>
    <w:qFormat/>
    <w:rsid w:val="000B6722"/>
    <w:rPr>
      <w:rFonts w:ascii="Georgia" w:eastAsia="Times New Roman" w:hAnsi="Georgia" w:cstheme="minorBidi"/>
      <w:b/>
      <w:bCs/>
      <w:szCs w:val="16"/>
      <w:u w:val="single"/>
    </w:rPr>
  </w:style>
  <w:style w:type="paragraph" w:customStyle="1" w:styleId="StyleLeft02">
    <w:name w:val="Style Left:  0.2&quot;"/>
    <w:basedOn w:val="Normal"/>
    <w:uiPriority w:val="99"/>
    <w:qFormat/>
    <w:rsid w:val="000B6722"/>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0B6722"/>
  </w:style>
  <w:style w:type="character" w:customStyle="1" w:styleId="CardStyleChar">
    <w:name w:val="Card Style Char"/>
    <w:link w:val="CardStyle"/>
    <w:locked/>
    <w:rsid w:val="000B6722"/>
    <w:rPr>
      <w:rFonts w:ascii="Times New Roman" w:eastAsia="Times New Roman" w:hAnsi="Times New Roman" w:cs="Arial"/>
      <w:sz w:val="20"/>
    </w:rPr>
  </w:style>
  <w:style w:type="paragraph" w:customStyle="1" w:styleId="emactive">
    <w:name w:val="emactive"/>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0B6722"/>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0B67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B6722"/>
    <w:rPr>
      <w:rFonts w:ascii="Georgia" w:eastAsia="Times New Roman" w:hAnsi="Georgia" w:cs="Times New Roman"/>
      <w:b/>
      <w:u w:val="single"/>
    </w:rPr>
  </w:style>
  <w:style w:type="character" w:customStyle="1" w:styleId="CardHighlightChar">
    <w:name w:val="Card Highlight Char"/>
    <w:link w:val="CardHighlight"/>
    <w:locked/>
    <w:rsid w:val="000B67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B6722"/>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0B672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B6722"/>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0B6722"/>
    <w:rPr>
      <w:rFonts w:eastAsia="MS Gothic" w:cs="Arial"/>
      <w:bCs/>
      <w:sz w:val="24"/>
    </w:rPr>
  </w:style>
  <w:style w:type="paragraph" w:customStyle="1" w:styleId="nromal">
    <w:name w:val="nromal"/>
    <w:basedOn w:val="Normal"/>
    <w:uiPriority w:val="99"/>
    <w:qFormat/>
    <w:rsid w:val="000B6722"/>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0B6722"/>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0B6722"/>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0B6722"/>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0B6722"/>
    <w:rPr>
      <w:rFonts w:ascii="Georgia" w:eastAsia="Calibri" w:hAnsi="Georgia"/>
      <w:sz w:val="16"/>
      <w:szCs w:val="16"/>
    </w:rPr>
  </w:style>
  <w:style w:type="paragraph" w:customStyle="1" w:styleId="SmallSizeParagraph">
    <w:name w:val="Small Size Paragraph"/>
    <w:basedOn w:val="Normal"/>
    <w:link w:val="SmallSizeParagraphChar"/>
    <w:qFormat/>
    <w:rsid w:val="000B6722"/>
    <w:rPr>
      <w:rFonts w:ascii="Georgia" w:eastAsia="Calibri" w:hAnsi="Georgia" w:cstheme="minorBidi"/>
      <w:sz w:val="16"/>
      <w:szCs w:val="16"/>
    </w:rPr>
  </w:style>
  <w:style w:type="character" w:customStyle="1" w:styleId="UnderlineSChar">
    <w:name w:val="Underline S Char"/>
    <w:link w:val="UnderlineS"/>
    <w:locked/>
    <w:rsid w:val="000B6722"/>
    <w:rPr>
      <w:rFonts w:ascii="Georgia" w:eastAsia="Calibri" w:hAnsi="Georgia"/>
      <w:u w:val="single"/>
      <w:lang w:val="x-none" w:eastAsia="zh-CN"/>
    </w:rPr>
  </w:style>
  <w:style w:type="paragraph" w:customStyle="1" w:styleId="UnderlineS">
    <w:name w:val="Underline S"/>
    <w:basedOn w:val="Normal"/>
    <w:link w:val="UnderlineSChar"/>
    <w:qFormat/>
    <w:rsid w:val="000B6722"/>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0B6722"/>
    <w:rPr>
      <w:rFonts w:ascii="Georgia" w:eastAsia="SimSun" w:hAnsi="Georgia"/>
      <w:sz w:val="12"/>
    </w:rPr>
  </w:style>
  <w:style w:type="paragraph" w:customStyle="1" w:styleId="Ununderlined">
    <w:name w:val="Ununderlined"/>
    <w:basedOn w:val="Normal"/>
    <w:link w:val="UnunderlinedChar"/>
    <w:qFormat/>
    <w:rsid w:val="000B6722"/>
    <w:rPr>
      <w:rFonts w:ascii="Georgia" w:eastAsia="SimSun" w:hAnsi="Georgia" w:cstheme="minorBidi"/>
      <w:sz w:val="12"/>
    </w:rPr>
  </w:style>
  <w:style w:type="character" w:customStyle="1" w:styleId="CITEChar">
    <w:name w:val="CITE Char"/>
    <w:link w:val="CITE"/>
    <w:locked/>
    <w:rsid w:val="000B6722"/>
    <w:rPr>
      <w:rFonts w:cs="Arial"/>
      <w:b/>
      <w:i/>
      <w:sz w:val="21"/>
    </w:rPr>
  </w:style>
  <w:style w:type="character" w:customStyle="1" w:styleId="DebatenoramlChar">
    <w:name w:val="Debatenoraml Char"/>
    <w:link w:val="Debatenoraml"/>
    <w:locked/>
    <w:rsid w:val="000B6722"/>
    <w:rPr>
      <w:rFonts w:ascii="Times New Roman" w:hAnsi="Times New Roman" w:cs="Times New Roman"/>
    </w:rPr>
  </w:style>
  <w:style w:type="paragraph" w:customStyle="1" w:styleId="Debatenoraml">
    <w:name w:val="Debatenoraml"/>
    <w:basedOn w:val="NoSpacing"/>
    <w:link w:val="DebatenoramlChar"/>
    <w:qFormat/>
    <w:rsid w:val="000B6722"/>
    <w:pPr>
      <w:spacing w:line="240" w:lineRule="auto"/>
    </w:pPr>
    <w:rPr>
      <w:rFonts w:ascii="Times New Roman" w:hAnsi="Times New Roman" w:cs="Times New Roman"/>
    </w:rPr>
  </w:style>
  <w:style w:type="paragraph" w:customStyle="1" w:styleId="SynergyTag">
    <w:name w:val="SynergyTag"/>
    <w:basedOn w:val="Normal"/>
    <w:uiPriority w:val="99"/>
    <w:qFormat/>
    <w:rsid w:val="000B6722"/>
    <w:rPr>
      <w:rFonts w:ascii="Avenir LT Std 45 Book" w:eastAsia="Calibri" w:hAnsi="Avenir LT Std 45 Book"/>
      <w:b/>
    </w:rPr>
  </w:style>
  <w:style w:type="character" w:customStyle="1" w:styleId="QualsChar">
    <w:name w:val="Quals Char"/>
    <w:link w:val="Quals"/>
    <w:locked/>
    <w:rsid w:val="000B6722"/>
    <w:rPr>
      <w:rFonts w:ascii="Georgia" w:eastAsia="Calibri" w:hAnsi="Georgia"/>
      <w:sz w:val="18"/>
    </w:rPr>
  </w:style>
  <w:style w:type="paragraph" w:customStyle="1" w:styleId="Quals">
    <w:name w:val="Quals"/>
    <w:basedOn w:val="Normal"/>
    <w:link w:val="QualsChar"/>
    <w:qFormat/>
    <w:rsid w:val="000B6722"/>
    <w:rPr>
      <w:rFonts w:ascii="Georgia" w:eastAsia="Calibri" w:hAnsi="Georgia" w:cstheme="minorBidi"/>
      <w:sz w:val="18"/>
    </w:rPr>
  </w:style>
  <w:style w:type="paragraph" w:customStyle="1" w:styleId="BodyA">
    <w:name w:val="Body A"/>
    <w:uiPriority w:val="99"/>
    <w:qFormat/>
    <w:rsid w:val="000B6722"/>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0B6722"/>
    <w:rPr>
      <w:rFonts w:ascii="Georgia" w:eastAsia="Times New Roman" w:hAnsi="Georgia"/>
      <w:b/>
      <w:caps/>
      <w:szCs w:val="28"/>
      <w:u w:val="single"/>
    </w:rPr>
  </w:style>
  <w:style w:type="paragraph" w:customStyle="1" w:styleId="Starred">
    <w:name w:val="Starred"/>
    <w:basedOn w:val="Normal"/>
    <w:link w:val="StarredChar"/>
    <w:qFormat/>
    <w:rsid w:val="000B6722"/>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0B6722"/>
    <w:rPr>
      <w:rFonts w:ascii="Georgia" w:eastAsia="Times New Roman" w:hAnsi="Georgia"/>
      <w:b/>
      <w:szCs w:val="28"/>
      <w:u w:val="single"/>
    </w:rPr>
  </w:style>
  <w:style w:type="paragraph" w:customStyle="1" w:styleId="NewHeading2">
    <w:name w:val="NewHeading2"/>
    <w:basedOn w:val="Normal"/>
    <w:link w:val="NewHeading2Char"/>
    <w:qFormat/>
    <w:rsid w:val="000B6722"/>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0B6722"/>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uiPriority w:val="99"/>
    <w:qFormat/>
    <w:rsid w:val="000B6722"/>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0B672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B6722"/>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0B6722"/>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0B6722"/>
    <w:rPr>
      <w:rFonts w:ascii="Century Gothic" w:eastAsia="Times New Roman" w:hAnsi="Century Gothic"/>
      <w:sz w:val="16"/>
    </w:rPr>
  </w:style>
  <w:style w:type="character" w:customStyle="1" w:styleId="StylecardThickunderlineChar">
    <w:name w:val="Style card + Thick underline Char"/>
    <w:link w:val="StylecardThickunderline"/>
    <w:locked/>
    <w:rsid w:val="000B6722"/>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0B6722"/>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0B6722"/>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0B6722"/>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0B6722"/>
  </w:style>
  <w:style w:type="paragraph" w:customStyle="1" w:styleId="font-null">
    <w:name w:val="font-null"/>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0B6722"/>
  </w:style>
  <w:style w:type="paragraph" w:customStyle="1" w:styleId="introduction">
    <w:name w:val="introduction"/>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0B6722"/>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0B672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B6722"/>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0B6722"/>
    <w:pPr>
      <w:jc w:val="center"/>
    </w:pPr>
    <w:rPr>
      <w:rFonts w:ascii="Book Antiqua" w:eastAsia="Times New Roman" w:hAnsi="Book Antiqua"/>
      <w:b/>
      <w:sz w:val="28"/>
    </w:rPr>
  </w:style>
  <w:style w:type="paragraph" w:customStyle="1" w:styleId="body-12-5">
    <w:name w:val="body-12-5"/>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0B6722"/>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0B672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B672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B672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B6722"/>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0B6722"/>
    <w:pPr>
      <w:pageBreakBefore/>
      <w:widowControl w:val="0"/>
      <w:numPr>
        <w:numId w:val="38"/>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0B6722"/>
    <w:pPr>
      <w:widowControl w:val="0"/>
      <w:numPr>
        <w:ilvl w:val="1"/>
        <w:numId w:val="38"/>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0B6722"/>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0B6722"/>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0B6722"/>
  </w:style>
  <w:style w:type="paragraph" w:customStyle="1" w:styleId="CM35">
    <w:name w:val="CM35"/>
    <w:basedOn w:val="Default"/>
    <w:next w:val="Default"/>
    <w:uiPriority w:val="99"/>
    <w:qFormat/>
    <w:rsid w:val="000B6722"/>
  </w:style>
  <w:style w:type="paragraph" w:customStyle="1" w:styleId="CM60">
    <w:name w:val="CM60"/>
    <w:basedOn w:val="Default"/>
    <w:next w:val="Default"/>
    <w:uiPriority w:val="99"/>
    <w:qFormat/>
    <w:rsid w:val="000B6722"/>
  </w:style>
  <w:style w:type="character" w:customStyle="1" w:styleId="StylecardCharCharChar11ptChar">
    <w:name w:val="Style card Char Char Char + 11 pt Char"/>
    <w:link w:val="StylecardCharCharChar11pt"/>
    <w:locked/>
    <w:rsid w:val="000B672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B6722"/>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B672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B6722"/>
    <w:rPr>
      <w:rFonts w:ascii="Georgia" w:hAnsi="Georgia"/>
      <w:sz w:val="22"/>
      <w:szCs w:val="22"/>
      <w:lang w:val="x-none" w:eastAsia="x-none"/>
    </w:rPr>
  </w:style>
  <w:style w:type="character" w:customStyle="1" w:styleId="StyleCards11ptUnderlineChar">
    <w:name w:val="Style Cards + 11 pt Underline Char"/>
    <w:link w:val="StyleCards11ptUnderline"/>
    <w:locked/>
    <w:rsid w:val="000B672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B6722"/>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0B672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B6722"/>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B672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B6722"/>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0B6722"/>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0B6722"/>
    <w:rPr>
      <w:rFonts w:ascii="Georgia" w:hAnsi="Georgia" w:cstheme="minorBidi"/>
      <w:sz w:val="22"/>
      <w:lang w:val="x-none" w:eastAsia="x-none"/>
    </w:rPr>
  </w:style>
  <w:style w:type="character" w:customStyle="1" w:styleId="NormalFontChar">
    <w:name w:val="Normal Font Char"/>
    <w:link w:val="NormalFont"/>
    <w:locked/>
    <w:rsid w:val="000B6722"/>
    <w:rPr>
      <w:rFonts w:ascii="Times New Roman" w:eastAsia="Times New Roman" w:hAnsi="Times New Roman" w:cs="Times New Roman"/>
      <w:sz w:val="20"/>
      <w:szCs w:val="20"/>
    </w:rPr>
  </w:style>
  <w:style w:type="paragraph" w:customStyle="1" w:styleId="NormalFont">
    <w:name w:val="Normal Font"/>
    <w:link w:val="NormalFontChar"/>
    <w:qFormat/>
    <w:rsid w:val="000B672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B6722"/>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0B672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B6722"/>
    <w:rPr>
      <w:u w:val="single"/>
      <w:lang w:val="x-none" w:eastAsia="x-none"/>
    </w:rPr>
  </w:style>
  <w:style w:type="character" w:customStyle="1" w:styleId="StyleNormalFont11ptBoldUnderlineChar">
    <w:name w:val="Style Normal Font + 11 pt Bold Underline Char"/>
    <w:link w:val="StyleNormalFont11ptBoldUnderline"/>
    <w:locked/>
    <w:rsid w:val="000B672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B6722"/>
    <w:rPr>
      <w:b/>
      <w:bCs/>
      <w:u w:val="single"/>
      <w:lang w:val="x-none" w:eastAsia="x-none"/>
    </w:rPr>
  </w:style>
  <w:style w:type="paragraph" w:customStyle="1" w:styleId="Smallfont0">
    <w:name w:val="Smallfont"/>
    <w:basedOn w:val="Normal"/>
    <w:uiPriority w:val="99"/>
    <w:qFormat/>
    <w:rsid w:val="000B6722"/>
    <w:rPr>
      <w:rFonts w:ascii="Avenir LT Std 45 Book" w:eastAsia="Times New Roman" w:hAnsi="Avenir LT Std 45 Book"/>
      <w:sz w:val="15"/>
    </w:rPr>
  </w:style>
  <w:style w:type="paragraph" w:customStyle="1" w:styleId="formatvorlage2">
    <w:name w:val="formatvorlage2"/>
    <w:basedOn w:val="Normal"/>
    <w:uiPriority w:val="99"/>
    <w:qFormat/>
    <w:rsid w:val="000B6722"/>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0B672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B6722"/>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0B672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B6722"/>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0B6722"/>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0B6722"/>
    <w:rPr>
      <w:rFonts w:ascii="Avenir LT Std 45 Book" w:eastAsia="Calibri" w:hAnsi="Avenir LT Std 45 Book"/>
    </w:rPr>
  </w:style>
  <w:style w:type="paragraph" w:customStyle="1" w:styleId="NoteLevel22">
    <w:name w:val="Note Level 22"/>
    <w:basedOn w:val="Normal"/>
    <w:next w:val="Normal"/>
    <w:uiPriority w:val="99"/>
    <w:qFormat/>
    <w:rsid w:val="000B6722"/>
    <w:pPr>
      <w:keepNext/>
      <w:ind w:left="288" w:right="288"/>
    </w:pPr>
    <w:rPr>
      <w:rFonts w:ascii="Georgia" w:eastAsia="MS Gothic" w:hAnsi="Georgia"/>
      <w:szCs w:val="20"/>
    </w:rPr>
  </w:style>
  <w:style w:type="paragraph" w:customStyle="1" w:styleId="svarticle">
    <w:name w:val="svarticle"/>
    <w:basedOn w:val="Normal"/>
    <w:uiPriority w:val="99"/>
    <w:qFormat/>
    <w:rsid w:val="000B6722"/>
    <w:pPr>
      <w:spacing w:before="100" w:beforeAutospacing="1" w:after="100" w:afterAutospacing="1"/>
    </w:pPr>
    <w:rPr>
      <w:rFonts w:eastAsia="Times New Roman"/>
    </w:rPr>
  </w:style>
  <w:style w:type="paragraph" w:customStyle="1" w:styleId="canvas-atom">
    <w:name w:val="canvas-atom"/>
    <w:basedOn w:val="Normal"/>
    <w:uiPriority w:val="99"/>
    <w:qFormat/>
    <w:rsid w:val="000B6722"/>
    <w:pPr>
      <w:spacing w:before="100" w:beforeAutospacing="1" w:after="100" w:afterAutospacing="1"/>
    </w:pPr>
  </w:style>
  <w:style w:type="paragraph" w:customStyle="1" w:styleId="tweet-text">
    <w:name w:val="tweet-text"/>
    <w:basedOn w:val="Normal"/>
    <w:uiPriority w:val="99"/>
    <w:qFormat/>
    <w:rsid w:val="000B6722"/>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0B6722"/>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0B6722"/>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0B6722"/>
    <w:pPr>
      <w:spacing w:before="100" w:beforeAutospacing="1" w:after="100" w:afterAutospacing="1"/>
    </w:pPr>
  </w:style>
  <w:style w:type="paragraph" w:customStyle="1" w:styleId="see-also">
    <w:name w:val="see-also"/>
    <w:basedOn w:val="Normal"/>
    <w:uiPriority w:val="99"/>
    <w:qFormat/>
    <w:rsid w:val="000B6722"/>
    <w:pPr>
      <w:spacing w:before="100" w:beforeAutospacing="1" w:after="100" w:afterAutospacing="1"/>
    </w:pPr>
  </w:style>
  <w:style w:type="character" w:customStyle="1" w:styleId="cardchar00">
    <w:name w:val="cardchar0"/>
    <w:basedOn w:val="DefaultParagraphFont"/>
    <w:rsid w:val="000B6722"/>
  </w:style>
  <w:style w:type="paragraph" w:customStyle="1" w:styleId="StyleHeading4UnderlinedsmalltextGaramond">
    <w:name w:val="Style Heading 4Underlinedsmall text + Garamond"/>
    <w:basedOn w:val="Normal"/>
    <w:link w:val="StyleHeading4UnderlinedsmalltextGaramondChar"/>
    <w:qFormat/>
    <w:rsid w:val="000B6722"/>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0B6722"/>
    <w:rPr>
      <w:rFonts w:ascii="Avenir LT Std 45 Book" w:hAnsi="Avenir LT Std 45 Book" w:cs="Arial"/>
    </w:rPr>
  </w:style>
  <w:style w:type="character" w:customStyle="1" w:styleId="Heading5Char2">
    <w:name w:val="Heading 5 Char2"/>
    <w:aliases w:val="Blocks Char2,Text Char1"/>
    <w:rsid w:val="000B6722"/>
    <w:rPr>
      <w:rFonts w:ascii="Bell MT" w:eastAsia="Times New Roman" w:hAnsi="Bell MT" w:hint="default"/>
      <w:bCs/>
      <w:iCs/>
      <w:sz w:val="10"/>
      <w:szCs w:val="26"/>
    </w:rPr>
  </w:style>
  <w:style w:type="character" w:customStyle="1" w:styleId="authordate2">
    <w:name w:val="authordate"/>
    <w:rsid w:val="000B6722"/>
  </w:style>
  <w:style w:type="character" w:customStyle="1" w:styleId="AUNDERLINE1">
    <w:name w:val="AUNDERLINE"/>
    <w:qFormat/>
    <w:rsid w:val="000B6722"/>
    <w:rPr>
      <w:rFonts w:ascii="Times New Roman" w:hAnsi="Times New Roman" w:cs="Times New Roman" w:hint="default"/>
      <w:sz w:val="20"/>
      <w:u w:val="single"/>
    </w:rPr>
  </w:style>
  <w:style w:type="character" w:customStyle="1" w:styleId="slug-doi">
    <w:name w:val="slug-doi"/>
    <w:basedOn w:val="DefaultParagraphFont"/>
    <w:rsid w:val="000B6722"/>
  </w:style>
  <w:style w:type="character" w:customStyle="1" w:styleId="af">
    <w:name w:val="af"/>
    <w:basedOn w:val="DefaultParagraphFont"/>
    <w:rsid w:val="000B6722"/>
  </w:style>
  <w:style w:type="character" w:customStyle="1" w:styleId="ab">
    <w:name w:val="ab"/>
    <w:basedOn w:val="DefaultParagraphFont"/>
    <w:rsid w:val="000B6722"/>
  </w:style>
  <w:style w:type="character" w:customStyle="1" w:styleId="em">
    <w:name w:val="em"/>
    <w:basedOn w:val="DefaultParagraphFont"/>
    <w:rsid w:val="000B6722"/>
  </w:style>
  <w:style w:type="character" w:customStyle="1" w:styleId="au">
    <w:name w:val="au"/>
    <w:basedOn w:val="DefaultParagraphFont"/>
    <w:rsid w:val="000B6722"/>
  </w:style>
  <w:style w:type="character" w:customStyle="1" w:styleId="ti">
    <w:name w:val="ti"/>
    <w:basedOn w:val="DefaultParagraphFont"/>
    <w:rsid w:val="000B6722"/>
  </w:style>
  <w:style w:type="character" w:customStyle="1" w:styleId="subheadblue">
    <w:name w:val="subhead_blue"/>
    <w:basedOn w:val="DefaultParagraphFont"/>
    <w:rsid w:val="000B6722"/>
  </w:style>
  <w:style w:type="character" w:customStyle="1" w:styleId="affiliation">
    <w:name w:val="affiliation"/>
    <w:basedOn w:val="DefaultParagraphFont"/>
    <w:rsid w:val="000B6722"/>
  </w:style>
  <w:style w:type="character" w:customStyle="1" w:styleId="slug-doi-wrapper">
    <w:name w:val="slug-doi-wrapper"/>
    <w:basedOn w:val="DefaultParagraphFont"/>
    <w:rsid w:val="000B6722"/>
  </w:style>
  <w:style w:type="character" w:customStyle="1" w:styleId="slug-metadata-noteahead-of-print">
    <w:name w:val="slug-metadata-note ahead-of-print"/>
    <w:basedOn w:val="DefaultParagraphFont"/>
    <w:rsid w:val="000B6722"/>
  </w:style>
  <w:style w:type="character" w:customStyle="1" w:styleId="slug-ahead-of-print-date">
    <w:name w:val="slug-ahead-of-print-date"/>
    <w:basedOn w:val="DefaultParagraphFont"/>
    <w:rsid w:val="000B6722"/>
  </w:style>
  <w:style w:type="character" w:customStyle="1" w:styleId="TagCharChar1">
    <w:name w:val="Tag Char Char1"/>
    <w:aliases w:val="Heading 2 Char Char Char Char Char Char Char2, Char Char Char Char1 Char1, Char Ch,T Ch,TAG C, Cha"/>
    <w:qFormat/>
    <w:rsid w:val="000B6722"/>
    <w:rPr>
      <w:b/>
      <w:bCs w:val="0"/>
      <w:sz w:val="24"/>
      <w:szCs w:val="24"/>
      <w:lang w:val="en-US" w:eastAsia="en-US" w:bidi="ar-SA"/>
    </w:rPr>
  </w:style>
  <w:style w:type="character" w:customStyle="1" w:styleId="berief">
    <w:name w:val="berief"/>
    <w:rsid w:val="000B672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B6722"/>
    <w:rPr>
      <w:rFonts w:ascii="Times New Roman" w:hAnsi="Times New Roman" w:cs="Times New Roman" w:hint="default"/>
      <w:strike w:val="0"/>
      <w:dstrike w:val="0"/>
      <w:sz w:val="14"/>
      <w:u w:val="none"/>
      <w:effect w:val="none"/>
    </w:rPr>
  </w:style>
  <w:style w:type="character" w:customStyle="1" w:styleId="F8-UnderlineBold">
    <w:name w:val="F8 - Underline/Bold"/>
    <w:rsid w:val="000B6722"/>
    <w:rPr>
      <w:rFonts w:ascii="Times New Roman" w:hAnsi="Times New Roman" w:cs="Times New Roman" w:hint="default"/>
      <w:b/>
      <w:bCs w:val="0"/>
      <w:sz w:val="20"/>
      <w:u w:val="single"/>
    </w:rPr>
  </w:style>
  <w:style w:type="character" w:customStyle="1" w:styleId="F7-SmallFont">
    <w:name w:val="F7 - Small Font"/>
    <w:rsid w:val="000B6722"/>
    <w:rPr>
      <w:rFonts w:ascii="Times New Roman" w:hAnsi="Times New Roman" w:cs="Times New Roman" w:hint="default"/>
      <w:sz w:val="14"/>
    </w:rPr>
  </w:style>
  <w:style w:type="character" w:customStyle="1" w:styleId="Brief-Bold">
    <w:name w:val="Brief - Bold"/>
    <w:rsid w:val="000B6722"/>
    <w:rPr>
      <w:rFonts w:ascii="Times New Roman" w:hAnsi="Times New Roman" w:cs="Times New Roman" w:hint="default"/>
      <w:b/>
      <w:bCs w:val="0"/>
    </w:rPr>
  </w:style>
  <w:style w:type="character" w:customStyle="1" w:styleId="Card-Underline0">
    <w:name w:val="Card - Underline"/>
    <w:rsid w:val="000B6722"/>
    <w:rPr>
      <w:rFonts w:ascii="Times New Roman" w:hAnsi="Times New Roman" w:cs="Times New Roman" w:hint="default"/>
      <w:u w:val="single"/>
    </w:rPr>
  </w:style>
  <w:style w:type="character" w:customStyle="1" w:styleId="beriefunderline">
    <w:name w:val="berief = underline"/>
    <w:rsid w:val="000B6722"/>
    <w:rPr>
      <w:rFonts w:ascii="Times New Roman" w:eastAsia="Times New Roman" w:hAnsi="Times New Roman" w:cs="Times New Roman" w:hint="default"/>
      <w:sz w:val="20"/>
      <w:u w:val="single"/>
    </w:rPr>
  </w:style>
  <w:style w:type="character" w:customStyle="1" w:styleId="BoldText10pt">
    <w:name w:val="Bold Text 10 pt"/>
    <w:rsid w:val="000B672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0B6722"/>
  </w:style>
  <w:style w:type="character" w:customStyle="1" w:styleId="SC4208902">
    <w:name w:val="SC.4.208902"/>
    <w:rsid w:val="000B6722"/>
    <w:rPr>
      <w:rFonts w:ascii="Century" w:hAnsi="Century" w:cs="Century" w:hint="default"/>
      <w:color w:val="000000"/>
      <w:sz w:val="22"/>
      <w:szCs w:val="22"/>
    </w:rPr>
  </w:style>
  <w:style w:type="character" w:customStyle="1" w:styleId="SC4208915">
    <w:name w:val="SC.4.208915"/>
    <w:rsid w:val="000B6722"/>
    <w:rPr>
      <w:rFonts w:ascii="Century" w:hAnsi="Century" w:cs="Century" w:hint="default"/>
      <w:color w:val="000000"/>
      <w:sz w:val="13"/>
      <w:szCs w:val="13"/>
    </w:rPr>
  </w:style>
  <w:style w:type="character" w:customStyle="1" w:styleId="SC273764">
    <w:name w:val="SC.2.73764"/>
    <w:rsid w:val="000B6722"/>
    <w:rPr>
      <w:rFonts w:ascii="Century" w:hAnsi="Century" w:cs="Century" w:hint="default"/>
      <w:color w:val="000000"/>
      <w:sz w:val="72"/>
      <w:szCs w:val="72"/>
    </w:rPr>
  </w:style>
  <w:style w:type="character" w:customStyle="1" w:styleId="SC273779">
    <w:name w:val="SC.2.73779"/>
    <w:rsid w:val="000B6722"/>
    <w:rPr>
      <w:rFonts w:ascii="Century" w:hAnsi="Century" w:cs="Century" w:hint="default"/>
      <w:color w:val="000000"/>
      <w:sz w:val="40"/>
      <w:szCs w:val="40"/>
    </w:rPr>
  </w:style>
  <w:style w:type="character" w:customStyle="1" w:styleId="SC273763">
    <w:name w:val="SC.2.73763"/>
    <w:rsid w:val="000B6722"/>
    <w:rPr>
      <w:rFonts w:ascii="Century" w:hAnsi="Century" w:cs="Century" w:hint="default"/>
      <w:b/>
      <w:bCs/>
      <w:color w:val="000000"/>
    </w:rPr>
  </w:style>
  <w:style w:type="character" w:customStyle="1" w:styleId="SC4208910">
    <w:name w:val="SC.4.208910"/>
    <w:rsid w:val="000B6722"/>
    <w:rPr>
      <w:rFonts w:ascii="Century" w:hAnsi="Century" w:cs="Century" w:hint="default"/>
      <w:color w:val="000000"/>
      <w:sz w:val="28"/>
      <w:szCs w:val="28"/>
    </w:rPr>
  </w:style>
  <w:style w:type="character" w:customStyle="1" w:styleId="SC4208911">
    <w:name w:val="SC.4.208911"/>
    <w:rsid w:val="000B6722"/>
    <w:rPr>
      <w:rFonts w:ascii="Century" w:hAnsi="Century" w:cs="Century" w:hint="default"/>
      <w:color w:val="000000"/>
    </w:rPr>
  </w:style>
  <w:style w:type="character" w:customStyle="1" w:styleId="articlesubtitle0">
    <w:name w:val="article_sub_title"/>
    <w:basedOn w:val="DefaultParagraphFont"/>
    <w:rsid w:val="000B6722"/>
  </w:style>
  <w:style w:type="character" w:customStyle="1" w:styleId="newsdate2">
    <w:name w:val="news_date2"/>
    <w:basedOn w:val="DefaultParagraphFont"/>
    <w:rsid w:val="000B6722"/>
  </w:style>
  <w:style w:type="character" w:customStyle="1" w:styleId="readarticleheader">
    <w:name w:val="readarticleheader"/>
    <w:basedOn w:val="DefaultParagraphFont"/>
    <w:rsid w:val="000B6722"/>
  </w:style>
  <w:style w:type="character" w:customStyle="1" w:styleId="char">
    <w:name w:val="char"/>
    <w:basedOn w:val="DefaultParagraphFont"/>
    <w:rsid w:val="000B6722"/>
  </w:style>
  <w:style w:type="character" w:customStyle="1" w:styleId="bolding1">
    <w:name w:val="bolding1"/>
    <w:rsid w:val="000B6722"/>
    <w:rPr>
      <w:b/>
      <w:bCs/>
    </w:rPr>
  </w:style>
  <w:style w:type="character" w:customStyle="1" w:styleId="bookoptions1">
    <w:name w:val="book_options1"/>
    <w:rsid w:val="000B6722"/>
    <w:rPr>
      <w:b/>
      <w:bCs/>
      <w:color w:val="333366"/>
    </w:rPr>
  </w:style>
  <w:style w:type="character" w:customStyle="1" w:styleId="descriptionblock">
    <w:name w:val="description block"/>
    <w:basedOn w:val="DefaultParagraphFont"/>
    <w:rsid w:val="000B6722"/>
  </w:style>
  <w:style w:type="character" w:customStyle="1" w:styleId="detailsboxblock">
    <w:name w:val="detailsbox block"/>
    <w:basedOn w:val="DefaultParagraphFont"/>
    <w:rsid w:val="000B6722"/>
  </w:style>
  <w:style w:type="character" w:customStyle="1" w:styleId="TagandCiteChar">
    <w:name w:val="Tag and Cite Char"/>
    <w:uiPriority w:val="99"/>
    <w:rsid w:val="000B6722"/>
    <w:rPr>
      <w:color w:val="333333"/>
      <w:sz w:val="22"/>
      <w:szCs w:val="22"/>
      <w:lang w:val="en-US" w:eastAsia="en-US" w:bidi="ar-SA"/>
    </w:rPr>
  </w:style>
  <w:style w:type="character" w:customStyle="1" w:styleId="cardtextsmallChar">
    <w:name w:val="card text small Char"/>
    <w:rsid w:val="000B6722"/>
    <w:rPr>
      <w:rFonts w:ascii="Arial Narrow" w:hAnsi="Arial Narrow" w:hint="default"/>
      <w:sz w:val="16"/>
      <w:szCs w:val="24"/>
      <w:lang w:val="en-US" w:eastAsia="en-US" w:bidi="ar-SA"/>
    </w:rPr>
  </w:style>
  <w:style w:type="character" w:customStyle="1" w:styleId="countrytitle1">
    <w:name w:val="countrytitle1"/>
    <w:rsid w:val="000B6722"/>
    <w:rPr>
      <w:rFonts w:ascii="Verdana" w:hAnsi="Verdana" w:hint="default"/>
      <w:b/>
      <w:bCs/>
      <w:color w:val="293643"/>
      <w:sz w:val="24"/>
      <w:szCs w:val="24"/>
    </w:rPr>
  </w:style>
  <w:style w:type="character" w:customStyle="1" w:styleId="storyheader1">
    <w:name w:val="storyheader1"/>
    <w:rsid w:val="000B6722"/>
    <w:rPr>
      <w:rFonts w:ascii="Verdana" w:hAnsi="Verdana" w:hint="default"/>
      <w:b/>
      <w:bCs/>
      <w:color w:val="000000"/>
      <w:sz w:val="21"/>
      <w:szCs w:val="21"/>
    </w:rPr>
  </w:style>
  <w:style w:type="character" w:customStyle="1" w:styleId="cardunderlinedChar1">
    <w:name w:val="card underlined Char"/>
    <w:rsid w:val="000B6722"/>
    <w:rPr>
      <w:rFonts w:ascii="Arial" w:hAnsi="Arial" w:cs="Arial" w:hint="default"/>
      <w:sz w:val="22"/>
      <w:szCs w:val="24"/>
      <w:u w:val="single"/>
      <w:lang w:val="en-US" w:eastAsia="en-US" w:bidi="ar-SA"/>
    </w:rPr>
  </w:style>
  <w:style w:type="character" w:customStyle="1" w:styleId="article1">
    <w:name w:val="article1"/>
    <w:rsid w:val="000B6722"/>
    <w:rPr>
      <w:rFonts w:ascii="Verdana" w:hAnsi="Verdana" w:hint="default"/>
      <w:color w:val="333333"/>
      <w:sz w:val="16"/>
      <w:szCs w:val="16"/>
    </w:rPr>
  </w:style>
  <w:style w:type="character" w:customStyle="1" w:styleId="story-posted-date1">
    <w:name w:val="story-posted-date1"/>
    <w:rsid w:val="000B6722"/>
    <w:rPr>
      <w:rFonts w:ascii="Arial" w:hAnsi="Arial" w:cs="Arial" w:hint="default"/>
      <w:b w:val="0"/>
      <w:bCs w:val="0"/>
      <w:sz w:val="19"/>
      <w:szCs w:val="19"/>
    </w:rPr>
  </w:style>
  <w:style w:type="character" w:customStyle="1" w:styleId="citation1">
    <w:name w:val="citation1"/>
    <w:rsid w:val="000B6722"/>
    <w:rPr>
      <w:rFonts w:ascii="Verdana" w:hAnsi="Verdana" w:hint="default"/>
      <w:sz w:val="17"/>
      <w:szCs w:val="17"/>
    </w:rPr>
  </w:style>
  <w:style w:type="character" w:customStyle="1" w:styleId="hithighlite">
    <w:name w:val="hithighlite"/>
    <w:basedOn w:val="DefaultParagraphFont"/>
    <w:rsid w:val="000B6722"/>
  </w:style>
  <w:style w:type="character" w:customStyle="1" w:styleId="fource1">
    <w:name w:val="fource1"/>
    <w:rsid w:val="000B6722"/>
    <w:rPr>
      <w:sz w:val="34"/>
      <w:szCs w:val="34"/>
    </w:rPr>
  </w:style>
  <w:style w:type="character" w:customStyle="1" w:styleId="normal11">
    <w:name w:val="normal1"/>
    <w:basedOn w:val="DefaultParagraphFont"/>
    <w:rsid w:val="000B6722"/>
  </w:style>
  <w:style w:type="character" w:customStyle="1" w:styleId="MicroTextChar1">
    <w:name w:val="MicroText Char1"/>
    <w:rsid w:val="000B6722"/>
    <w:rPr>
      <w:rFonts w:ascii="Arial Narrow" w:hAnsi="Arial Narrow" w:hint="default"/>
      <w:sz w:val="12"/>
      <w:szCs w:val="24"/>
      <w:lang w:val="en-US" w:eastAsia="en-US" w:bidi="ar-SA"/>
    </w:rPr>
  </w:style>
  <w:style w:type="character" w:customStyle="1" w:styleId="DefaultPara">
    <w:name w:val="Default Para"/>
    <w:rsid w:val="000B6722"/>
    <w:rPr>
      <w:sz w:val="20"/>
    </w:rPr>
  </w:style>
  <w:style w:type="character" w:customStyle="1" w:styleId="SYSHYPERTEXT">
    <w:name w:val="SYS_HYPERTEXT"/>
    <w:rsid w:val="000B6722"/>
    <w:rPr>
      <w:color w:val="0000FF"/>
      <w:u w:val="single"/>
    </w:rPr>
  </w:style>
  <w:style w:type="character" w:customStyle="1" w:styleId="BlockHeading1Char">
    <w:name w:val="Block Heading 1 Char"/>
    <w:rsid w:val="000B6722"/>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0B672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B6722"/>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0B6722"/>
    <w:rPr>
      <w:rFonts w:ascii="Arial Narrow" w:hAnsi="Arial Narrow" w:hint="default"/>
      <w:b/>
      <w:bCs/>
      <w:sz w:val="24"/>
    </w:rPr>
  </w:style>
  <w:style w:type="character" w:customStyle="1" w:styleId="UnderlinedCharChar1">
    <w:name w:val="Underlined Char Char1"/>
    <w:rsid w:val="000B6722"/>
    <w:rPr>
      <w:rFonts w:ascii="Bell MT" w:eastAsia="Times New Roman" w:hAnsi="Bell MT" w:hint="default"/>
      <w:bCs/>
      <w:iCs/>
      <w:sz w:val="22"/>
      <w:u w:val="single"/>
    </w:rPr>
  </w:style>
  <w:style w:type="character" w:customStyle="1" w:styleId="doctitle">
    <w:name w:val="doctitle"/>
    <w:rsid w:val="000B6722"/>
  </w:style>
  <w:style w:type="character" w:customStyle="1" w:styleId="cardtext-underlined0">
    <w:name w:val="card text- underlined"/>
    <w:rsid w:val="000B6722"/>
    <w:rPr>
      <w:rFonts w:ascii="Garamond" w:hAnsi="Garamond" w:hint="default"/>
      <w:u w:val="single"/>
    </w:rPr>
  </w:style>
  <w:style w:type="character" w:customStyle="1" w:styleId="-newsgate-macro-cci-bullet-">
    <w:name w:val="-newsgate-macro-cci-bullet-"/>
    <w:basedOn w:val="DefaultParagraphFont"/>
    <w:rsid w:val="000B6722"/>
  </w:style>
  <w:style w:type="character" w:customStyle="1" w:styleId="BriefTitleChar">
    <w:name w:val="Brief Title Char"/>
    <w:basedOn w:val="DefaultParagraphFont"/>
    <w:rsid w:val="000B6722"/>
    <w:rPr>
      <w:b/>
      <w:bCs w:val="0"/>
      <w:sz w:val="24"/>
      <w:szCs w:val="24"/>
      <w:u w:val="single"/>
      <w:lang w:val="en-US" w:eastAsia="en-US" w:bidi="ar-SA"/>
    </w:rPr>
  </w:style>
  <w:style w:type="character" w:customStyle="1" w:styleId="BriefTitle2Char">
    <w:name w:val="Brief Title 2 Char"/>
    <w:basedOn w:val="BriefTitleChar"/>
    <w:rsid w:val="000B672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B6722"/>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0B6722"/>
  </w:style>
  <w:style w:type="character" w:customStyle="1" w:styleId="mandelbrotrefrag">
    <w:name w:val="mandelbrot_refrag"/>
    <w:rsid w:val="000B6722"/>
  </w:style>
  <w:style w:type="character" w:customStyle="1" w:styleId="eminfo">
    <w:name w:val="eminfo"/>
    <w:rsid w:val="000B6722"/>
  </w:style>
  <w:style w:type="character" w:customStyle="1" w:styleId="emhighlight">
    <w:name w:val="emhighlight"/>
    <w:rsid w:val="000B6722"/>
  </w:style>
  <w:style w:type="character" w:customStyle="1" w:styleId="name">
    <w:name w:val="name"/>
    <w:rsid w:val="000B6722"/>
  </w:style>
  <w:style w:type="character" w:customStyle="1" w:styleId="tkrname">
    <w:name w:val="tkrname"/>
    <w:rsid w:val="000B6722"/>
  </w:style>
  <w:style w:type="character" w:customStyle="1" w:styleId="tkrchange">
    <w:name w:val="tkrchange"/>
    <w:rsid w:val="000B6722"/>
  </w:style>
  <w:style w:type="character" w:customStyle="1" w:styleId="source-org">
    <w:name w:val="source-org"/>
    <w:rsid w:val="000B6722"/>
  </w:style>
  <w:style w:type="character" w:customStyle="1" w:styleId="last">
    <w:name w:val="last"/>
    <w:rsid w:val="000B6722"/>
  </w:style>
  <w:style w:type="character" w:customStyle="1" w:styleId="StyleStyleunderlineBold11pt">
    <w:name w:val="Style Style underline + Bold + 11 pt"/>
    <w:rsid w:val="000B6722"/>
    <w:rPr>
      <w:bCs/>
      <w:sz w:val="20"/>
      <w:u w:val="single"/>
    </w:rPr>
  </w:style>
  <w:style w:type="character" w:customStyle="1" w:styleId="StyleunderlineAsianTimesNewRomanBold">
    <w:name w:val="Style underline + (Asian) Times New Roman Bold"/>
    <w:rsid w:val="000B672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0B6722"/>
    <w:rPr>
      <w:b/>
      <w:bCs/>
      <w:sz w:val="20"/>
      <w:u w:val="single"/>
      <w:bdr w:val="single" w:sz="4" w:space="0" w:color="auto" w:frame="1"/>
    </w:rPr>
  </w:style>
  <w:style w:type="character" w:customStyle="1" w:styleId="NormalCard">
    <w:name w:val="Normal Card"/>
    <w:uiPriority w:val="1"/>
    <w:qFormat/>
    <w:rsid w:val="000B6722"/>
    <w:rPr>
      <w:rFonts w:ascii="Times New Roman" w:hAnsi="Times New Roman" w:cs="Times New Roman" w:hint="default"/>
      <w:sz w:val="24"/>
    </w:rPr>
  </w:style>
  <w:style w:type="character" w:customStyle="1" w:styleId="timebox">
    <w:name w:val="timebox"/>
    <w:rsid w:val="000B6722"/>
  </w:style>
  <w:style w:type="character" w:customStyle="1" w:styleId="Heading2Subtext">
    <w:name w:val="Heading 2 Subtext"/>
    <w:rsid w:val="000B6722"/>
    <w:rPr>
      <w:rFonts w:ascii="Times New Roman" w:hAnsi="Times New Roman" w:cs="Times New Roman" w:hint="default"/>
      <w:sz w:val="16"/>
    </w:rPr>
  </w:style>
  <w:style w:type="character" w:customStyle="1" w:styleId="lede">
    <w:name w:val="lede"/>
    <w:basedOn w:val="DefaultParagraphFont"/>
    <w:rsid w:val="000B6722"/>
  </w:style>
  <w:style w:type="character" w:customStyle="1" w:styleId="FontStyle477">
    <w:name w:val="Font Style477"/>
    <w:basedOn w:val="DefaultParagraphFont"/>
    <w:uiPriority w:val="99"/>
    <w:rsid w:val="000B6722"/>
    <w:rPr>
      <w:rFonts w:ascii="Times New Roman" w:hAnsi="Times New Roman" w:cs="Times New Roman" w:hint="default"/>
      <w:sz w:val="18"/>
      <w:szCs w:val="18"/>
    </w:rPr>
  </w:style>
  <w:style w:type="character" w:customStyle="1" w:styleId="FontStyle505">
    <w:name w:val="Font Style505"/>
    <w:basedOn w:val="DefaultParagraphFont"/>
    <w:uiPriority w:val="99"/>
    <w:rsid w:val="000B6722"/>
    <w:rPr>
      <w:rFonts w:ascii="Times New Roman" w:hAnsi="Times New Roman" w:cs="Times New Roman" w:hint="default"/>
      <w:sz w:val="18"/>
      <w:szCs w:val="18"/>
    </w:rPr>
  </w:style>
  <w:style w:type="character" w:customStyle="1" w:styleId="FontStyle514">
    <w:name w:val="Font Style514"/>
    <w:basedOn w:val="DefaultParagraphFont"/>
    <w:uiPriority w:val="99"/>
    <w:rsid w:val="000B6722"/>
    <w:rPr>
      <w:rFonts w:ascii="Times New Roman" w:hAnsi="Times New Roman" w:cs="Times New Roman" w:hint="default"/>
      <w:sz w:val="14"/>
      <w:szCs w:val="14"/>
    </w:rPr>
  </w:style>
  <w:style w:type="character" w:customStyle="1" w:styleId="FontStyle500">
    <w:name w:val="Font Style500"/>
    <w:basedOn w:val="DefaultParagraphFont"/>
    <w:uiPriority w:val="99"/>
    <w:rsid w:val="000B6722"/>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0B672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B6722"/>
    <w:rPr>
      <w:rFonts w:ascii="Times New Roman" w:hAnsi="Times New Roman" w:cs="Times New Roman" w:hint="default"/>
      <w:b/>
      <w:bCs/>
      <w:sz w:val="22"/>
      <w:szCs w:val="22"/>
    </w:rPr>
  </w:style>
  <w:style w:type="character" w:customStyle="1" w:styleId="UnderlineStyleChar7">
    <w:name w:val="Underline Style Char7"/>
    <w:rsid w:val="000B6722"/>
    <w:rPr>
      <w:rFonts w:ascii="Garamond" w:hAnsi="Garamond" w:hint="default"/>
      <w:sz w:val="22"/>
      <w:szCs w:val="24"/>
      <w:u w:val="single"/>
      <w:lang w:val="en-US" w:eastAsia="en-US" w:bidi="ar-SA"/>
    </w:rPr>
  </w:style>
  <w:style w:type="character" w:customStyle="1" w:styleId="StyleArial6ptBold">
    <w:name w:val="Style Arial 6 pt Bold"/>
    <w:rsid w:val="000B6722"/>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0B6722"/>
    <w:rPr>
      <w:rFonts w:ascii="Garamond" w:hAnsi="Garamond" w:cs="Arial" w:hint="default"/>
      <w:b/>
      <w:bCs/>
      <w:iCs/>
      <w:sz w:val="24"/>
      <w:szCs w:val="28"/>
      <w:lang w:val="en-US" w:eastAsia="en-US" w:bidi="ar-SA"/>
    </w:rPr>
  </w:style>
  <w:style w:type="character" w:customStyle="1" w:styleId="StyleDebateUnderline10pt">
    <w:name w:val="Style Debate Underline + 10 pt"/>
    <w:rsid w:val="000B6722"/>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0B6722"/>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0B6722"/>
  </w:style>
  <w:style w:type="character" w:customStyle="1" w:styleId="drop">
    <w:name w:val="drop"/>
    <w:rsid w:val="000B6722"/>
  </w:style>
  <w:style w:type="character" w:customStyle="1" w:styleId="s4">
    <w:name w:val="s4"/>
    <w:rsid w:val="000B6722"/>
  </w:style>
  <w:style w:type="character" w:customStyle="1" w:styleId="s5">
    <w:name w:val="s5"/>
    <w:rsid w:val="000B6722"/>
  </w:style>
  <w:style w:type="character" w:customStyle="1" w:styleId="cap">
    <w:name w:val="cap"/>
    <w:rsid w:val="000B6722"/>
  </w:style>
  <w:style w:type="character" w:customStyle="1" w:styleId="rightsnotice">
    <w:name w:val="rightsnotice"/>
    <w:rsid w:val="000B6722"/>
  </w:style>
  <w:style w:type="character" w:customStyle="1" w:styleId="credit">
    <w:name w:val="credit"/>
    <w:rsid w:val="000B6722"/>
  </w:style>
  <w:style w:type="character" w:customStyle="1" w:styleId="current-article">
    <w:name w:val="current-article"/>
    <w:rsid w:val="000B6722"/>
  </w:style>
  <w:style w:type="character" w:customStyle="1" w:styleId="related-current-indicator">
    <w:name w:val="related-current-indicator"/>
    <w:rsid w:val="000B6722"/>
  </w:style>
  <w:style w:type="character" w:customStyle="1" w:styleId="bylclear">
    <w:name w:val="bylclear"/>
    <w:rsid w:val="000B6722"/>
  </w:style>
  <w:style w:type="character" w:customStyle="1" w:styleId="essaytext">
    <w:name w:val="essaytext"/>
    <w:rsid w:val="000B6722"/>
  </w:style>
  <w:style w:type="character" w:customStyle="1" w:styleId="username">
    <w:name w:val="username"/>
    <w:rsid w:val="000B6722"/>
  </w:style>
  <w:style w:type="character" w:customStyle="1" w:styleId="toplinks">
    <w:name w:val="toplinks"/>
    <w:rsid w:val="000B6722"/>
  </w:style>
  <w:style w:type="character" w:customStyle="1" w:styleId="titles">
    <w:name w:val="titles"/>
    <w:rsid w:val="000B6722"/>
  </w:style>
  <w:style w:type="character" w:customStyle="1" w:styleId="contentauthor">
    <w:name w:val="contentauthor"/>
    <w:rsid w:val="000B6722"/>
  </w:style>
  <w:style w:type="character" w:customStyle="1" w:styleId="subarticleheader">
    <w:name w:val="subarticleheader"/>
    <w:rsid w:val="000B6722"/>
  </w:style>
  <w:style w:type="character" w:customStyle="1" w:styleId="copy">
    <w:name w:val="copy"/>
    <w:rsid w:val="000B6722"/>
  </w:style>
  <w:style w:type="character" w:customStyle="1" w:styleId="topheadline">
    <w:name w:val="topheadline"/>
    <w:rsid w:val="000B6722"/>
  </w:style>
  <w:style w:type="character" w:customStyle="1" w:styleId="Stylereduce27pt">
    <w:name w:val="Style reduce2 + 7 pt"/>
    <w:rsid w:val="000B6722"/>
    <w:rPr>
      <w:rFonts w:ascii="Times New Roman" w:hAnsi="Times New Roman" w:cs="Arial" w:hint="default"/>
      <w:color w:val="000000"/>
      <w:sz w:val="14"/>
      <w:szCs w:val="22"/>
    </w:rPr>
  </w:style>
  <w:style w:type="character" w:customStyle="1" w:styleId="srtitle">
    <w:name w:val="srtitle"/>
    <w:rsid w:val="000B6722"/>
  </w:style>
  <w:style w:type="character" w:customStyle="1" w:styleId="st1">
    <w:name w:val="st1"/>
    <w:rsid w:val="000B6722"/>
  </w:style>
  <w:style w:type="character" w:customStyle="1" w:styleId="StyleStyleGaramond">
    <w:name w:val="Style Style Garamond +"/>
    <w:rsid w:val="000B6722"/>
    <w:rPr>
      <w:rFonts w:ascii="Garamond" w:hAnsi="Garamond" w:cs="Times New Roman" w:hint="default"/>
      <w:sz w:val="20"/>
    </w:rPr>
  </w:style>
  <w:style w:type="character" w:customStyle="1" w:styleId="quotechar">
    <w:name w:val="quotechar"/>
    <w:rsid w:val="000B6722"/>
  </w:style>
  <w:style w:type="character" w:customStyle="1" w:styleId="boldunderline1">
    <w:name w:val="boldunderline"/>
    <w:rsid w:val="000B6722"/>
  </w:style>
  <w:style w:type="character" w:customStyle="1" w:styleId="A0">
    <w:name w:val="A0"/>
    <w:uiPriority w:val="99"/>
    <w:rsid w:val="000B6722"/>
    <w:rPr>
      <w:rFonts w:ascii="Scala" w:hAnsi="Scala" w:cs="Scala" w:hint="default"/>
      <w:color w:val="000000"/>
      <w:sz w:val="16"/>
      <w:szCs w:val="16"/>
    </w:rPr>
  </w:style>
  <w:style w:type="character" w:customStyle="1" w:styleId="Date11">
    <w:name w:val="Date11"/>
    <w:rsid w:val="000B6722"/>
  </w:style>
  <w:style w:type="character" w:customStyle="1" w:styleId="metad">
    <w:name w:val="metad"/>
    <w:rsid w:val="000B6722"/>
  </w:style>
  <w:style w:type="character" w:customStyle="1" w:styleId="sifr-alternate">
    <w:name w:val="sifr-alternate"/>
    <w:rsid w:val="000B6722"/>
  </w:style>
  <w:style w:type="character" w:customStyle="1" w:styleId="justify1">
    <w:name w:val="justify1"/>
    <w:rsid w:val="000B6722"/>
  </w:style>
  <w:style w:type="character" w:customStyle="1" w:styleId="artbody1">
    <w:name w:val="art_body1"/>
    <w:rsid w:val="000B6722"/>
    <w:rPr>
      <w:rFonts w:ascii="Arial" w:hAnsi="Arial" w:cs="Arial" w:hint="default"/>
    </w:rPr>
  </w:style>
  <w:style w:type="character" w:customStyle="1" w:styleId="reality">
    <w:name w:val="reality"/>
    <w:rsid w:val="000B6722"/>
  </w:style>
  <w:style w:type="table" w:styleId="ColorfulGrid-Accent1">
    <w:name w:val="Colorful Grid Accent 1"/>
    <w:basedOn w:val="TableNormal"/>
    <w:link w:val="ColorfulGrid-Accent1Char"/>
    <w:uiPriority w:val="29"/>
    <w:unhideWhenUsed/>
    <w:rsid w:val="000B6722"/>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0B6722"/>
    <w:rPr>
      <w:rFonts w:ascii="Times New Roman" w:hAnsi="Times New Roman" w:cs="Times New Roman" w:hint="default"/>
      <w:iCs/>
      <w:color w:val="000000"/>
      <w:sz w:val="16"/>
    </w:rPr>
  </w:style>
  <w:style w:type="character" w:customStyle="1" w:styleId="Boxout0">
    <w:name w:val="Boxout"/>
    <w:uiPriority w:val="1"/>
    <w:qFormat/>
    <w:rsid w:val="000B6722"/>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0B6722"/>
  </w:style>
  <w:style w:type="character" w:customStyle="1" w:styleId="preloadwrap">
    <w:name w:val="preloadwrap"/>
    <w:rsid w:val="000B6722"/>
  </w:style>
  <w:style w:type="character" w:customStyle="1" w:styleId="creditwrap">
    <w:name w:val="creditwrap"/>
    <w:rsid w:val="000B6722"/>
  </w:style>
  <w:style w:type="character" w:customStyle="1" w:styleId="DefaultChar1">
    <w:name w:val="Default Char1"/>
    <w:rsid w:val="000B6722"/>
    <w:rPr>
      <w:noProof w:val="0"/>
      <w:color w:val="000000"/>
      <w:lang w:val="en-US" w:eastAsia="en-US" w:bidi="ar-SA"/>
    </w:rPr>
  </w:style>
  <w:style w:type="character" w:customStyle="1" w:styleId="textunderlineChar0">
    <w:name w:val="text underline Char"/>
    <w:link w:val="textunderline0"/>
    <w:rsid w:val="000B6722"/>
    <w:rPr>
      <w:sz w:val="24"/>
      <w:u w:val="thick"/>
    </w:rPr>
  </w:style>
  <w:style w:type="character" w:customStyle="1" w:styleId="pmterms31">
    <w:name w:val="pmterms31"/>
    <w:rsid w:val="000B6722"/>
    <w:rPr>
      <w:b/>
      <w:bCs/>
      <w:i w:val="0"/>
      <w:iCs w:val="0"/>
      <w:color w:val="000000"/>
    </w:rPr>
  </w:style>
  <w:style w:type="character" w:customStyle="1" w:styleId="copyrightdescription">
    <w:name w:val="copyrightdescription"/>
    <w:rsid w:val="000B6722"/>
  </w:style>
  <w:style w:type="character" w:customStyle="1" w:styleId="ft01">
    <w:name w:val="ft01"/>
    <w:rsid w:val="000B6722"/>
    <w:rPr>
      <w:rFonts w:ascii="Times" w:hAnsi="Times" w:cs="Times" w:hint="default"/>
      <w:color w:val="000000"/>
      <w:sz w:val="14"/>
      <w:szCs w:val="14"/>
    </w:rPr>
  </w:style>
  <w:style w:type="character" w:customStyle="1" w:styleId="ft11">
    <w:name w:val="ft11"/>
    <w:rsid w:val="000B6722"/>
    <w:rPr>
      <w:rFonts w:ascii="Times" w:hAnsi="Times" w:cs="Times" w:hint="default"/>
      <w:color w:val="000000"/>
      <w:sz w:val="17"/>
      <w:szCs w:val="17"/>
    </w:rPr>
  </w:style>
  <w:style w:type="character" w:customStyle="1" w:styleId="ft21">
    <w:name w:val="ft21"/>
    <w:rsid w:val="000B6722"/>
    <w:rPr>
      <w:rFonts w:ascii="Times" w:hAnsi="Times" w:cs="Times" w:hint="default"/>
      <w:color w:val="000000"/>
      <w:sz w:val="15"/>
      <w:szCs w:val="15"/>
    </w:rPr>
  </w:style>
  <w:style w:type="character" w:customStyle="1" w:styleId="ft31">
    <w:name w:val="ft31"/>
    <w:rsid w:val="000B6722"/>
    <w:rPr>
      <w:rFonts w:ascii="Times" w:hAnsi="Times" w:cs="Times" w:hint="default"/>
      <w:color w:val="000000"/>
      <w:sz w:val="15"/>
      <w:szCs w:val="15"/>
    </w:rPr>
  </w:style>
  <w:style w:type="character" w:customStyle="1" w:styleId="caps2">
    <w:name w:val="caps2"/>
    <w:rsid w:val="000B6722"/>
  </w:style>
  <w:style w:type="character" w:customStyle="1" w:styleId="ccs">
    <w:name w:val="c cs"/>
    <w:rsid w:val="000B6722"/>
  </w:style>
  <w:style w:type="character" w:customStyle="1" w:styleId="UnderlinedEvChar">
    <w:name w:val="Underlined Ev Char"/>
    <w:rsid w:val="000B6722"/>
    <w:rPr>
      <w:rFonts w:ascii="Times New Roman" w:eastAsia="Times New Roman" w:hAnsi="Times New Roman" w:cs="Times New Roman" w:hint="default"/>
      <w:szCs w:val="24"/>
      <w:u w:val="single"/>
    </w:rPr>
  </w:style>
  <w:style w:type="character" w:customStyle="1" w:styleId="dropshadow">
    <w:name w:val="dropshadow"/>
    <w:rsid w:val="000B6722"/>
  </w:style>
  <w:style w:type="character" w:customStyle="1" w:styleId="d05ws">
    <w:name w:val="d05ws"/>
    <w:rsid w:val="000B6722"/>
  </w:style>
  <w:style w:type="character" w:customStyle="1" w:styleId="rzibod">
    <w:name w:val="rzibod"/>
    <w:rsid w:val="000B6722"/>
  </w:style>
  <w:style w:type="character" w:customStyle="1" w:styleId="headertext">
    <w:name w:val="headertext"/>
    <w:rsid w:val="000B6722"/>
  </w:style>
  <w:style w:type="character" w:customStyle="1" w:styleId="endnote-reference">
    <w:name w:val="endnote-reference"/>
    <w:rsid w:val="000B6722"/>
  </w:style>
  <w:style w:type="character" w:customStyle="1" w:styleId="officialsname">
    <w:name w:val="official_s_name"/>
    <w:rsid w:val="000B6722"/>
  </w:style>
  <w:style w:type="character" w:customStyle="1" w:styleId="audience">
    <w:name w:val="audience"/>
    <w:rsid w:val="000B6722"/>
  </w:style>
  <w:style w:type="character" w:customStyle="1" w:styleId="normalchar0">
    <w:name w:val="normal__char"/>
    <w:rsid w:val="000B6722"/>
  </w:style>
  <w:style w:type="character" w:customStyle="1" w:styleId="hyperlink002cheading0020100200028block0020title0029char">
    <w:name w:val="hyperlink_002cheading_00201_0020_0028block_0020title_0029__char"/>
    <w:rsid w:val="000B6722"/>
  </w:style>
  <w:style w:type="character" w:customStyle="1" w:styleId="underline002cstyle0020bold0020underlinechar">
    <w:name w:val="underline_002cstyle_0020bold_0020underline__char"/>
    <w:rsid w:val="000B6722"/>
  </w:style>
  <w:style w:type="character" w:customStyle="1" w:styleId="copyboldblack">
    <w:name w:val="copyboldblack"/>
    <w:rsid w:val="000B6722"/>
  </w:style>
  <w:style w:type="character" w:customStyle="1" w:styleId="copybold">
    <w:name w:val="copybold"/>
    <w:rsid w:val="000B6722"/>
  </w:style>
  <w:style w:type="character" w:customStyle="1" w:styleId="author-date0">
    <w:name w:val="author-date"/>
    <w:rsid w:val="000B6722"/>
  </w:style>
  <w:style w:type="character" w:customStyle="1" w:styleId="articlebegin">
    <w:name w:val="articlebegin"/>
    <w:rsid w:val="000B6722"/>
  </w:style>
  <w:style w:type="character" w:customStyle="1" w:styleId="mediaoverlay">
    <w:name w:val="mediaoverlay"/>
    <w:rsid w:val="000B6722"/>
  </w:style>
  <w:style w:type="character" w:customStyle="1" w:styleId="blogcaption">
    <w:name w:val="blog_caption"/>
    <w:rsid w:val="000B6722"/>
  </w:style>
  <w:style w:type="character" w:customStyle="1" w:styleId="commnet-abuzz">
    <w:name w:val="commnet-abuzz"/>
    <w:rsid w:val="000B6722"/>
  </w:style>
  <w:style w:type="character" w:customStyle="1" w:styleId="stbuttontext">
    <w:name w:val="stbuttontext"/>
    <w:rsid w:val="000B6722"/>
  </w:style>
  <w:style w:type="character" w:customStyle="1" w:styleId="grey">
    <w:name w:val="grey"/>
    <w:rsid w:val="000B6722"/>
  </w:style>
  <w:style w:type="character" w:customStyle="1" w:styleId="bdx">
    <w:name w:val="bdx"/>
    <w:rsid w:val="000B6722"/>
  </w:style>
  <w:style w:type="character" w:customStyle="1" w:styleId="bdl">
    <w:name w:val="bdl"/>
    <w:rsid w:val="000B6722"/>
  </w:style>
  <w:style w:type="character" w:customStyle="1" w:styleId="breadcrumbitemcurrent">
    <w:name w:val="breadcrumbitemcurrent"/>
    <w:rsid w:val="000B6722"/>
  </w:style>
  <w:style w:type="character" w:customStyle="1" w:styleId="bbl">
    <w:name w:val="bbl"/>
    <w:rsid w:val="000B6722"/>
  </w:style>
  <w:style w:type="character" w:customStyle="1" w:styleId="Date2">
    <w:name w:val="Date2"/>
    <w:rsid w:val="000B6722"/>
  </w:style>
  <w:style w:type="character" w:customStyle="1" w:styleId="itxtnewhookspan">
    <w:name w:val="itxtnewhookspan"/>
    <w:rsid w:val="000B6722"/>
  </w:style>
  <w:style w:type="character" w:customStyle="1" w:styleId="gstxthlt">
    <w:name w:val="gstxt_hlt"/>
    <w:rsid w:val="000B6722"/>
  </w:style>
  <w:style w:type="character" w:customStyle="1" w:styleId="SubtleEmphasis1">
    <w:name w:val="Subtle Emphasis1"/>
    <w:uiPriority w:val="19"/>
    <w:qFormat/>
    <w:rsid w:val="000B6722"/>
    <w:rPr>
      <w:rFonts w:ascii="Times New Roman" w:hAnsi="Times New Roman" w:cs="Times New Roman" w:hint="default"/>
      <w:b/>
      <w:bCs w:val="0"/>
      <w:iCs/>
      <w:color w:val="auto"/>
      <w:sz w:val="22"/>
    </w:rPr>
  </w:style>
  <w:style w:type="character" w:customStyle="1" w:styleId="StyleBoldRed">
    <w:name w:val="Style Bold Red"/>
    <w:rsid w:val="000B6722"/>
    <w:rPr>
      <w:b/>
      <w:bCs/>
      <w:color w:val="auto"/>
    </w:rPr>
  </w:style>
  <w:style w:type="character" w:customStyle="1" w:styleId="StyleTimesNewRoman8pt">
    <w:name w:val="Style Times New Roman 8 pt"/>
    <w:rsid w:val="000B6722"/>
    <w:rPr>
      <w:rFonts w:ascii="Georgia" w:hAnsi="Georgia" w:hint="default"/>
      <w:sz w:val="16"/>
    </w:rPr>
  </w:style>
  <w:style w:type="character" w:customStyle="1" w:styleId="goldbldtext">
    <w:name w:val="goldbldtext"/>
    <w:rsid w:val="000B6722"/>
  </w:style>
  <w:style w:type="character" w:customStyle="1" w:styleId="cardshighlight0">
    <w:name w:val="cardshighlight"/>
    <w:rsid w:val="000B6722"/>
  </w:style>
  <w:style w:type="character" w:customStyle="1" w:styleId="cardsfont12pt1">
    <w:name w:val="cardsfont12pt"/>
    <w:rsid w:val="000B6722"/>
  </w:style>
  <w:style w:type="character" w:customStyle="1" w:styleId="kicker">
    <w:name w:val="kicker"/>
    <w:rsid w:val="000B6722"/>
  </w:style>
  <w:style w:type="character" w:customStyle="1" w:styleId="backcontent">
    <w:name w:val="backcontent"/>
    <w:rsid w:val="000B6722"/>
  </w:style>
  <w:style w:type="character" w:customStyle="1" w:styleId="daystmp">
    <w:name w:val="daystmp"/>
    <w:rsid w:val="000B6722"/>
  </w:style>
  <w:style w:type="character" w:customStyle="1" w:styleId="cardsfont12ptchar">
    <w:name w:val="cardsfont12ptchar"/>
    <w:rsid w:val="000B6722"/>
  </w:style>
  <w:style w:type="character" w:customStyle="1" w:styleId="gal">
    <w:name w:val="gal"/>
    <w:rsid w:val="000B6722"/>
  </w:style>
  <w:style w:type="character" w:customStyle="1" w:styleId="imagedateline">
    <w:name w:val="image_dateline"/>
    <w:rsid w:val="000B6722"/>
  </w:style>
  <w:style w:type="character" w:customStyle="1" w:styleId="authordatecharchar">
    <w:name w:val="authordatecharchar"/>
    <w:rsid w:val="000B6722"/>
  </w:style>
  <w:style w:type="character" w:customStyle="1" w:styleId="style1char0">
    <w:name w:val="style1char"/>
    <w:rsid w:val="000B6722"/>
  </w:style>
  <w:style w:type="character" w:customStyle="1" w:styleId="tagcharchar0">
    <w:name w:val="tagcharchar"/>
    <w:rsid w:val="000B6722"/>
  </w:style>
  <w:style w:type="character" w:customStyle="1" w:styleId="underlinedcharchar2">
    <w:name w:val="underlinedcharchar"/>
    <w:rsid w:val="000B6722"/>
  </w:style>
  <w:style w:type="character" w:customStyle="1" w:styleId="BoxedChar">
    <w:name w:val="Boxed Char"/>
    <w:rsid w:val="000B6722"/>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0B6722"/>
    <w:rPr>
      <w:b/>
      <w:bCs/>
      <w:sz w:val="20"/>
      <w:u w:val="single"/>
      <w:bdr w:val="single" w:sz="4" w:space="0" w:color="auto" w:frame="1"/>
    </w:rPr>
  </w:style>
  <w:style w:type="character" w:customStyle="1" w:styleId="cardCharCharChar1">
    <w:name w:val="card Char Char Char1"/>
    <w:rsid w:val="000B6722"/>
    <w:rPr>
      <w:lang w:val="en-US" w:eastAsia="en-US" w:bidi="ar-SA"/>
    </w:rPr>
  </w:style>
  <w:style w:type="character" w:customStyle="1" w:styleId="authors1">
    <w:name w:val="authors1"/>
    <w:rsid w:val="000B6722"/>
    <w:rPr>
      <w:rFonts w:ascii="Verdana" w:hAnsi="Verdana" w:hint="default"/>
      <w:b/>
      <w:bCs/>
      <w:color w:val="006699"/>
      <w:sz w:val="20"/>
      <w:szCs w:val="20"/>
    </w:rPr>
  </w:style>
  <w:style w:type="character" w:customStyle="1" w:styleId="headlinesectionlarge">
    <w:name w:val="headline_section_large"/>
    <w:rsid w:val="000B6722"/>
  </w:style>
  <w:style w:type="character" w:customStyle="1" w:styleId="Styleunderline11ptBlack">
    <w:name w:val="Style underline + 11 pt Black"/>
    <w:rsid w:val="000B6722"/>
    <w:rPr>
      <w:color w:val="000000"/>
      <w:sz w:val="20"/>
      <w:u w:val="single"/>
    </w:rPr>
  </w:style>
  <w:style w:type="character" w:customStyle="1" w:styleId="Styleunderline11ptBoldBlack">
    <w:name w:val="Style underline + 11 pt Bold Black"/>
    <w:rsid w:val="000B6722"/>
    <w:rPr>
      <w:b/>
      <w:bCs/>
      <w:color w:val="000000"/>
      <w:sz w:val="20"/>
      <w:u w:val="single"/>
    </w:rPr>
  </w:style>
  <w:style w:type="character" w:customStyle="1" w:styleId="Style11ptBoldBlackUnderline">
    <w:name w:val="Style 11 pt Bold Black Underline"/>
    <w:rsid w:val="000B6722"/>
    <w:rPr>
      <w:b/>
      <w:bCs/>
      <w:color w:val="000000"/>
      <w:sz w:val="20"/>
      <w:u w:val="single"/>
    </w:rPr>
  </w:style>
  <w:style w:type="character" w:customStyle="1" w:styleId="Style11ptBoldBlackUnderlineBorderSinglesolidline">
    <w:name w:val="Style 11 pt Bold Black Underline Border: : (Single solid line ..."/>
    <w:rsid w:val="000B6722"/>
    <w:rPr>
      <w:b/>
      <w:bCs/>
      <w:color w:val="000000"/>
      <w:sz w:val="20"/>
      <w:u w:val="single"/>
      <w:bdr w:val="single" w:sz="4" w:space="0" w:color="auto" w:frame="1"/>
    </w:rPr>
  </w:style>
  <w:style w:type="character" w:customStyle="1" w:styleId="StyleLatinMeridien-Italic11ptItalicUnderline">
    <w:name w:val="Style (Latin) Meridien-Italic 11 pt Italic Underline"/>
    <w:rsid w:val="000B6722"/>
    <w:rPr>
      <w:rFonts w:ascii="Meridien-Italic" w:hAnsi="Meridien-Italic" w:hint="default"/>
      <w:i/>
      <w:iCs/>
      <w:sz w:val="20"/>
      <w:u w:val="single"/>
    </w:rPr>
  </w:style>
  <w:style w:type="character" w:customStyle="1" w:styleId="underlinestylechar0">
    <w:name w:val="underlinestylechar"/>
    <w:rsid w:val="000B6722"/>
  </w:style>
  <w:style w:type="character" w:customStyle="1" w:styleId="DottedUnderline0">
    <w:name w:val="Dotted Underline"/>
    <w:rsid w:val="000B6722"/>
    <w:rPr>
      <w:rFonts w:ascii="Times New Roman" w:hAnsi="Times New Roman" w:cs="Times New Roman" w:hint="default"/>
      <w:sz w:val="20"/>
      <w:u w:val="dottedHeavy"/>
    </w:rPr>
  </w:style>
  <w:style w:type="character" w:customStyle="1" w:styleId="labeltext">
    <w:name w:val="labeltext"/>
    <w:rsid w:val="000B6722"/>
  </w:style>
  <w:style w:type="character" w:customStyle="1" w:styleId="viewlink">
    <w:name w:val="viewlink"/>
    <w:rsid w:val="000B6722"/>
  </w:style>
  <w:style w:type="character" w:customStyle="1" w:styleId="inlinkchart">
    <w:name w:val="inlink_chart"/>
    <w:rsid w:val="000B6722"/>
  </w:style>
  <w:style w:type="character" w:customStyle="1" w:styleId="fbsharecountwrapper">
    <w:name w:val="fb_share_count_wrapper"/>
    <w:rsid w:val="000B6722"/>
  </w:style>
  <w:style w:type="character" w:customStyle="1" w:styleId="hw">
    <w:name w:val="hw"/>
    <w:rsid w:val="000B6722"/>
  </w:style>
  <w:style w:type="character" w:customStyle="1" w:styleId="linktotop">
    <w:name w:val="linktotop"/>
    <w:rsid w:val="000B6722"/>
  </w:style>
  <w:style w:type="character" w:customStyle="1" w:styleId="descriptionstyle1block">
    <w:name w:val="description style1 block"/>
    <w:rsid w:val="000B6722"/>
  </w:style>
  <w:style w:type="character" w:customStyle="1" w:styleId="gutter-right-1">
    <w:name w:val="gutter-right-1"/>
    <w:basedOn w:val="DefaultParagraphFont"/>
    <w:rsid w:val="000B6722"/>
  </w:style>
  <w:style w:type="character" w:customStyle="1" w:styleId="Header11">
    <w:name w:val="Header11"/>
    <w:rsid w:val="000B6722"/>
  </w:style>
  <w:style w:type="character" w:customStyle="1" w:styleId="posa">
    <w:name w:val="pos(a)"/>
    <w:basedOn w:val="DefaultParagraphFont"/>
    <w:rsid w:val="000B6722"/>
  </w:style>
  <w:style w:type="character" w:customStyle="1" w:styleId="u-hiddeninnarrowenv">
    <w:name w:val="u-hiddeninnarrowenv"/>
    <w:basedOn w:val="DefaultParagraphFont"/>
    <w:rsid w:val="000B6722"/>
  </w:style>
  <w:style w:type="character" w:customStyle="1" w:styleId="followbutton-bird">
    <w:name w:val="followbutton-bird"/>
    <w:basedOn w:val="DefaultParagraphFont"/>
    <w:rsid w:val="000B6722"/>
  </w:style>
  <w:style w:type="character" w:customStyle="1" w:styleId="tweetauthor-name">
    <w:name w:val="tweetauthor-name"/>
    <w:basedOn w:val="DefaultParagraphFont"/>
    <w:rsid w:val="000B6722"/>
  </w:style>
  <w:style w:type="character" w:customStyle="1" w:styleId="tweetauthor-verifiedbadge">
    <w:name w:val="tweetauthor-verifiedbadge"/>
    <w:basedOn w:val="DefaultParagraphFont"/>
    <w:rsid w:val="000B6722"/>
  </w:style>
  <w:style w:type="character" w:customStyle="1" w:styleId="tweetauthor-screenname">
    <w:name w:val="tweetauthor-screenname"/>
    <w:basedOn w:val="DefaultParagraphFont"/>
    <w:rsid w:val="000B6722"/>
  </w:style>
  <w:style w:type="character" w:customStyle="1" w:styleId="u-hiddenvisually">
    <w:name w:val="u-hiddenvisually"/>
    <w:basedOn w:val="DefaultParagraphFont"/>
    <w:rsid w:val="000B6722"/>
  </w:style>
  <w:style w:type="character" w:customStyle="1" w:styleId="tweetaction-stat">
    <w:name w:val="tweetaction-stat"/>
    <w:basedOn w:val="DefaultParagraphFont"/>
    <w:rsid w:val="000B6722"/>
  </w:style>
  <w:style w:type="character" w:customStyle="1" w:styleId="related">
    <w:name w:val="related"/>
    <w:basedOn w:val="DefaultParagraphFont"/>
    <w:rsid w:val="000B6722"/>
  </w:style>
  <w:style w:type="character" w:customStyle="1" w:styleId="related-content">
    <w:name w:val="related-content"/>
    <w:basedOn w:val="DefaultParagraphFont"/>
    <w:rsid w:val="000B6722"/>
  </w:style>
  <w:style w:type="character" w:customStyle="1" w:styleId="name-of-author">
    <w:name w:val="name-of-author"/>
    <w:basedOn w:val="DefaultParagraphFont"/>
    <w:rsid w:val="000B6722"/>
  </w:style>
  <w:style w:type="character" w:customStyle="1" w:styleId="first-name">
    <w:name w:val="first-name"/>
    <w:basedOn w:val="DefaultParagraphFont"/>
    <w:rsid w:val="000B6722"/>
  </w:style>
  <w:style w:type="character" w:customStyle="1" w:styleId="last-name">
    <w:name w:val="last-name"/>
    <w:basedOn w:val="DefaultParagraphFont"/>
    <w:rsid w:val="000B6722"/>
  </w:style>
  <w:style w:type="character" w:customStyle="1" w:styleId="caption10">
    <w:name w:val="caption1"/>
    <w:basedOn w:val="DefaultParagraphFont"/>
    <w:rsid w:val="000B6722"/>
  </w:style>
  <w:style w:type="character" w:customStyle="1" w:styleId="recirc-text">
    <w:name w:val="&quot;recirc-text”"/>
    <w:basedOn w:val="DefaultParagraphFont"/>
    <w:rsid w:val="000B6722"/>
  </w:style>
  <w:style w:type="character" w:customStyle="1" w:styleId="video-icon">
    <w:name w:val="video-icon"/>
    <w:basedOn w:val="DefaultParagraphFont"/>
    <w:rsid w:val="000B6722"/>
  </w:style>
  <w:style w:type="character" w:customStyle="1" w:styleId="powa-shot-play-btn-text">
    <w:name w:val="powa-shot-play-btn-text"/>
    <w:basedOn w:val="DefaultParagraphFont"/>
    <w:rsid w:val="000B6722"/>
  </w:style>
  <w:style w:type="character" w:customStyle="1" w:styleId="powa-shot-click">
    <w:name w:val="powa-shot-click"/>
    <w:basedOn w:val="DefaultParagraphFont"/>
    <w:rsid w:val="000B6722"/>
  </w:style>
  <w:style w:type="character" w:customStyle="1" w:styleId="wpv-blurb">
    <w:name w:val="wpv-blurb"/>
    <w:basedOn w:val="DefaultParagraphFont"/>
    <w:rsid w:val="000B6722"/>
  </w:style>
  <w:style w:type="character" w:customStyle="1" w:styleId="pb-caption">
    <w:name w:val="pb-caption"/>
    <w:basedOn w:val="DefaultParagraphFont"/>
    <w:rsid w:val="000B6722"/>
  </w:style>
  <w:style w:type="character" w:customStyle="1" w:styleId="HeaderChar3">
    <w:name w:val="Header Char3"/>
    <w:basedOn w:val="DefaultParagraphFont"/>
    <w:uiPriority w:val="99"/>
    <w:semiHidden/>
    <w:rsid w:val="000B6722"/>
    <w:rPr>
      <w:rFonts w:ascii="Calibri" w:hAnsi="Calibri" w:cs="Calibri"/>
    </w:rPr>
  </w:style>
  <w:style w:type="numbering" w:customStyle="1" w:styleId="NoList6">
    <w:name w:val="No List6"/>
    <w:next w:val="NoList"/>
    <w:uiPriority w:val="99"/>
    <w:semiHidden/>
    <w:unhideWhenUsed/>
    <w:rsid w:val="000B6722"/>
  </w:style>
  <w:style w:type="numbering" w:customStyle="1" w:styleId="NoList7">
    <w:name w:val="No List7"/>
    <w:next w:val="NoList"/>
    <w:semiHidden/>
    <w:unhideWhenUsed/>
    <w:rsid w:val="000B6722"/>
  </w:style>
  <w:style w:type="table" w:styleId="MediumGrid1">
    <w:name w:val="Medium Grid 1"/>
    <w:basedOn w:val="TableNormal"/>
    <w:uiPriority w:val="67"/>
    <w:rsid w:val="000B672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0B6722"/>
  </w:style>
  <w:style w:type="numbering" w:customStyle="1" w:styleId="NoList111111">
    <w:name w:val="No List111111"/>
    <w:next w:val="NoList"/>
    <w:uiPriority w:val="99"/>
    <w:semiHidden/>
    <w:unhideWhenUsed/>
    <w:rsid w:val="000B6722"/>
  </w:style>
  <w:style w:type="numbering" w:customStyle="1" w:styleId="NoList1111111">
    <w:name w:val="No List1111111"/>
    <w:next w:val="NoList"/>
    <w:uiPriority w:val="99"/>
    <w:semiHidden/>
    <w:unhideWhenUsed/>
    <w:rsid w:val="000B6722"/>
  </w:style>
  <w:style w:type="numbering" w:customStyle="1" w:styleId="NoList11111111">
    <w:name w:val="No List11111111"/>
    <w:next w:val="NoList"/>
    <w:uiPriority w:val="99"/>
    <w:semiHidden/>
    <w:unhideWhenUsed/>
    <w:rsid w:val="000B6722"/>
  </w:style>
  <w:style w:type="numbering" w:customStyle="1" w:styleId="NoList111111111">
    <w:name w:val="No List111111111"/>
    <w:next w:val="NoList"/>
    <w:uiPriority w:val="99"/>
    <w:semiHidden/>
    <w:unhideWhenUsed/>
    <w:rsid w:val="000B6722"/>
  </w:style>
  <w:style w:type="numbering" w:customStyle="1" w:styleId="NoList1111111111">
    <w:name w:val="No List1111111111"/>
    <w:next w:val="NoList"/>
    <w:uiPriority w:val="99"/>
    <w:semiHidden/>
    <w:unhideWhenUsed/>
    <w:rsid w:val="000B6722"/>
  </w:style>
  <w:style w:type="numbering" w:customStyle="1" w:styleId="NoList11111111111">
    <w:name w:val="No List11111111111"/>
    <w:next w:val="NoList"/>
    <w:uiPriority w:val="99"/>
    <w:semiHidden/>
    <w:unhideWhenUsed/>
    <w:rsid w:val="000B6722"/>
  </w:style>
  <w:style w:type="numbering" w:customStyle="1" w:styleId="NoList111111111111">
    <w:name w:val="No List111111111111"/>
    <w:next w:val="NoList"/>
    <w:uiPriority w:val="99"/>
    <w:semiHidden/>
    <w:unhideWhenUsed/>
    <w:rsid w:val="000B6722"/>
  </w:style>
  <w:style w:type="numbering" w:customStyle="1" w:styleId="NoList1111111111111">
    <w:name w:val="No List1111111111111"/>
    <w:next w:val="NoList"/>
    <w:uiPriority w:val="99"/>
    <w:semiHidden/>
    <w:unhideWhenUsed/>
    <w:rsid w:val="000B6722"/>
  </w:style>
  <w:style w:type="numbering" w:customStyle="1" w:styleId="NoList11111111111111">
    <w:name w:val="No List11111111111111"/>
    <w:next w:val="NoList"/>
    <w:uiPriority w:val="99"/>
    <w:semiHidden/>
    <w:unhideWhenUsed/>
    <w:rsid w:val="000B6722"/>
  </w:style>
  <w:style w:type="numbering" w:customStyle="1" w:styleId="NoList111111111111111">
    <w:name w:val="No List111111111111111"/>
    <w:next w:val="NoList"/>
    <w:uiPriority w:val="99"/>
    <w:semiHidden/>
    <w:unhideWhenUsed/>
    <w:rsid w:val="000B6722"/>
  </w:style>
  <w:style w:type="numbering" w:customStyle="1" w:styleId="NoList1111111111111111">
    <w:name w:val="No List1111111111111111"/>
    <w:next w:val="NoList"/>
    <w:uiPriority w:val="99"/>
    <w:semiHidden/>
    <w:unhideWhenUsed/>
    <w:rsid w:val="000B6722"/>
  </w:style>
  <w:style w:type="numbering" w:customStyle="1" w:styleId="NoList11111111111111111">
    <w:name w:val="No List11111111111111111"/>
    <w:next w:val="NoList"/>
    <w:uiPriority w:val="99"/>
    <w:semiHidden/>
    <w:unhideWhenUsed/>
    <w:rsid w:val="000B6722"/>
  </w:style>
  <w:style w:type="character" w:customStyle="1" w:styleId="FontStyle220">
    <w:name w:val="Font Style220"/>
    <w:basedOn w:val="DefaultParagraphFont"/>
    <w:uiPriority w:val="99"/>
    <w:rsid w:val="000B6722"/>
    <w:rPr>
      <w:rFonts w:ascii="Candara" w:hAnsi="Candara" w:cs="Candara" w:hint="default"/>
      <w:i/>
      <w:iCs/>
      <w:sz w:val="18"/>
      <w:szCs w:val="18"/>
    </w:rPr>
  </w:style>
  <w:style w:type="character" w:customStyle="1" w:styleId="FontStyle290">
    <w:name w:val="Font Style290"/>
    <w:basedOn w:val="DefaultParagraphFont"/>
    <w:uiPriority w:val="99"/>
    <w:rsid w:val="000B672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B6722"/>
    <w:rPr>
      <w:rFonts w:ascii="Arial" w:hAnsi="Arial" w:cs="Arial"/>
      <w:b/>
      <w:bCs/>
      <w:sz w:val="16"/>
      <w:szCs w:val="16"/>
    </w:rPr>
  </w:style>
  <w:style w:type="paragraph" w:customStyle="1" w:styleId="analytic0">
    <w:name w:val="analytic"/>
    <w:basedOn w:val="Normal"/>
    <w:link w:val="analyticChar0"/>
    <w:uiPriority w:val="4"/>
    <w:qFormat/>
    <w:rsid w:val="000B6722"/>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B6722"/>
    <w:rPr>
      <w:rFonts w:ascii="Avenir LT Std 45 Book" w:hAnsi="Avenir LT Std 45 Book" w:cs="Arial"/>
      <w:b/>
    </w:rPr>
  </w:style>
  <w:style w:type="character" w:customStyle="1" w:styleId="m-5498913268213319940gmail-styleunderline">
    <w:name w:val="m_-5498913268213319940gmail-styleunderline"/>
    <w:basedOn w:val="DefaultParagraphFont"/>
    <w:rsid w:val="000B6722"/>
  </w:style>
  <w:style w:type="paragraph" w:customStyle="1" w:styleId="speakable">
    <w:name w:val="speakable"/>
    <w:basedOn w:val="Normal"/>
    <w:uiPriority w:val="99"/>
    <w:qFormat/>
    <w:rsid w:val="000B6722"/>
    <w:pPr>
      <w:spacing w:before="100" w:beforeAutospacing="1" w:after="100" w:afterAutospacing="1"/>
    </w:pPr>
    <w:rPr>
      <w:rFonts w:eastAsia="Times New Roman"/>
      <w:szCs w:val="24"/>
    </w:rPr>
  </w:style>
  <w:style w:type="character" w:customStyle="1" w:styleId="overlay">
    <w:name w:val="overlay"/>
    <w:basedOn w:val="DefaultParagraphFont"/>
    <w:rsid w:val="000B6722"/>
  </w:style>
  <w:style w:type="character" w:customStyle="1" w:styleId="TagCharCharCharChar0">
    <w:name w:val="Tag Char Char Char Char"/>
    <w:basedOn w:val="DefaultParagraphFont"/>
    <w:rsid w:val="000B6722"/>
    <w:rPr>
      <w:rFonts w:ascii="Calibri" w:hAnsi="Calibri" w:cs="Calibri"/>
      <w:b/>
      <w:sz w:val="24"/>
    </w:rPr>
  </w:style>
  <w:style w:type="paragraph" w:customStyle="1" w:styleId="g-body">
    <w:name w:val="g-body"/>
    <w:basedOn w:val="Normal"/>
    <w:uiPriority w:val="99"/>
    <w:qFormat/>
    <w:rsid w:val="000B6722"/>
    <w:pPr>
      <w:spacing w:before="100" w:beforeAutospacing="1" w:after="100" w:afterAutospacing="1"/>
    </w:pPr>
    <w:rPr>
      <w:rFonts w:eastAsia="Times New Roman"/>
      <w:szCs w:val="24"/>
    </w:rPr>
  </w:style>
  <w:style w:type="paragraph" w:customStyle="1" w:styleId="g-pstyle0">
    <w:name w:val="g-pstyle0"/>
    <w:basedOn w:val="Normal"/>
    <w:uiPriority w:val="99"/>
    <w:qFormat/>
    <w:rsid w:val="000B6722"/>
    <w:pPr>
      <w:spacing w:before="100" w:beforeAutospacing="1" w:after="100" w:afterAutospacing="1"/>
    </w:pPr>
    <w:rPr>
      <w:rFonts w:eastAsia="Times New Roman"/>
      <w:szCs w:val="24"/>
    </w:rPr>
  </w:style>
  <w:style w:type="paragraph" w:customStyle="1" w:styleId="g-pstyle1">
    <w:name w:val="g-pstyle1"/>
    <w:basedOn w:val="Normal"/>
    <w:uiPriority w:val="99"/>
    <w:qFormat/>
    <w:rsid w:val="000B6722"/>
    <w:pPr>
      <w:spacing w:before="100" w:beforeAutospacing="1" w:after="100" w:afterAutospacing="1"/>
    </w:pPr>
    <w:rPr>
      <w:rFonts w:eastAsia="Times New Roman"/>
      <w:szCs w:val="24"/>
    </w:rPr>
  </w:style>
  <w:style w:type="paragraph" w:customStyle="1" w:styleId="g-asset-hed">
    <w:name w:val="g-asset-hed"/>
    <w:basedOn w:val="Normal"/>
    <w:uiPriority w:val="99"/>
    <w:qFormat/>
    <w:rsid w:val="000B6722"/>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0B6722"/>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B6722"/>
    <w:pPr>
      <w:spacing w:before="100" w:beforeAutospacing="1" w:after="100" w:afterAutospacing="1"/>
    </w:pPr>
  </w:style>
  <w:style w:type="paragraph" w:customStyle="1" w:styleId="speech">
    <w:name w:val="speech"/>
    <w:basedOn w:val="Normal"/>
    <w:uiPriority w:val="99"/>
    <w:qFormat/>
    <w:rsid w:val="000B6722"/>
    <w:pPr>
      <w:spacing w:before="100" w:beforeAutospacing="1" w:after="100" w:afterAutospacing="1"/>
    </w:pPr>
  </w:style>
  <w:style w:type="character" w:customStyle="1" w:styleId="adtext">
    <w:name w:val="adtext"/>
    <w:basedOn w:val="DefaultParagraphFont"/>
    <w:rsid w:val="000B6722"/>
  </w:style>
  <w:style w:type="character" w:customStyle="1" w:styleId="UL-Bold">
    <w:name w:val="UL-Bold"/>
    <w:basedOn w:val="DefaultParagraphFont"/>
    <w:rsid w:val="000B6722"/>
    <w:rPr>
      <w:u w:val="thick"/>
    </w:rPr>
  </w:style>
  <w:style w:type="character" w:customStyle="1" w:styleId="UL-None">
    <w:name w:val="UL-None"/>
    <w:basedOn w:val="DefaultParagraphFont"/>
    <w:rsid w:val="000B6722"/>
    <w:rPr>
      <w:strike w:val="0"/>
      <w:dstrike w:val="0"/>
      <w:u w:val="none"/>
      <w:effect w:val="none"/>
    </w:rPr>
  </w:style>
  <w:style w:type="character" w:customStyle="1" w:styleId="gl">
    <w:name w:val="gl"/>
    <w:basedOn w:val="DefaultParagraphFont"/>
    <w:rsid w:val="000B6722"/>
  </w:style>
  <w:style w:type="character" w:customStyle="1" w:styleId="qu730rj69h">
    <w:name w:val="qu730rj69h"/>
    <w:basedOn w:val="DefaultParagraphFont"/>
    <w:rsid w:val="000B6722"/>
  </w:style>
  <w:style w:type="paragraph" w:customStyle="1" w:styleId="optext">
    <w:name w:val="optext"/>
    <w:basedOn w:val="Normal"/>
    <w:uiPriority w:val="99"/>
    <w:qFormat/>
    <w:rsid w:val="000B6722"/>
    <w:pPr>
      <w:spacing w:before="100" w:beforeAutospacing="1" w:after="100" w:afterAutospacing="1"/>
    </w:pPr>
  </w:style>
  <w:style w:type="character" w:customStyle="1" w:styleId="lmy74qr12z">
    <w:name w:val="lmy74qr12z"/>
    <w:basedOn w:val="DefaultParagraphFont"/>
    <w:rsid w:val="000B6722"/>
  </w:style>
  <w:style w:type="character" w:customStyle="1" w:styleId="icr880">
    <w:name w:val="icr880"/>
    <w:basedOn w:val="DefaultParagraphFont"/>
    <w:rsid w:val="000B6722"/>
  </w:style>
  <w:style w:type="character" w:customStyle="1" w:styleId="hx23q54">
    <w:name w:val="hx23q54"/>
    <w:basedOn w:val="DefaultParagraphFont"/>
    <w:rsid w:val="000B6722"/>
  </w:style>
  <w:style w:type="character" w:customStyle="1" w:styleId="m-5348258726587825636gmail-style13ptbold">
    <w:name w:val="m_-5348258726587825636gmail-style13ptbold"/>
    <w:basedOn w:val="DefaultParagraphFont"/>
    <w:rsid w:val="000B6722"/>
  </w:style>
  <w:style w:type="character" w:customStyle="1" w:styleId="m-5348258726587825636gmail-styleunderline">
    <w:name w:val="m_-5348258726587825636gmail-styleunderline"/>
    <w:basedOn w:val="DefaultParagraphFont"/>
    <w:rsid w:val="000B6722"/>
  </w:style>
  <w:style w:type="character" w:customStyle="1" w:styleId="m4385445901877740177gmail-styleunderline">
    <w:name w:val="m_4385445901877740177gmail-styleunderline"/>
    <w:basedOn w:val="DefaultParagraphFont"/>
    <w:rsid w:val="000B6722"/>
  </w:style>
  <w:style w:type="paragraph" w:customStyle="1" w:styleId="useless">
    <w:name w:val="useless"/>
    <w:basedOn w:val="Normal"/>
    <w:uiPriority w:val="99"/>
    <w:qFormat/>
    <w:rsid w:val="000B6722"/>
    <w:rPr>
      <w:rFonts w:eastAsia="Times New Roman"/>
      <w:sz w:val="12"/>
      <w:szCs w:val="24"/>
    </w:rPr>
  </w:style>
  <w:style w:type="character" w:customStyle="1" w:styleId="DDIUnderline">
    <w:name w:val="DDI Underline"/>
    <w:qFormat/>
    <w:rsid w:val="000B6722"/>
    <w:rPr>
      <w:rFonts w:ascii="Times New Roman" w:hAnsi="Times New Roman"/>
      <w:sz w:val="24"/>
      <w:u w:val="single"/>
    </w:rPr>
  </w:style>
  <w:style w:type="paragraph" w:customStyle="1" w:styleId="ALLCAPS">
    <w:name w:val="ALL CAPS"/>
    <w:basedOn w:val="Normal"/>
    <w:link w:val="ALLCAPSChar"/>
    <w:qFormat/>
    <w:rsid w:val="000B6722"/>
    <w:rPr>
      <w:rFonts w:eastAsia="Times New Roman"/>
      <w:b/>
      <w:caps/>
    </w:rPr>
  </w:style>
  <w:style w:type="character" w:customStyle="1" w:styleId="ALLCAPSChar">
    <w:name w:val="ALL CAPS Char"/>
    <w:basedOn w:val="DefaultParagraphFont"/>
    <w:link w:val="ALLCAPS"/>
    <w:rsid w:val="000B6722"/>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0B6722"/>
    <w:rPr>
      <w:rFonts w:eastAsia="Times New Roman"/>
      <w:b/>
    </w:rPr>
  </w:style>
  <w:style w:type="character" w:customStyle="1" w:styleId="TagCharCharCharCharCharCharCharChar">
    <w:name w:val="Tag Char Char Char Char Char Char Char Char"/>
    <w:basedOn w:val="DefaultParagraphFont"/>
    <w:link w:val="TagCharCharCharCharCharCharChar0"/>
    <w:rsid w:val="000B6722"/>
    <w:rPr>
      <w:rFonts w:eastAsia="Times New Roman" w:cs="Arial"/>
      <w:b/>
    </w:rPr>
  </w:style>
  <w:style w:type="character" w:customStyle="1" w:styleId="10ptnotbold">
    <w:name w:val="10ptnotbold"/>
    <w:basedOn w:val="DefaultParagraphFont"/>
    <w:rsid w:val="000B6722"/>
    <w:rPr>
      <w:sz w:val="20"/>
    </w:rPr>
  </w:style>
  <w:style w:type="character" w:customStyle="1" w:styleId="m489902567989944824gmail-style13ptbold">
    <w:name w:val="m_489902567989944824gmail-style13ptbold"/>
    <w:basedOn w:val="DefaultParagraphFont"/>
    <w:rsid w:val="000B6722"/>
  </w:style>
  <w:style w:type="character" w:customStyle="1" w:styleId="m489902567989944824gmail-styleunderline">
    <w:name w:val="m_489902567989944824gmail-styleunderline"/>
    <w:basedOn w:val="DefaultParagraphFont"/>
    <w:rsid w:val="000B6722"/>
  </w:style>
  <w:style w:type="character" w:customStyle="1" w:styleId="swauthor">
    <w:name w:val="sw_author"/>
    <w:rsid w:val="000B6722"/>
  </w:style>
  <w:style w:type="character" w:customStyle="1" w:styleId="UnderlineCharChar3">
    <w:name w:val="Underline Char Char3"/>
    <w:rsid w:val="000B6722"/>
    <w:rPr>
      <w:szCs w:val="24"/>
      <w:u w:val="single"/>
      <w:lang w:val="en-US" w:eastAsia="en-US" w:bidi="ar-SA"/>
    </w:rPr>
  </w:style>
  <w:style w:type="character" w:customStyle="1" w:styleId="tl8wme">
    <w:name w:val="tl8wme"/>
    <w:basedOn w:val="DefaultParagraphFont"/>
    <w:rsid w:val="000B6722"/>
  </w:style>
  <w:style w:type="character" w:customStyle="1" w:styleId="Mention3">
    <w:name w:val="Mention3"/>
    <w:basedOn w:val="DefaultParagraphFont"/>
    <w:uiPriority w:val="99"/>
    <w:semiHidden/>
    <w:unhideWhenUsed/>
    <w:rsid w:val="000B6722"/>
    <w:rPr>
      <w:color w:val="2B579A"/>
      <w:shd w:val="clear" w:color="auto" w:fill="E6E6E6"/>
    </w:rPr>
  </w:style>
  <w:style w:type="character" w:customStyle="1" w:styleId="m-5251091010484660064gmail-style13ptbold">
    <w:name w:val="m_-5251091010484660064gmail-style13ptbold"/>
    <w:basedOn w:val="DefaultParagraphFont"/>
    <w:rsid w:val="000B6722"/>
  </w:style>
  <w:style w:type="character" w:customStyle="1" w:styleId="m-5251091010484660064gmail-styleunderline">
    <w:name w:val="m_-5251091010484660064gmail-styleunderline"/>
    <w:basedOn w:val="DefaultParagraphFont"/>
    <w:rsid w:val="000B6722"/>
  </w:style>
  <w:style w:type="character" w:customStyle="1" w:styleId="tablecaption">
    <w:name w:val="tablecaption"/>
    <w:basedOn w:val="DefaultParagraphFont"/>
    <w:rsid w:val="000B6722"/>
  </w:style>
  <w:style w:type="character" w:customStyle="1" w:styleId="StyleLatinHelvetica105ptBlack">
    <w:name w:val="Style (Latin) Helvetica 10.5 pt Black"/>
    <w:basedOn w:val="DefaultParagraphFont"/>
    <w:rsid w:val="000B6722"/>
    <w:rPr>
      <w:rFonts w:ascii="Times New Roman" w:hAnsi="Times New Roman"/>
      <w:color w:val="000000"/>
      <w:sz w:val="21"/>
    </w:rPr>
  </w:style>
  <w:style w:type="character" w:customStyle="1" w:styleId="m-413333960618644972gmail-style13ptbold">
    <w:name w:val="m_-413333960618644972gmail-style13ptbold"/>
    <w:basedOn w:val="DefaultParagraphFont"/>
    <w:rsid w:val="000B6722"/>
  </w:style>
  <w:style w:type="character" w:customStyle="1" w:styleId="m-413333960618644972gmail-styleunderline">
    <w:name w:val="m_-413333960618644972gmail-styleunderline"/>
    <w:basedOn w:val="DefaultParagraphFont"/>
    <w:rsid w:val="000B6722"/>
  </w:style>
  <w:style w:type="character" w:customStyle="1" w:styleId="m8314098763611656848gmail-stylestylebold12pt">
    <w:name w:val="m_8314098763611656848gmail-stylestylebold12pt"/>
    <w:basedOn w:val="DefaultParagraphFont"/>
    <w:rsid w:val="000B6722"/>
  </w:style>
  <w:style w:type="character" w:customStyle="1" w:styleId="m8314098763611656848gmail-styleboldunderline">
    <w:name w:val="m_8314098763611656848gmail-styleboldunderline"/>
    <w:basedOn w:val="DefaultParagraphFont"/>
    <w:rsid w:val="000B6722"/>
  </w:style>
  <w:style w:type="paragraph" w:customStyle="1" w:styleId="Spacer">
    <w:name w:val="Spacer"/>
    <w:basedOn w:val="Heading1"/>
    <w:link w:val="SpacerChar"/>
    <w:autoRedefine/>
    <w:uiPriority w:val="4"/>
    <w:qFormat/>
    <w:rsid w:val="000B6722"/>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0B6722"/>
    <w:rPr>
      <w:rFonts w:ascii="Georgia" w:eastAsiaTheme="majorEastAsia" w:hAnsi="Georgia" w:cstheme="majorBidi"/>
      <w:b/>
      <w:bCs/>
      <w:sz w:val="24"/>
      <w:szCs w:val="32"/>
    </w:rPr>
  </w:style>
  <w:style w:type="paragraph" w:customStyle="1" w:styleId="msonormal0">
    <w:name w:val="msonormal"/>
    <w:basedOn w:val="Normal"/>
    <w:qFormat/>
    <w:rsid w:val="000B6722"/>
    <w:pPr>
      <w:spacing w:before="100" w:beforeAutospacing="1" w:after="100" w:afterAutospacing="1"/>
    </w:pPr>
    <w:rPr>
      <w:rFonts w:eastAsia="Times New Roman"/>
    </w:rPr>
  </w:style>
  <w:style w:type="character" w:customStyle="1" w:styleId="dropcap1">
    <w:name w:val="dropcap1"/>
    <w:rsid w:val="000B6722"/>
  </w:style>
  <w:style w:type="paragraph" w:customStyle="1" w:styleId="Style31">
    <w:name w:val="Style31"/>
    <w:basedOn w:val="Normal"/>
    <w:uiPriority w:val="99"/>
    <w:qFormat/>
    <w:rsid w:val="000B6722"/>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B6722"/>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0B6722"/>
    <w:pPr>
      <w:spacing w:line="200" w:lineRule="exact"/>
      <w:jc w:val="both"/>
    </w:pPr>
    <w:rPr>
      <w:rFonts w:ascii="Palatino Linotype" w:hAnsi="Palatino Linotype" w:cs="Palatino Linotype"/>
    </w:rPr>
  </w:style>
  <w:style w:type="character" w:customStyle="1" w:styleId="FontStyle72">
    <w:name w:val="Font Style72"/>
    <w:uiPriority w:val="99"/>
    <w:rsid w:val="000B6722"/>
    <w:rPr>
      <w:rFonts w:ascii="Cambria" w:hAnsi="Cambria" w:cs="Cambria" w:hint="default"/>
      <w:sz w:val="16"/>
      <w:szCs w:val="16"/>
    </w:rPr>
  </w:style>
  <w:style w:type="character" w:customStyle="1" w:styleId="FontStyle73">
    <w:name w:val="Font Style73"/>
    <w:uiPriority w:val="99"/>
    <w:rsid w:val="000B6722"/>
    <w:rPr>
      <w:rFonts w:ascii="Cambria" w:hAnsi="Cambria" w:cs="Cambria" w:hint="default"/>
      <w:i/>
      <w:iCs/>
      <w:sz w:val="16"/>
      <w:szCs w:val="16"/>
    </w:rPr>
  </w:style>
  <w:style w:type="character" w:customStyle="1" w:styleId="UnderlinestyleChar2">
    <w:name w:val="Underline style Char2"/>
    <w:rsid w:val="000B6722"/>
    <w:rPr>
      <w:sz w:val="22"/>
      <w:szCs w:val="24"/>
      <w:u w:val="single"/>
      <w:lang w:val="en-US" w:eastAsia="en-US" w:bidi="ar-SA"/>
    </w:rPr>
  </w:style>
  <w:style w:type="character" w:customStyle="1" w:styleId="FontStyle49">
    <w:name w:val="Font Style49"/>
    <w:uiPriority w:val="99"/>
    <w:rsid w:val="000B6722"/>
    <w:rPr>
      <w:rFonts w:ascii="Cambria" w:hAnsi="Cambria" w:cs="Cambria"/>
      <w:sz w:val="20"/>
      <w:szCs w:val="20"/>
    </w:rPr>
  </w:style>
  <w:style w:type="character" w:customStyle="1" w:styleId="FontStyle50">
    <w:name w:val="Font Style50"/>
    <w:uiPriority w:val="99"/>
    <w:rsid w:val="000B672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B672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B6722"/>
    <w:rPr>
      <w:rFonts w:ascii="Cambria" w:eastAsia="Cambria" w:hAnsi="Cambria" w:cs="Cambria"/>
      <w:spacing w:val="-3"/>
      <w:szCs w:val="20"/>
    </w:rPr>
  </w:style>
  <w:style w:type="character" w:customStyle="1" w:styleId="kn">
    <w:name w:val="kn"/>
    <w:basedOn w:val="DefaultParagraphFont"/>
    <w:rsid w:val="000B6722"/>
  </w:style>
  <w:style w:type="character" w:customStyle="1" w:styleId="NoterefInText">
    <w:name w:val="_NoterefInText"/>
    <w:uiPriority w:val="99"/>
    <w:rsid w:val="000B6722"/>
    <w:rPr>
      <w:rFonts w:cs="AKDPE C+ Utopia"/>
      <w:color w:val="000000"/>
    </w:rPr>
  </w:style>
  <w:style w:type="character" w:customStyle="1" w:styleId="postauthor">
    <w:name w:val="postauthor"/>
    <w:basedOn w:val="DefaultParagraphFont"/>
    <w:rsid w:val="000B6722"/>
  </w:style>
  <w:style w:type="paragraph" w:customStyle="1" w:styleId="notes-source-hasnotes">
    <w:name w:val="notes-source-hasnotes"/>
    <w:basedOn w:val="Normal"/>
    <w:qFormat/>
    <w:rsid w:val="000B6722"/>
    <w:pPr>
      <w:spacing w:before="100" w:beforeAutospacing="1" w:after="100" w:afterAutospacing="1"/>
    </w:pPr>
    <w:rPr>
      <w:rFonts w:ascii="Tahoma" w:hAnsi="Tahoma" w:cstheme="minorBidi"/>
      <w:szCs w:val="20"/>
    </w:rPr>
  </w:style>
  <w:style w:type="character" w:customStyle="1" w:styleId="span">
    <w:name w:val="span"/>
    <w:basedOn w:val="DefaultParagraphFont"/>
    <w:rsid w:val="000B6722"/>
  </w:style>
  <w:style w:type="character" w:customStyle="1" w:styleId="maintitle">
    <w:name w:val="maintitle"/>
    <w:basedOn w:val="DefaultParagraphFont"/>
    <w:rsid w:val="000B6722"/>
  </w:style>
  <w:style w:type="character" w:customStyle="1" w:styleId="thirdparty-logo">
    <w:name w:val="thirdparty-logo"/>
    <w:basedOn w:val="DefaultParagraphFont"/>
    <w:rsid w:val="000B6722"/>
  </w:style>
  <w:style w:type="character" w:customStyle="1" w:styleId="posted">
    <w:name w:val="posted"/>
    <w:basedOn w:val="DefaultParagraphFont"/>
    <w:rsid w:val="000B6722"/>
  </w:style>
  <w:style w:type="character" w:customStyle="1" w:styleId="ticker">
    <w:name w:val="ticker"/>
    <w:basedOn w:val="DefaultParagraphFont"/>
    <w:rsid w:val="000B6722"/>
  </w:style>
  <w:style w:type="paragraph" w:customStyle="1" w:styleId="articlemeta">
    <w:name w:val="articlemeta"/>
    <w:basedOn w:val="Normal"/>
    <w:qFormat/>
    <w:rsid w:val="000B6722"/>
    <w:pPr>
      <w:spacing w:before="100" w:beforeAutospacing="1" w:after="100" w:afterAutospacing="1"/>
    </w:pPr>
    <w:rPr>
      <w:rFonts w:ascii="Tahoma" w:hAnsi="Tahoma" w:cstheme="minorBidi"/>
      <w:szCs w:val="20"/>
    </w:rPr>
  </w:style>
  <w:style w:type="character" w:customStyle="1" w:styleId="vcard">
    <w:name w:val="vcard"/>
    <w:basedOn w:val="DefaultParagraphFont"/>
    <w:rsid w:val="000B6722"/>
  </w:style>
  <w:style w:type="character" w:customStyle="1" w:styleId="print-footnote">
    <w:name w:val="print-footnote"/>
    <w:basedOn w:val="DefaultParagraphFont"/>
    <w:rsid w:val="000B6722"/>
  </w:style>
  <w:style w:type="character" w:customStyle="1" w:styleId="datestring">
    <w:name w:val="datestring"/>
    <w:basedOn w:val="DefaultParagraphFont"/>
    <w:rsid w:val="000B6722"/>
  </w:style>
  <w:style w:type="paragraph" w:customStyle="1" w:styleId="noindent0">
    <w:name w:val="no_indent"/>
    <w:basedOn w:val="Normal"/>
    <w:qFormat/>
    <w:rsid w:val="000B6722"/>
    <w:pPr>
      <w:spacing w:before="100" w:beforeAutospacing="1" w:after="100" w:afterAutospacing="1"/>
    </w:pPr>
    <w:rPr>
      <w:rFonts w:ascii="Tahoma" w:hAnsi="Tahoma" w:cstheme="minorBidi"/>
      <w:szCs w:val="20"/>
    </w:rPr>
  </w:style>
  <w:style w:type="character" w:customStyle="1" w:styleId="email">
    <w:name w:val="email"/>
    <w:basedOn w:val="DefaultParagraphFont"/>
    <w:rsid w:val="000B6722"/>
  </w:style>
  <w:style w:type="paragraph" w:customStyle="1" w:styleId="left">
    <w:name w:val="left"/>
    <w:basedOn w:val="Normal"/>
    <w:qFormat/>
    <w:rsid w:val="000B6722"/>
    <w:pPr>
      <w:spacing w:before="100" w:beforeAutospacing="1" w:after="100" w:afterAutospacing="1"/>
    </w:pPr>
    <w:rPr>
      <w:rFonts w:ascii="Tahoma" w:hAnsi="Tahoma" w:cstheme="minorBidi"/>
      <w:szCs w:val="20"/>
    </w:rPr>
  </w:style>
  <w:style w:type="character" w:customStyle="1" w:styleId="gptad">
    <w:name w:val="gptad"/>
    <w:basedOn w:val="DefaultParagraphFont"/>
    <w:rsid w:val="000B6722"/>
  </w:style>
  <w:style w:type="paragraph" w:customStyle="1" w:styleId="creditpostedmodified">
    <w:name w:val="credit_posted_modified"/>
    <w:basedOn w:val="Normal"/>
    <w:qFormat/>
    <w:rsid w:val="000B6722"/>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0B6722"/>
  </w:style>
  <w:style w:type="character" w:customStyle="1" w:styleId="grd">
    <w:name w:val="grd"/>
    <w:basedOn w:val="DefaultParagraphFont"/>
    <w:rsid w:val="000B6722"/>
  </w:style>
  <w:style w:type="paragraph" w:customStyle="1" w:styleId="hs-text-container">
    <w:name w:val="hs-text-container"/>
    <w:basedOn w:val="Normal"/>
    <w:qFormat/>
    <w:rsid w:val="000B6722"/>
    <w:pPr>
      <w:spacing w:before="100" w:beforeAutospacing="1" w:after="100" w:afterAutospacing="1"/>
    </w:pPr>
    <w:rPr>
      <w:rFonts w:ascii="Tahoma" w:hAnsi="Tahoma" w:cstheme="minorBidi"/>
      <w:szCs w:val="20"/>
    </w:rPr>
  </w:style>
  <w:style w:type="character" w:customStyle="1" w:styleId="changed">
    <w:name w:val="changed"/>
    <w:basedOn w:val="DefaultParagraphFont"/>
    <w:rsid w:val="000B6722"/>
  </w:style>
  <w:style w:type="character" w:customStyle="1" w:styleId="article-author-name">
    <w:name w:val="article-author-name"/>
    <w:basedOn w:val="DefaultParagraphFont"/>
    <w:rsid w:val="000B6722"/>
  </w:style>
  <w:style w:type="character" w:customStyle="1" w:styleId="bioexcerpt">
    <w:name w:val="bio_excerpt"/>
    <w:basedOn w:val="DefaultParagraphFont"/>
    <w:rsid w:val="000B6722"/>
  </w:style>
  <w:style w:type="character" w:customStyle="1" w:styleId="commentcount">
    <w:name w:val="comment_count"/>
    <w:basedOn w:val="DefaultParagraphFont"/>
    <w:rsid w:val="000B6722"/>
  </w:style>
  <w:style w:type="character" w:customStyle="1" w:styleId="searchtermshighlighted">
    <w:name w:val="searchtermshighlighted"/>
    <w:basedOn w:val="DefaultParagraphFont"/>
    <w:rsid w:val="000B6722"/>
  </w:style>
  <w:style w:type="character" w:customStyle="1" w:styleId="contributornametrigger">
    <w:name w:val="contributornametrigger"/>
    <w:basedOn w:val="DefaultParagraphFont"/>
    <w:rsid w:val="000B6722"/>
  </w:style>
  <w:style w:type="character" w:customStyle="1" w:styleId="bylinepipe">
    <w:name w:val="bylinepipe"/>
    <w:basedOn w:val="DefaultParagraphFont"/>
    <w:rsid w:val="000B6722"/>
  </w:style>
  <w:style w:type="character" w:customStyle="1" w:styleId="lucenesearchresulturlb">
    <w:name w:val="lucene_search_result_url_b"/>
    <w:basedOn w:val="DefaultParagraphFont"/>
    <w:rsid w:val="000B6722"/>
  </w:style>
  <w:style w:type="character" w:customStyle="1" w:styleId="faculty-title">
    <w:name w:val="faculty-title"/>
    <w:basedOn w:val="DefaultParagraphFont"/>
    <w:rsid w:val="000B6722"/>
  </w:style>
  <w:style w:type="character" w:customStyle="1" w:styleId="volume">
    <w:name w:val="volume"/>
    <w:basedOn w:val="DefaultParagraphFont"/>
    <w:rsid w:val="000B6722"/>
  </w:style>
  <w:style w:type="character" w:customStyle="1" w:styleId="issue">
    <w:name w:val="issue"/>
    <w:basedOn w:val="DefaultParagraphFont"/>
    <w:rsid w:val="000B6722"/>
  </w:style>
  <w:style w:type="character" w:customStyle="1" w:styleId="pages">
    <w:name w:val="pages"/>
    <w:basedOn w:val="DefaultParagraphFont"/>
    <w:rsid w:val="000B6722"/>
  </w:style>
  <w:style w:type="character" w:customStyle="1" w:styleId="person">
    <w:name w:val="person"/>
    <w:basedOn w:val="DefaultParagraphFont"/>
    <w:rsid w:val="000B6722"/>
  </w:style>
  <w:style w:type="character" w:customStyle="1" w:styleId="corresponding">
    <w:name w:val="corresponding"/>
    <w:basedOn w:val="DefaultParagraphFont"/>
    <w:rsid w:val="000B6722"/>
  </w:style>
  <w:style w:type="paragraph" w:customStyle="1" w:styleId="entry-meta">
    <w:name w:val="entry-meta"/>
    <w:basedOn w:val="Normal"/>
    <w:qFormat/>
    <w:rsid w:val="000B6722"/>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0B6722"/>
  </w:style>
  <w:style w:type="paragraph" w:customStyle="1" w:styleId="articledetails">
    <w:name w:val="articledetails"/>
    <w:basedOn w:val="Normal"/>
    <w:qFormat/>
    <w:rsid w:val="000B6722"/>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0B6722"/>
  </w:style>
  <w:style w:type="paragraph" w:customStyle="1" w:styleId="aff">
    <w:name w:val="aff"/>
    <w:basedOn w:val="Normal"/>
    <w:qFormat/>
    <w:rsid w:val="000B6722"/>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0B6722"/>
  </w:style>
  <w:style w:type="character" w:customStyle="1" w:styleId="entry-author-name">
    <w:name w:val="entry-author-name"/>
    <w:basedOn w:val="DefaultParagraphFont"/>
    <w:rsid w:val="000B6722"/>
  </w:style>
  <w:style w:type="character" w:customStyle="1" w:styleId="contrib-degrees">
    <w:name w:val="contrib-degrees"/>
    <w:basedOn w:val="DefaultParagraphFont"/>
    <w:rsid w:val="000B6722"/>
  </w:style>
  <w:style w:type="character" w:customStyle="1" w:styleId="contrib-on-behalf-of">
    <w:name w:val="contrib-on-behalf-of"/>
    <w:basedOn w:val="DefaultParagraphFont"/>
    <w:rsid w:val="000B6722"/>
  </w:style>
  <w:style w:type="character" w:customStyle="1" w:styleId="pubtime">
    <w:name w:val="pubtime"/>
    <w:basedOn w:val="DefaultParagraphFont"/>
    <w:rsid w:val="000B6722"/>
  </w:style>
  <w:style w:type="character" w:customStyle="1" w:styleId="time">
    <w:name w:val="time"/>
    <w:basedOn w:val="DefaultParagraphFont"/>
    <w:rsid w:val="000B6722"/>
  </w:style>
  <w:style w:type="character" w:customStyle="1" w:styleId="fbcommentscount">
    <w:name w:val="fb_comments_count"/>
    <w:basedOn w:val="DefaultParagraphFont"/>
    <w:rsid w:val="000B6722"/>
  </w:style>
  <w:style w:type="character" w:customStyle="1" w:styleId="stsharethiscustom">
    <w:name w:val="st_sharethis_custom"/>
    <w:basedOn w:val="DefaultParagraphFont"/>
    <w:rsid w:val="000B6722"/>
  </w:style>
  <w:style w:type="paragraph" w:customStyle="1" w:styleId="permalinkable">
    <w:name w:val="permalinkable"/>
    <w:basedOn w:val="Normal"/>
    <w:qFormat/>
    <w:rsid w:val="000B6722"/>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0B6722"/>
  </w:style>
  <w:style w:type="character" w:customStyle="1" w:styleId="articleauthor0">
    <w:name w:val="article_author"/>
    <w:basedOn w:val="DefaultParagraphFont"/>
    <w:rsid w:val="000B6722"/>
  </w:style>
  <w:style w:type="character" w:customStyle="1" w:styleId="articleissue">
    <w:name w:val="article_issue"/>
    <w:basedOn w:val="DefaultParagraphFont"/>
    <w:rsid w:val="000B6722"/>
  </w:style>
  <w:style w:type="character" w:customStyle="1" w:styleId="a-size-large">
    <w:name w:val="a-size-large"/>
    <w:basedOn w:val="DefaultParagraphFont"/>
    <w:rsid w:val="000B6722"/>
  </w:style>
  <w:style w:type="character" w:customStyle="1" w:styleId="a-size-medium">
    <w:name w:val="a-size-medium"/>
    <w:basedOn w:val="DefaultParagraphFont"/>
    <w:rsid w:val="000B6722"/>
  </w:style>
  <w:style w:type="character" w:customStyle="1" w:styleId="contribution">
    <w:name w:val="contribution"/>
    <w:basedOn w:val="DefaultParagraphFont"/>
    <w:rsid w:val="000B6722"/>
  </w:style>
  <w:style w:type="character" w:customStyle="1" w:styleId="a-color-secondary">
    <w:name w:val="a-color-secondary"/>
    <w:basedOn w:val="DefaultParagraphFont"/>
    <w:rsid w:val="000B6722"/>
  </w:style>
  <w:style w:type="paragraph" w:customStyle="1" w:styleId="sbyline">
    <w:name w:val="sbyline"/>
    <w:basedOn w:val="Normal"/>
    <w:qFormat/>
    <w:rsid w:val="000B6722"/>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0B6722"/>
  </w:style>
  <w:style w:type="character" w:customStyle="1" w:styleId="ui-staffline">
    <w:name w:val="ui-staffline"/>
    <w:basedOn w:val="DefaultParagraphFont"/>
    <w:rsid w:val="000B6722"/>
  </w:style>
  <w:style w:type="paragraph" w:customStyle="1" w:styleId="promotion-tag-p">
    <w:name w:val="promotion-tag-p"/>
    <w:basedOn w:val="Normal"/>
    <w:qFormat/>
    <w:rsid w:val="000B6722"/>
    <w:pPr>
      <w:spacing w:before="100" w:beforeAutospacing="1" w:after="100" w:afterAutospacing="1"/>
    </w:pPr>
    <w:rPr>
      <w:rFonts w:ascii="Tahoma" w:hAnsi="Tahoma" w:cstheme="minorBidi"/>
      <w:szCs w:val="20"/>
    </w:rPr>
  </w:style>
  <w:style w:type="character" w:customStyle="1" w:styleId="value">
    <w:name w:val="value"/>
    <w:basedOn w:val="DefaultParagraphFont"/>
    <w:rsid w:val="000B6722"/>
  </w:style>
  <w:style w:type="character" w:customStyle="1" w:styleId="specialissuelabel">
    <w:name w:val="specialissuelabel"/>
    <w:basedOn w:val="DefaultParagraphFont"/>
    <w:rsid w:val="000B6722"/>
  </w:style>
  <w:style w:type="character" w:customStyle="1" w:styleId="wp-smiley">
    <w:name w:val="wp-smiley"/>
    <w:basedOn w:val="DefaultParagraphFont"/>
    <w:rsid w:val="000B6722"/>
  </w:style>
  <w:style w:type="character" w:customStyle="1" w:styleId="artjournal">
    <w:name w:val="art_journal"/>
    <w:basedOn w:val="DefaultParagraphFont"/>
    <w:rsid w:val="000B6722"/>
  </w:style>
  <w:style w:type="character" w:customStyle="1" w:styleId="artdatevolumeissuepart">
    <w:name w:val="art_datevolumeissuepart"/>
    <w:basedOn w:val="DefaultParagraphFont"/>
    <w:rsid w:val="000B6722"/>
  </w:style>
  <w:style w:type="character" w:customStyle="1" w:styleId="artpages">
    <w:name w:val="art_pages"/>
    <w:basedOn w:val="DefaultParagraphFont"/>
    <w:rsid w:val="000B6722"/>
  </w:style>
  <w:style w:type="character" w:customStyle="1" w:styleId="singlehighlightclass">
    <w:name w:val="single_highlight_class"/>
    <w:basedOn w:val="DefaultParagraphFont"/>
    <w:rsid w:val="000B6722"/>
  </w:style>
  <w:style w:type="character" w:customStyle="1" w:styleId="degree">
    <w:name w:val="degree"/>
    <w:basedOn w:val="DefaultParagraphFont"/>
    <w:rsid w:val="000B6722"/>
  </w:style>
  <w:style w:type="character" w:customStyle="1" w:styleId="major">
    <w:name w:val="major"/>
    <w:basedOn w:val="DefaultParagraphFont"/>
    <w:rsid w:val="000B6722"/>
  </w:style>
  <w:style w:type="character" w:customStyle="1" w:styleId="views">
    <w:name w:val="views"/>
    <w:basedOn w:val="DefaultParagraphFont"/>
    <w:rsid w:val="000B6722"/>
  </w:style>
  <w:style w:type="character" w:customStyle="1" w:styleId="stmainservices">
    <w:name w:val="stmainservices"/>
    <w:basedOn w:val="DefaultParagraphFont"/>
    <w:rsid w:val="000B6722"/>
  </w:style>
  <w:style w:type="character" w:customStyle="1" w:styleId="stbubblehcount">
    <w:name w:val="stbubble_hcount"/>
    <w:basedOn w:val="DefaultParagraphFont"/>
    <w:rsid w:val="000B6722"/>
  </w:style>
  <w:style w:type="paragraph" w:customStyle="1" w:styleId="Document0">
    <w:name w:val="_Document"/>
    <w:basedOn w:val="Default"/>
    <w:next w:val="Default"/>
    <w:uiPriority w:val="99"/>
    <w:qFormat/>
    <w:rsid w:val="000B6722"/>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B6722"/>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B6722"/>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0B6722"/>
    <w:pPr>
      <w:spacing w:before="100" w:beforeAutospacing="1" w:after="100" w:afterAutospacing="1"/>
    </w:pPr>
    <w:rPr>
      <w:rFonts w:ascii="Tahoma" w:hAnsi="Tahoma" w:cstheme="minorBidi"/>
      <w:szCs w:val="20"/>
    </w:rPr>
  </w:style>
  <w:style w:type="paragraph" w:customStyle="1" w:styleId="odd">
    <w:name w:val="odd"/>
    <w:basedOn w:val="Normal"/>
    <w:qFormat/>
    <w:rsid w:val="000B6722"/>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0B6722"/>
  </w:style>
  <w:style w:type="character" w:customStyle="1" w:styleId="tolocaltime">
    <w:name w:val="tolocaltime"/>
    <w:basedOn w:val="DefaultParagraphFont"/>
    <w:rsid w:val="000B6722"/>
  </w:style>
  <w:style w:type="character" w:customStyle="1" w:styleId="posted-on">
    <w:name w:val="posted-on"/>
    <w:basedOn w:val="DefaultParagraphFont"/>
    <w:rsid w:val="000B6722"/>
  </w:style>
  <w:style w:type="character" w:customStyle="1" w:styleId="even">
    <w:name w:val="even"/>
    <w:basedOn w:val="DefaultParagraphFont"/>
    <w:rsid w:val="000B6722"/>
  </w:style>
  <w:style w:type="paragraph" w:customStyle="1" w:styleId="volissue">
    <w:name w:val="volissue"/>
    <w:basedOn w:val="Normal"/>
    <w:qFormat/>
    <w:rsid w:val="000B6722"/>
    <w:pPr>
      <w:spacing w:before="100" w:beforeAutospacing="1" w:after="100" w:afterAutospacing="1"/>
    </w:pPr>
    <w:rPr>
      <w:rFonts w:ascii="Tahoma" w:hAnsi="Tahoma" w:cstheme="minorBidi"/>
      <w:szCs w:val="20"/>
    </w:rPr>
  </w:style>
  <w:style w:type="character" w:customStyle="1" w:styleId="tChar">
    <w:name w:val="t Char"/>
    <w:rsid w:val="000B6722"/>
    <w:rPr>
      <w:rFonts w:ascii="Georgia" w:eastAsia="Times New Roman" w:hAnsi="Georgia" w:cs="Calibri"/>
      <w:b/>
      <w:lang w:val="x-none" w:eastAsia="x-none"/>
    </w:rPr>
  </w:style>
  <w:style w:type="paragraph" w:customStyle="1" w:styleId="BoldUnderlineChar20">
    <w:name w:val="BoldUnderline Char2"/>
    <w:link w:val="BoldUnderlineChar2Char"/>
    <w:qFormat/>
    <w:rsid w:val="000B6722"/>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0B6722"/>
    <w:rPr>
      <w:rFonts w:ascii="Times New Roman" w:eastAsia="Times New Roman" w:hAnsi="Times New Roman" w:cs="Times New Roman"/>
      <w:b/>
      <w:sz w:val="20"/>
      <w:szCs w:val="24"/>
      <w:u w:val="single"/>
    </w:rPr>
  </w:style>
  <w:style w:type="character" w:customStyle="1" w:styleId="UnderlineCharChar4">
    <w:name w:val="Underline Char Char4"/>
    <w:rsid w:val="000B6722"/>
    <w:rPr>
      <w:szCs w:val="24"/>
      <w:u w:val="single"/>
      <w:lang w:val="en-US" w:eastAsia="en-US" w:bidi="ar-SA"/>
    </w:rPr>
  </w:style>
  <w:style w:type="character" w:customStyle="1" w:styleId="BoldUnderlineCharChar3">
    <w:name w:val="BoldUnderline Char Char3"/>
    <w:rsid w:val="000B6722"/>
    <w:rPr>
      <w:b/>
      <w:szCs w:val="24"/>
      <w:u w:val="single"/>
      <w:lang w:val="en-US" w:eastAsia="en-US" w:bidi="ar-SA"/>
    </w:rPr>
  </w:style>
  <w:style w:type="character" w:customStyle="1" w:styleId="BoldUnderlineCharChar2">
    <w:name w:val="BoldUnderline Char Char2"/>
    <w:rsid w:val="000B6722"/>
    <w:rPr>
      <w:b/>
      <w:szCs w:val="24"/>
      <w:u w:val="single"/>
      <w:lang w:val="en-US" w:eastAsia="en-US" w:bidi="ar-SA"/>
    </w:rPr>
  </w:style>
  <w:style w:type="character" w:customStyle="1" w:styleId="i">
    <w:name w:val="i"/>
    <w:basedOn w:val="DefaultParagraphFont"/>
    <w:uiPriority w:val="99"/>
    <w:rsid w:val="000B6722"/>
  </w:style>
  <w:style w:type="character" w:customStyle="1" w:styleId="Heading3CharCharCharChar">
    <w:name w:val="Heading 3 Char Char Char Char"/>
    <w:basedOn w:val="DefaultParagraphFont"/>
    <w:rsid w:val="000B6722"/>
    <w:rPr>
      <w:rFonts w:cs="Arial"/>
      <w:bCs/>
      <w:szCs w:val="26"/>
      <w:u w:val="single"/>
      <w:lang w:val="en-US" w:eastAsia="en-US" w:bidi="ar-SA"/>
    </w:rPr>
  </w:style>
  <w:style w:type="character" w:customStyle="1" w:styleId="current-selection">
    <w:name w:val="current-selection"/>
    <w:basedOn w:val="DefaultParagraphFont"/>
    <w:rsid w:val="000B6722"/>
  </w:style>
  <w:style w:type="character" w:customStyle="1" w:styleId="aa">
    <w:name w:val="_"/>
    <w:basedOn w:val="DefaultParagraphFont"/>
    <w:rsid w:val="000B6722"/>
  </w:style>
  <w:style w:type="character" w:customStyle="1" w:styleId="messagecontent">
    <w:name w:val="message_content"/>
    <w:rsid w:val="000B6722"/>
  </w:style>
  <w:style w:type="paragraph" w:customStyle="1" w:styleId="BriefTitleWorks">
    <w:name w:val="Brief Title Works"/>
    <w:basedOn w:val="Heading1"/>
    <w:link w:val="BriefTitleWorksChar"/>
    <w:qFormat/>
    <w:rsid w:val="000B6722"/>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0B6722"/>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0B6722"/>
    <w:rPr>
      <w:rFonts w:ascii="Verdana" w:hAnsi="Verdana" w:hint="default"/>
      <w:color w:val="000000"/>
      <w:sz w:val="16"/>
      <w:szCs w:val="16"/>
    </w:rPr>
  </w:style>
  <w:style w:type="character" w:customStyle="1" w:styleId="Heading3CharCharCharChar1">
    <w:name w:val="Heading 3 Char Char Char Char1"/>
    <w:rsid w:val="000B6722"/>
    <w:rPr>
      <w:rFonts w:cs="Arial"/>
      <w:bCs/>
      <w:szCs w:val="26"/>
      <w:u w:val="single"/>
      <w:lang w:val="en-US" w:eastAsia="en-US" w:bidi="ar-SA"/>
    </w:rPr>
  </w:style>
  <w:style w:type="paragraph" w:customStyle="1" w:styleId="conintrotext">
    <w:name w:val="conintrotext"/>
    <w:basedOn w:val="Normal"/>
    <w:uiPriority w:val="99"/>
    <w:qFormat/>
    <w:rsid w:val="000B6722"/>
    <w:pPr>
      <w:spacing w:before="100" w:beforeAutospacing="1" w:after="100" w:afterAutospacing="1"/>
    </w:pPr>
    <w:rPr>
      <w:rFonts w:ascii="Georgia" w:eastAsia="Times New Roman" w:hAnsi="Georgia" w:cstheme="minorBidi"/>
    </w:rPr>
  </w:style>
  <w:style w:type="character" w:customStyle="1" w:styleId="comment-body">
    <w:name w:val="comment-body"/>
    <w:rsid w:val="000B6722"/>
  </w:style>
  <w:style w:type="character" w:customStyle="1" w:styleId="UnderlineCharCharChar1">
    <w:name w:val="Underline Char Char Char1"/>
    <w:rsid w:val="000B672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B67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B6722"/>
    <w:rPr>
      <w:rFonts w:eastAsia="MS Mincho" w:cstheme="minorBidi"/>
      <w:b/>
      <w:u w:val="single"/>
    </w:rPr>
  </w:style>
  <w:style w:type="paragraph" w:customStyle="1" w:styleId="assert">
    <w:name w:val="assert"/>
    <w:basedOn w:val="Normal"/>
    <w:uiPriority w:val="99"/>
    <w:qFormat/>
    <w:rsid w:val="000B6722"/>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0B6722"/>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0B672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B67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B6722"/>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B67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B6722"/>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B67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B6722"/>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0B6722"/>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B6722"/>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0B6722"/>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0B6722"/>
    <w:rPr>
      <w:rFonts w:ascii="Georgia" w:eastAsia="Times New Roman" w:hAnsi="Georgia"/>
      <w:b/>
      <w:bCs/>
      <w:u w:val="single"/>
    </w:rPr>
  </w:style>
  <w:style w:type="character" w:customStyle="1" w:styleId="StyleBoldandUnderlineCharChar29pt">
    <w:name w:val="Style Bold and Underline Char Char2 + 9 pt"/>
    <w:rsid w:val="000B6722"/>
    <w:rPr>
      <w:rFonts w:ascii="Times New Roman" w:hAnsi="Times New Roman"/>
      <w:b/>
      <w:bCs/>
      <w:noProof w:val="0"/>
      <w:sz w:val="20"/>
      <w:u w:val="single"/>
    </w:rPr>
  </w:style>
  <w:style w:type="character" w:customStyle="1" w:styleId="StyleUnderlineCharChar19pt">
    <w:name w:val="Style Underline Char Char1 + 9 pt"/>
    <w:rsid w:val="000B672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B672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B6722"/>
    <w:rPr>
      <w:rFonts w:ascii="Georgia" w:eastAsia="Times New Roman" w:hAnsi="Georgia"/>
      <w:b/>
      <w:smallCaps/>
      <w:sz w:val="24"/>
      <w:szCs w:val="24"/>
      <w:u w:val="single"/>
    </w:rPr>
  </w:style>
  <w:style w:type="character" w:customStyle="1" w:styleId="HiddenBlockHeaderChar">
    <w:name w:val="Hidden Block Header Char"/>
    <w:link w:val="HiddenBlockHeader"/>
    <w:rsid w:val="000B6722"/>
    <w:rPr>
      <w:rFonts w:ascii="Times New Roman" w:eastAsia="Times New Roman" w:hAnsi="Times New Roman" w:cs="Times New Roman"/>
      <w:b/>
      <w:sz w:val="28"/>
      <w:szCs w:val="24"/>
    </w:rPr>
  </w:style>
  <w:style w:type="character" w:customStyle="1" w:styleId="FifthChar">
    <w:name w:val="Fifth Char"/>
    <w:link w:val="Fifth"/>
    <w:uiPriority w:val="99"/>
    <w:rsid w:val="000B6722"/>
    <w:rPr>
      <w:rFonts w:ascii="Avenir LT Std 45 Book" w:eastAsia="Calibri" w:hAnsi="Avenir LT Std 45 Book" w:cs="Arial"/>
    </w:rPr>
  </w:style>
  <w:style w:type="paragraph" w:customStyle="1" w:styleId="Third">
    <w:name w:val="Third"/>
    <w:basedOn w:val="Normal"/>
    <w:link w:val="ThirdChar"/>
    <w:qFormat/>
    <w:rsid w:val="000B6722"/>
    <w:rPr>
      <w:rFonts w:ascii="Georgia" w:eastAsia="Times New Roman" w:hAnsi="Georgia" w:cstheme="minorBidi"/>
      <w:b/>
      <w:u w:val="single"/>
      <w:lang w:val="x-none" w:eastAsia="x-none"/>
    </w:rPr>
  </w:style>
  <w:style w:type="character" w:customStyle="1" w:styleId="ThirdChar">
    <w:name w:val="Third Char"/>
    <w:link w:val="Third"/>
    <w:rsid w:val="000B6722"/>
    <w:rPr>
      <w:rFonts w:ascii="Georgia" w:eastAsia="Times New Roman" w:hAnsi="Georgia"/>
      <w:b/>
      <w:u w:val="single"/>
      <w:lang w:val="x-none" w:eastAsia="x-none"/>
    </w:rPr>
  </w:style>
  <w:style w:type="character" w:customStyle="1" w:styleId="article-record-publication-volume-issue">
    <w:name w:val="article-record-publication-volume-issue"/>
    <w:rsid w:val="000B6722"/>
  </w:style>
  <w:style w:type="character" w:customStyle="1" w:styleId="NothingCharChar">
    <w:name w:val="Nothing Char Char"/>
    <w:link w:val="NothingCharCharChar"/>
    <w:rsid w:val="000B6722"/>
  </w:style>
  <w:style w:type="character" w:customStyle="1" w:styleId="DebateUnderlineBoldCharChar">
    <w:name w:val="Debate Underline Bold Char Char"/>
    <w:rsid w:val="000B6722"/>
    <w:rPr>
      <w:rFonts w:ascii="Georgia" w:eastAsia="Times New Roman" w:hAnsi="Georgia"/>
      <w:b/>
      <w:u w:val="thick"/>
    </w:rPr>
  </w:style>
  <w:style w:type="character" w:customStyle="1" w:styleId="resultbodyblack">
    <w:name w:val="resultbodyblack"/>
    <w:rsid w:val="000B6722"/>
    <w:rPr>
      <w:rFonts w:cs="Times New Roman"/>
    </w:rPr>
  </w:style>
  <w:style w:type="paragraph" w:customStyle="1" w:styleId="CiteSmallText">
    <w:name w:val="Cite Small Text"/>
    <w:basedOn w:val="Normal"/>
    <w:uiPriority w:val="99"/>
    <w:qFormat/>
    <w:rsid w:val="000B6722"/>
    <w:pPr>
      <w:widowControl w:val="0"/>
      <w:spacing w:after="200"/>
    </w:pPr>
    <w:rPr>
      <w:rFonts w:ascii="Helvetica Neue" w:hAnsi="Helvetica Neue" w:cstheme="minorBidi"/>
      <w:b/>
      <w:sz w:val="18"/>
    </w:rPr>
  </w:style>
  <w:style w:type="character" w:customStyle="1" w:styleId="3TagCite">
    <w:name w:val="3 Tag/Cite"/>
    <w:rsid w:val="000B6722"/>
    <w:rPr>
      <w:rFonts w:ascii="Times New Roman" w:hAnsi="Times New Roman"/>
      <w:b/>
    </w:rPr>
  </w:style>
  <w:style w:type="character" w:customStyle="1" w:styleId="4Qualifications">
    <w:name w:val="4 Qualifications"/>
    <w:rsid w:val="000B6722"/>
    <w:rPr>
      <w:rFonts w:ascii="Times New Roman" w:hAnsi="Times New Roman"/>
      <w:sz w:val="19"/>
    </w:rPr>
  </w:style>
  <w:style w:type="character" w:customStyle="1" w:styleId="6Underlined">
    <w:name w:val="6 Underlined"/>
    <w:rsid w:val="000B6722"/>
    <w:rPr>
      <w:rFonts w:ascii="Times New Roman" w:hAnsi="Times New Roman"/>
      <w:b/>
      <w:sz w:val="21"/>
      <w:u w:val="single"/>
    </w:rPr>
  </w:style>
  <w:style w:type="paragraph" w:customStyle="1" w:styleId="Cards1CharChar">
    <w:name w:val="Cards1 Char Char"/>
    <w:basedOn w:val="Normal"/>
    <w:link w:val="Cards1CharCharChar"/>
    <w:qFormat/>
    <w:rsid w:val="000B6722"/>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0B6722"/>
    <w:rPr>
      <w:rFonts w:ascii="Georgia" w:hAnsi="Georgia"/>
      <w:lang w:val="x-none"/>
    </w:rPr>
  </w:style>
  <w:style w:type="character" w:customStyle="1" w:styleId="nohighlighting">
    <w:name w:val="no highlighting"/>
    <w:rsid w:val="000B6722"/>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0B6722"/>
    <w:rPr>
      <w:rFonts w:ascii="Georgia" w:hAnsi="Georgia" w:cstheme="minorBidi"/>
      <w:color w:val="0000FF"/>
      <w:sz w:val="12"/>
      <w:u w:val="single"/>
    </w:rPr>
  </w:style>
  <w:style w:type="character" w:customStyle="1" w:styleId="SwagChar">
    <w:name w:val="Swag Char"/>
    <w:link w:val="Swag"/>
    <w:rsid w:val="000B6722"/>
    <w:rPr>
      <w:rFonts w:ascii="Georgia" w:hAnsi="Georgia"/>
      <w:color w:val="0000FF"/>
      <w:sz w:val="12"/>
      <w:u w:val="single"/>
    </w:rPr>
  </w:style>
  <w:style w:type="paragraph" w:customStyle="1" w:styleId="StyleUnderlineTimesNewRoman1">
    <w:name w:val="Style Underline + Times New Roman1"/>
    <w:link w:val="StyleUnderlineTimesNewRoman1Char"/>
    <w:qFormat/>
    <w:rsid w:val="000B6722"/>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B672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0B6722"/>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B6722"/>
    <w:rPr>
      <w:rFonts w:ascii="Calibri" w:eastAsia="Times New Roman" w:hAnsi="Calibri" w:cs="Times New Roman"/>
      <w:b/>
      <w:bCs/>
      <w:szCs w:val="24"/>
      <w:u w:val="single"/>
    </w:rPr>
  </w:style>
  <w:style w:type="character" w:customStyle="1" w:styleId="CharChar61">
    <w:name w:val="Char Char61"/>
    <w:rsid w:val="000B6722"/>
    <w:rPr>
      <w:rFonts w:cs="Arial"/>
      <w:bCs/>
      <w:sz w:val="16"/>
      <w:szCs w:val="26"/>
      <w:lang w:val="en-US" w:eastAsia="en-US" w:bidi="ar-SA"/>
    </w:rPr>
  </w:style>
  <w:style w:type="paragraph" w:customStyle="1" w:styleId="subhead10">
    <w:name w:val="subhead1"/>
    <w:basedOn w:val="Normal"/>
    <w:uiPriority w:val="99"/>
    <w:qFormat/>
    <w:rsid w:val="000B6722"/>
    <w:pPr>
      <w:spacing w:before="100" w:beforeAutospacing="1" w:after="100" w:afterAutospacing="1"/>
    </w:pPr>
    <w:rPr>
      <w:rFonts w:ascii="Georgia" w:eastAsia="Times New Roman" w:hAnsi="Georgia" w:cstheme="minorBidi"/>
    </w:rPr>
  </w:style>
  <w:style w:type="character" w:customStyle="1" w:styleId="styledate0">
    <w:name w:val="styledate"/>
    <w:rsid w:val="000B6722"/>
  </w:style>
  <w:style w:type="character" w:customStyle="1" w:styleId="BoldandUnderlineChar1">
    <w:name w:val="Bold and Underline Char1"/>
    <w:rsid w:val="000B6722"/>
    <w:rPr>
      <w:b/>
      <w:szCs w:val="24"/>
      <w:u w:val="single"/>
      <w:lang w:val="en-US" w:eastAsia="en-US" w:bidi="ar-SA"/>
    </w:rPr>
  </w:style>
  <w:style w:type="character" w:customStyle="1" w:styleId="BoldandUnderlineChar1Char2">
    <w:name w:val="Bold and Underline Char1 Char2"/>
    <w:rsid w:val="000B6722"/>
    <w:rPr>
      <w:b/>
      <w:szCs w:val="24"/>
      <w:u w:val="single"/>
      <w:lang w:val="en-US" w:eastAsia="en-US" w:bidi="ar-SA"/>
    </w:rPr>
  </w:style>
  <w:style w:type="character" w:customStyle="1" w:styleId="BoldandUnderlineCharChar1">
    <w:name w:val="Bold and Underline Char Char1"/>
    <w:rsid w:val="000B6722"/>
    <w:rPr>
      <w:b/>
      <w:szCs w:val="24"/>
      <w:u w:val="single"/>
      <w:lang w:val="en-US" w:eastAsia="en-US" w:bidi="ar-SA"/>
    </w:rPr>
  </w:style>
  <w:style w:type="character" w:customStyle="1" w:styleId="title-link-wrapper">
    <w:name w:val="title-link-wrapper"/>
    <w:rsid w:val="000B6722"/>
  </w:style>
  <w:style w:type="character" w:customStyle="1" w:styleId="medium-font">
    <w:name w:val="medium-font"/>
    <w:rsid w:val="000B6722"/>
  </w:style>
  <w:style w:type="paragraph" w:customStyle="1" w:styleId="abstract">
    <w:name w:val="abstract"/>
    <w:basedOn w:val="Normal"/>
    <w:uiPriority w:val="99"/>
    <w:qFormat/>
    <w:rsid w:val="000B6722"/>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0B6722"/>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0B6722"/>
    <w:rPr>
      <w:rFonts w:ascii="Georgia" w:eastAsia="Times New Roman" w:hAnsi="Georgia"/>
      <w:b/>
      <w:bCs/>
      <w:u w:val="single"/>
    </w:rPr>
  </w:style>
  <w:style w:type="character" w:customStyle="1" w:styleId="ReallySamllTextChar">
    <w:name w:val="ReallySamllText Char"/>
    <w:link w:val="ReallySamllText"/>
    <w:rsid w:val="000B6722"/>
    <w:rPr>
      <w:sz w:val="12"/>
      <w:szCs w:val="24"/>
    </w:rPr>
  </w:style>
  <w:style w:type="paragraph" w:customStyle="1" w:styleId="StyleStyleUnderlineTimesNewRoman11pt">
    <w:name w:val="Style Style Underline + Times New Roman + 11 pt"/>
    <w:basedOn w:val="Normal"/>
    <w:link w:val="StyleStyleUnderlineTimesNewRoman11ptChar"/>
    <w:qFormat/>
    <w:rsid w:val="000B6722"/>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0B6722"/>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B6722"/>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0B6722"/>
    <w:rPr>
      <w:rFonts w:ascii="Georgia" w:eastAsia="Times New Roman" w:hAnsi="Georgia"/>
      <w:u w:val="single"/>
    </w:rPr>
  </w:style>
  <w:style w:type="character" w:customStyle="1" w:styleId="authoraffil">
    <w:name w:val="authoraffil"/>
    <w:rsid w:val="000B6722"/>
  </w:style>
  <w:style w:type="character" w:customStyle="1" w:styleId="CharChar8">
    <w:name w:val="Char Char8"/>
    <w:rsid w:val="000B6722"/>
    <w:rPr>
      <w:rFonts w:ascii="Georgia" w:eastAsia="Times New Roman" w:hAnsi="Georgia"/>
      <w:b/>
      <w:bCs/>
      <w:sz w:val="30"/>
      <w:szCs w:val="28"/>
      <w:u w:val="single"/>
    </w:rPr>
  </w:style>
  <w:style w:type="character" w:customStyle="1" w:styleId="TagsCharCharCharChar">
    <w:name w:val="Tags Char Char Char Char"/>
    <w:rsid w:val="000B6722"/>
    <w:rPr>
      <w:rFonts w:ascii="Times New Roman" w:eastAsia="Times New Roman" w:hAnsi="Times New Roman" w:cs="Times New Roman"/>
      <w:b/>
      <w:sz w:val="24"/>
      <w:szCs w:val="24"/>
    </w:rPr>
  </w:style>
  <w:style w:type="character" w:customStyle="1" w:styleId="Citation1Char">
    <w:name w:val="Citation1 Char"/>
    <w:link w:val="Citation10"/>
    <w:locked/>
    <w:rsid w:val="000B6722"/>
    <w:rPr>
      <w:rFonts w:ascii="Georgia" w:hAnsi="Georgia"/>
      <w:b/>
      <w:u w:val="single"/>
    </w:rPr>
  </w:style>
  <w:style w:type="paragraph" w:customStyle="1" w:styleId="Citation10">
    <w:name w:val="Citation1"/>
    <w:basedOn w:val="Normal"/>
    <w:link w:val="Citation1Char"/>
    <w:qFormat/>
    <w:rsid w:val="000B6722"/>
    <w:rPr>
      <w:rFonts w:ascii="Georgia" w:hAnsi="Georgia" w:cstheme="minorBidi"/>
      <w:b/>
      <w:u w:val="single"/>
    </w:rPr>
  </w:style>
  <w:style w:type="character" w:customStyle="1" w:styleId="TaglineChar">
    <w:name w:val="Tagline Char"/>
    <w:link w:val="Tagline0"/>
    <w:locked/>
    <w:rsid w:val="000B6722"/>
    <w:rPr>
      <w:rFonts w:cs="Arial"/>
      <w:b/>
      <w:sz w:val="26"/>
    </w:rPr>
  </w:style>
  <w:style w:type="paragraph" w:customStyle="1" w:styleId="NothingCharCharChar">
    <w:name w:val="Nothing Char Char Char"/>
    <w:link w:val="NothingCharChar"/>
    <w:qFormat/>
    <w:rsid w:val="000B6722"/>
    <w:pPr>
      <w:spacing w:after="0" w:line="240" w:lineRule="auto"/>
      <w:jc w:val="both"/>
    </w:pPr>
  </w:style>
  <w:style w:type="paragraph" w:customStyle="1" w:styleId="StyleLeft021">
    <w:name w:val="Style Left:  0.2&quot;1"/>
    <w:basedOn w:val="Normal"/>
    <w:uiPriority w:val="99"/>
    <w:qFormat/>
    <w:rsid w:val="000B6722"/>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B6722"/>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B6722"/>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B6722"/>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B6722"/>
    <w:rPr>
      <w:rFonts w:ascii="Georgia" w:eastAsia="Times New Roman" w:hAnsi="Georgia"/>
      <w:u w:val="single"/>
      <w:bdr w:val="single" w:sz="4" w:space="0" w:color="auto"/>
    </w:rPr>
  </w:style>
  <w:style w:type="character" w:customStyle="1" w:styleId="boldcitationChar">
    <w:name w:val="bold citation Char"/>
    <w:rsid w:val="000B6722"/>
    <w:rPr>
      <w:rFonts w:ascii="Arial" w:hAnsi="Arial"/>
      <w:b/>
      <w:sz w:val="28"/>
      <w:szCs w:val="24"/>
      <w:u w:val="thick"/>
      <w:lang w:val="en-US" w:eastAsia="en-US" w:bidi="ar-SA"/>
    </w:rPr>
  </w:style>
  <w:style w:type="paragraph" w:customStyle="1" w:styleId="BlockTitle20">
    <w:name w:val="Block Title #2"/>
    <w:basedOn w:val="Normal"/>
    <w:uiPriority w:val="99"/>
    <w:qFormat/>
    <w:rsid w:val="000B6722"/>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0B6722"/>
    <w:rPr>
      <w:rFonts w:ascii="Georgia" w:hAnsi="Georgia" w:cstheme="minorBidi"/>
      <w:b/>
    </w:rPr>
  </w:style>
  <w:style w:type="character" w:customStyle="1" w:styleId="BoldunderlineChar5">
    <w:name w:val="Bold/underline Char"/>
    <w:link w:val="Boldunderline2"/>
    <w:rsid w:val="000B6722"/>
    <w:rPr>
      <w:rFonts w:eastAsia="SimSun"/>
      <w:b/>
      <w:sz w:val="24"/>
      <w:szCs w:val="24"/>
      <w:u w:val="single"/>
      <w:lang w:eastAsia="zh-CN"/>
    </w:rPr>
  </w:style>
  <w:style w:type="character" w:customStyle="1" w:styleId="underlinetextchar0">
    <w:name w:val="underlinetextchar"/>
    <w:rsid w:val="000B6722"/>
  </w:style>
  <w:style w:type="character" w:customStyle="1" w:styleId="boldciteChar1">
    <w:name w:val="bold cite Char1"/>
    <w:rsid w:val="000B6722"/>
    <w:rPr>
      <w:b/>
      <w:sz w:val="28"/>
      <w:u w:val="thick" w:color="000000"/>
    </w:rPr>
  </w:style>
  <w:style w:type="character" w:customStyle="1" w:styleId="tagCharCharChar1">
    <w:name w:val="tag Char Char Char1"/>
    <w:rsid w:val="000B6722"/>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0B672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0B6722"/>
    <w:rPr>
      <w:rFonts w:ascii="Times New Roman" w:hAnsi="Times New Roman" w:cs="Times New Roman"/>
      <w:sz w:val="18"/>
      <w:szCs w:val="18"/>
    </w:rPr>
  </w:style>
  <w:style w:type="character" w:customStyle="1" w:styleId="FontStyle57">
    <w:name w:val="Font Style57"/>
    <w:rsid w:val="000B6722"/>
    <w:rPr>
      <w:rFonts w:ascii="Georgia" w:hAnsi="Georgia" w:cs="Georgia"/>
      <w:b/>
      <w:bCs/>
      <w:sz w:val="14"/>
      <w:szCs w:val="14"/>
    </w:rPr>
  </w:style>
  <w:style w:type="character" w:customStyle="1" w:styleId="FontStyle89">
    <w:name w:val="Font Style89"/>
    <w:rsid w:val="000B6722"/>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0B6722"/>
    <w:rPr>
      <w:color w:val="2B579A"/>
      <w:shd w:val="clear" w:color="auto" w:fill="E6E6E6"/>
    </w:rPr>
  </w:style>
  <w:style w:type="character" w:customStyle="1" w:styleId="m-895152127622952443gmail-style13ptbold">
    <w:name w:val="m_-895152127622952443gmail-style13ptbold"/>
    <w:basedOn w:val="DefaultParagraphFont"/>
    <w:rsid w:val="000B6722"/>
  </w:style>
  <w:style w:type="character" w:customStyle="1" w:styleId="m4133802843404377303gmail-style13ptbold">
    <w:name w:val="m_4133802843404377303gmail-style13ptbold"/>
    <w:basedOn w:val="DefaultParagraphFont"/>
    <w:rsid w:val="000B6722"/>
  </w:style>
  <w:style w:type="character" w:customStyle="1" w:styleId="m4133802843404377303gmail-styleunderline">
    <w:name w:val="m_4133802843404377303gmail-styleunderline"/>
    <w:basedOn w:val="DefaultParagraphFont"/>
    <w:rsid w:val="000B6722"/>
  </w:style>
  <w:style w:type="character" w:customStyle="1" w:styleId="m1864609289044096952gmail-style13ptbold">
    <w:name w:val="m_1864609289044096952gmail-style13ptbold"/>
    <w:basedOn w:val="DefaultParagraphFont"/>
    <w:rsid w:val="000B6722"/>
  </w:style>
  <w:style w:type="character" w:customStyle="1" w:styleId="m-2434640214339110092gmail-style13ptbold">
    <w:name w:val="m_-2434640214339110092gmail-style13ptbold"/>
    <w:basedOn w:val="DefaultParagraphFont"/>
    <w:rsid w:val="000B6722"/>
  </w:style>
  <w:style w:type="character" w:customStyle="1" w:styleId="m-2434640214339110092gmail-styleunderline">
    <w:name w:val="m_-2434640214339110092gmail-styleunderline"/>
    <w:basedOn w:val="DefaultParagraphFont"/>
    <w:rsid w:val="000B6722"/>
  </w:style>
  <w:style w:type="character" w:customStyle="1" w:styleId="articlepage-articlebody-firstletter">
    <w:name w:val="articlepage-articlebody-firstletter"/>
    <w:basedOn w:val="DefaultParagraphFont"/>
    <w:rsid w:val="000B6722"/>
  </w:style>
  <w:style w:type="character" w:customStyle="1" w:styleId="UnresolvedMention32">
    <w:name w:val="Unresolved Mention32"/>
    <w:basedOn w:val="DefaultParagraphFont"/>
    <w:uiPriority w:val="99"/>
    <w:semiHidden/>
    <w:unhideWhenUsed/>
    <w:rsid w:val="000B6722"/>
    <w:rPr>
      <w:color w:val="605E5C"/>
      <w:shd w:val="clear" w:color="auto" w:fill="E1DFDD"/>
    </w:rPr>
  </w:style>
  <w:style w:type="character" w:customStyle="1" w:styleId="m-2745674872889869693gmail-style13ptbold">
    <w:name w:val="m_-2745674872889869693gmail-style13ptbold"/>
    <w:basedOn w:val="DefaultParagraphFont"/>
    <w:rsid w:val="000B6722"/>
  </w:style>
  <w:style w:type="character" w:customStyle="1" w:styleId="m-2745674872889869693gmail-styleunderline">
    <w:name w:val="m_-2745674872889869693gmail-styleunderline"/>
    <w:basedOn w:val="DefaultParagraphFont"/>
    <w:rsid w:val="000B6722"/>
  </w:style>
  <w:style w:type="character" w:customStyle="1" w:styleId="UnresolvedMention31">
    <w:name w:val="Unresolved Mention31"/>
    <w:basedOn w:val="DefaultParagraphFont"/>
    <w:uiPriority w:val="99"/>
    <w:semiHidden/>
    <w:unhideWhenUsed/>
    <w:rsid w:val="000B6722"/>
    <w:rPr>
      <w:color w:val="808080"/>
      <w:shd w:val="clear" w:color="auto" w:fill="E6E6E6"/>
    </w:rPr>
  </w:style>
  <w:style w:type="character" w:customStyle="1" w:styleId="m-8082899869479211226gmail-styleunderline">
    <w:name w:val="m_-8082899869479211226gmail-styleunderline"/>
    <w:basedOn w:val="DefaultParagraphFont"/>
    <w:rsid w:val="000B6722"/>
  </w:style>
  <w:style w:type="paragraph" w:customStyle="1" w:styleId="NoteLevel23">
    <w:name w:val="Note Level 23"/>
    <w:basedOn w:val="Normal"/>
    <w:next w:val="Normal"/>
    <w:uiPriority w:val="99"/>
    <w:qFormat/>
    <w:rsid w:val="000B6722"/>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0B6722"/>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0B6722"/>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0B6722"/>
    <w:rPr>
      <w:color w:val="605E5C"/>
      <w:shd w:val="clear" w:color="auto" w:fill="E1DFDD"/>
    </w:rPr>
  </w:style>
  <w:style w:type="character" w:customStyle="1" w:styleId="UnresolvedMention6">
    <w:name w:val="Unresolved Mention6"/>
    <w:basedOn w:val="DefaultParagraphFont"/>
    <w:uiPriority w:val="99"/>
    <w:unhideWhenUsed/>
    <w:rsid w:val="000B6722"/>
    <w:rPr>
      <w:color w:val="605E5C"/>
      <w:shd w:val="clear" w:color="auto" w:fill="E1DFDD"/>
    </w:rPr>
  </w:style>
  <w:style w:type="character" w:customStyle="1" w:styleId="footnote">
    <w:name w:val="footnote"/>
    <w:basedOn w:val="DefaultParagraphFont"/>
    <w:rsid w:val="000B6722"/>
  </w:style>
  <w:style w:type="character" w:customStyle="1" w:styleId="hubidentifier">
    <w:name w:val="hub_identifier"/>
    <w:basedOn w:val="DefaultParagraphFont"/>
    <w:rsid w:val="000B6722"/>
  </w:style>
  <w:style w:type="paragraph" w:customStyle="1" w:styleId="standardeinzug">
    <w:name w:val="standardeinzug"/>
    <w:basedOn w:val="Normal"/>
    <w:rsid w:val="000B6722"/>
    <w:pPr>
      <w:spacing w:before="100" w:beforeAutospacing="1" w:after="100" w:afterAutospacing="1"/>
    </w:pPr>
    <w:rPr>
      <w:rFonts w:eastAsia="Times New Roman"/>
      <w:szCs w:val="24"/>
    </w:rPr>
  </w:style>
  <w:style w:type="paragraph" w:customStyle="1" w:styleId="aufzhlungnormal">
    <w:name w:val="aufzhlungnormal"/>
    <w:basedOn w:val="Normal"/>
    <w:rsid w:val="000B6722"/>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0B6722"/>
  </w:style>
  <w:style w:type="paragraph" w:customStyle="1" w:styleId="entrefilet">
    <w:name w:val="entrefilet"/>
    <w:basedOn w:val="Normal"/>
    <w:rsid w:val="000B6722"/>
    <w:pPr>
      <w:spacing w:before="100" w:beforeAutospacing="1" w:after="100" w:afterAutospacing="1"/>
    </w:pPr>
    <w:rPr>
      <w:rFonts w:eastAsia="Times New Roman"/>
      <w:szCs w:val="24"/>
    </w:rPr>
  </w:style>
  <w:style w:type="paragraph" w:customStyle="1" w:styleId="kapitelreferenzkopf">
    <w:name w:val="kapitelreferenzkopf"/>
    <w:basedOn w:val="Normal"/>
    <w:rsid w:val="000B6722"/>
    <w:pPr>
      <w:spacing w:before="100" w:beforeAutospacing="1" w:after="100" w:afterAutospacing="1"/>
    </w:pPr>
    <w:rPr>
      <w:rFonts w:eastAsia="Times New Roman"/>
      <w:szCs w:val="24"/>
    </w:rPr>
  </w:style>
  <w:style w:type="paragraph" w:customStyle="1" w:styleId="tabberschrift">
    <w:name w:val="tabberschrift"/>
    <w:basedOn w:val="Normal"/>
    <w:rsid w:val="000B6722"/>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0B6722"/>
  </w:style>
  <w:style w:type="character" w:customStyle="1" w:styleId="m-268162420547309261gmail-stylestylebold12pt">
    <w:name w:val="m_-268162420547309261gmail-stylestylebold12pt"/>
    <w:basedOn w:val="DefaultParagraphFont"/>
    <w:rsid w:val="000B6722"/>
  </w:style>
  <w:style w:type="character" w:customStyle="1" w:styleId="m-268162420547309261gmail-styleboldunderline">
    <w:name w:val="m_-268162420547309261gmail-styleboldunderline"/>
    <w:basedOn w:val="DefaultParagraphFont"/>
    <w:rsid w:val="000B6722"/>
  </w:style>
  <w:style w:type="character" w:customStyle="1" w:styleId="m-5621139387307470627gmail-style13ptbold">
    <w:name w:val="m_-5621139387307470627gmail-style13ptbold"/>
    <w:basedOn w:val="DefaultParagraphFont"/>
    <w:rsid w:val="000B6722"/>
  </w:style>
  <w:style w:type="character" w:customStyle="1" w:styleId="m-5621139387307470627gmail-styleunderline">
    <w:name w:val="m_-5621139387307470627gmail-styleunderline"/>
    <w:basedOn w:val="DefaultParagraphFont"/>
    <w:rsid w:val="000B6722"/>
  </w:style>
  <w:style w:type="character" w:customStyle="1" w:styleId="m-4930835733434609408gmail-style13ptbold">
    <w:name w:val="m_-4930835733434609408gmail-style13ptbold"/>
    <w:basedOn w:val="DefaultParagraphFont"/>
    <w:rsid w:val="000B6722"/>
  </w:style>
  <w:style w:type="character" w:customStyle="1" w:styleId="m-4930835733434609408gmail-styleunderline">
    <w:name w:val="m_-4930835733434609408gmail-styleunderline"/>
    <w:basedOn w:val="DefaultParagraphFont"/>
    <w:rsid w:val="000B6722"/>
  </w:style>
  <w:style w:type="character" w:customStyle="1" w:styleId="m-2456650549122369157gmail-style13ptbold">
    <w:name w:val="m_-2456650549122369157gmail-style13ptbold"/>
    <w:basedOn w:val="DefaultParagraphFont"/>
    <w:rsid w:val="000B6722"/>
  </w:style>
  <w:style w:type="character" w:customStyle="1" w:styleId="m-2456650549122369157gmail-styleunderline">
    <w:name w:val="m_-2456650549122369157gmail-styleunderline"/>
    <w:basedOn w:val="DefaultParagraphFont"/>
    <w:rsid w:val="000B6722"/>
  </w:style>
  <w:style w:type="character" w:customStyle="1" w:styleId="hvr">
    <w:name w:val="hvr"/>
    <w:basedOn w:val="DefaultParagraphFont"/>
    <w:rsid w:val="000B6722"/>
  </w:style>
  <w:style w:type="character" w:customStyle="1" w:styleId="m-3350902899047358468gmail-styleunderline">
    <w:name w:val="m_-3350902899047358468gmail-styleunderline"/>
    <w:basedOn w:val="DefaultParagraphFont"/>
    <w:rsid w:val="000B6722"/>
  </w:style>
  <w:style w:type="paragraph" w:customStyle="1" w:styleId="Style5pt">
    <w:name w:val="Style 5 pt"/>
    <w:basedOn w:val="Normal"/>
    <w:link w:val="Style5ptChar"/>
    <w:rsid w:val="000B6722"/>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B6722"/>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0B6722"/>
  </w:style>
  <w:style w:type="paragraph" w:customStyle="1" w:styleId="m462447500549623171gmail-msonormal">
    <w:name w:val="m_462447500549623171gmail-msonormal"/>
    <w:basedOn w:val="Normal"/>
    <w:uiPriority w:val="99"/>
    <w:rsid w:val="000B6722"/>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B6722"/>
  </w:style>
  <w:style w:type="character" w:customStyle="1" w:styleId="arttitle">
    <w:name w:val="art_title"/>
    <w:basedOn w:val="DefaultParagraphFont"/>
    <w:rsid w:val="000B6722"/>
  </w:style>
  <w:style w:type="character" w:customStyle="1" w:styleId="serialtitle">
    <w:name w:val="serial_title"/>
    <w:basedOn w:val="DefaultParagraphFont"/>
    <w:rsid w:val="000B6722"/>
  </w:style>
  <w:style w:type="character" w:customStyle="1" w:styleId="headingnumber">
    <w:name w:val="headingnumber"/>
    <w:basedOn w:val="DefaultParagraphFont"/>
    <w:rsid w:val="000B6722"/>
  </w:style>
  <w:style w:type="character" w:customStyle="1" w:styleId="internalref">
    <w:name w:val="internalref"/>
    <w:basedOn w:val="DefaultParagraphFont"/>
    <w:rsid w:val="000B6722"/>
  </w:style>
  <w:style w:type="paragraph" w:customStyle="1" w:styleId="Analyitc">
    <w:name w:val="Analyitc"/>
    <w:basedOn w:val="Normal"/>
    <w:uiPriority w:val="4"/>
    <w:qFormat/>
    <w:rsid w:val="000B6722"/>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0B6722"/>
  </w:style>
  <w:style w:type="character" w:customStyle="1" w:styleId="m7113523068278247331gmail-underline">
    <w:name w:val="m_7113523068278247331gmail-underline"/>
    <w:basedOn w:val="DefaultParagraphFont"/>
    <w:rsid w:val="000B6722"/>
  </w:style>
  <w:style w:type="character" w:customStyle="1" w:styleId="m7113523068278247331gmail-styleunderline">
    <w:name w:val="m_7113523068278247331gmail-styleunderline"/>
    <w:basedOn w:val="DefaultParagraphFont"/>
    <w:rsid w:val="000B6722"/>
  </w:style>
  <w:style w:type="paragraph" w:customStyle="1" w:styleId="Caption40">
    <w:name w:val="Caption4"/>
    <w:basedOn w:val="Normal"/>
    <w:uiPriority w:val="99"/>
    <w:qFormat/>
    <w:rsid w:val="000B6722"/>
    <w:pPr>
      <w:spacing w:before="100" w:beforeAutospacing="1" w:after="100" w:afterAutospacing="1"/>
    </w:pPr>
    <w:rPr>
      <w:rFonts w:eastAsia="Times New Roman"/>
    </w:rPr>
  </w:style>
  <w:style w:type="character" w:customStyle="1" w:styleId="enhanced-reference">
    <w:name w:val="enhanced-reference"/>
    <w:basedOn w:val="DefaultParagraphFont"/>
    <w:rsid w:val="000B6722"/>
  </w:style>
  <w:style w:type="character" w:customStyle="1" w:styleId="ff1">
    <w:name w:val="ff1"/>
    <w:basedOn w:val="DefaultParagraphFont"/>
    <w:rsid w:val="000B6722"/>
  </w:style>
  <w:style w:type="character" w:customStyle="1" w:styleId="ff2">
    <w:name w:val="ff2"/>
    <w:basedOn w:val="DefaultParagraphFont"/>
    <w:rsid w:val="000B6722"/>
  </w:style>
  <w:style w:type="character" w:customStyle="1" w:styleId="display">
    <w:name w:val="display"/>
    <w:basedOn w:val="DefaultParagraphFont"/>
    <w:rsid w:val="000B6722"/>
  </w:style>
  <w:style w:type="character" w:customStyle="1" w:styleId="m2030095631327626865gmail-style13ptbold">
    <w:name w:val="m_2030095631327626865gmail-style13ptbold"/>
    <w:basedOn w:val="DefaultParagraphFont"/>
    <w:rsid w:val="000B6722"/>
  </w:style>
  <w:style w:type="character" w:customStyle="1" w:styleId="m2030095631327626865gmail-styleunderline">
    <w:name w:val="m_2030095631327626865gmail-styleunderline"/>
    <w:basedOn w:val="DefaultParagraphFont"/>
    <w:rsid w:val="000B6722"/>
  </w:style>
  <w:style w:type="paragraph" w:customStyle="1" w:styleId="m4240400669014671728gmail-msonormal">
    <w:name w:val="m_4240400669014671728gmail-msonormal"/>
    <w:basedOn w:val="Normal"/>
    <w:rsid w:val="000B6722"/>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B6722"/>
  </w:style>
  <w:style w:type="character" w:customStyle="1" w:styleId="tweetinfo-heartstat">
    <w:name w:val="tweetinfo-heartstat"/>
    <w:basedOn w:val="DefaultParagraphFont"/>
    <w:rsid w:val="000B6722"/>
  </w:style>
  <w:style w:type="paragraph" w:customStyle="1" w:styleId="Pol">
    <w:name w:val="Pol"/>
    <w:basedOn w:val="Heading2"/>
    <w:uiPriority w:val="99"/>
    <w:qFormat/>
    <w:rsid w:val="000B6722"/>
  </w:style>
  <w:style w:type="paragraph" w:customStyle="1" w:styleId="headline-title">
    <w:name w:val="headline-title"/>
    <w:basedOn w:val="Normal"/>
    <w:qFormat/>
    <w:rsid w:val="000B6722"/>
    <w:pPr>
      <w:spacing w:before="100" w:beforeAutospacing="1" w:after="100" w:afterAutospacing="1"/>
    </w:pPr>
    <w:rPr>
      <w:rFonts w:ascii="Avenir LT Std 45 Book" w:hAnsi="Avenir LT Std 45 Book"/>
    </w:rPr>
  </w:style>
  <w:style w:type="character" w:customStyle="1" w:styleId="link">
    <w:name w:val="link"/>
    <w:basedOn w:val="DefaultParagraphFont"/>
    <w:rsid w:val="000B6722"/>
  </w:style>
  <w:style w:type="paragraph" w:customStyle="1" w:styleId="xhead">
    <w:name w:val="xhead"/>
    <w:basedOn w:val="Normal"/>
    <w:qFormat/>
    <w:rsid w:val="000B6722"/>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0B6722"/>
    <w:pPr>
      <w:spacing w:before="100" w:beforeAutospacing="1" w:after="100" w:afterAutospacing="1"/>
    </w:pPr>
    <w:rPr>
      <w:rFonts w:ascii="Times" w:hAnsi="Times"/>
      <w:szCs w:val="20"/>
    </w:rPr>
  </w:style>
  <w:style w:type="paragraph" w:customStyle="1" w:styleId="bodyintro">
    <w:name w:val="bodyintro"/>
    <w:basedOn w:val="Normal"/>
    <w:uiPriority w:val="99"/>
    <w:qFormat/>
    <w:rsid w:val="000B672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B6722"/>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0B6722"/>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0B6722"/>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0B6722"/>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0B6722"/>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0B6722"/>
    <w:pPr>
      <w:spacing w:before="100" w:beforeAutospacing="1" w:after="100" w:afterAutospacing="1"/>
    </w:pPr>
    <w:rPr>
      <w:rFonts w:ascii="Times" w:hAnsi="Times"/>
      <w:szCs w:val="20"/>
    </w:rPr>
  </w:style>
  <w:style w:type="paragraph" w:customStyle="1" w:styleId="pagpag2">
    <w:name w:val="pagpag2"/>
    <w:basedOn w:val="Normal"/>
    <w:uiPriority w:val="99"/>
    <w:qFormat/>
    <w:rsid w:val="000B6722"/>
    <w:pPr>
      <w:spacing w:before="100" w:beforeAutospacing="1" w:after="100" w:afterAutospacing="1"/>
    </w:pPr>
    <w:rPr>
      <w:rFonts w:ascii="Times" w:hAnsi="Times"/>
      <w:szCs w:val="20"/>
    </w:rPr>
  </w:style>
  <w:style w:type="paragraph" w:customStyle="1" w:styleId="pagpag3">
    <w:name w:val="pagpag3"/>
    <w:basedOn w:val="Normal"/>
    <w:uiPriority w:val="99"/>
    <w:qFormat/>
    <w:rsid w:val="000B6722"/>
    <w:pPr>
      <w:spacing w:before="100" w:beforeAutospacing="1" w:after="100" w:afterAutospacing="1"/>
    </w:pPr>
    <w:rPr>
      <w:rFonts w:ascii="Times" w:hAnsi="Times"/>
      <w:szCs w:val="20"/>
    </w:rPr>
  </w:style>
  <w:style w:type="paragraph" w:customStyle="1" w:styleId="lastupdated">
    <w:name w:val="lastupdated"/>
    <w:basedOn w:val="Normal"/>
    <w:qFormat/>
    <w:rsid w:val="000B672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B6722"/>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B6722"/>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B6722"/>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B6722"/>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0B6722"/>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0B6722"/>
    <w:rPr>
      <w:rFonts w:ascii="Lucida Grande" w:eastAsia="Cambria" w:hAnsi="Lucida Grande"/>
    </w:rPr>
  </w:style>
  <w:style w:type="paragraph" w:customStyle="1" w:styleId="Pa16">
    <w:name w:val="Pa16"/>
    <w:basedOn w:val="Default"/>
    <w:next w:val="Default"/>
    <w:uiPriority w:val="99"/>
    <w:qFormat/>
    <w:rsid w:val="000B6722"/>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0B6722"/>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B6722"/>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0B6722"/>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0B6722"/>
    <w:rPr>
      <w:rFonts w:ascii="Avenir LT Std 45 Book" w:hAnsi="Avenir LT Std 45 Book"/>
      <w:u w:val="single"/>
    </w:rPr>
  </w:style>
  <w:style w:type="paragraph" w:customStyle="1" w:styleId="Number">
    <w:name w:val="Number"/>
    <w:basedOn w:val="Heading2"/>
    <w:qFormat/>
    <w:rsid w:val="000B672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0B6722"/>
    <w:rPr>
      <w:bCs/>
      <w:iCs w:val="0"/>
    </w:rPr>
  </w:style>
  <w:style w:type="character" w:customStyle="1" w:styleId="viewstorydateline">
    <w:name w:val="viewstorydateline"/>
    <w:basedOn w:val="DefaultParagraphFont"/>
    <w:rsid w:val="000B6722"/>
  </w:style>
  <w:style w:type="character" w:customStyle="1" w:styleId="meta-sep">
    <w:name w:val="meta-sep"/>
    <w:basedOn w:val="DefaultParagraphFont"/>
    <w:rsid w:val="000B6722"/>
  </w:style>
  <w:style w:type="character" w:customStyle="1" w:styleId="A19">
    <w:name w:val="A19"/>
    <w:uiPriority w:val="99"/>
    <w:rsid w:val="000B6722"/>
    <w:rPr>
      <w:rFonts w:ascii="Georgia" w:hAnsi="Georgia" w:cs="Georgia" w:hint="default"/>
      <w:color w:val="000000"/>
      <w:sz w:val="20"/>
      <w:szCs w:val="20"/>
      <w:u w:val="single"/>
    </w:rPr>
  </w:style>
  <w:style w:type="character" w:customStyle="1" w:styleId="A13">
    <w:name w:val="A13"/>
    <w:uiPriority w:val="99"/>
    <w:rsid w:val="000B6722"/>
    <w:rPr>
      <w:rFonts w:ascii="Georgia" w:hAnsi="Georgia" w:cs="Georgia" w:hint="default"/>
      <w:color w:val="000000"/>
      <w:sz w:val="11"/>
      <w:szCs w:val="11"/>
    </w:rPr>
  </w:style>
  <w:style w:type="character" w:customStyle="1" w:styleId="ontext">
    <w:name w:val="ontext"/>
    <w:basedOn w:val="DefaultParagraphFont"/>
    <w:rsid w:val="000B6722"/>
  </w:style>
  <w:style w:type="character" w:customStyle="1" w:styleId="StyleLatinBaskervilleUnderline">
    <w:name w:val="Style (Latin) Baskerville Underline"/>
    <w:basedOn w:val="DefaultParagraphFont"/>
    <w:rsid w:val="000B6722"/>
    <w:rPr>
      <w:rFonts w:ascii="Baskerville" w:hAnsi="Baskerville" w:hint="default"/>
      <w:sz w:val="26"/>
      <w:u w:val="single"/>
    </w:rPr>
  </w:style>
  <w:style w:type="character" w:customStyle="1" w:styleId="archive-title">
    <w:name w:val="archive-title"/>
    <w:basedOn w:val="DefaultParagraphFont"/>
    <w:rsid w:val="000B6722"/>
  </w:style>
  <w:style w:type="character" w:customStyle="1" w:styleId="imgleft">
    <w:name w:val="imgleft"/>
    <w:basedOn w:val="DefaultParagraphFont"/>
    <w:rsid w:val="000B6722"/>
  </w:style>
  <w:style w:type="character" w:customStyle="1" w:styleId="imgcenter">
    <w:name w:val="imgcenter"/>
    <w:basedOn w:val="DefaultParagraphFont"/>
    <w:rsid w:val="000B6722"/>
  </w:style>
  <w:style w:type="character" w:customStyle="1" w:styleId="A42">
    <w:name w:val="A4+2"/>
    <w:uiPriority w:val="99"/>
    <w:rsid w:val="000B6722"/>
    <w:rPr>
      <w:rFonts w:ascii="Helvetica LT Std" w:hAnsi="Helvetica LT Std" w:cs="Helvetica LT Std" w:hint="default"/>
      <w:color w:val="000000"/>
      <w:sz w:val="11"/>
      <w:szCs w:val="11"/>
    </w:rPr>
  </w:style>
  <w:style w:type="character" w:customStyle="1" w:styleId="Caption11">
    <w:name w:val="Caption11"/>
    <w:basedOn w:val="DefaultParagraphFont"/>
    <w:rsid w:val="000B6722"/>
  </w:style>
  <w:style w:type="character" w:customStyle="1" w:styleId="fstitle">
    <w:name w:val="fs_title"/>
    <w:basedOn w:val="DefaultParagraphFont"/>
    <w:rsid w:val="000B6722"/>
  </w:style>
  <w:style w:type="character" w:customStyle="1" w:styleId="reportbody1">
    <w:name w:val="reportbody1"/>
    <w:basedOn w:val="DefaultParagraphFont"/>
    <w:rsid w:val="000B6722"/>
    <w:rPr>
      <w:rFonts w:ascii="Tahoma" w:hAnsi="Tahoma" w:cs="Tahoma" w:hint="default"/>
      <w:color w:val="000000"/>
      <w:sz w:val="14"/>
      <w:szCs w:val="14"/>
    </w:rPr>
  </w:style>
  <w:style w:type="character" w:customStyle="1" w:styleId="dateday">
    <w:name w:val="date_day"/>
    <w:basedOn w:val="DefaultParagraphFont"/>
    <w:rsid w:val="000B6722"/>
  </w:style>
  <w:style w:type="character" w:customStyle="1" w:styleId="datemonth">
    <w:name w:val="date_month"/>
    <w:basedOn w:val="DefaultParagraphFont"/>
    <w:rsid w:val="000B6722"/>
  </w:style>
  <w:style w:type="character" w:customStyle="1" w:styleId="dateyear">
    <w:name w:val="date_year"/>
    <w:basedOn w:val="DefaultParagraphFont"/>
    <w:rsid w:val="000B6722"/>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0B672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B672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B6722"/>
    <w:rPr>
      <w:sz w:val="24"/>
      <w:szCs w:val="24"/>
      <w:lang w:val="en-US" w:eastAsia="en-US" w:bidi="ar-SA"/>
    </w:rPr>
  </w:style>
  <w:style w:type="character" w:customStyle="1" w:styleId="insideitro">
    <w:name w:val="insideitro"/>
    <w:basedOn w:val="DefaultParagraphFont"/>
    <w:rsid w:val="000B6722"/>
  </w:style>
  <w:style w:type="character" w:customStyle="1" w:styleId="wcfont">
    <w:name w:val="wcfont"/>
    <w:basedOn w:val="DefaultParagraphFont"/>
    <w:rsid w:val="000B6722"/>
  </w:style>
  <w:style w:type="character" w:customStyle="1" w:styleId="qftext">
    <w:name w:val="qftext"/>
    <w:basedOn w:val="DefaultParagraphFont"/>
    <w:rsid w:val="000B6722"/>
  </w:style>
  <w:style w:type="character" w:customStyle="1" w:styleId="leftidx">
    <w:name w:val="leftidx"/>
    <w:basedOn w:val="DefaultParagraphFont"/>
    <w:rsid w:val="000B6722"/>
  </w:style>
  <w:style w:type="character" w:customStyle="1" w:styleId="StyleBox12ptBold">
    <w:name w:val="Style Box + 12 pt Bold"/>
    <w:basedOn w:val="DefaultParagraphFont"/>
    <w:rsid w:val="000B6722"/>
    <w:rPr>
      <w:rFonts w:ascii="Georgia" w:hAnsi="Georgia"/>
      <w:b/>
      <w:bCs/>
      <w:sz w:val="22"/>
      <w:u w:val="single"/>
      <w:bdr w:val="none" w:sz="0" w:space="0" w:color="auto"/>
    </w:rPr>
  </w:style>
  <w:style w:type="character" w:customStyle="1" w:styleId="StyleBox12pt">
    <w:name w:val="Style Box + 12 pt"/>
    <w:basedOn w:val="DefaultParagraphFont"/>
    <w:rsid w:val="000B6722"/>
    <w:rPr>
      <w:rFonts w:ascii="Georgia" w:hAnsi="Georgia"/>
      <w:b w:val="0"/>
      <w:sz w:val="22"/>
      <w:u w:val="single"/>
      <w:bdr w:val="none" w:sz="0" w:space="0" w:color="auto"/>
    </w:rPr>
  </w:style>
  <w:style w:type="character" w:customStyle="1" w:styleId="StyleGaramondText1">
    <w:name w:val="Style Garamond Text 1"/>
    <w:basedOn w:val="DefaultParagraphFont"/>
    <w:rsid w:val="000B6722"/>
    <w:rPr>
      <w:rFonts w:ascii="Georgia" w:hAnsi="Georgia"/>
      <w:color w:val="0D0D0D" w:themeColor="text1" w:themeTint="F2"/>
      <w:sz w:val="22"/>
    </w:rPr>
  </w:style>
  <w:style w:type="character" w:customStyle="1" w:styleId="StyleGaramondText1Underline">
    <w:name w:val="Style Garamond Text 1 Underline"/>
    <w:basedOn w:val="DefaultParagraphFont"/>
    <w:rsid w:val="000B6722"/>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0B6722"/>
    <w:rPr>
      <w:b w:val="0"/>
      <w:bCs w:val="0"/>
      <w:sz w:val="14"/>
      <w:u w:val="none"/>
    </w:rPr>
  </w:style>
  <w:style w:type="character" w:customStyle="1" w:styleId="Style7ptBold">
    <w:name w:val="Style 7 pt Bold"/>
    <w:basedOn w:val="DefaultParagraphFont"/>
    <w:rsid w:val="000B6722"/>
    <w:rPr>
      <w:b w:val="0"/>
      <w:bCs/>
      <w:sz w:val="14"/>
    </w:rPr>
  </w:style>
  <w:style w:type="paragraph" w:customStyle="1" w:styleId="width100">
    <w:name w:val="width100"/>
    <w:basedOn w:val="Normal"/>
    <w:uiPriority w:val="99"/>
    <w:qFormat/>
    <w:rsid w:val="000B6722"/>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B6722"/>
  </w:style>
  <w:style w:type="character" w:customStyle="1" w:styleId="eventsubtitle">
    <w:name w:val="eventsubtitle"/>
    <w:basedOn w:val="DefaultParagraphFont"/>
    <w:rsid w:val="000B6722"/>
  </w:style>
  <w:style w:type="character" w:customStyle="1" w:styleId="eventdate">
    <w:name w:val="eventdate"/>
    <w:basedOn w:val="DefaultParagraphFont"/>
    <w:rsid w:val="000B6722"/>
  </w:style>
  <w:style w:type="character" w:customStyle="1" w:styleId="legend">
    <w:name w:val="legend"/>
    <w:basedOn w:val="DefaultParagraphFont"/>
    <w:rsid w:val="000B6722"/>
  </w:style>
  <w:style w:type="character" w:customStyle="1" w:styleId="StyleLatinGaramond9ptUnderline">
    <w:name w:val="Style (Latin) Garamond 9 pt Underline"/>
    <w:rsid w:val="000B6722"/>
    <w:rPr>
      <w:sz w:val="22"/>
      <w:u w:val="single"/>
    </w:rPr>
  </w:style>
  <w:style w:type="character" w:customStyle="1" w:styleId="ellipsistext">
    <w:name w:val="ellipsis_text"/>
    <w:basedOn w:val="DefaultParagraphFont"/>
    <w:rsid w:val="000B6722"/>
  </w:style>
  <w:style w:type="character" w:customStyle="1" w:styleId="cite00">
    <w:name w:val="cite0"/>
    <w:rsid w:val="000B6722"/>
  </w:style>
  <w:style w:type="character" w:customStyle="1" w:styleId="Bodytext5">
    <w:name w:val="Body text_"/>
    <w:basedOn w:val="DefaultParagraphFont"/>
    <w:link w:val="BodyText50"/>
    <w:rsid w:val="000B6722"/>
    <w:rPr>
      <w:rFonts w:eastAsia="Georgia" w:cs="Georgia"/>
      <w:sz w:val="21"/>
      <w:szCs w:val="21"/>
      <w:shd w:val="clear" w:color="auto" w:fill="FFFFFF"/>
    </w:rPr>
  </w:style>
  <w:style w:type="paragraph" w:customStyle="1" w:styleId="BodyText50">
    <w:name w:val="Body Text5"/>
    <w:basedOn w:val="Normal"/>
    <w:link w:val="Bodytext5"/>
    <w:qFormat/>
    <w:rsid w:val="000B6722"/>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0B6722"/>
    <w:pPr>
      <w:spacing w:before="100" w:beforeAutospacing="1" w:after="100" w:afterAutospacing="1"/>
    </w:pPr>
    <w:rPr>
      <w:rFonts w:ascii="Avenir LT Std 45 Book" w:hAnsi="Avenir LT Std 45 Book"/>
    </w:rPr>
  </w:style>
  <w:style w:type="paragraph" w:customStyle="1" w:styleId="about">
    <w:name w:val="about"/>
    <w:basedOn w:val="Normal"/>
    <w:qFormat/>
    <w:rsid w:val="000B6722"/>
    <w:pPr>
      <w:spacing w:before="100" w:beforeAutospacing="1" w:after="100" w:afterAutospacing="1"/>
    </w:pPr>
    <w:rPr>
      <w:rFonts w:ascii="Avenir LT Std 45 Book" w:hAnsi="Avenir LT Std 45 Book"/>
    </w:rPr>
  </w:style>
  <w:style w:type="character" w:customStyle="1" w:styleId="in-top">
    <w:name w:val="in-top"/>
    <w:rsid w:val="000B6722"/>
  </w:style>
  <w:style w:type="character" w:customStyle="1" w:styleId="nukeled">
    <w:name w:val="nukeled"/>
    <w:rsid w:val="000B6722"/>
  </w:style>
  <w:style w:type="character" w:customStyle="1" w:styleId="contextlyrelated">
    <w:name w:val="contextly_related"/>
    <w:rsid w:val="000B6722"/>
  </w:style>
  <w:style w:type="character" w:customStyle="1" w:styleId="in-right">
    <w:name w:val="in-right"/>
    <w:rsid w:val="000B6722"/>
  </w:style>
  <w:style w:type="character" w:customStyle="1" w:styleId="adtext0">
    <w:name w:val="ad_text"/>
    <w:rsid w:val="000B6722"/>
  </w:style>
  <w:style w:type="character" w:customStyle="1" w:styleId="linkrow">
    <w:name w:val="link_row"/>
    <w:rsid w:val="000B6722"/>
  </w:style>
  <w:style w:type="character" w:customStyle="1" w:styleId="revision-date">
    <w:name w:val="revision-date"/>
    <w:rsid w:val="000B6722"/>
  </w:style>
  <w:style w:type="paragraph" w:customStyle="1" w:styleId="t6">
    <w:name w:val="t6"/>
    <w:basedOn w:val="Normal"/>
    <w:qFormat/>
    <w:rsid w:val="000B6722"/>
    <w:pPr>
      <w:spacing w:before="100" w:beforeAutospacing="1" w:after="100" w:afterAutospacing="1"/>
    </w:pPr>
    <w:rPr>
      <w:rFonts w:ascii="Avenir LT Std 45 Book" w:hAnsi="Avenir LT Std 45 Book"/>
    </w:rPr>
  </w:style>
  <w:style w:type="paragraph" w:customStyle="1" w:styleId="thumbnail">
    <w:name w:val="thumbnail"/>
    <w:basedOn w:val="Normal"/>
    <w:qFormat/>
    <w:rsid w:val="000B6722"/>
    <w:pPr>
      <w:spacing w:before="100" w:beforeAutospacing="1" w:after="100" w:afterAutospacing="1"/>
    </w:pPr>
    <w:rPr>
      <w:rFonts w:ascii="Avenir LT Std 45 Book" w:hAnsi="Avenir LT Std 45 Book"/>
    </w:rPr>
  </w:style>
  <w:style w:type="character" w:customStyle="1" w:styleId="facebook-share">
    <w:name w:val="facebook-share"/>
    <w:rsid w:val="000B6722"/>
  </w:style>
  <w:style w:type="character" w:customStyle="1" w:styleId="facebook-share-label">
    <w:name w:val="facebook-share-label"/>
    <w:rsid w:val="000B6722"/>
  </w:style>
  <w:style w:type="paragraph" w:customStyle="1" w:styleId="stand-first-alone">
    <w:name w:val="stand-first-alone"/>
    <w:basedOn w:val="Normal"/>
    <w:qFormat/>
    <w:rsid w:val="000B6722"/>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0B6722"/>
    <w:pPr>
      <w:spacing w:before="100" w:beforeAutospacing="1" w:after="100" w:afterAutospacing="1"/>
    </w:pPr>
    <w:rPr>
      <w:rFonts w:ascii="Avenir LT Std 45 Book" w:hAnsi="Avenir LT Std 45 Book"/>
    </w:rPr>
  </w:style>
  <w:style w:type="paragraph" w:customStyle="1" w:styleId="morelink">
    <w:name w:val="morelink"/>
    <w:basedOn w:val="Normal"/>
    <w:qFormat/>
    <w:rsid w:val="000B6722"/>
    <w:pPr>
      <w:spacing w:before="100" w:beforeAutospacing="1" w:after="100" w:afterAutospacing="1"/>
    </w:pPr>
    <w:rPr>
      <w:rFonts w:ascii="Avenir LT Std 45 Book" w:hAnsi="Avenir LT Std 45 Book"/>
    </w:rPr>
  </w:style>
  <w:style w:type="paragraph" w:customStyle="1" w:styleId="audiolink">
    <w:name w:val="audiolink"/>
    <w:basedOn w:val="Normal"/>
    <w:qFormat/>
    <w:rsid w:val="000B6722"/>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0B6722"/>
    <w:pPr>
      <w:spacing w:before="100" w:beforeAutospacing="1" w:after="100" w:afterAutospacing="1"/>
    </w:pPr>
    <w:rPr>
      <w:rFonts w:ascii="Avenir LT Std 45 Book" w:hAnsi="Avenir LT Std 45 Book"/>
    </w:rPr>
  </w:style>
  <w:style w:type="paragraph" w:customStyle="1" w:styleId="nav1">
    <w:name w:val="nav1"/>
    <w:basedOn w:val="Normal"/>
    <w:qFormat/>
    <w:rsid w:val="000B6722"/>
    <w:pPr>
      <w:spacing w:before="100" w:beforeAutospacing="1" w:after="100" w:afterAutospacing="1"/>
    </w:pPr>
    <w:rPr>
      <w:rFonts w:ascii="Avenir LT Std 45 Book" w:hAnsi="Avenir LT Std 45 Book"/>
    </w:rPr>
  </w:style>
  <w:style w:type="paragraph" w:customStyle="1" w:styleId="nav2">
    <w:name w:val="nav2"/>
    <w:basedOn w:val="Normal"/>
    <w:qFormat/>
    <w:rsid w:val="000B6722"/>
    <w:pPr>
      <w:spacing w:before="100" w:beforeAutospacing="1" w:after="100" w:afterAutospacing="1"/>
    </w:pPr>
    <w:rPr>
      <w:rFonts w:ascii="Avenir LT Std 45 Book" w:hAnsi="Avenir LT Std 45 Book"/>
    </w:rPr>
  </w:style>
  <w:style w:type="character" w:customStyle="1" w:styleId="A24">
    <w:name w:val="A24"/>
    <w:uiPriority w:val="99"/>
    <w:rsid w:val="000B6722"/>
    <w:rPr>
      <w:rFonts w:ascii="Paperback 24" w:hAnsi="Paperback 24" w:cs="Paperback 24"/>
      <w:color w:val="000000"/>
      <w:sz w:val="32"/>
      <w:szCs w:val="32"/>
    </w:rPr>
  </w:style>
  <w:style w:type="character" w:customStyle="1" w:styleId="A25">
    <w:name w:val="A25"/>
    <w:uiPriority w:val="99"/>
    <w:rsid w:val="000B6722"/>
    <w:rPr>
      <w:rFonts w:ascii="Webdings" w:hAnsi="Webdings" w:cs="Webdings"/>
      <w:color w:val="000000"/>
      <w:sz w:val="16"/>
      <w:szCs w:val="16"/>
    </w:rPr>
  </w:style>
  <w:style w:type="paragraph" w:customStyle="1" w:styleId="CM45">
    <w:name w:val="CM45"/>
    <w:basedOn w:val="Default"/>
    <w:next w:val="Default"/>
    <w:uiPriority w:val="99"/>
    <w:qFormat/>
    <w:rsid w:val="000B6722"/>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0B6722"/>
    <w:pPr>
      <w:spacing w:after="0" w:line="240" w:lineRule="auto"/>
    </w:pPr>
    <w:rPr>
      <w:rFonts w:ascii="Times New Roman" w:hAnsi="Times New Roman" w:cs="Times New Roman"/>
    </w:rPr>
  </w:style>
  <w:style w:type="character" w:customStyle="1" w:styleId="Headerorfooter">
    <w:name w:val="Header or footer_"/>
    <w:basedOn w:val="DefaultParagraphFont"/>
    <w:rsid w:val="000B6722"/>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B6722"/>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B672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B672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B6722"/>
    <w:rPr>
      <w:rFonts w:eastAsia="Arial" w:cs="Arial"/>
      <w:b/>
      <w:bCs/>
      <w:sz w:val="20"/>
      <w:szCs w:val="20"/>
      <w:shd w:val="clear" w:color="auto" w:fill="FFFFFF"/>
    </w:rPr>
  </w:style>
  <w:style w:type="paragraph" w:customStyle="1" w:styleId="Heading180">
    <w:name w:val="Heading #18"/>
    <w:basedOn w:val="Normal"/>
    <w:link w:val="Heading18"/>
    <w:qFormat/>
    <w:rsid w:val="000B6722"/>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0B6722"/>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0B6722"/>
    <w:rPr>
      <w:rFonts w:eastAsia="Arial" w:cs="Arial"/>
      <w:b/>
      <w:bCs/>
      <w:sz w:val="18"/>
      <w:szCs w:val="18"/>
      <w:shd w:val="clear" w:color="auto" w:fill="FFFFFF"/>
    </w:rPr>
  </w:style>
  <w:style w:type="paragraph" w:customStyle="1" w:styleId="Bodytext311">
    <w:name w:val="Body text (31)"/>
    <w:basedOn w:val="Normal"/>
    <w:link w:val="Bodytext310"/>
    <w:qFormat/>
    <w:rsid w:val="000B6722"/>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0B6722"/>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0B6722"/>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0B672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B672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B6722"/>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0B6722"/>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0B672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B672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B6722"/>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B672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B6722"/>
    <w:rPr>
      <w:rFonts w:eastAsia="Arial" w:cs="Arial"/>
      <w:sz w:val="20"/>
      <w:szCs w:val="20"/>
      <w:shd w:val="clear" w:color="auto" w:fill="FFFFFF"/>
    </w:rPr>
  </w:style>
  <w:style w:type="paragraph" w:customStyle="1" w:styleId="Heading220">
    <w:name w:val="Heading #22"/>
    <w:basedOn w:val="Normal"/>
    <w:link w:val="Heading22"/>
    <w:qFormat/>
    <w:rsid w:val="000B6722"/>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0B672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0B672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B672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B6722"/>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B6722"/>
    <w:rPr>
      <w:rFonts w:eastAsia="Arial" w:cs="Arial"/>
      <w:b/>
      <w:bCs/>
      <w:sz w:val="17"/>
      <w:szCs w:val="17"/>
      <w:shd w:val="clear" w:color="auto" w:fill="FFFFFF"/>
    </w:rPr>
  </w:style>
  <w:style w:type="paragraph" w:customStyle="1" w:styleId="Bodytext1310">
    <w:name w:val="Body text (131)"/>
    <w:basedOn w:val="Normal"/>
    <w:link w:val="Bodytext131"/>
    <w:qFormat/>
    <w:rsid w:val="000B6722"/>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0B672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B672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B6722"/>
    <w:rPr>
      <w:rFonts w:eastAsia="Arial" w:cs="Arial"/>
      <w:i/>
      <w:iCs/>
      <w:sz w:val="19"/>
      <w:szCs w:val="19"/>
      <w:shd w:val="clear" w:color="auto" w:fill="FFFFFF"/>
    </w:rPr>
  </w:style>
  <w:style w:type="paragraph" w:customStyle="1" w:styleId="Bodytext1400">
    <w:name w:val="Body text (140)"/>
    <w:basedOn w:val="Normal"/>
    <w:link w:val="Bodytext140"/>
    <w:qFormat/>
    <w:rsid w:val="000B6722"/>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0B6722"/>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B672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B672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B672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B672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B672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B6722"/>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B672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0B672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B672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B6722"/>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0B6722"/>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0B6722"/>
    <w:rPr>
      <w:rFonts w:eastAsia="Arial" w:cs="Arial"/>
      <w:i/>
      <w:iCs/>
      <w:sz w:val="14"/>
      <w:szCs w:val="14"/>
      <w:shd w:val="clear" w:color="auto" w:fill="FFFFFF"/>
    </w:rPr>
  </w:style>
  <w:style w:type="paragraph" w:customStyle="1" w:styleId="Bodytext1420">
    <w:name w:val="Body text (142)"/>
    <w:basedOn w:val="Normal"/>
    <w:link w:val="Bodytext142"/>
    <w:qFormat/>
    <w:rsid w:val="000B6722"/>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0B672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B672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B6722"/>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B6722"/>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0B6722"/>
    <w:rPr>
      <w:rFonts w:eastAsia="Arial" w:cs="Arial"/>
      <w:spacing w:val="4"/>
      <w:sz w:val="15"/>
      <w:szCs w:val="15"/>
      <w:shd w:val="clear" w:color="auto" w:fill="FFFFFF"/>
    </w:rPr>
  </w:style>
  <w:style w:type="paragraph" w:customStyle="1" w:styleId="Bodytext145">
    <w:name w:val="Body text (145)"/>
    <w:basedOn w:val="Normal"/>
    <w:link w:val="Bodytext145Exact"/>
    <w:qFormat/>
    <w:rsid w:val="000B6722"/>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0B672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B672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B672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B6722"/>
    <w:rPr>
      <w:rFonts w:eastAsia="Arial" w:cs="Arial"/>
      <w:b/>
      <w:bCs/>
      <w:sz w:val="16"/>
      <w:szCs w:val="16"/>
      <w:shd w:val="clear" w:color="auto" w:fill="FFFFFF"/>
    </w:rPr>
  </w:style>
  <w:style w:type="paragraph" w:customStyle="1" w:styleId="Bodytext1460">
    <w:name w:val="Body text (146)"/>
    <w:basedOn w:val="Normal"/>
    <w:link w:val="Bodytext146"/>
    <w:qFormat/>
    <w:rsid w:val="000B6722"/>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0B6722"/>
    <w:rPr>
      <w:rFonts w:eastAsia="Arial" w:cs="Arial"/>
      <w:b/>
      <w:bCs/>
      <w:sz w:val="20"/>
      <w:szCs w:val="20"/>
      <w:shd w:val="clear" w:color="auto" w:fill="FFFFFF"/>
    </w:rPr>
  </w:style>
  <w:style w:type="paragraph" w:customStyle="1" w:styleId="Heading231">
    <w:name w:val="Heading #23"/>
    <w:basedOn w:val="Normal"/>
    <w:link w:val="Heading230"/>
    <w:qFormat/>
    <w:rsid w:val="000B6722"/>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0B672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B6722"/>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B672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0B6722"/>
    <w:rPr>
      <w:rFonts w:eastAsia="Arial" w:cs="Arial"/>
      <w:b/>
      <w:bCs/>
      <w:sz w:val="19"/>
      <w:szCs w:val="19"/>
      <w:shd w:val="clear" w:color="auto" w:fill="FFFFFF"/>
    </w:rPr>
  </w:style>
  <w:style w:type="paragraph" w:customStyle="1" w:styleId="Picturecaption420">
    <w:name w:val="Picture caption (42)"/>
    <w:basedOn w:val="Normal"/>
    <w:link w:val="Picturecaption42"/>
    <w:qFormat/>
    <w:rsid w:val="000B6722"/>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0B6722"/>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B672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B672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B6722"/>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B672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B672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B672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B672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B672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B672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B672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B6722"/>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B6722"/>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B672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B672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B6722"/>
    <w:rPr>
      <w:rFonts w:eastAsia="Arial" w:cs="Arial"/>
      <w:b/>
      <w:bCs/>
      <w:spacing w:val="-20"/>
      <w:sz w:val="21"/>
      <w:szCs w:val="21"/>
      <w:shd w:val="clear" w:color="auto" w:fill="FFFFFF"/>
    </w:rPr>
  </w:style>
  <w:style w:type="paragraph" w:customStyle="1" w:styleId="Bodytext600">
    <w:name w:val="Body text (60)"/>
    <w:basedOn w:val="Normal"/>
    <w:link w:val="Bodytext60"/>
    <w:qFormat/>
    <w:rsid w:val="000B6722"/>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0B672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B672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B672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B672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B672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B6722"/>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0B672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0B672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B672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B672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B6722"/>
    <w:rPr>
      <w:rFonts w:eastAsia="Arial" w:cs="Arial"/>
      <w:spacing w:val="-10"/>
      <w:sz w:val="21"/>
      <w:szCs w:val="21"/>
      <w:shd w:val="clear" w:color="auto" w:fill="FFFFFF"/>
    </w:rPr>
  </w:style>
  <w:style w:type="paragraph" w:customStyle="1" w:styleId="Bodytext1600">
    <w:name w:val="Body text (160)"/>
    <w:basedOn w:val="Normal"/>
    <w:link w:val="Bodytext160"/>
    <w:qFormat/>
    <w:rsid w:val="000B6722"/>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0B6722"/>
    <w:rPr>
      <w:rFonts w:eastAsia="Arial" w:cs="Arial"/>
      <w:sz w:val="13"/>
      <w:szCs w:val="13"/>
      <w:shd w:val="clear" w:color="auto" w:fill="FFFFFF"/>
    </w:rPr>
  </w:style>
  <w:style w:type="paragraph" w:customStyle="1" w:styleId="Picturecaption40">
    <w:name w:val="Picture caption (4)"/>
    <w:basedOn w:val="Normal"/>
    <w:link w:val="Picturecaption4"/>
    <w:qFormat/>
    <w:rsid w:val="000B6722"/>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0B6722"/>
    <w:rPr>
      <w:rFonts w:eastAsia="Arial" w:cs="Arial"/>
      <w:b/>
      <w:bCs/>
      <w:sz w:val="20"/>
      <w:szCs w:val="20"/>
      <w:shd w:val="clear" w:color="auto" w:fill="FFFFFF"/>
    </w:rPr>
  </w:style>
  <w:style w:type="paragraph" w:customStyle="1" w:styleId="Heading100">
    <w:name w:val="Heading #10"/>
    <w:basedOn w:val="Normal"/>
    <w:link w:val="Heading10"/>
    <w:qFormat/>
    <w:rsid w:val="000B6722"/>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0B6722"/>
    <w:rPr>
      <w:rFonts w:eastAsia="Arial" w:cs="Arial"/>
      <w:sz w:val="18"/>
      <w:szCs w:val="18"/>
      <w:shd w:val="clear" w:color="auto" w:fill="FFFFFF"/>
    </w:rPr>
  </w:style>
  <w:style w:type="paragraph" w:customStyle="1" w:styleId="Picturecaption30">
    <w:name w:val="Picture caption (3)"/>
    <w:basedOn w:val="Normal"/>
    <w:link w:val="Picturecaption3"/>
    <w:qFormat/>
    <w:rsid w:val="000B6722"/>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0B672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B6722"/>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B6722"/>
    <w:rPr>
      <w:rFonts w:eastAsia="Arial" w:cs="Arial"/>
      <w:b/>
      <w:bCs/>
      <w:sz w:val="20"/>
      <w:szCs w:val="20"/>
      <w:shd w:val="clear" w:color="auto" w:fill="FFFFFF"/>
    </w:rPr>
  </w:style>
  <w:style w:type="paragraph" w:customStyle="1" w:styleId="Heading130">
    <w:name w:val="Heading #13"/>
    <w:basedOn w:val="Normal"/>
    <w:link w:val="Heading13"/>
    <w:qFormat/>
    <w:rsid w:val="000B6722"/>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0B6722"/>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B6722"/>
    <w:rPr>
      <w:rFonts w:eastAsia="Georgia" w:cs="Georgia"/>
      <w:b/>
      <w:bCs/>
      <w:i/>
      <w:iCs/>
      <w:sz w:val="20"/>
      <w:szCs w:val="20"/>
      <w:shd w:val="clear" w:color="auto" w:fill="FFFFFF"/>
    </w:rPr>
  </w:style>
  <w:style w:type="paragraph" w:customStyle="1" w:styleId="Heading920">
    <w:name w:val="Heading #9 (2)"/>
    <w:basedOn w:val="Normal"/>
    <w:link w:val="Heading92"/>
    <w:qFormat/>
    <w:rsid w:val="000B6722"/>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0B672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B6722"/>
    <w:rPr>
      <w:rFonts w:eastAsia="Arial" w:cs="Arial"/>
      <w:b/>
      <w:bCs/>
      <w:sz w:val="20"/>
      <w:szCs w:val="20"/>
      <w:shd w:val="clear" w:color="auto" w:fill="FFFFFF"/>
    </w:rPr>
  </w:style>
  <w:style w:type="paragraph" w:customStyle="1" w:styleId="Heading150">
    <w:name w:val="Heading #15"/>
    <w:basedOn w:val="Normal"/>
    <w:link w:val="Heading15"/>
    <w:qFormat/>
    <w:rsid w:val="000B6722"/>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0B6722"/>
    <w:rPr>
      <w:rFonts w:eastAsia="Arial" w:cs="Arial"/>
      <w:b/>
      <w:bCs/>
      <w:spacing w:val="-10"/>
      <w:sz w:val="19"/>
      <w:szCs w:val="19"/>
      <w:shd w:val="clear" w:color="auto" w:fill="FFFFFF"/>
    </w:rPr>
  </w:style>
  <w:style w:type="paragraph" w:customStyle="1" w:styleId="Bodytext380">
    <w:name w:val="Body text (38)"/>
    <w:basedOn w:val="Normal"/>
    <w:link w:val="Bodytext38"/>
    <w:qFormat/>
    <w:rsid w:val="000B6722"/>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0B6722"/>
    <w:rPr>
      <w:rFonts w:eastAsia="Arial" w:cs="Arial"/>
      <w:b/>
      <w:bCs/>
      <w:sz w:val="20"/>
      <w:szCs w:val="20"/>
      <w:shd w:val="clear" w:color="auto" w:fill="FFFFFF"/>
    </w:rPr>
  </w:style>
  <w:style w:type="paragraph" w:customStyle="1" w:styleId="Heading170">
    <w:name w:val="Heading #17"/>
    <w:basedOn w:val="Normal"/>
    <w:link w:val="Heading17"/>
    <w:qFormat/>
    <w:rsid w:val="000B6722"/>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0B672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B672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B6722"/>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B6722"/>
    <w:rPr>
      <w:rFonts w:eastAsia="Arial" w:cs="Arial"/>
      <w:b/>
      <w:bCs/>
      <w:sz w:val="26"/>
      <w:szCs w:val="26"/>
      <w:shd w:val="clear" w:color="auto" w:fill="FFFFFF"/>
    </w:rPr>
  </w:style>
  <w:style w:type="paragraph" w:customStyle="1" w:styleId="Bodytext420">
    <w:name w:val="Body text (42)"/>
    <w:basedOn w:val="Normal"/>
    <w:link w:val="Bodytext42"/>
    <w:qFormat/>
    <w:rsid w:val="000B6722"/>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0B6722"/>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B6722"/>
    <w:rPr>
      <w:rFonts w:eastAsia="Georgia" w:cs="Georgia"/>
      <w:sz w:val="21"/>
      <w:szCs w:val="21"/>
      <w:shd w:val="clear" w:color="auto" w:fill="FFFFFF"/>
    </w:rPr>
  </w:style>
  <w:style w:type="paragraph" w:customStyle="1" w:styleId="Picturecaption90">
    <w:name w:val="Picture caption (9)"/>
    <w:basedOn w:val="Normal"/>
    <w:link w:val="Picturecaption9"/>
    <w:qFormat/>
    <w:rsid w:val="000B6722"/>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0B672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B672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B6722"/>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B672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B672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B672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B672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B6722"/>
    <w:rPr>
      <w:rFonts w:eastAsia="Arial" w:cs="Arial"/>
      <w:b/>
      <w:bCs/>
      <w:sz w:val="26"/>
      <w:szCs w:val="26"/>
      <w:shd w:val="clear" w:color="auto" w:fill="FFFFFF"/>
    </w:rPr>
  </w:style>
  <w:style w:type="paragraph" w:customStyle="1" w:styleId="Heading1420">
    <w:name w:val="Heading #14 (2)"/>
    <w:basedOn w:val="Normal"/>
    <w:link w:val="Heading142"/>
    <w:qFormat/>
    <w:rsid w:val="000B6722"/>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0B6722"/>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B672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B672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B672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B672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B672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B672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B672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B6722"/>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0B6722"/>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0B6722"/>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B672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B672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B672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B6722"/>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B6722"/>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0B672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B6722"/>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B672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B6722"/>
    <w:rPr>
      <w:rFonts w:eastAsia="Arial" w:cs="Arial"/>
      <w:sz w:val="13"/>
      <w:szCs w:val="13"/>
      <w:shd w:val="clear" w:color="auto" w:fill="FFFFFF"/>
    </w:rPr>
  </w:style>
  <w:style w:type="paragraph" w:customStyle="1" w:styleId="Tablecaption70">
    <w:name w:val="Table caption (7)"/>
    <w:basedOn w:val="Normal"/>
    <w:link w:val="Tablecaption7"/>
    <w:qFormat/>
    <w:rsid w:val="000B6722"/>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0B672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B672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B6722"/>
    <w:rPr>
      <w:rFonts w:eastAsia="Arial" w:cs="Arial"/>
      <w:b/>
      <w:bCs/>
      <w:sz w:val="25"/>
      <w:szCs w:val="25"/>
      <w:shd w:val="clear" w:color="auto" w:fill="FFFFFF"/>
    </w:rPr>
  </w:style>
  <w:style w:type="paragraph" w:customStyle="1" w:styleId="Bodytext1120">
    <w:name w:val="Body text (112)"/>
    <w:basedOn w:val="Normal"/>
    <w:link w:val="Bodytext112"/>
    <w:qFormat/>
    <w:rsid w:val="000B6722"/>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0B6722"/>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B672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B6722"/>
    <w:rPr>
      <w:rFonts w:eastAsia="Arial" w:cs="Arial"/>
      <w:b/>
      <w:bCs/>
      <w:sz w:val="20"/>
      <w:szCs w:val="20"/>
      <w:shd w:val="clear" w:color="auto" w:fill="FFFFFF"/>
    </w:rPr>
  </w:style>
  <w:style w:type="paragraph" w:customStyle="1" w:styleId="Bodytext1130">
    <w:name w:val="Body text (113)"/>
    <w:basedOn w:val="Normal"/>
    <w:link w:val="Bodytext113"/>
    <w:qFormat/>
    <w:rsid w:val="000B6722"/>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0B672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B672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B672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B672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B6722"/>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0B6722"/>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0B672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B672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B672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B672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B6722"/>
    <w:rPr>
      <w:rFonts w:eastAsia="Arial" w:cs="Arial"/>
      <w:b/>
      <w:bCs/>
      <w:sz w:val="26"/>
      <w:szCs w:val="26"/>
      <w:shd w:val="clear" w:color="auto" w:fill="FFFFFF"/>
    </w:rPr>
  </w:style>
  <w:style w:type="paragraph" w:customStyle="1" w:styleId="Heading1620">
    <w:name w:val="Heading #16 (2)"/>
    <w:basedOn w:val="Normal"/>
    <w:link w:val="Heading162"/>
    <w:qFormat/>
    <w:rsid w:val="000B6722"/>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0B6722"/>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B6722"/>
  </w:style>
  <w:style w:type="character" w:customStyle="1" w:styleId="article-quote-right">
    <w:name w:val="article-quote-right"/>
    <w:basedOn w:val="DefaultParagraphFont"/>
    <w:rsid w:val="000B6722"/>
  </w:style>
  <w:style w:type="paragraph" w:customStyle="1" w:styleId="txgreen">
    <w:name w:val="txgreen"/>
    <w:basedOn w:val="Normal"/>
    <w:uiPriority w:val="99"/>
    <w:qFormat/>
    <w:rsid w:val="000B6722"/>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B6722"/>
  </w:style>
  <w:style w:type="character" w:customStyle="1" w:styleId="facebook-share-count">
    <w:name w:val="facebook-share-count"/>
    <w:basedOn w:val="DefaultParagraphFont"/>
    <w:rsid w:val="000B6722"/>
  </w:style>
  <w:style w:type="character" w:customStyle="1" w:styleId="tickerwrap">
    <w:name w:val="ticker_wrap"/>
    <w:basedOn w:val="DefaultParagraphFont"/>
    <w:rsid w:val="000B6722"/>
  </w:style>
  <w:style w:type="paragraph" w:customStyle="1" w:styleId="rtecenter">
    <w:name w:val="rtecenter"/>
    <w:basedOn w:val="Normal"/>
    <w:uiPriority w:val="99"/>
    <w:qFormat/>
    <w:rsid w:val="000B6722"/>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B6722"/>
  </w:style>
  <w:style w:type="character" w:customStyle="1" w:styleId="Bold12">
    <w:name w:val="Bold12"/>
    <w:aliases w:val="Body text + 10.5 pt16"/>
    <w:uiPriority w:val="1"/>
    <w:qFormat/>
    <w:rsid w:val="000B6722"/>
    <w:rPr>
      <w:rFonts w:ascii="Times New Roman" w:hAnsi="Times New Roman"/>
      <w:b/>
      <w:sz w:val="24"/>
    </w:rPr>
  </w:style>
  <w:style w:type="character" w:customStyle="1" w:styleId="NotBold10Final">
    <w:name w:val="NotBold10Final"/>
    <w:uiPriority w:val="1"/>
    <w:qFormat/>
    <w:rsid w:val="000B6722"/>
    <w:rPr>
      <w:rFonts w:ascii="Times New Roman" w:hAnsi="Times New Roman"/>
      <w:b w:val="0"/>
      <w:i w:val="0"/>
      <w:sz w:val="20"/>
    </w:rPr>
  </w:style>
  <w:style w:type="character" w:customStyle="1" w:styleId="slug-elocation">
    <w:name w:val="slug-elocation"/>
    <w:basedOn w:val="DefaultParagraphFont"/>
    <w:rsid w:val="000B6722"/>
  </w:style>
  <w:style w:type="character" w:customStyle="1" w:styleId="fu-autorenangabe-fu-beschreibung">
    <w:name w:val="fu-autorenangabe-fu-beschreibung"/>
    <w:rsid w:val="000B6722"/>
  </w:style>
  <w:style w:type="paragraph" w:customStyle="1" w:styleId="introshadow">
    <w:name w:val="intro_shadow"/>
    <w:basedOn w:val="Normal"/>
    <w:uiPriority w:val="99"/>
    <w:qFormat/>
    <w:rsid w:val="000B6722"/>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B6722"/>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B6722"/>
  </w:style>
  <w:style w:type="character" w:customStyle="1" w:styleId="commentscontainer">
    <w:name w:val="comments_container"/>
    <w:basedOn w:val="DefaultParagraphFont"/>
    <w:rsid w:val="000B6722"/>
  </w:style>
  <w:style w:type="paragraph" w:customStyle="1" w:styleId="publishedon">
    <w:name w:val="published_on"/>
    <w:basedOn w:val="Normal"/>
    <w:uiPriority w:val="99"/>
    <w:qFormat/>
    <w:rsid w:val="000B6722"/>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B6722"/>
  </w:style>
  <w:style w:type="character" w:customStyle="1" w:styleId="itemauthor">
    <w:name w:val="itemauthor"/>
    <w:basedOn w:val="DefaultParagraphFont"/>
    <w:rsid w:val="000B6722"/>
  </w:style>
  <w:style w:type="character" w:customStyle="1" w:styleId="hparticlefooter">
    <w:name w:val="hparticlefooter"/>
    <w:basedOn w:val="DefaultParagraphFont"/>
    <w:rsid w:val="000B6722"/>
  </w:style>
  <w:style w:type="paragraph" w:customStyle="1" w:styleId="Stylecardtext8pt">
    <w:name w:val="Style card text + 8 pt"/>
    <w:basedOn w:val="Normal"/>
    <w:qFormat/>
    <w:rsid w:val="000B6722"/>
    <w:pPr>
      <w:ind w:right="288"/>
    </w:pPr>
    <w:rPr>
      <w:rFonts w:ascii="Avenir LT Std 45 Book" w:hAnsi="Avenir LT Std 45 Book"/>
      <w:sz w:val="16"/>
    </w:rPr>
  </w:style>
  <w:style w:type="paragraph" w:customStyle="1" w:styleId="Stylecardtext5pt">
    <w:name w:val="Style card text + 5 pt"/>
    <w:basedOn w:val="Normal"/>
    <w:qFormat/>
    <w:rsid w:val="000B6722"/>
    <w:pPr>
      <w:ind w:right="288"/>
    </w:pPr>
    <w:rPr>
      <w:rFonts w:ascii="Avenir LT Std 45 Book" w:hAnsi="Avenir LT Std 45 Book"/>
      <w:sz w:val="10"/>
    </w:rPr>
  </w:style>
  <w:style w:type="table" w:customStyle="1" w:styleId="TableGrid2">
    <w:name w:val="Table Grid2"/>
    <w:basedOn w:val="TableNormal"/>
    <w:next w:val="TableGrid"/>
    <w:rsid w:val="000B67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B6722"/>
  </w:style>
  <w:style w:type="character" w:customStyle="1" w:styleId="BlockCharCharCharCharChar">
    <w:name w:val="Block Char Char Char Char Char"/>
    <w:aliases w:val="Block Char Char Char Char Char Char Char Char,Block Char Char Char Char Char Char Char1"/>
    <w:basedOn w:val="DefaultParagraphFont"/>
    <w:rsid w:val="000B672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B6722"/>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0B6722"/>
    <w:rPr>
      <w:rFonts w:ascii="Avenir LT Std 45 Book" w:hAnsi="Avenir LT Std 45 Book" w:cs="Arial"/>
      <w:b/>
      <w:color w:val="000000"/>
      <w:szCs w:val="24"/>
      <w:u w:val="single"/>
    </w:rPr>
  </w:style>
  <w:style w:type="character" w:customStyle="1" w:styleId="ReadText">
    <w:name w:val="Read Text"/>
    <w:basedOn w:val="DefaultParagraphFont"/>
    <w:rsid w:val="000B6722"/>
    <w:rPr>
      <w:rFonts w:ascii="Times New Roman" w:hAnsi="Times New Roman"/>
      <w:b/>
      <w:bCs/>
      <w:sz w:val="24"/>
      <w:u w:val="single"/>
    </w:rPr>
  </w:style>
  <w:style w:type="paragraph" w:customStyle="1" w:styleId="Styleunread8pt">
    <w:name w:val="Style unread + 8 pt"/>
    <w:basedOn w:val="Normal"/>
    <w:link w:val="Styleunread8ptChar"/>
    <w:qFormat/>
    <w:rsid w:val="000B6722"/>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0B6722"/>
    <w:rPr>
      <w:rFonts w:ascii="Avenir LT Std 45 Book" w:hAnsi="Avenir LT Std 45 Book" w:cs="Arial"/>
      <w:color w:val="000000"/>
      <w:sz w:val="16"/>
      <w:szCs w:val="24"/>
    </w:rPr>
  </w:style>
  <w:style w:type="character" w:customStyle="1" w:styleId="main">
    <w:name w:val="main"/>
    <w:basedOn w:val="DefaultParagraphFont"/>
    <w:rsid w:val="000B6722"/>
  </w:style>
  <w:style w:type="character" w:customStyle="1" w:styleId="textunderlineCharChar">
    <w:name w:val="text underline Char Char"/>
    <w:basedOn w:val="DefaultParagraphFont"/>
    <w:rsid w:val="000B6722"/>
    <w:rPr>
      <w:rFonts w:ascii="Garamond" w:hAnsi="Garamond" w:cs="Arial"/>
      <w:color w:val="000000"/>
      <w:sz w:val="24"/>
      <w:u w:val="single"/>
    </w:rPr>
  </w:style>
  <w:style w:type="paragraph" w:customStyle="1" w:styleId="ekprop-p">
    <w:name w:val="ekprop-p"/>
    <w:basedOn w:val="Normal"/>
    <w:uiPriority w:val="99"/>
    <w:qFormat/>
    <w:rsid w:val="000B6722"/>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B672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0B672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0B6722"/>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0B6722"/>
    <w:rPr>
      <w:rFonts w:ascii="Avenir LT Std 45 Book" w:hAnsi="Avenir LT Std 45 Book" w:cs="Arial"/>
      <w:color w:val="000000"/>
      <w:sz w:val="16"/>
      <w:szCs w:val="24"/>
    </w:rPr>
  </w:style>
  <w:style w:type="character" w:customStyle="1" w:styleId="FullCiteCharChar">
    <w:name w:val="Full Cite Char Char"/>
    <w:basedOn w:val="DefaultParagraphFont"/>
    <w:rsid w:val="000B6722"/>
    <w:rPr>
      <w:rFonts w:ascii="Georgia" w:hAnsi="Georgia" w:cs="Calibri"/>
      <w:color w:val="000000"/>
      <w:sz w:val="20"/>
      <w:szCs w:val="24"/>
    </w:rPr>
  </w:style>
  <w:style w:type="character" w:customStyle="1" w:styleId="submitted-wrapper">
    <w:name w:val="submitted-wrapper"/>
    <w:basedOn w:val="DefaultParagraphFont"/>
    <w:rsid w:val="000B6722"/>
  </w:style>
  <w:style w:type="paragraph" w:customStyle="1" w:styleId="CardFormatCharCharCharCharCharChar">
    <w:name w:val="Card Format Char Char Char Char Char Char"/>
    <w:basedOn w:val="Normal"/>
    <w:qFormat/>
    <w:rsid w:val="000B6722"/>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0B6722"/>
  </w:style>
  <w:style w:type="character" w:customStyle="1" w:styleId="top-publish">
    <w:name w:val="top-publish"/>
    <w:basedOn w:val="DefaultParagraphFont"/>
    <w:rsid w:val="000B6722"/>
  </w:style>
  <w:style w:type="character" w:customStyle="1" w:styleId="byline-italic">
    <w:name w:val="byline-italic"/>
    <w:basedOn w:val="DefaultParagraphFont"/>
    <w:rsid w:val="000B6722"/>
  </w:style>
  <w:style w:type="character" w:customStyle="1" w:styleId="gd">
    <w:name w:val="gd"/>
    <w:basedOn w:val="DefaultParagraphFont"/>
    <w:rsid w:val="000B6722"/>
  </w:style>
  <w:style w:type="character" w:customStyle="1" w:styleId="g3">
    <w:name w:val="g3"/>
    <w:basedOn w:val="DefaultParagraphFont"/>
    <w:rsid w:val="000B6722"/>
  </w:style>
  <w:style w:type="character" w:customStyle="1" w:styleId="hb">
    <w:name w:val="hb"/>
    <w:basedOn w:val="DefaultParagraphFont"/>
    <w:rsid w:val="000B6722"/>
  </w:style>
  <w:style w:type="character" w:customStyle="1" w:styleId="g2">
    <w:name w:val="g2"/>
    <w:basedOn w:val="DefaultParagraphFont"/>
    <w:rsid w:val="000B6722"/>
  </w:style>
  <w:style w:type="character" w:customStyle="1" w:styleId="nameplatehead">
    <w:name w:val="nameplatehead"/>
    <w:basedOn w:val="DefaultParagraphFont"/>
    <w:rsid w:val="000B6722"/>
  </w:style>
  <w:style w:type="character" w:customStyle="1" w:styleId="nameplatelink">
    <w:name w:val="nameplatelink"/>
    <w:basedOn w:val="DefaultParagraphFont"/>
    <w:rsid w:val="000B6722"/>
  </w:style>
  <w:style w:type="paragraph" w:customStyle="1" w:styleId="calibre8">
    <w:name w:val="calibre8"/>
    <w:basedOn w:val="Normal"/>
    <w:uiPriority w:val="99"/>
    <w:qFormat/>
    <w:rsid w:val="000B6722"/>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B6722"/>
  </w:style>
  <w:style w:type="paragraph" w:customStyle="1" w:styleId="BodyTextIndent21">
    <w:name w:val="Body Text Indent 21"/>
    <w:basedOn w:val="Normal"/>
    <w:next w:val="BodyTextIndent2"/>
    <w:unhideWhenUsed/>
    <w:rsid w:val="000B6722"/>
    <w:pPr>
      <w:spacing w:after="120" w:line="480" w:lineRule="auto"/>
      <w:ind w:left="360"/>
    </w:pPr>
  </w:style>
  <w:style w:type="character" w:customStyle="1" w:styleId="BodyTextIndent2Char2">
    <w:name w:val="Body Text Indent 2 Char2"/>
    <w:basedOn w:val="DefaultParagraphFont"/>
    <w:uiPriority w:val="99"/>
    <w:semiHidden/>
    <w:rsid w:val="000B6722"/>
    <w:rPr>
      <w:rFonts w:ascii="Georgia" w:hAnsi="Georgia"/>
    </w:rPr>
  </w:style>
  <w:style w:type="character" w:customStyle="1" w:styleId="5yl5">
    <w:name w:val="_5yl5"/>
    <w:basedOn w:val="DefaultParagraphFont"/>
    <w:rsid w:val="000B6722"/>
  </w:style>
  <w:style w:type="character" w:customStyle="1" w:styleId="balancedheadline">
    <w:name w:val="balancedheadline"/>
    <w:basedOn w:val="DefaultParagraphFont"/>
    <w:rsid w:val="000B6722"/>
  </w:style>
  <w:style w:type="paragraph" w:customStyle="1" w:styleId="css-xhhu0i">
    <w:name w:val="css-xhhu0i"/>
    <w:basedOn w:val="Normal"/>
    <w:rsid w:val="000B6722"/>
    <w:pPr>
      <w:spacing w:before="100" w:beforeAutospacing="1" w:after="100" w:afterAutospacing="1"/>
    </w:pPr>
    <w:rPr>
      <w:rFonts w:eastAsia="Times New Roman"/>
      <w:szCs w:val="24"/>
    </w:rPr>
  </w:style>
  <w:style w:type="paragraph" w:customStyle="1" w:styleId="fellowname">
    <w:name w:val="fellow__name"/>
    <w:basedOn w:val="Normal"/>
    <w:rsid w:val="000B6722"/>
    <w:pPr>
      <w:spacing w:before="100" w:beforeAutospacing="1" w:after="100" w:afterAutospacing="1"/>
    </w:pPr>
    <w:rPr>
      <w:rFonts w:eastAsia="Times New Roman"/>
      <w:szCs w:val="24"/>
    </w:rPr>
  </w:style>
  <w:style w:type="paragraph" w:customStyle="1" w:styleId="hword2">
    <w:name w:val="hword2"/>
    <w:basedOn w:val="Normal"/>
    <w:qFormat/>
    <w:rsid w:val="000B6722"/>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0B6722"/>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0B6722"/>
  </w:style>
  <w:style w:type="character" w:customStyle="1" w:styleId="UnresolvedMention10">
    <w:name w:val="Unresolved Mention10"/>
    <w:basedOn w:val="DefaultParagraphFont"/>
    <w:uiPriority w:val="99"/>
    <w:semiHidden/>
    <w:unhideWhenUsed/>
    <w:rsid w:val="000B6722"/>
    <w:rPr>
      <w:color w:val="605E5C"/>
      <w:shd w:val="clear" w:color="auto" w:fill="E1DFDD"/>
    </w:rPr>
  </w:style>
  <w:style w:type="character" w:customStyle="1" w:styleId="UnresolvedMention100">
    <w:name w:val="Unresolved Mention100"/>
    <w:basedOn w:val="DefaultParagraphFont"/>
    <w:uiPriority w:val="99"/>
    <w:semiHidden/>
    <w:unhideWhenUsed/>
    <w:rsid w:val="000B6722"/>
    <w:rPr>
      <w:color w:val="605E5C"/>
      <w:shd w:val="clear" w:color="auto" w:fill="E1DFDD"/>
    </w:rPr>
  </w:style>
  <w:style w:type="character" w:customStyle="1" w:styleId="UnresolvedMention1000">
    <w:name w:val="Unresolved Mention1000"/>
    <w:basedOn w:val="DefaultParagraphFont"/>
    <w:uiPriority w:val="99"/>
    <w:semiHidden/>
    <w:unhideWhenUsed/>
    <w:rsid w:val="000B6722"/>
    <w:rPr>
      <w:color w:val="605E5C"/>
      <w:shd w:val="clear" w:color="auto" w:fill="E1DFDD"/>
    </w:rPr>
  </w:style>
  <w:style w:type="character" w:customStyle="1" w:styleId="UnresolvedMention10000">
    <w:name w:val="Unresolved Mention10000"/>
    <w:basedOn w:val="DefaultParagraphFont"/>
    <w:uiPriority w:val="99"/>
    <w:semiHidden/>
    <w:unhideWhenUsed/>
    <w:rsid w:val="000B6722"/>
    <w:rPr>
      <w:color w:val="605E5C"/>
      <w:shd w:val="clear" w:color="auto" w:fill="E1DFDD"/>
    </w:rPr>
  </w:style>
  <w:style w:type="character" w:customStyle="1" w:styleId="UnresolvedMention100000">
    <w:name w:val="Unresolved Mention100000"/>
    <w:basedOn w:val="DefaultParagraphFont"/>
    <w:uiPriority w:val="99"/>
    <w:semiHidden/>
    <w:unhideWhenUsed/>
    <w:rsid w:val="000B6722"/>
    <w:rPr>
      <w:color w:val="605E5C"/>
      <w:shd w:val="clear" w:color="auto" w:fill="E1DFDD"/>
    </w:rPr>
  </w:style>
  <w:style w:type="character" w:customStyle="1" w:styleId="UnresolvedMention1000000">
    <w:name w:val="Unresolved Mention1000000"/>
    <w:basedOn w:val="DefaultParagraphFont"/>
    <w:uiPriority w:val="99"/>
    <w:semiHidden/>
    <w:unhideWhenUsed/>
    <w:rsid w:val="000B6722"/>
    <w:rPr>
      <w:color w:val="605E5C"/>
      <w:shd w:val="clear" w:color="auto" w:fill="E1DFDD"/>
    </w:rPr>
  </w:style>
  <w:style w:type="character" w:customStyle="1" w:styleId="UnresolvedMention10000000">
    <w:name w:val="Unresolved Mention10000000"/>
    <w:basedOn w:val="DefaultParagraphFont"/>
    <w:uiPriority w:val="99"/>
    <w:semiHidden/>
    <w:unhideWhenUsed/>
    <w:rsid w:val="000B6722"/>
    <w:rPr>
      <w:color w:val="605E5C"/>
      <w:shd w:val="clear" w:color="auto" w:fill="E1DFDD"/>
    </w:rPr>
  </w:style>
  <w:style w:type="character" w:customStyle="1" w:styleId="UnresolvedMention100000000">
    <w:name w:val="Unresolved Mention100000000"/>
    <w:basedOn w:val="DefaultParagraphFont"/>
    <w:uiPriority w:val="99"/>
    <w:semiHidden/>
    <w:unhideWhenUsed/>
    <w:rsid w:val="000B6722"/>
    <w:rPr>
      <w:color w:val="605E5C"/>
      <w:shd w:val="clear" w:color="auto" w:fill="E1DFDD"/>
    </w:rPr>
  </w:style>
  <w:style w:type="character" w:customStyle="1" w:styleId="UnresolvedMention1000000000">
    <w:name w:val="Unresolved Mention1000000000"/>
    <w:basedOn w:val="DefaultParagraphFont"/>
    <w:uiPriority w:val="99"/>
    <w:semiHidden/>
    <w:unhideWhenUsed/>
    <w:rsid w:val="000B6722"/>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B6722"/>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B6722"/>
    <w:rPr>
      <w:color w:val="605E5C"/>
      <w:shd w:val="clear" w:color="auto" w:fill="E1DFDD"/>
    </w:rPr>
  </w:style>
  <w:style w:type="character" w:customStyle="1" w:styleId="m-4768620939706884080gmail-style13ptbold">
    <w:name w:val="m_-4768620939706884080gmail-style13ptbold"/>
    <w:basedOn w:val="DefaultParagraphFont"/>
    <w:rsid w:val="000B6722"/>
  </w:style>
  <w:style w:type="character" w:customStyle="1" w:styleId="m-6639950760076288358gmail-style13ptbold">
    <w:name w:val="m_-6639950760076288358gmail-style13ptbold"/>
    <w:basedOn w:val="DefaultParagraphFont"/>
    <w:rsid w:val="000B6722"/>
  </w:style>
  <w:style w:type="character" w:customStyle="1" w:styleId="m-6639950760076288358gmail-msohyperlink">
    <w:name w:val="m_-6639950760076288358gmail-msohyperlink"/>
    <w:basedOn w:val="DefaultParagraphFont"/>
    <w:rsid w:val="000B6722"/>
  </w:style>
  <w:style w:type="character" w:customStyle="1" w:styleId="m-6639950760076288358gmail-m4841727538114946087gmail-styleunderline">
    <w:name w:val="m_-6639950760076288358gmail-m4841727538114946087gmail-styleunderline"/>
    <w:basedOn w:val="DefaultParagraphFont"/>
    <w:rsid w:val="000B6722"/>
  </w:style>
  <w:style w:type="character" w:customStyle="1" w:styleId="m8998500066486699605gmail-style13ptbold">
    <w:name w:val="m_8998500066486699605gmail-style13ptbold"/>
    <w:basedOn w:val="DefaultParagraphFont"/>
    <w:rsid w:val="000B6722"/>
  </w:style>
  <w:style w:type="character" w:customStyle="1" w:styleId="m8998500066486699605gmail-styleunderline">
    <w:name w:val="m_8998500066486699605gmail-styleunderline"/>
    <w:basedOn w:val="DefaultParagraphFont"/>
    <w:rsid w:val="000B6722"/>
  </w:style>
  <w:style w:type="character" w:customStyle="1" w:styleId="m-4007627453485596929gmail-style13ptbold">
    <w:name w:val="m_-4007627453485596929gmail-style13ptbold"/>
    <w:basedOn w:val="DefaultParagraphFont"/>
    <w:rsid w:val="000B6722"/>
  </w:style>
  <w:style w:type="character" w:customStyle="1" w:styleId="QuoteChar2">
    <w:name w:val="Quote Char2"/>
    <w:basedOn w:val="DefaultParagraphFont"/>
    <w:uiPriority w:val="29"/>
    <w:rsid w:val="000B6722"/>
    <w:rPr>
      <w:rFonts w:ascii="Cambria" w:hAnsi="Cambria" w:cs="Calibri"/>
      <w:i/>
      <w:iCs/>
      <w:color w:val="404040" w:themeColor="text1" w:themeTint="BF"/>
    </w:rPr>
  </w:style>
  <w:style w:type="paragraph" w:customStyle="1" w:styleId="marginright">
    <w:name w:val="margin_right"/>
    <w:basedOn w:val="Normal"/>
    <w:rsid w:val="000B6722"/>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0B6722"/>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0B6722"/>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0B6722"/>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0B6722"/>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B6722"/>
  </w:style>
  <w:style w:type="character" w:customStyle="1" w:styleId="paddingrightxxs1">
    <w:name w:val="padding_right_xxs1"/>
    <w:basedOn w:val="DefaultParagraphFont"/>
    <w:rsid w:val="000B6722"/>
  </w:style>
  <w:style w:type="character" w:customStyle="1" w:styleId="nowrap1">
    <w:name w:val="nowrap1"/>
    <w:basedOn w:val="DefaultParagraphFont"/>
    <w:rsid w:val="000B6722"/>
  </w:style>
  <w:style w:type="paragraph" w:customStyle="1" w:styleId="item">
    <w:name w:val="item"/>
    <w:basedOn w:val="Normal"/>
    <w:rsid w:val="000B6722"/>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0B6722"/>
    <w:rPr>
      <w:rFonts w:ascii="Lora" w:hAnsi="Lora" w:hint="default"/>
      <w:i/>
      <w:iCs/>
      <w:color w:val="000000"/>
      <w:sz w:val="30"/>
      <w:szCs w:val="30"/>
    </w:rPr>
  </w:style>
  <w:style w:type="character" w:customStyle="1" w:styleId="italic1">
    <w:name w:val="italic1"/>
    <w:basedOn w:val="DefaultParagraphFont"/>
    <w:rsid w:val="000B6722"/>
    <w:rPr>
      <w:i/>
      <w:iCs/>
    </w:rPr>
  </w:style>
  <w:style w:type="character" w:customStyle="1" w:styleId="articleimagecredit2">
    <w:name w:val="article_image_credit2"/>
    <w:basedOn w:val="DefaultParagraphFont"/>
    <w:rsid w:val="000B6722"/>
    <w:rPr>
      <w:rFonts w:ascii="Lora" w:hAnsi="Lora" w:hint="default"/>
      <w:i/>
      <w:iCs/>
      <w:sz w:val="24"/>
      <w:szCs w:val="24"/>
    </w:rPr>
  </w:style>
  <w:style w:type="character" w:customStyle="1" w:styleId="articlesponsored2">
    <w:name w:val="article_sponsored2"/>
    <w:basedOn w:val="DefaultParagraphFont"/>
    <w:rsid w:val="000B6722"/>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B6722"/>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0B6722"/>
    <w:pPr>
      <w:spacing w:after="180"/>
    </w:pPr>
    <w:rPr>
      <w:rFonts w:ascii="Lora" w:eastAsia="Times New Roman" w:hAnsi="Lora"/>
      <w:szCs w:val="20"/>
      <w:lang w:eastAsia="zh-CN"/>
    </w:rPr>
  </w:style>
  <w:style w:type="paragraph" w:customStyle="1" w:styleId="marginbottomxl1">
    <w:name w:val="margin_bottom_xl1"/>
    <w:basedOn w:val="Normal"/>
    <w:rsid w:val="000B6722"/>
    <w:pPr>
      <w:spacing w:after="540"/>
    </w:pPr>
    <w:rPr>
      <w:rFonts w:ascii="Lora" w:eastAsia="Times New Roman" w:hAnsi="Lora"/>
      <w:szCs w:val="20"/>
      <w:lang w:eastAsia="zh-CN"/>
    </w:rPr>
  </w:style>
  <w:style w:type="paragraph" w:customStyle="1" w:styleId="jsx-671803276">
    <w:name w:val="jsx-671803276"/>
    <w:basedOn w:val="Normal"/>
    <w:rsid w:val="000B6722"/>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0B6722"/>
  </w:style>
  <w:style w:type="character" w:customStyle="1" w:styleId="uwnk-">
    <w:name w:val="uwnk-"/>
    <w:basedOn w:val="DefaultParagraphFont"/>
    <w:rsid w:val="000B6722"/>
  </w:style>
  <w:style w:type="character" w:customStyle="1" w:styleId="c-messagebody">
    <w:name w:val="c-message__body"/>
    <w:basedOn w:val="DefaultParagraphFont"/>
    <w:rsid w:val="000B6722"/>
  </w:style>
  <w:style w:type="paragraph" w:customStyle="1" w:styleId="StyleHeading4TagBigcardbodysmalltextNormalTagheading2H">
    <w:name w:val="Style Heading 4TagBig cardbodysmall textNormal Tagheading 2H..."/>
    <w:basedOn w:val="Heading4"/>
    <w:rsid w:val="000B6722"/>
    <w:rPr>
      <w:iCs w:val="0"/>
    </w:rPr>
  </w:style>
  <w:style w:type="character" w:customStyle="1" w:styleId="hed-heading">
    <w:name w:val="hed-heading"/>
    <w:basedOn w:val="DefaultParagraphFont"/>
    <w:rsid w:val="000B6722"/>
  </w:style>
  <w:style w:type="table" w:customStyle="1" w:styleId="TableGrid0">
    <w:name w:val="TableGrid"/>
    <w:rsid w:val="000B6722"/>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0B6722"/>
  </w:style>
  <w:style w:type="character" w:customStyle="1" w:styleId="branding">
    <w:name w:val="branding"/>
    <w:basedOn w:val="DefaultParagraphFont"/>
    <w:rsid w:val="000B6722"/>
  </w:style>
  <w:style w:type="paragraph" w:customStyle="1" w:styleId="fp-trending-content">
    <w:name w:val="fp-trending-content"/>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0B6722"/>
  </w:style>
  <w:style w:type="paragraph" w:customStyle="1" w:styleId="header-menu-item">
    <w:name w:val="header-menu-item"/>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0B6722"/>
  </w:style>
  <w:style w:type="paragraph" w:customStyle="1" w:styleId="header-alt-title">
    <w:name w:val="header-alt-title"/>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0B6722"/>
  </w:style>
  <w:style w:type="character" w:customStyle="1" w:styleId="header-alt-titledesktop">
    <w:name w:val="header-alt-title__desktop"/>
    <w:basedOn w:val="DefaultParagraphFont"/>
    <w:rsid w:val="000B6722"/>
  </w:style>
  <w:style w:type="character" w:customStyle="1" w:styleId="share-title">
    <w:name w:val="share-title"/>
    <w:basedOn w:val="DefaultParagraphFont"/>
    <w:rsid w:val="000B6722"/>
  </w:style>
  <w:style w:type="character" w:customStyle="1" w:styleId="pre">
    <w:name w:val="pre"/>
    <w:basedOn w:val="DefaultParagraphFont"/>
    <w:rsid w:val="000B6722"/>
  </w:style>
  <w:style w:type="character" w:customStyle="1" w:styleId="teads-ui-components-credits-colored">
    <w:name w:val="teads-ui-components-credits-colored"/>
    <w:basedOn w:val="DefaultParagraphFont"/>
    <w:rsid w:val="000B6722"/>
  </w:style>
  <w:style w:type="paragraph" w:customStyle="1" w:styleId="component-root-0-2-61">
    <w:name w:val="component-root-0-2-61"/>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0B6722"/>
  </w:style>
  <w:style w:type="character" w:customStyle="1" w:styleId="css-1ecljvk-styledfigurecopyright">
    <w:name w:val="css-1ecljvk-styledfigurecopyright"/>
    <w:basedOn w:val="DefaultParagraphFont"/>
    <w:rsid w:val="000B6722"/>
  </w:style>
  <w:style w:type="character" w:customStyle="1" w:styleId="css-178wc68-visuallyhidden">
    <w:name w:val="css-178wc68-visuallyhidden"/>
    <w:basedOn w:val="DefaultParagraphFont"/>
    <w:rsid w:val="000B6722"/>
  </w:style>
  <w:style w:type="paragraph" w:customStyle="1" w:styleId="paragraph-paragraph-2bgue">
    <w:name w:val="paragraph-paragraph-2bgue"/>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0B6722"/>
  </w:style>
  <w:style w:type="paragraph" w:customStyle="1" w:styleId="rd">
    <w:name w:val="rd"/>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0B6722"/>
  </w:style>
  <w:style w:type="character" w:customStyle="1" w:styleId="dk">
    <w:name w:val="dk"/>
    <w:basedOn w:val="DefaultParagraphFont"/>
    <w:rsid w:val="000B6722"/>
  </w:style>
  <w:style w:type="character" w:customStyle="1" w:styleId="bm">
    <w:name w:val="bm"/>
    <w:basedOn w:val="DefaultParagraphFont"/>
    <w:rsid w:val="000B6722"/>
  </w:style>
  <w:style w:type="character" w:customStyle="1" w:styleId="bd">
    <w:name w:val="bd"/>
    <w:basedOn w:val="DefaultParagraphFont"/>
    <w:rsid w:val="000B6722"/>
  </w:style>
  <w:style w:type="character" w:customStyle="1" w:styleId="off-screen">
    <w:name w:val="off-screen"/>
    <w:basedOn w:val="DefaultParagraphFont"/>
    <w:rsid w:val="000B6722"/>
  </w:style>
  <w:style w:type="character" w:customStyle="1" w:styleId="story-image-copyright">
    <w:name w:val="story-image-copyright"/>
    <w:basedOn w:val="DefaultParagraphFont"/>
    <w:rsid w:val="000B6722"/>
  </w:style>
  <w:style w:type="character" w:customStyle="1" w:styleId="media-captiontext">
    <w:name w:val="media-caption__text"/>
    <w:basedOn w:val="DefaultParagraphFont"/>
    <w:rsid w:val="000B6722"/>
  </w:style>
  <w:style w:type="paragraph" w:customStyle="1" w:styleId="componentseditorialsubtitle-s4q8aoa-5">
    <w:name w:val="components__editorialsubtitle-s4q8aoa-5"/>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0B6722"/>
  </w:style>
  <w:style w:type="paragraph" w:customStyle="1" w:styleId="essay">
    <w:name w:val="essay"/>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0B6722"/>
  </w:style>
  <w:style w:type="character" w:customStyle="1" w:styleId="pulsename">
    <w:name w:val="pulsename"/>
    <w:basedOn w:val="DefaultParagraphFont"/>
    <w:rsid w:val="000B6722"/>
  </w:style>
  <w:style w:type="character" w:customStyle="1" w:styleId="pulsetxt">
    <w:name w:val="pulsetxt"/>
    <w:basedOn w:val="DefaultParagraphFont"/>
    <w:rsid w:val="000B6722"/>
  </w:style>
  <w:style w:type="paragraph" w:customStyle="1" w:styleId="ac">
    <w:name w:val="["/>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0B6722"/>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0B6722"/>
  </w:style>
  <w:style w:type="paragraph" w:customStyle="1" w:styleId="css-8hvvyd">
    <w:name w:val="css-8hvvyd"/>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0B6722"/>
  </w:style>
  <w:style w:type="character" w:customStyle="1" w:styleId="headline-m-3cdthtmw">
    <w:name w:val="headline-m-3cdthtmw"/>
    <w:basedOn w:val="DefaultParagraphFont"/>
    <w:rsid w:val="000B6722"/>
  </w:style>
  <w:style w:type="character" w:customStyle="1" w:styleId="emkp2hg2">
    <w:name w:val="emkp2hg2"/>
    <w:basedOn w:val="DefaultParagraphFont"/>
    <w:rsid w:val="000B6722"/>
  </w:style>
  <w:style w:type="character" w:customStyle="1" w:styleId="css-59o34k">
    <w:name w:val="css-59o34k"/>
    <w:basedOn w:val="DefaultParagraphFont"/>
    <w:rsid w:val="000B6722"/>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uiPriority w:val="1"/>
    <w:qFormat/>
    <w:rsid w:val="000B6722"/>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0B6722"/>
  </w:style>
  <w:style w:type="character" w:customStyle="1" w:styleId="m-7691805453210505594gmail-style13ptbold">
    <w:name w:val="m_-7691805453210505594gmail-style13ptbold"/>
    <w:basedOn w:val="DefaultParagraphFont"/>
    <w:rsid w:val="000B6722"/>
  </w:style>
  <w:style w:type="character" w:customStyle="1" w:styleId="m-7691805453210505594gmail-styleunderline">
    <w:name w:val="m_-7691805453210505594gmail-styleunderline"/>
    <w:basedOn w:val="DefaultParagraphFont"/>
    <w:rsid w:val="000B6722"/>
  </w:style>
  <w:style w:type="paragraph" w:customStyle="1" w:styleId="CommentText1">
    <w:name w:val="Comment Text1"/>
    <w:basedOn w:val="Normal"/>
    <w:next w:val="CommentText"/>
    <w:uiPriority w:val="99"/>
    <w:unhideWhenUsed/>
    <w:rsid w:val="000B6722"/>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0B6722"/>
    <w:pPr>
      <w:spacing w:line="259" w:lineRule="auto"/>
    </w:pPr>
    <w:rPr>
      <w:rFonts w:ascii="Arial Narrow" w:eastAsia="Calibri" w:hAnsi="Arial Narrow" w:cs="Arial"/>
      <w:color w:val="000000"/>
      <w:sz w:val="16"/>
    </w:rPr>
  </w:style>
  <w:style w:type="paragraph" w:customStyle="1" w:styleId="tagChar4">
    <w:name w:val="tag Char"/>
    <w:basedOn w:val="Normal"/>
    <w:rsid w:val="000B6722"/>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0B6722"/>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0B6722"/>
    <w:pPr>
      <w:spacing w:after="120" w:line="480" w:lineRule="auto"/>
    </w:pPr>
    <w:rPr>
      <w:rFonts w:cs="Times New Roman"/>
    </w:rPr>
  </w:style>
  <w:style w:type="character" w:customStyle="1" w:styleId="Style10ptBoldSmallcaps">
    <w:name w:val="Style 10 pt Bold Small caps"/>
    <w:basedOn w:val="DefaultParagraphFont"/>
    <w:rsid w:val="000B6722"/>
    <w:rPr>
      <w:b/>
      <w:bCs/>
      <w:smallCaps/>
      <w:sz w:val="20"/>
    </w:rPr>
  </w:style>
  <w:style w:type="paragraph" w:customStyle="1" w:styleId="DebateCitation">
    <w:name w:val="Debate Citation"/>
    <w:basedOn w:val="Normal"/>
    <w:autoRedefine/>
    <w:rsid w:val="000B6722"/>
    <w:rPr>
      <w:rFonts w:ascii="Georgia" w:hAnsi="Georgia" w:cs="Times New Roman"/>
      <w:szCs w:val="16"/>
    </w:rPr>
  </w:style>
  <w:style w:type="paragraph" w:customStyle="1" w:styleId="CommentText2">
    <w:name w:val="Comment Text2"/>
    <w:basedOn w:val="Normal"/>
    <w:next w:val="CommentText"/>
    <w:uiPriority w:val="99"/>
    <w:semiHidden/>
    <w:unhideWhenUsed/>
    <w:rsid w:val="000B6722"/>
    <w:rPr>
      <w:rFonts w:ascii="Georgia" w:hAnsi="Georgia"/>
      <w:sz w:val="20"/>
      <w:szCs w:val="20"/>
    </w:rPr>
  </w:style>
  <w:style w:type="character" w:customStyle="1" w:styleId="CommentTextChar2">
    <w:name w:val="Comment Text Char2"/>
    <w:basedOn w:val="DefaultParagraphFont"/>
    <w:uiPriority w:val="99"/>
    <w:semiHidden/>
    <w:rsid w:val="000B6722"/>
    <w:rPr>
      <w:rFonts w:ascii="Arial" w:eastAsia="Cambria" w:hAnsi="Arial" w:cs="Arial"/>
      <w:sz w:val="20"/>
      <w:szCs w:val="20"/>
    </w:rPr>
  </w:style>
  <w:style w:type="character" w:customStyle="1" w:styleId="CommentTextChar3">
    <w:name w:val="Comment Text Char3"/>
    <w:basedOn w:val="DefaultParagraphFont"/>
    <w:uiPriority w:val="99"/>
    <w:rsid w:val="000B6722"/>
    <w:rPr>
      <w:rFonts w:cs="Arial"/>
      <w:sz w:val="20"/>
      <w:szCs w:val="20"/>
    </w:rPr>
  </w:style>
  <w:style w:type="character" w:customStyle="1" w:styleId="CommentSubjectChar2">
    <w:name w:val="Comment Subject Char2"/>
    <w:basedOn w:val="CommentTextChar3"/>
    <w:uiPriority w:val="99"/>
    <w:semiHidden/>
    <w:rsid w:val="000B6722"/>
    <w:rPr>
      <w:rFonts w:cs="Arial"/>
      <w:b/>
      <w:bCs/>
      <w:sz w:val="20"/>
      <w:szCs w:val="20"/>
    </w:rPr>
  </w:style>
  <w:style w:type="paragraph" w:customStyle="1" w:styleId="BodyText220">
    <w:name w:val="Body Text 22"/>
    <w:basedOn w:val="Normal"/>
    <w:next w:val="BodyText2"/>
    <w:semiHidden/>
    <w:unhideWhenUsed/>
    <w:rsid w:val="000B6722"/>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0B6722"/>
    <w:rPr>
      <w:rFonts w:ascii="Arial" w:eastAsia="Cambria" w:hAnsi="Arial" w:cs="Arial"/>
      <w:sz w:val="22"/>
      <w:szCs w:val="22"/>
    </w:rPr>
  </w:style>
  <w:style w:type="character" w:customStyle="1" w:styleId="BodyText2Char3">
    <w:name w:val="Body Text 2 Char3"/>
    <w:basedOn w:val="DefaultParagraphFont"/>
    <w:uiPriority w:val="99"/>
    <w:semiHidden/>
    <w:rsid w:val="000B6722"/>
    <w:rPr>
      <w:rFonts w:cs="Arial"/>
    </w:rPr>
  </w:style>
  <w:style w:type="paragraph" w:customStyle="1" w:styleId="BalloonText1">
    <w:name w:val="Balloon Text1"/>
    <w:basedOn w:val="Normal"/>
    <w:next w:val="BalloonText"/>
    <w:uiPriority w:val="99"/>
    <w:semiHidden/>
    <w:unhideWhenUsed/>
    <w:rsid w:val="000B6722"/>
    <w:rPr>
      <w:rFonts w:ascii="Segoe UI" w:hAnsi="Segoe UI" w:cs="Segoe UI"/>
      <w:sz w:val="18"/>
      <w:szCs w:val="18"/>
    </w:rPr>
  </w:style>
  <w:style w:type="character" w:customStyle="1" w:styleId="regarticletext1">
    <w:name w:val="regarticletext1"/>
    <w:basedOn w:val="DefaultParagraphFont"/>
    <w:rsid w:val="000B6722"/>
    <w:rPr>
      <w:rFonts w:ascii="Arial" w:hAnsi="Arial" w:cs="Arial" w:hint="default"/>
      <w:color w:val="000000"/>
      <w:sz w:val="18"/>
      <w:szCs w:val="18"/>
    </w:rPr>
  </w:style>
  <w:style w:type="paragraph" w:customStyle="1" w:styleId="zn-bodyparagraph">
    <w:name w:val="zn-body__paragraph"/>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0B6722"/>
  </w:style>
  <w:style w:type="paragraph" w:customStyle="1" w:styleId="gntarbp">
    <w:name w:val="gnt_ar_b_p"/>
    <w:basedOn w:val="Normal"/>
    <w:rsid w:val="000B6722"/>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0B6722"/>
  </w:style>
  <w:style w:type="character" w:customStyle="1" w:styleId="rep">
    <w:name w:val="rep"/>
    <w:basedOn w:val="DefaultParagraphFont"/>
    <w:rsid w:val="000B6722"/>
  </w:style>
  <w:style w:type="character" w:customStyle="1" w:styleId="StyleStyleBoldUnderlineUnderlineIntenseEmphasis1apple-style-">
    <w:name w:val="Style Style Bold UnderlineUnderlineIntense Emphasis1apple-style-..."/>
    <w:basedOn w:val="DefaultParagraphFont"/>
    <w:rsid w:val="000B672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B672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B6722"/>
    <w:rPr>
      <w:rFonts w:ascii="Georgia" w:hAnsi="Georgia"/>
      <w:u w:val="single"/>
    </w:rPr>
  </w:style>
  <w:style w:type="paragraph" w:customStyle="1" w:styleId="StyleCardsGeorgia12ptBoldThickunderlineBorderSin">
    <w:name w:val="Style Cards + Georgia 12 pt Bold Thick underline Border: : (Sin..."/>
    <w:basedOn w:val="Normal"/>
    <w:qFormat/>
    <w:rsid w:val="000B672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B6722"/>
    <w:rPr>
      <w:rFonts w:ascii="Georgia" w:hAnsi="Georgia"/>
      <w:sz w:val="24"/>
      <w:u w:val="single"/>
    </w:rPr>
  </w:style>
  <w:style w:type="paragraph" w:customStyle="1" w:styleId="StyleCardsGeorgia">
    <w:name w:val="Style Cards + Georgia"/>
    <w:basedOn w:val="Normal"/>
    <w:qFormat/>
    <w:rsid w:val="000B672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B6722"/>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0B6722"/>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0B6722"/>
    <w:pPr>
      <w:keepNext/>
      <w:keepLines/>
      <w:spacing w:before="200"/>
      <w:outlineLvl w:val="3"/>
    </w:pPr>
    <w:rPr>
      <w:rFonts w:eastAsia="Times New Roman"/>
      <w:b/>
      <w:bCs/>
      <w:iCs/>
      <w:sz w:val="26"/>
    </w:rPr>
  </w:style>
  <w:style w:type="paragraph" w:customStyle="1" w:styleId="post-subtitle">
    <w:name w:val="post-subtitle"/>
    <w:basedOn w:val="Normal"/>
    <w:qFormat/>
    <w:rsid w:val="000B6722"/>
    <w:pPr>
      <w:spacing w:before="100" w:beforeAutospacing="1" w:after="100" w:afterAutospacing="1"/>
    </w:pPr>
    <w:rPr>
      <w:rFonts w:eastAsia="Times New Roman"/>
    </w:rPr>
  </w:style>
  <w:style w:type="paragraph" w:customStyle="1" w:styleId="tagline1">
    <w:name w:val="tagline"/>
    <w:basedOn w:val="Normal"/>
    <w:qFormat/>
    <w:rsid w:val="000B6722"/>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0B6722"/>
    <w:rPr>
      <w:rFonts w:cstheme="minorBidi"/>
      <w:sz w:val="12"/>
      <w:szCs w:val="24"/>
    </w:rPr>
  </w:style>
  <w:style w:type="paragraph" w:customStyle="1" w:styleId="NormalWeb3">
    <w:name w:val="Normal (Web)3"/>
    <w:basedOn w:val="Normal"/>
    <w:qFormat/>
    <w:rsid w:val="000B6722"/>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0B6722"/>
    <w:rPr>
      <w:rFonts w:eastAsia="Times New Roman"/>
      <w:b/>
      <w:color w:val="000000"/>
    </w:rPr>
  </w:style>
  <w:style w:type="paragraph" w:customStyle="1" w:styleId="PageNumber2">
    <w:name w:val="Page Number2"/>
    <w:basedOn w:val="Normal"/>
    <w:next w:val="Normal"/>
    <w:qFormat/>
    <w:rsid w:val="000B6722"/>
    <w:rPr>
      <w:rFonts w:eastAsia="Times New Roman"/>
      <w:sz w:val="20"/>
    </w:rPr>
  </w:style>
  <w:style w:type="paragraph" w:customStyle="1" w:styleId="HeaderFooter">
    <w:name w:val="Header &amp; Footer"/>
    <w:qFormat/>
    <w:rsid w:val="000B6722"/>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0B6722"/>
    <w:rPr>
      <w:rFonts w:ascii="Arial Narrow" w:eastAsia="Times New Roman" w:hAnsi="Arial Narrow"/>
      <w:color w:val="000000"/>
    </w:rPr>
  </w:style>
  <w:style w:type="paragraph" w:customStyle="1" w:styleId="HeaderDebate">
    <w:name w:val="Header Debate"/>
    <w:basedOn w:val="Normal"/>
    <w:qFormat/>
    <w:rsid w:val="000B6722"/>
    <w:pPr>
      <w:jc w:val="center"/>
      <w:outlineLvl w:val="0"/>
    </w:pPr>
    <w:rPr>
      <w:rFonts w:eastAsia="Times New Roman"/>
      <w:b/>
      <w:sz w:val="48"/>
      <w:u w:val="words"/>
    </w:rPr>
  </w:style>
  <w:style w:type="paragraph" w:customStyle="1" w:styleId="NormalWeb1">
    <w:name w:val="Normal (Web)1"/>
    <w:basedOn w:val="Normal"/>
    <w:qFormat/>
    <w:rsid w:val="000B6722"/>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0B6722"/>
    <w:rPr>
      <w:rFonts w:eastAsia="Times New Roman"/>
      <w:b/>
    </w:rPr>
  </w:style>
  <w:style w:type="paragraph" w:customStyle="1" w:styleId="fixed">
    <w:name w:val="fixed"/>
    <w:basedOn w:val="Normal"/>
    <w:qFormat/>
    <w:rsid w:val="000B6722"/>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0B6722"/>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0B6722"/>
    <w:pPr>
      <w:autoSpaceDE w:val="0"/>
      <w:autoSpaceDN w:val="0"/>
      <w:adjustRightInd w:val="0"/>
    </w:pPr>
    <w:rPr>
      <w:rFonts w:eastAsia="Times New Roman"/>
    </w:rPr>
  </w:style>
  <w:style w:type="character" w:customStyle="1" w:styleId="NormalUnderlineChar1">
    <w:name w:val="Normal Underline Char1"/>
    <w:locked/>
    <w:rsid w:val="000B6722"/>
    <w:rPr>
      <w:u w:val="single"/>
    </w:rPr>
  </w:style>
  <w:style w:type="paragraph" w:customStyle="1" w:styleId="byline1">
    <w:name w:val="byline1"/>
    <w:basedOn w:val="Normal"/>
    <w:qFormat/>
    <w:rsid w:val="000B6722"/>
    <w:pPr>
      <w:spacing w:after="240" w:line="360" w:lineRule="atLeast"/>
    </w:pPr>
    <w:rPr>
      <w:rFonts w:eastAsia="Times New Roman"/>
      <w:b/>
      <w:bCs/>
      <w:szCs w:val="16"/>
    </w:rPr>
  </w:style>
  <w:style w:type="paragraph" w:customStyle="1" w:styleId="PlaceholderText1">
    <w:name w:val="Placeholder Text1"/>
    <w:basedOn w:val="Normal"/>
    <w:qFormat/>
    <w:rsid w:val="000B6722"/>
    <w:pPr>
      <w:keepNext/>
      <w:numPr>
        <w:numId w:val="39"/>
      </w:numPr>
      <w:outlineLvl w:val="0"/>
    </w:pPr>
    <w:rPr>
      <w:rFonts w:eastAsia="MS Gothic"/>
    </w:rPr>
  </w:style>
  <w:style w:type="character" w:customStyle="1" w:styleId="ImportantTextChar">
    <w:name w:val="Important Text Char"/>
    <w:link w:val="ImportantText"/>
    <w:locked/>
    <w:rsid w:val="000B6722"/>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0B6722"/>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B6722"/>
    <w:rPr>
      <w:rFonts w:ascii="HNKAOE+Arial" w:hAnsi="HNKAOE+Arial"/>
    </w:rPr>
  </w:style>
  <w:style w:type="paragraph" w:customStyle="1" w:styleId="StyleBodyText11ptBlackUnderline">
    <w:name w:val="Style Body Text + 11 pt Black Underline"/>
    <w:basedOn w:val="BodyText"/>
    <w:link w:val="StyleBodyText11ptBlackUnderlineChar"/>
    <w:qFormat/>
    <w:rsid w:val="000B6722"/>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0B6722"/>
    <w:rPr>
      <w:rFonts w:ascii="Times New Roman" w:eastAsia="Times New Roman" w:hAnsi="Times New Roman" w:cs="Arial"/>
      <w:b/>
      <w:szCs w:val="44"/>
    </w:rPr>
  </w:style>
  <w:style w:type="paragraph" w:customStyle="1" w:styleId="Normal2Bold">
    <w:name w:val="Normal2 + Bold"/>
    <w:basedOn w:val="Normal"/>
    <w:link w:val="Normal2BoldChar"/>
    <w:qFormat/>
    <w:rsid w:val="000B6722"/>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0B6722"/>
    <w:rPr>
      <w:rFonts w:ascii="Times New Roman" w:eastAsia="Times New Roman" w:hAnsi="Times New Roman"/>
      <w:lang w:eastAsia="ar-SA"/>
    </w:rPr>
  </w:style>
  <w:style w:type="paragraph" w:customStyle="1" w:styleId="ListContents">
    <w:name w:val="List Contents"/>
    <w:basedOn w:val="Normal"/>
    <w:link w:val="ListContentsChar"/>
    <w:qFormat/>
    <w:rsid w:val="000B6722"/>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B6722"/>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0B6722"/>
    <w:rPr>
      <w:color w:val="231F20"/>
      <w:u w:val="single"/>
    </w:rPr>
  </w:style>
  <w:style w:type="character" w:customStyle="1" w:styleId="UnimportantCharChar">
    <w:name w:val="Unimportant Char Char"/>
    <w:link w:val="Unimportant"/>
    <w:locked/>
    <w:rsid w:val="000B6722"/>
    <w:rPr>
      <w:rFonts w:eastAsia="Times New Roman"/>
      <w:sz w:val="12"/>
    </w:rPr>
  </w:style>
  <w:style w:type="paragraph" w:customStyle="1" w:styleId="Unimportant">
    <w:name w:val="Unimportant"/>
    <w:basedOn w:val="Normal"/>
    <w:link w:val="UnimportantCharChar"/>
    <w:qFormat/>
    <w:rsid w:val="000B6722"/>
    <w:pPr>
      <w:jc w:val="both"/>
    </w:pPr>
    <w:rPr>
      <w:rFonts w:eastAsia="Times New Roman" w:cstheme="minorBidi"/>
      <w:sz w:val="12"/>
    </w:rPr>
  </w:style>
  <w:style w:type="paragraph" w:customStyle="1" w:styleId="StyleHeading1Justified">
    <w:name w:val="Style Heading 1 + Justified"/>
    <w:basedOn w:val="Normal"/>
    <w:next w:val="Normal"/>
    <w:qFormat/>
    <w:rsid w:val="000B6722"/>
    <w:rPr>
      <w:rFonts w:eastAsia="Times New Roman"/>
      <w:sz w:val="20"/>
      <w:szCs w:val="20"/>
    </w:rPr>
  </w:style>
  <w:style w:type="paragraph" w:customStyle="1" w:styleId="textunderline0">
    <w:name w:val="text underline"/>
    <w:basedOn w:val="Normal"/>
    <w:link w:val="textunderlineChar0"/>
    <w:autoRedefine/>
    <w:qFormat/>
    <w:rsid w:val="000B6722"/>
    <w:rPr>
      <w:rFonts w:cstheme="minorBidi"/>
      <w:sz w:val="24"/>
      <w:u w:val="thick"/>
    </w:rPr>
  </w:style>
  <w:style w:type="paragraph" w:customStyle="1" w:styleId="DebateCite">
    <w:name w:val="Debate Cite"/>
    <w:basedOn w:val="Normal"/>
    <w:autoRedefine/>
    <w:qFormat/>
    <w:rsid w:val="000B6722"/>
    <w:pPr>
      <w:tabs>
        <w:tab w:val="left" w:pos="270"/>
      </w:tabs>
    </w:pPr>
    <w:rPr>
      <w:rFonts w:eastAsia="Times New Roman"/>
      <w:sz w:val="20"/>
    </w:rPr>
  </w:style>
  <w:style w:type="paragraph" w:customStyle="1" w:styleId="PreformattedText">
    <w:name w:val="Preformatted Text"/>
    <w:basedOn w:val="Normal"/>
    <w:qFormat/>
    <w:rsid w:val="000B6722"/>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0B6722"/>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0B6722"/>
    <w:rPr>
      <w:rFonts w:eastAsia="Times New Roman"/>
      <w:sz w:val="20"/>
    </w:rPr>
  </w:style>
  <w:style w:type="paragraph" w:customStyle="1" w:styleId="PageNumber4">
    <w:name w:val="Page Number4"/>
    <w:basedOn w:val="Normal"/>
    <w:next w:val="Normal"/>
    <w:qFormat/>
    <w:rsid w:val="000B6722"/>
    <w:rPr>
      <w:rFonts w:eastAsia="Times New Roman"/>
      <w:sz w:val="20"/>
    </w:rPr>
  </w:style>
  <w:style w:type="paragraph" w:customStyle="1" w:styleId="PageNumber5">
    <w:name w:val="Page Number5"/>
    <w:basedOn w:val="Normal"/>
    <w:next w:val="Normal"/>
    <w:qFormat/>
    <w:rsid w:val="000B6722"/>
    <w:rPr>
      <w:rFonts w:eastAsia="Times New Roman"/>
      <w:sz w:val="20"/>
    </w:rPr>
  </w:style>
  <w:style w:type="character" w:customStyle="1" w:styleId="CircleChar">
    <w:name w:val="Circle Char"/>
    <w:link w:val="Circle"/>
    <w:locked/>
    <w:rsid w:val="000B6722"/>
    <w:rPr>
      <w:rFonts w:eastAsia="Times New Roman" w:cs="Arial"/>
      <w:b/>
      <w:i/>
      <w:szCs w:val="18"/>
      <w:u w:val="thick"/>
    </w:rPr>
  </w:style>
  <w:style w:type="paragraph" w:customStyle="1" w:styleId="PageNumber6">
    <w:name w:val="Page Number6"/>
    <w:basedOn w:val="Normal"/>
    <w:next w:val="Normal"/>
    <w:qFormat/>
    <w:rsid w:val="000B6722"/>
    <w:rPr>
      <w:rFonts w:eastAsia="Times New Roman"/>
      <w:sz w:val="20"/>
    </w:rPr>
  </w:style>
  <w:style w:type="paragraph" w:customStyle="1" w:styleId="hn-byline">
    <w:name w:val="hn-byline"/>
    <w:basedOn w:val="Normal"/>
    <w:qFormat/>
    <w:rsid w:val="000B6722"/>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0B6722"/>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0B6722"/>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0B6722"/>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0B6722"/>
    <w:rPr>
      <w:rFonts w:eastAsia="Times New Roman"/>
      <w:sz w:val="20"/>
    </w:rPr>
  </w:style>
  <w:style w:type="character" w:customStyle="1" w:styleId="Style8ptChar">
    <w:name w:val="Style 8 pt Char"/>
    <w:rsid w:val="000B6722"/>
    <w:rPr>
      <w:rFonts w:ascii="Garamond" w:eastAsia="Calibri" w:hAnsi="Garamond" w:hint="default"/>
      <w:sz w:val="16"/>
      <w:szCs w:val="22"/>
    </w:rPr>
  </w:style>
  <w:style w:type="character" w:customStyle="1" w:styleId="message-item">
    <w:name w:val="message-item"/>
    <w:rsid w:val="000B6722"/>
  </w:style>
  <w:style w:type="character" w:customStyle="1" w:styleId="forenames">
    <w:name w:val="forenames"/>
    <w:rsid w:val="000B6722"/>
  </w:style>
  <w:style w:type="character" w:customStyle="1" w:styleId="surname">
    <w:name w:val="surname"/>
    <w:rsid w:val="000B6722"/>
  </w:style>
  <w:style w:type="character" w:customStyle="1" w:styleId="refpreview">
    <w:name w:val="refpreview"/>
    <w:rsid w:val="000B6722"/>
  </w:style>
  <w:style w:type="character" w:customStyle="1" w:styleId="loose1">
    <w:name w:val="loose1"/>
    <w:rsid w:val="000B6722"/>
  </w:style>
  <w:style w:type="character" w:customStyle="1" w:styleId="gsa">
    <w:name w:val="gs_a"/>
    <w:rsid w:val="000B6722"/>
  </w:style>
  <w:style w:type="character" w:customStyle="1" w:styleId="mainarttitle">
    <w:name w:val="mainarttitle"/>
    <w:rsid w:val="000B6722"/>
  </w:style>
  <w:style w:type="character" w:customStyle="1" w:styleId="mainartauthor">
    <w:name w:val="mainartauthor"/>
    <w:rsid w:val="000B6722"/>
  </w:style>
  <w:style w:type="character" w:customStyle="1" w:styleId="mainartdate">
    <w:name w:val="mainartdate"/>
    <w:rsid w:val="000B6722"/>
  </w:style>
  <w:style w:type="character" w:customStyle="1" w:styleId="gsggs">
    <w:name w:val="gs_ggs"/>
    <w:rsid w:val="000B6722"/>
  </w:style>
  <w:style w:type="character" w:customStyle="1" w:styleId="ahead">
    <w:name w:val="a_head"/>
    <w:rsid w:val="000B6722"/>
  </w:style>
  <w:style w:type="character" w:customStyle="1" w:styleId="docbody">
    <w:name w:val="docbody"/>
    <w:rsid w:val="000B6722"/>
  </w:style>
  <w:style w:type="character" w:customStyle="1" w:styleId="superscript">
    <w:name w:val="superscript"/>
    <w:rsid w:val="000B6722"/>
  </w:style>
  <w:style w:type="character" w:customStyle="1" w:styleId="bwxsm">
    <w:name w:val="b w xsm"/>
    <w:rsid w:val="000B6722"/>
  </w:style>
  <w:style w:type="character" w:customStyle="1" w:styleId="fstd">
    <w:name w:val="f std"/>
    <w:rsid w:val="000B6722"/>
  </w:style>
  <w:style w:type="character" w:customStyle="1" w:styleId="bio1">
    <w:name w:val="bio1"/>
    <w:rsid w:val="000B6722"/>
    <w:rPr>
      <w:rFonts w:ascii="Arial" w:hAnsi="Arial" w:cs="Arial" w:hint="default"/>
      <w:i/>
      <w:iCs/>
      <w:color w:val="000000"/>
      <w:sz w:val="20"/>
      <w:szCs w:val="20"/>
    </w:rPr>
  </w:style>
  <w:style w:type="character" w:customStyle="1" w:styleId="cardCharCharCharCharCharChar">
    <w:name w:val="card Char Char Char Char Char Char"/>
    <w:rsid w:val="000B6722"/>
    <w:rPr>
      <w:sz w:val="24"/>
      <w:szCs w:val="24"/>
      <w:lang w:val="en-US" w:eastAsia="en-US" w:bidi="ar-SA"/>
    </w:rPr>
  </w:style>
  <w:style w:type="character" w:customStyle="1" w:styleId="Style24ptBoldUnderlineCenteredCharChar">
    <w:name w:val="Style 24 pt Bold Underline Centered Char Char"/>
    <w:rsid w:val="000B6722"/>
    <w:rPr>
      <w:b/>
      <w:bCs/>
      <w:sz w:val="48"/>
      <w:szCs w:val="24"/>
      <w:u w:val="single"/>
      <w:lang w:val="en-US" w:eastAsia="en-US" w:bidi="ar-SA"/>
    </w:rPr>
  </w:style>
  <w:style w:type="character" w:customStyle="1" w:styleId="TagCiteCharChar0">
    <w:name w:val="Tag / Cite Char Char"/>
    <w:rsid w:val="000B6722"/>
    <w:rPr>
      <w:b/>
      <w:bCs w:val="0"/>
      <w:color w:val="000000"/>
      <w:sz w:val="24"/>
      <w:szCs w:val="24"/>
      <w:lang w:val="en-US" w:eastAsia="en-US" w:bidi="ar-SA"/>
    </w:rPr>
  </w:style>
  <w:style w:type="character" w:customStyle="1" w:styleId="CardTextUnderlinedCharChar">
    <w:name w:val="Card Text Underlined Char Char"/>
    <w:rsid w:val="000B6722"/>
    <w:rPr>
      <w:rFonts w:ascii="Arial Narrow" w:hAnsi="Arial Narrow" w:hint="default"/>
      <w:szCs w:val="24"/>
      <w:u w:val="single"/>
      <w:lang w:val="en-US" w:eastAsia="en-US" w:bidi="ar-SA"/>
    </w:rPr>
  </w:style>
  <w:style w:type="character" w:customStyle="1" w:styleId="CardTagCharCharChar">
    <w:name w:val="Card Tag Char Char Char"/>
    <w:rsid w:val="000B6722"/>
    <w:rPr>
      <w:b/>
      <w:bCs w:val="0"/>
      <w:sz w:val="24"/>
      <w:szCs w:val="24"/>
      <w:lang w:val="en-US" w:eastAsia="en-US" w:bidi="ar-SA"/>
    </w:rPr>
  </w:style>
  <w:style w:type="character" w:customStyle="1" w:styleId="mainbody">
    <w:name w:val="mainbody"/>
    <w:rsid w:val="000B6722"/>
  </w:style>
  <w:style w:type="character" w:customStyle="1" w:styleId="UnderlineStyleChar20">
    <w:name w:val="Underline Style Char2"/>
    <w:rsid w:val="000B6722"/>
    <w:rPr>
      <w:rFonts w:ascii="Garamond" w:hAnsi="Garamond" w:hint="default"/>
      <w:sz w:val="22"/>
      <w:szCs w:val="24"/>
      <w:u w:val="single"/>
      <w:lang w:val="en-US" w:eastAsia="en-US" w:bidi="ar-SA"/>
    </w:rPr>
  </w:style>
  <w:style w:type="character" w:customStyle="1" w:styleId="t13">
    <w:name w:val="t13"/>
    <w:rsid w:val="000B6722"/>
  </w:style>
  <w:style w:type="character" w:customStyle="1" w:styleId="CharChar17">
    <w:name w:val="Char Char17"/>
    <w:locked/>
    <w:rsid w:val="000B6722"/>
    <w:rPr>
      <w:rFonts w:ascii="Arial" w:hAnsi="Arial" w:cs="Arial" w:hint="default"/>
      <w:b/>
      <w:bCs/>
      <w:sz w:val="26"/>
      <w:szCs w:val="26"/>
    </w:rPr>
  </w:style>
  <w:style w:type="character" w:customStyle="1" w:styleId="ilspan">
    <w:name w:val="il_span"/>
    <w:rsid w:val="000B6722"/>
  </w:style>
  <w:style w:type="character" w:customStyle="1" w:styleId="leftidx1">
    <w:name w:val="leftidx1"/>
    <w:rsid w:val="000B6722"/>
    <w:rPr>
      <w:rFonts w:ascii="Verdana" w:hAnsi="Verdana" w:hint="default"/>
      <w:sz w:val="22"/>
      <w:szCs w:val="22"/>
    </w:rPr>
  </w:style>
  <w:style w:type="character" w:customStyle="1" w:styleId="blue1">
    <w:name w:val="blue1"/>
    <w:rsid w:val="000B6722"/>
    <w:rPr>
      <w:color w:val="0000FF"/>
    </w:rPr>
  </w:style>
  <w:style w:type="character" w:customStyle="1" w:styleId="author-link1">
    <w:name w:val="author-link1"/>
    <w:rsid w:val="000B6722"/>
    <w:rPr>
      <w:b w:val="0"/>
      <w:bCs w:val="0"/>
    </w:rPr>
  </w:style>
  <w:style w:type="character" w:customStyle="1" w:styleId="black1">
    <w:name w:val="black1"/>
    <w:rsid w:val="000B6722"/>
    <w:rPr>
      <w:color w:val="000000"/>
    </w:rPr>
  </w:style>
  <w:style w:type="character" w:customStyle="1" w:styleId="StyleunderlinedCharBold">
    <w:name w:val="Style underlined Char + Bold"/>
    <w:rsid w:val="000B6722"/>
    <w:rPr>
      <w:rFonts w:ascii="Times New Roman" w:hAnsi="Times New Roman" w:cs="Times New Roman" w:hint="default"/>
      <w:b/>
      <w:bCs/>
      <w:sz w:val="21"/>
      <w:szCs w:val="24"/>
      <w:u w:val="single"/>
    </w:rPr>
  </w:style>
  <w:style w:type="character" w:customStyle="1" w:styleId="CardUnderline">
    <w:name w:val="Card Underline"/>
    <w:rsid w:val="000B6722"/>
    <w:rPr>
      <w:rFonts w:ascii="Times New Roman" w:hAnsi="Times New Roman" w:cs="Times New Roman" w:hint="default"/>
      <w:sz w:val="20"/>
      <w:u w:val="single"/>
    </w:rPr>
  </w:style>
  <w:style w:type="character" w:customStyle="1" w:styleId="lingoregion">
    <w:name w:val="lingo_region"/>
    <w:rsid w:val="000B6722"/>
  </w:style>
  <w:style w:type="character" w:customStyle="1" w:styleId="tmplheaderlink">
    <w:name w:val="tmplheaderlink"/>
    <w:rsid w:val="000B6722"/>
    <w:rPr>
      <w:rFonts w:ascii="Times New Roman" w:hAnsi="Times New Roman" w:cs="Times New Roman" w:hint="default"/>
    </w:rPr>
  </w:style>
  <w:style w:type="character" w:customStyle="1" w:styleId="role">
    <w:name w:val="role"/>
    <w:rsid w:val="000B6722"/>
  </w:style>
  <w:style w:type="character" w:customStyle="1" w:styleId="pagination0">
    <w:name w:val="pagination"/>
    <w:rsid w:val="000B6722"/>
  </w:style>
  <w:style w:type="character" w:customStyle="1" w:styleId="doi">
    <w:name w:val="doi"/>
    <w:rsid w:val="000B6722"/>
  </w:style>
  <w:style w:type="character" w:customStyle="1" w:styleId="bodycontents">
    <w:name w:val="bodycontents"/>
    <w:rsid w:val="000B6722"/>
  </w:style>
  <w:style w:type="character" w:customStyle="1" w:styleId="comma">
    <w:name w:val="comma"/>
    <w:rsid w:val="000B6722"/>
  </w:style>
  <w:style w:type="character" w:customStyle="1" w:styleId="pad5right">
    <w:name w:val="pad5right"/>
    <w:rsid w:val="000B6722"/>
  </w:style>
  <w:style w:type="character" w:customStyle="1" w:styleId="divider">
    <w:name w:val="divider"/>
    <w:rsid w:val="000B6722"/>
  </w:style>
  <w:style w:type="character" w:customStyle="1" w:styleId="blogdate">
    <w:name w:val="blogdate"/>
    <w:rsid w:val="000B6722"/>
  </w:style>
  <w:style w:type="character" w:customStyle="1" w:styleId="dot">
    <w:name w:val="dot"/>
    <w:rsid w:val="000B6722"/>
  </w:style>
  <w:style w:type="character" w:customStyle="1" w:styleId="hn-date">
    <w:name w:val="hn-date"/>
    <w:rsid w:val="000B6722"/>
  </w:style>
  <w:style w:type="character" w:customStyle="1" w:styleId="location">
    <w:name w:val="location"/>
    <w:rsid w:val="000B6722"/>
  </w:style>
  <w:style w:type="character" w:customStyle="1" w:styleId="dropcap-letter">
    <w:name w:val="dropcap-letter"/>
    <w:rsid w:val="000B6722"/>
  </w:style>
  <w:style w:type="character" w:customStyle="1" w:styleId="offscreen">
    <w:name w:val="offscreen"/>
    <w:rsid w:val="000B6722"/>
  </w:style>
  <w:style w:type="character" w:customStyle="1" w:styleId="linked-in">
    <w:name w:val="linked-in"/>
    <w:rsid w:val="000B6722"/>
  </w:style>
  <w:style w:type="character" w:customStyle="1" w:styleId="divs">
    <w:name w:val="divs"/>
    <w:rsid w:val="000B6722"/>
  </w:style>
  <w:style w:type="numbering" w:customStyle="1" w:styleId="1ai1">
    <w:name w:val="1 / a / i1"/>
    <w:rsid w:val="000B6722"/>
    <w:pPr>
      <w:numPr>
        <w:numId w:val="39"/>
      </w:numPr>
    </w:pPr>
  </w:style>
  <w:style w:type="character" w:customStyle="1" w:styleId="FontStyle310">
    <w:name w:val="Font Style310"/>
    <w:uiPriority w:val="99"/>
    <w:rsid w:val="000B6722"/>
    <w:rPr>
      <w:rFonts w:ascii="Times New Roman" w:hAnsi="Times New Roman" w:cs="Times New Roman"/>
      <w:b/>
      <w:bCs/>
      <w:i/>
      <w:iCs/>
      <w:spacing w:val="-10"/>
      <w:sz w:val="18"/>
      <w:szCs w:val="18"/>
    </w:rPr>
  </w:style>
  <w:style w:type="character" w:customStyle="1" w:styleId="FontStyle370">
    <w:name w:val="Font Style370"/>
    <w:uiPriority w:val="99"/>
    <w:rsid w:val="000B6722"/>
    <w:rPr>
      <w:rFonts w:ascii="Cambria" w:hAnsi="Cambria" w:cs="Cambria"/>
      <w:b/>
      <w:bCs/>
      <w:spacing w:val="-10"/>
      <w:sz w:val="18"/>
      <w:szCs w:val="18"/>
    </w:rPr>
  </w:style>
  <w:style w:type="character" w:customStyle="1" w:styleId="FontStyle302">
    <w:name w:val="Font Style302"/>
    <w:uiPriority w:val="99"/>
    <w:rsid w:val="000B6722"/>
    <w:rPr>
      <w:rFonts w:ascii="Times New Roman" w:hAnsi="Times New Roman" w:cs="Times New Roman"/>
      <w:b/>
      <w:bCs/>
      <w:sz w:val="22"/>
      <w:szCs w:val="22"/>
    </w:rPr>
  </w:style>
  <w:style w:type="character" w:customStyle="1" w:styleId="FontStyle347">
    <w:name w:val="Font Style347"/>
    <w:uiPriority w:val="99"/>
    <w:rsid w:val="000B6722"/>
    <w:rPr>
      <w:rFonts w:ascii="Times New Roman" w:hAnsi="Times New Roman" w:cs="Times New Roman"/>
      <w:b/>
      <w:bCs/>
      <w:spacing w:val="-10"/>
      <w:sz w:val="20"/>
      <w:szCs w:val="20"/>
    </w:rPr>
  </w:style>
  <w:style w:type="paragraph" w:customStyle="1" w:styleId="Style27">
    <w:name w:val="Style27"/>
    <w:basedOn w:val="Normal"/>
    <w:uiPriority w:val="99"/>
    <w:rsid w:val="000B672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B6722"/>
    <w:rPr>
      <w:rFonts w:ascii="Times New Roman" w:hAnsi="Times New Roman" w:cs="Times New Roman"/>
      <w:spacing w:val="-10"/>
      <w:sz w:val="18"/>
      <w:szCs w:val="18"/>
    </w:rPr>
  </w:style>
  <w:style w:type="character" w:customStyle="1" w:styleId="FontStyle312">
    <w:name w:val="Font Style312"/>
    <w:uiPriority w:val="99"/>
    <w:rsid w:val="000B6722"/>
    <w:rPr>
      <w:rFonts w:ascii="Times New Roman" w:hAnsi="Times New Roman" w:cs="Times New Roman"/>
      <w:b/>
      <w:bCs/>
      <w:spacing w:val="-10"/>
      <w:sz w:val="16"/>
      <w:szCs w:val="16"/>
    </w:rPr>
  </w:style>
  <w:style w:type="character" w:customStyle="1" w:styleId="FontStyle346">
    <w:name w:val="Font Style346"/>
    <w:uiPriority w:val="99"/>
    <w:rsid w:val="000B6722"/>
    <w:rPr>
      <w:rFonts w:ascii="Times New Roman" w:hAnsi="Times New Roman" w:cs="Times New Roman"/>
      <w:b/>
      <w:bCs/>
      <w:spacing w:val="-10"/>
      <w:sz w:val="18"/>
      <w:szCs w:val="18"/>
    </w:rPr>
  </w:style>
  <w:style w:type="character" w:customStyle="1" w:styleId="FontStyle330">
    <w:name w:val="Font Style330"/>
    <w:uiPriority w:val="99"/>
    <w:rsid w:val="000B6722"/>
    <w:rPr>
      <w:rFonts w:ascii="Times New Roman" w:hAnsi="Times New Roman" w:cs="Times New Roman"/>
      <w:b/>
      <w:bCs/>
      <w:sz w:val="16"/>
      <w:szCs w:val="16"/>
    </w:rPr>
  </w:style>
  <w:style w:type="character" w:customStyle="1" w:styleId="FontStyle372">
    <w:name w:val="Font Style372"/>
    <w:uiPriority w:val="99"/>
    <w:rsid w:val="000B6722"/>
    <w:rPr>
      <w:rFonts w:ascii="Times New Roman" w:hAnsi="Times New Roman" w:cs="Times New Roman"/>
      <w:b/>
      <w:bCs/>
      <w:sz w:val="16"/>
      <w:szCs w:val="16"/>
    </w:rPr>
  </w:style>
  <w:style w:type="paragraph" w:customStyle="1" w:styleId="Style59">
    <w:name w:val="Style59"/>
    <w:basedOn w:val="Normal"/>
    <w:uiPriority w:val="99"/>
    <w:rsid w:val="000B672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B6722"/>
    <w:rPr>
      <w:rFonts w:ascii="Times New Roman" w:hAnsi="Times New Roman" w:cs="Times New Roman"/>
      <w:b/>
      <w:bCs/>
      <w:i/>
      <w:iCs/>
      <w:sz w:val="16"/>
      <w:szCs w:val="16"/>
    </w:rPr>
  </w:style>
  <w:style w:type="paragraph" w:customStyle="1" w:styleId="Style200">
    <w:name w:val="Style20"/>
    <w:basedOn w:val="Normal"/>
    <w:uiPriority w:val="99"/>
    <w:rsid w:val="000B672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B6722"/>
    <w:rPr>
      <w:rFonts w:ascii="Times New Roman" w:hAnsi="Times New Roman" w:cs="Times New Roman"/>
      <w:smallCaps/>
      <w:sz w:val="14"/>
      <w:szCs w:val="14"/>
    </w:rPr>
  </w:style>
  <w:style w:type="paragraph" w:customStyle="1" w:styleId="Style89">
    <w:name w:val="Style89"/>
    <w:basedOn w:val="Normal"/>
    <w:uiPriority w:val="99"/>
    <w:rsid w:val="000B672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B6722"/>
    <w:rPr>
      <w:rFonts w:ascii="Times New Roman" w:hAnsi="Times New Roman" w:cs="Times New Roman"/>
      <w:b/>
      <w:bCs/>
      <w:spacing w:val="-10"/>
      <w:sz w:val="22"/>
      <w:szCs w:val="22"/>
    </w:rPr>
  </w:style>
  <w:style w:type="character" w:customStyle="1" w:styleId="FontStyle320">
    <w:name w:val="Font Style320"/>
    <w:uiPriority w:val="99"/>
    <w:rsid w:val="000B6722"/>
    <w:rPr>
      <w:rFonts w:ascii="Times New Roman" w:hAnsi="Times New Roman" w:cs="Times New Roman"/>
      <w:b/>
      <w:bCs/>
      <w:spacing w:val="-10"/>
      <w:sz w:val="22"/>
      <w:szCs w:val="22"/>
    </w:rPr>
  </w:style>
  <w:style w:type="character" w:customStyle="1" w:styleId="FontStyle352">
    <w:name w:val="Font Style352"/>
    <w:uiPriority w:val="99"/>
    <w:rsid w:val="000B6722"/>
    <w:rPr>
      <w:rFonts w:ascii="Times New Roman" w:hAnsi="Times New Roman" w:cs="Times New Roman"/>
      <w:b/>
      <w:bCs/>
      <w:sz w:val="16"/>
      <w:szCs w:val="16"/>
    </w:rPr>
  </w:style>
  <w:style w:type="character" w:customStyle="1" w:styleId="FontStyle356">
    <w:name w:val="Font Style356"/>
    <w:uiPriority w:val="99"/>
    <w:rsid w:val="000B6722"/>
    <w:rPr>
      <w:rFonts w:ascii="Times New Roman" w:hAnsi="Times New Roman" w:cs="Times New Roman"/>
      <w:b/>
      <w:bCs/>
      <w:spacing w:val="-10"/>
      <w:sz w:val="22"/>
      <w:szCs w:val="22"/>
    </w:rPr>
  </w:style>
  <w:style w:type="character" w:customStyle="1" w:styleId="FontStyle298">
    <w:name w:val="Font Style298"/>
    <w:uiPriority w:val="99"/>
    <w:rsid w:val="000B6722"/>
    <w:rPr>
      <w:rFonts w:ascii="Times New Roman" w:hAnsi="Times New Roman" w:cs="Times New Roman"/>
      <w:sz w:val="18"/>
      <w:szCs w:val="18"/>
    </w:rPr>
  </w:style>
  <w:style w:type="character" w:customStyle="1" w:styleId="FontStyle311">
    <w:name w:val="Font Style311"/>
    <w:uiPriority w:val="99"/>
    <w:rsid w:val="000B6722"/>
    <w:rPr>
      <w:rFonts w:ascii="Times New Roman" w:hAnsi="Times New Roman" w:cs="Times New Roman"/>
      <w:b/>
      <w:bCs/>
      <w:spacing w:val="-10"/>
      <w:sz w:val="18"/>
      <w:szCs w:val="18"/>
    </w:rPr>
  </w:style>
  <w:style w:type="character" w:customStyle="1" w:styleId="FontStyle332">
    <w:name w:val="Font Style332"/>
    <w:uiPriority w:val="99"/>
    <w:rsid w:val="000B6722"/>
    <w:rPr>
      <w:rFonts w:ascii="Times New Roman" w:hAnsi="Times New Roman" w:cs="Times New Roman"/>
      <w:b/>
      <w:bCs/>
      <w:i/>
      <w:iCs/>
      <w:spacing w:val="-10"/>
      <w:sz w:val="20"/>
      <w:szCs w:val="20"/>
    </w:rPr>
  </w:style>
  <w:style w:type="character" w:customStyle="1" w:styleId="FontStyle371">
    <w:name w:val="Font Style371"/>
    <w:uiPriority w:val="99"/>
    <w:rsid w:val="000B6722"/>
    <w:rPr>
      <w:rFonts w:ascii="Times New Roman" w:hAnsi="Times New Roman" w:cs="Times New Roman"/>
      <w:sz w:val="16"/>
      <w:szCs w:val="16"/>
    </w:rPr>
  </w:style>
  <w:style w:type="character" w:customStyle="1" w:styleId="FontStyle350">
    <w:name w:val="Font Style350"/>
    <w:uiPriority w:val="99"/>
    <w:rsid w:val="000B6722"/>
    <w:rPr>
      <w:rFonts w:ascii="Times New Roman" w:hAnsi="Times New Roman" w:cs="Times New Roman"/>
      <w:b/>
      <w:bCs/>
      <w:i/>
      <w:iCs/>
      <w:sz w:val="20"/>
      <w:szCs w:val="20"/>
    </w:rPr>
  </w:style>
  <w:style w:type="paragraph" w:customStyle="1" w:styleId="Style8">
    <w:name w:val="Style8"/>
    <w:basedOn w:val="Normal"/>
    <w:uiPriority w:val="99"/>
    <w:qFormat/>
    <w:rsid w:val="000B6722"/>
    <w:pPr>
      <w:widowControl w:val="0"/>
      <w:autoSpaceDE w:val="0"/>
      <w:autoSpaceDN w:val="0"/>
      <w:adjustRightInd w:val="0"/>
    </w:pPr>
    <w:rPr>
      <w:rFonts w:eastAsia="Times New Roman"/>
      <w:sz w:val="24"/>
    </w:rPr>
  </w:style>
  <w:style w:type="paragraph" w:customStyle="1" w:styleId="Style5">
    <w:name w:val="Style5"/>
    <w:basedOn w:val="Normal"/>
    <w:qFormat/>
    <w:rsid w:val="000B6722"/>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0B6722"/>
    <w:rPr>
      <w:rFonts w:ascii="Times New Roman" w:hAnsi="Times New Roman" w:cs="Times New Roman"/>
      <w:b/>
      <w:bCs/>
      <w:sz w:val="22"/>
      <w:szCs w:val="22"/>
    </w:rPr>
  </w:style>
  <w:style w:type="paragraph" w:customStyle="1" w:styleId="Style100">
    <w:name w:val="Style10"/>
    <w:basedOn w:val="Normal"/>
    <w:qFormat/>
    <w:rsid w:val="000B6722"/>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0B6722"/>
    <w:pPr>
      <w:widowControl w:val="0"/>
      <w:autoSpaceDE w:val="0"/>
      <w:autoSpaceDN w:val="0"/>
      <w:adjustRightInd w:val="0"/>
      <w:jc w:val="both"/>
    </w:pPr>
    <w:rPr>
      <w:rFonts w:eastAsia="Times New Roman"/>
      <w:sz w:val="24"/>
    </w:rPr>
  </w:style>
  <w:style w:type="character" w:customStyle="1" w:styleId="FontStyle369">
    <w:name w:val="Font Style369"/>
    <w:uiPriority w:val="99"/>
    <w:rsid w:val="000B6722"/>
    <w:rPr>
      <w:rFonts w:ascii="Times New Roman" w:hAnsi="Times New Roman" w:cs="Times New Roman"/>
      <w:b/>
      <w:bCs/>
      <w:spacing w:val="-10"/>
      <w:sz w:val="20"/>
      <w:szCs w:val="20"/>
    </w:rPr>
  </w:style>
  <w:style w:type="character" w:customStyle="1" w:styleId="FontStyle357">
    <w:name w:val="Font Style357"/>
    <w:uiPriority w:val="99"/>
    <w:rsid w:val="000B6722"/>
    <w:rPr>
      <w:rFonts w:ascii="Times New Roman" w:hAnsi="Times New Roman" w:cs="Times New Roman"/>
      <w:b/>
      <w:bCs/>
      <w:spacing w:val="-10"/>
      <w:sz w:val="22"/>
      <w:szCs w:val="22"/>
    </w:rPr>
  </w:style>
  <w:style w:type="paragraph" w:customStyle="1" w:styleId="Style67">
    <w:name w:val="Style67"/>
    <w:basedOn w:val="Normal"/>
    <w:uiPriority w:val="99"/>
    <w:rsid w:val="000B672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B6722"/>
    <w:rPr>
      <w:rFonts w:ascii="Times New Roman" w:hAnsi="Times New Roman" w:cs="Times New Roman"/>
      <w:sz w:val="20"/>
      <w:szCs w:val="20"/>
    </w:rPr>
  </w:style>
  <w:style w:type="character" w:customStyle="1" w:styleId="FontStyle374">
    <w:name w:val="Font Style374"/>
    <w:uiPriority w:val="99"/>
    <w:rsid w:val="000B6722"/>
    <w:rPr>
      <w:rFonts w:ascii="Times New Roman" w:hAnsi="Times New Roman" w:cs="Times New Roman"/>
      <w:b/>
      <w:bCs/>
      <w:spacing w:val="-10"/>
      <w:sz w:val="22"/>
      <w:szCs w:val="22"/>
    </w:rPr>
  </w:style>
  <w:style w:type="paragraph" w:customStyle="1" w:styleId="Style300">
    <w:name w:val="Style30"/>
    <w:basedOn w:val="Normal"/>
    <w:uiPriority w:val="99"/>
    <w:rsid w:val="000B672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B6722"/>
    <w:rPr>
      <w:rFonts w:ascii="Times New Roman" w:hAnsi="Times New Roman" w:cs="Times New Roman"/>
      <w:smallCaps/>
      <w:sz w:val="16"/>
      <w:szCs w:val="16"/>
    </w:rPr>
  </w:style>
  <w:style w:type="paragraph" w:customStyle="1" w:styleId="Style93">
    <w:name w:val="Style93"/>
    <w:basedOn w:val="Normal"/>
    <w:uiPriority w:val="99"/>
    <w:rsid w:val="000B672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B672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0B6722"/>
    <w:rPr>
      <w:rFonts w:eastAsia="Times New Roman"/>
      <w:b/>
      <w:sz w:val="28"/>
      <w:u w:val="thick"/>
    </w:rPr>
  </w:style>
  <w:style w:type="character" w:customStyle="1" w:styleId="CardsCharCharChar">
    <w:name w:val="Cards Char Char Char"/>
    <w:rsid w:val="000B6722"/>
    <w:rPr>
      <w:szCs w:val="24"/>
      <w:lang w:val="en-US" w:eastAsia="en-US" w:bidi="ar-SA"/>
    </w:rPr>
  </w:style>
  <w:style w:type="character" w:customStyle="1" w:styleId="CardsCharCharCharChar">
    <w:name w:val="Cards Char Char Char Char"/>
    <w:rsid w:val="000B6722"/>
    <w:rPr>
      <w:szCs w:val="24"/>
      <w:lang w:val="en-US" w:eastAsia="en-US" w:bidi="ar-SA"/>
    </w:rPr>
  </w:style>
  <w:style w:type="paragraph" w:customStyle="1" w:styleId="NoSpacingCharCharChar">
    <w:name w:val="No Spacing Char Char Char"/>
    <w:next w:val="Normal"/>
    <w:rsid w:val="000B672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0B6722"/>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0B6722"/>
    <w:rPr>
      <w:rFonts w:ascii="Garamond" w:hAnsi="Garamond"/>
    </w:rPr>
  </w:style>
  <w:style w:type="paragraph" w:customStyle="1" w:styleId="INDENTEDPARAGRAPH">
    <w:name w:val="INDENTED PARAGRAPH"/>
    <w:rsid w:val="000B672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0B6722"/>
  </w:style>
  <w:style w:type="paragraph" w:customStyle="1" w:styleId="TagChar1CharCharCharChar">
    <w:name w:val="Tag Char1 Char Char Char Char"/>
    <w:basedOn w:val="Normal"/>
    <w:rsid w:val="000B672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B6722"/>
    <w:rPr>
      <w:rFonts w:eastAsia="Times New Roman"/>
      <w:b/>
      <w:sz w:val="24"/>
    </w:rPr>
  </w:style>
  <w:style w:type="paragraph" w:customStyle="1" w:styleId="RepeatHeader0">
    <w:name w:val="Repeat Header"/>
    <w:basedOn w:val="HeaderDebate"/>
    <w:rsid w:val="000B6722"/>
    <w:pPr>
      <w:outlineLvl w:val="1"/>
    </w:pPr>
    <w:rPr>
      <w:szCs w:val="48"/>
    </w:rPr>
  </w:style>
  <w:style w:type="character" w:customStyle="1" w:styleId="sectiontitle">
    <w:name w:val="sectiontitle"/>
    <w:basedOn w:val="DefaultParagraphFont"/>
    <w:rsid w:val="000B6722"/>
  </w:style>
  <w:style w:type="character" w:customStyle="1" w:styleId="sectionsubtitle">
    <w:name w:val="sectionsubtitle"/>
    <w:basedOn w:val="DefaultParagraphFont"/>
    <w:rsid w:val="000B6722"/>
  </w:style>
  <w:style w:type="character" w:customStyle="1" w:styleId="EvidenceTag">
    <w:name w:val="Evidence Tag"/>
    <w:rsid w:val="000B672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B672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B672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B672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B672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B6722"/>
  </w:style>
  <w:style w:type="character" w:customStyle="1" w:styleId="StyleUnderlineUnderlineChar">
    <w:name w:val="Style Underline + Underline Char"/>
    <w:rsid w:val="000B6722"/>
    <w:rPr>
      <w:rFonts w:ascii="Trebuchet MS" w:hAnsi="Trebuchet MS"/>
      <w:szCs w:val="18"/>
      <w:u w:val="single"/>
      <w:lang w:val="en-US" w:eastAsia="en-US" w:bidi="ar-SA"/>
    </w:rPr>
  </w:style>
  <w:style w:type="paragraph" w:customStyle="1" w:styleId="UnderlineCards">
    <w:name w:val="Underline Cards"/>
    <w:basedOn w:val="Cards"/>
    <w:link w:val="UnderlineCardsChar"/>
    <w:rsid w:val="000B6722"/>
    <w:pPr>
      <w:widowControl/>
      <w:ind w:left="288" w:right="0"/>
      <w:jc w:val="left"/>
    </w:pPr>
    <w:rPr>
      <w:u w:val="thick"/>
    </w:rPr>
  </w:style>
  <w:style w:type="character" w:customStyle="1" w:styleId="UnderlineCardsChar">
    <w:name w:val="Underline Cards Char"/>
    <w:link w:val="UnderlineCards"/>
    <w:rsid w:val="000B6722"/>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0B6722"/>
    <w:pPr>
      <w:widowControl/>
      <w:ind w:left="288" w:right="0"/>
      <w:jc w:val="left"/>
    </w:pPr>
    <w:rPr>
      <w:sz w:val="14"/>
    </w:rPr>
  </w:style>
  <w:style w:type="character" w:customStyle="1" w:styleId="SmallCardsChar">
    <w:name w:val="Small Cards Char"/>
    <w:link w:val="SmallCards"/>
    <w:rsid w:val="000B6722"/>
    <w:rPr>
      <w:rFonts w:ascii="Times New Roman" w:eastAsia="Times New Roman" w:hAnsi="Times New Roman" w:cs="Times New Roman"/>
      <w:sz w:val="14"/>
      <w:szCs w:val="24"/>
    </w:rPr>
  </w:style>
  <w:style w:type="paragraph" w:customStyle="1" w:styleId="ReadingCites">
    <w:name w:val="Reading Cites"/>
    <w:basedOn w:val="Normal"/>
    <w:link w:val="ReadingCitesChar"/>
    <w:rsid w:val="000B6722"/>
    <w:rPr>
      <w:rFonts w:eastAsia="Times New Roman"/>
      <w:b/>
      <w:sz w:val="20"/>
      <w:szCs w:val="20"/>
    </w:rPr>
  </w:style>
  <w:style w:type="character" w:customStyle="1" w:styleId="ReadingCitesChar">
    <w:name w:val="Reading Cites Char"/>
    <w:link w:val="ReadingCites"/>
    <w:rsid w:val="000B6722"/>
    <w:rPr>
      <w:rFonts w:eastAsia="Times New Roman" w:cs="Arial"/>
      <w:b/>
      <w:sz w:val="20"/>
      <w:szCs w:val="20"/>
    </w:rPr>
  </w:style>
  <w:style w:type="paragraph" w:customStyle="1" w:styleId="ContentsHeading">
    <w:name w:val="Contents Heading"/>
    <w:basedOn w:val="Heading1"/>
    <w:next w:val="Normal"/>
    <w:rsid w:val="000B672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0B6722"/>
    <w:pPr>
      <w:spacing w:before="100" w:beforeAutospacing="1" w:after="100" w:afterAutospacing="1"/>
    </w:pPr>
    <w:rPr>
      <w:rFonts w:eastAsia="Times New Roman"/>
      <w:sz w:val="20"/>
    </w:rPr>
  </w:style>
  <w:style w:type="character" w:customStyle="1" w:styleId="CharacterStyle8">
    <w:name w:val="Character Style 8"/>
    <w:rsid w:val="000B6722"/>
    <w:rPr>
      <w:sz w:val="22"/>
      <w:szCs w:val="22"/>
    </w:rPr>
  </w:style>
  <w:style w:type="paragraph" w:customStyle="1" w:styleId="Style110">
    <w:name w:val="Style 11"/>
    <w:qFormat/>
    <w:rsid w:val="000B672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0B672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B6722"/>
    <w:rPr>
      <w:rFonts w:ascii="Arial Narrow" w:hAnsi="Arial Narrow"/>
      <w:color w:val="000000"/>
      <w:sz w:val="22"/>
      <w:szCs w:val="22"/>
      <w:u w:val="single"/>
      <w:lang w:val="en-US" w:eastAsia="en-US" w:bidi="ar-SA"/>
    </w:rPr>
  </w:style>
  <w:style w:type="character" w:customStyle="1" w:styleId="CardText1Char1">
    <w:name w:val="Card Text 1 Char1"/>
    <w:rsid w:val="000B6722"/>
    <w:rPr>
      <w:rFonts w:ascii="Arial Narrow" w:hAnsi="Arial Narrow"/>
      <w:color w:val="000000"/>
      <w:sz w:val="22"/>
      <w:szCs w:val="22"/>
      <w:u w:val="single"/>
      <w:lang w:val="en-US" w:eastAsia="en-US" w:bidi="ar-SA"/>
    </w:rPr>
  </w:style>
  <w:style w:type="paragraph" w:customStyle="1" w:styleId="Style52">
    <w:name w:val="Style 5"/>
    <w:qFormat/>
    <w:rsid w:val="000B672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0B6722"/>
    <w:rPr>
      <w:rFonts w:ascii="Times New Roman" w:eastAsia="Times" w:hAnsi="Times New Roman" w:cs="Arial"/>
      <w:b/>
      <w:bCs/>
      <w:iCs/>
      <w:noProof/>
      <w:sz w:val="24"/>
      <w:szCs w:val="24"/>
      <w:lang w:val="en-US" w:eastAsia="en-US" w:bidi="ar-SA"/>
    </w:rPr>
  </w:style>
  <w:style w:type="character" w:customStyle="1" w:styleId="arttitle1">
    <w:name w:val="arttitle1"/>
    <w:rsid w:val="000B6722"/>
    <w:rPr>
      <w:b/>
      <w:bCs/>
      <w:color w:val="695B54"/>
    </w:rPr>
  </w:style>
  <w:style w:type="paragraph" w:customStyle="1" w:styleId="Heading11">
    <w:name w:val="Heading 11"/>
    <w:basedOn w:val="Normal"/>
    <w:next w:val="Normal"/>
    <w:rsid w:val="000B6722"/>
    <w:pPr>
      <w:keepNext/>
      <w:widowControl w:val="0"/>
      <w:suppressAutoHyphens/>
      <w:jc w:val="center"/>
    </w:pPr>
    <w:rPr>
      <w:rFonts w:eastAsia="Tahoma"/>
      <w:b/>
      <w:sz w:val="48"/>
      <w:szCs w:val="32"/>
      <w:u w:val="single"/>
    </w:rPr>
  </w:style>
  <w:style w:type="paragraph" w:customStyle="1" w:styleId="TextHeading">
    <w:name w:val="Text Heading"/>
    <w:basedOn w:val="Heading3"/>
    <w:rsid w:val="000B6722"/>
    <w:pPr>
      <w:keepLines w:val="0"/>
      <w:pageBreakBefore w:val="0"/>
      <w:spacing w:before="0"/>
      <w:jc w:val="left"/>
    </w:pPr>
    <w:rPr>
      <w:rFonts w:eastAsia="Times New Roman" w:cs="Arial"/>
      <w:bCs/>
      <w:sz w:val="22"/>
      <w:szCs w:val="26"/>
    </w:rPr>
  </w:style>
  <w:style w:type="character" w:customStyle="1" w:styleId="TextHeadingChar">
    <w:name w:val="Text Heading Char"/>
    <w:rsid w:val="000B6722"/>
    <w:rPr>
      <w:rFonts w:cs="Arial"/>
      <w:b/>
      <w:bCs/>
      <w:sz w:val="22"/>
      <w:szCs w:val="26"/>
      <w:u w:val="single"/>
      <w:lang w:val="en-US" w:eastAsia="en-US" w:bidi="ar-SA"/>
    </w:rPr>
  </w:style>
  <w:style w:type="character" w:customStyle="1" w:styleId="FootnoteCharacters">
    <w:name w:val="Footnote Characters"/>
    <w:rsid w:val="000B6722"/>
    <w:rPr>
      <w:vertAlign w:val="superscript"/>
    </w:rPr>
  </w:style>
  <w:style w:type="paragraph" w:customStyle="1" w:styleId="StyleHeading1BlockTitleHeading1Char1ALEXHeadingBrief-He2">
    <w:name w:val="Style Heading 1Block TitleHeading 1 Char1ALEXHeadingBrief - He...2"/>
    <w:basedOn w:val="Heading1"/>
    <w:autoRedefine/>
    <w:rsid w:val="000B672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B672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0B672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0B6722"/>
    <w:rPr>
      <w:rFonts w:ascii="Cambria" w:eastAsia="Cambria" w:hAnsi="Cambria"/>
      <w:b/>
      <w:caps/>
      <w:sz w:val="24"/>
    </w:rPr>
  </w:style>
  <w:style w:type="paragraph" w:customStyle="1" w:styleId="StyleDebateBodyBefore12pt">
    <w:name w:val="Style Debate Body + Before:  12 pt"/>
    <w:basedOn w:val="Normal"/>
    <w:next w:val="Normal"/>
    <w:rsid w:val="000B6722"/>
    <w:pPr>
      <w:spacing w:before="240"/>
    </w:pPr>
    <w:rPr>
      <w:rFonts w:eastAsia="Times New Roman"/>
      <w:bCs/>
      <w:sz w:val="20"/>
      <w:szCs w:val="20"/>
    </w:rPr>
  </w:style>
  <w:style w:type="paragraph" w:customStyle="1" w:styleId="StyleDebateBodyBefore12pt1">
    <w:name w:val="Style Debate Body + Before:  12 pt1"/>
    <w:basedOn w:val="Normal"/>
    <w:rsid w:val="000B6722"/>
    <w:pPr>
      <w:spacing w:before="240"/>
    </w:pPr>
    <w:rPr>
      <w:rFonts w:eastAsia="Times New Roman"/>
      <w:bCs/>
      <w:sz w:val="20"/>
      <w:szCs w:val="20"/>
    </w:rPr>
  </w:style>
  <w:style w:type="paragraph" w:customStyle="1" w:styleId="PageNumber11">
    <w:name w:val="Page Number11"/>
    <w:basedOn w:val="Normal"/>
    <w:next w:val="Normal"/>
    <w:rsid w:val="000B6722"/>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0B6722"/>
    <w:rPr>
      <w:rFonts w:eastAsia="SimSun" w:cs="Arial"/>
      <w:b/>
      <w:bCs/>
      <w:iCs/>
      <w:sz w:val="24"/>
      <w:szCs w:val="28"/>
      <w:lang w:val="en-US" w:eastAsia="zh-CN" w:bidi="ar-SA"/>
    </w:rPr>
  </w:style>
  <w:style w:type="character" w:customStyle="1" w:styleId="Char31">
    <w:name w:val="Char31"/>
    <w:rsid w:val="000B6722"/>
    <w:rPr>
      <w:rFonts w:cs="Arial"/>
      <w:bCs/>
      <w:u w:val="thick"/>
      <w:lang w:val="en-US" w:eastAsia="en-US" w:bidi="ar-SA"/>
    </w:rPr>
  </w:style>
  <w:style w:type="paragraph" w:customStyle="1" w:styleId="StyleHeading1Centered">
    <w:name w:val="Style Heading 1 + Centered"/>
    <w:basedOn w:val="Heading1"/>
    <w:rsid w:val="000B67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0B67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0B67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0B6722"/>
    <w:pPr>
      <w:spacing w:before="120"/>
    </w:pPr>
    <w:rPr>
      <w:rFonts w:eastAsia="Times New Roman"/>
      <w:sz w:val="20"/>
    </w:rPr>
  </w:style>
  <w:style w:type="character" w:customStyle="1" w:styleId="underliningChar3">
    <w:name w:val="underlining Char"/>
    <w:rsid w:val="000B6722"/>
    <w:rPr>
      <w:b/>
      <w:szCs w:val="24"/>
      <w:u w:val="single"/>
      <w:lang w:val="en-US" w:eastAsia="en-US" w:bidi="ar-SA"/>
    </w:rPr>
  </w:style>
  <w:style w:type="character" w:customStyle="1" w:styleId="notreadChar">
    <w:name w:val="not read Char"/>
    <w:rsid w:val="000B6722"/>
    <w:rPr>
      <w:sz w:val="18"/>
      <w:szCs w:val="24"/>
      <w:lang w:val="en-US" w:eastAsia="en-US" w:bidi="ar-SA"/>
    </w:rPr>
  </w:style>
  <w:style w:type="paragraph" w:customStyle="1" w:styleId="StyleStrong10ptNotBold">
    <w:name w:val="Style Strong + 10 pt Not Bold"/>
    <w:basedOn w:val="Normal"/>
    <w:autoRedefine/>
    <w:rsid w:val="000B6722"/>
    <w:pPr>
      <w:ind w:left="720" w:hanging="360"/>
    </w:pPr>
    <w:rPr>
      <w:rFonts w:eastAsia="Times New Roman"/>
      <w:sz w:val="26"/>
      <w:szCs w:val="26"/>
    </w:rPr>
  </w:style>
  <w:style w:type="character" w:customStyle="1" w:styleId="smallCharChar0">
    <w:name w:val="small Char Char"/>
    <w:rsid w:val="000B6722"/>
    <w:rPr>
      <w:rFonts w:ascii="Times New Roman" w:eastAsia="Times New Roman" w:hAnsi="Times New Roman" w:cs="Times New Roman"/>
      <w:sz w:val="12"/>
      <w:szCs w:val="16"/>
    </w:rPr>
  </w:style>
  <w:style w:type="character" w:customStyle="1" w:styleId="Undlerine">
    <w:name w:val="Undlerine"/>
    <w:qFormat/>
    <w:rsid w:val="000B6722"/>
    <w:rPr>
      <w:rFonts w:ascii="Times New Roman" w:hAnsi="Times New Roman"/>
      <w:w w:val="110"/>
      <w:sz w:val="20"/>
      <w:szCs w:val="20"/>
      <w:u w:val="single"/>
      <w:bdr w:val="none" w:sz="0" w:space="0" w:color="auto"/>
      <w:lang w:bidi="he-IL"/>
    </w:rPr>
  </w:style>
  <w:style w:type="character" w:customStyle="1" w:styleId="Boxes">
    <w:name w:val="Boxes"/>
    <w:qFormat/>
    <w:rsid w:val="000B6722"/>
    <w:rPr>
      <w:rFonts w:ascii="Times New Roman" w:hAnsi="Times New Roman"/>
      <w:sz w:val="20"/>
      <w:u w:val="single"/>
      <w:bdr w:val="single" w:sz="4" w:space="0" w:color="auto"/>
    </w:rPr>
  </w:style>
  <w:style w:type="character" w:customStyle="1" w:styleId="tim">
    <w:name w:val="tim"/>
    <w:qFormat/>
    <w:rsid w:val="000B6722"/>
    <w:rPr>
      <w:rFonts w:ascii="Times New Roman" w:hAnsi="Times New Roman"/>
      <w:sz w:val="20"/>
      <w:u w:val="single"/>
    </w:rPr>
  </w:style>
  <w:style w:type="character" w:customStyle="1" w:styleId="hl">
    <w:name w:val="hl"/>
    <w:basedOn w:val="DefaultParagraphFont"/>
    <w:rsid w:val="000B6722"/>
  </w:style>
  <w:style w:type="character" w:customStyle="1" w:styleId="clock1">
    <w:name w:val="clock1"/>
    <w:rsid w:val="000B6722"/>
    <w:rPr>
      <w:color w:val="B51B1B"/>
    </w:rPr>
  </w:style>
  <w:style w:type="character" w:customStyle="1" w:styleId="smallChar10">
    <w:name w:val="small Char1"/>
    <w:rsid w:val="000B6722"/>
    <w:rPr>
      <w:sz w:val="12"/>
      <w:szCs w:val="16"/>
      <w:lang w:val="en-US" w:eastAsia="en-US" w:bidi="ar-SA"/>
    </w:rPr>
  </w:style>
  <w:style w:type="character" w:customStyle="1" w:styleId="SmallCardsCharChar">
    <w:name w:val="Small Cards Char Char"/>
    <w:rsid w:val="000B6722"/>
    <w:rPr>
      <w:sz w:val="14"/>
      <w:szCs w:val="24"/>
      <w:lang w:val="en-US" w:eastAsia="en-US" w:bidi="ar-SA"/>
    </w:rPr>
  </w:style>
  <w:style w:type="paragraph" w:customStyle="1" w:styleId="NormalCards">
    <w:name w:val="Normal Cards"/>
    <w:basedOn w:val="Normal"/>
    <w:rsid w:val="000B6722"/>
    <w:pPr>
      <w:ind w:left="288"/>
    </w:pPr>
    <w:rPr>
      <w:rFonts w:eastAsia="Times New Roman"/>
      <w:sz w:val="20"/>
    </w:rPr>
  </w:style>
  <w:style w:type="character" w:customStyle="1" w:styleId="iniciales">
    <w:name w:val="iniciales"/>
    <w:basedOn w:val="DefaultParagraphFont"/>
    <w:rsid w:val="000B6722"/>
  </w:style>
  <w:style w:type="character" w:customStyle="1" w:styleId="Style10ptBoldUnderline">
    <w:name w:val="Style 10 pt Bold Underline"/>
    <w:rsid w:val="000B6722"/>
    <w:rPr>
      <w:b/>
      <w:bCs/>
      <w:sz w:val="20"/>
      <w:u w:val="single"/>
    </w:rPr>
  </w:style>
  <w:style w:type="paragraph" w:customStyle="1" w:styleId="outdent">
    <w:name w:val="outdent"/>
    <w:basedOn w:val="Normal"/>
    <w:rsid w:val="000B672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B6722"/>
    <w:pPr>
      <w:spacing w:before="100" w:beforeAutospacing="1" w:after="100" w:afterAutospacing="1"/>
    </w:pPr>
    <w:rPr>
      <w:rFonts w:eastAsia="Times New Roman"/>
      <w:sz w:val="24"/>
    </w:rPr>
  </w:style>
  <w:style w:type="paragraph" w:customStyle="1" w:styleId="bulletfollow">
    <w:name w:val="bulletfollow"/>
    <w:basedOn w:val="Normal"/>
    <w:rsid w:val="000B6722"/>
    <w:pPr>
      <w:spacing w:before="100" w:beforeAutospacing="1" w:after="100" w:afterAutospacing="1"/>
    </w:pPr>
    <w:rPr>
      <w:rFonts w:eastAsia="Times New Roman"/>
      <w:sz w:val="24"/>
    </w:rPr>
  </w:style>
  <w:style w:type="paragraph" w:customStyle="1" w:styleId="bulleted">
    <w:name w:val="bulleted"/>
    <w:basedOn w:val="Normal"/>
    <w:rsid w:val="000B6722"/>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0B6722"/>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0B6722"/>
    <w:rPr>
      <w:rFonts w:ascii="Times New Roman" w:eastAsia="Times New Roman" w:hAnsi="Times New Roman" w:cs="Times New Roman"/>
      <w:strike/>
      <w:sz w:val="20"/>
      <w:szCs w:val="20"/>
    </w:rPr>
  </w:style>
  <w:style w:type="character" w:customStyle="1" w:styleId="UnderlineCardsCharChar">
    <w:name w:val="Underline Cards Char Char"/>
    <w:rsid w:val="000B6722"/>
    <w:rPr>
      <w:rFonts w:eastAsia="SimSun"/>
      <w:szCs w:val="24"/>
      <w:u w:val="thick"/>
      <w:lang w:val="en-US" w:eastAsia="en-US" w:bidi="ar-SA"/>
    </w:rPr>
  </w:style>
  <w:style w:type="paragraph" w:customStyle="1" w:styleId="authorgroup">
    <w:name w:val="authorgroup"/>
    <w:basedOn w:val="Normal"/>
    <w:rsid w:val="000B6722"/>
    <w:pPr>
      <w:spacing w:before="100" w:beforeAutospacing="1" w:after="100" w:afterAutospacing="1"/>
    </w:pPr>
    <w:rPr>
      <w:rFonts w:eastAsia="Calibri"/>
      <w:sz w:val="24"/>
    </w:rPr>
  </w:style>
  <w:style w:type="paragraph" w:customStyle="1" w:styleId="affiliation1">
    <w:name w:val="affiliation1"/>
    <w:basedOn w:val="Normal"/>
    <w:rsid w:val="000B6722"/>
    <w:pPr>
      <w:spacing w:before="100" w:beforeAutospacing="1" w:after="100" w:afterAutospacing="1"/>
    </w:pPr>
    <w:rPr>
      <w:rFonts w:eastAsia="Calibri"/>
      <w:sz w:val="24"/>
    </w:rPr>
  </w:style>
  <w:style w:type="character" w:customStyle="1" w:styleId="smallcapitals">
    <w:name w:val="smallcapitals"/>
    <w:basedOn w:val="DefaultParagraphFont"/>
    <w:rsid w:val="000B6722"/>
  </w:style>
  <w:style w:type="character" w:customStyle="1" w:styleId="number0">
    <w:name w:val="number"/>
    <w:basedOn w:val="DefaultParagraphFont"/>
    <w:rsid w:val="000B6722"/>
  </w:style>
  <w:style w:type="character" w:customStyle="1" w:styleId="articlebody1">
    <w:name w:val="articlebody1"/>
    <w:rsid w:val="000B6722"/>
  </w:style>
  <w:style w:type="character" w:customStyle="1" w:styleId="small1">
    <w:name w:val="small1"/>
    <w:rsid w:val="000B6722"/>
  </w:style>
  <w:style w:type="character" w:customStyle="1" w:styleId="AuthorDateChar1">
    <w:name w:val="Author/Date Char1"/>
    <w:rsid w:val="000B6722"/>
    <w:rPr>
      <w:rFonts w:eastAsia="Times New Roman" w:cs="Arial"/>
      <w:b/>
      <w:sz w:val="24"/>
      <w:u w:val="single"/>
    </w:rPr>
  </w:style>
  <w:style w:type="character" w:customStyle="1" w:styleId="Normal30">
    <w:name w:val="Normal3"/>
    <w:basedOn w:val="DefaultParagraphFont"/>
    <w:rsid w:val="000B6722"/>
  </w:style>
  <w:style w:type="paragraph" w:customStyle="1" w:styleId="PageNumber8">
    <w:name w:val="Page Number8"/>
    <w:basedOn w:val="Normal"/>
    <w:next w:val="Normal"/>
    <w:qFormat/>
    <w:rsid w:val="000B6722"/>
    <w:rPr>
      <w:rFonts w:ascii="Times New Roman" w:eastAsia="Times New Roman" w:hAnsi="Times New Roman"/>
      <w:sz w:val="20"/>
    </w:rPr>
  </w:style>
  <w:style w:type="paragraph" w:customStyle="1" w:styleId="Heading12">
    <w:name w:val="Heading 12"/>
    <w:basedOn w:val="Normal"/>
    <w:next w:val="Normal"/>
    <w:rsid w:val="000B6722"/>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0B6722"/>
  </w:style>
  <w:style w:type="character" w:customStyle="1" w:styleId="articledate">
    <w:name w:val="articledate"/>
    <w:basedOn w:val="DefaultParagraphFont"/>
    <w:rsid w:val="000B6722"/>
  </w:style>
  <w:style w:type="character" w:customStyle="1" w:styleId="post-byline">
    <w:name w:val="post-byline"/>
    <w:basedOn w:val="DefaultParagraphFont"/>
    <w:rsid w:val="000B6722"/>
  </w:style>
  <w:style w:type="character" w:customStyle="1" w:styleId="metadate">
    <w:name w:val="meta_date"/>
    <w:basedOn w:val="DefaultParagraphFont"/>
    <w:rsid w:val="000B6722"/>
  </w:style>
  <w:style w:type="character" w:customStyle="1" w:styleId="fa">
    <w:name w:val="fa"/>
    <w:basedOn w:val="DefaultParagraphFont"/>
    <w:rsid w:val="000B6722"/>
  </w:style>
  <w:style w:type="character" w:customStyle="1" w:styleId="longname">
    <w:name w:val="longname"/>
    <w:basedOn w:val="DefaultParagraphFont"/>
    <w:rsid w:val="000B6722"/>
  </w:style>
  <w:style w:type="character" w:customStyle="1" w:styleId="echocontainer">
    <w:name w:val="echo_container"/>
    <w:basedOn w:val="DefaultParagraphFont"/>
    <w:rsid w:val="000B6722"/>
  </w:style>
  <w:style w:type="character" w:customStyle="1" w:styleId="comment-display">
    <w:name w:val="comment-display"/>
    <w:basedOn w:val="DefaultParagraphFont"/>
    <w:rsid w:val="000B6722"/>
  </w:style>
  <w:style w:type="paragraph" w:customStyle="1" w:styleId="comment-count-label">
    <w:name w:val="comment-count-label"/>
    <w:basedOn w:val="Normal"/>
    <w:rsid w:val="000B6722"/>
    <w:pPr>
      <w:spacing w:before="100" w:beforeAutospacing="1" w:after="100" w:afterAutospacing="1"/>
    </w:pPr>
    <w:rPr>
      <w:rFonts w:ascii="Times" w:hAnsi="Times"/>
      <w:sz w:val="20"/>
      <w:szCs w:val="20"/>
    </w:rPr>
  </w:style>
  <w:style w:type="character" w:customStyle="1" w:styleId="echo-counter">
    <w:name w:val="echo-counter"/>
    <w:basedOn w:val="DefaultParagraphFont"/>
    <w:rsid w:val="000B6722"/>
  </w:style>
  <w:style w:type="character" w:customStyle="1" w:styleId="discussion-policy">
    <w:name w:val="discussion-policy"/>
    <w:basedOn w:val="DefaultParagraphFont"/>
    <w:rsid w:val="000B6722"/>
  </w:style>
  <w:style w:type="character" w:customStyle="1" w:styleId="echo-apps-conversations-streamcaption">
    <w:name w:val="echo-apps-conversations-streamcaption"/>
    <w:basedOn w:val="DefaultParagraphFont"/>
    <w:rsid w:val="000B6722"/>
  </w:style>
  <w:style w:type="character" w:customStyle="1" w:styleId="echo-streamserver-controls-stream-item-text">
    <w:name w:val="echo-streamserver-controls-stream-item-text"/>
    <w:basedOn w:val="DefaultParagraphFont"/>
    <w:rsid w:val="000B6722"/>
  </w:style>
  <w:style w:type="character" w:customStyle="1" w:styleId="echo-streamserver-controls-facepile-more">
    <w:name w:val="echo-streamserver-controls-facepile-more"/>
    <w:basedOn w:val="DefaultParagraphFont"/>
    <w:rsid w:val="000B6722"/>
  </w:style>
  <w:style w:type="character" w:customStyle="1" w:styleId="echo-primaryfont">
    <w:name w:val="echo-primaryfont"/>
    <w:basedOn w:val="DefaultParagraphFont"/>
    <w:rsid w:val="000B6722"/>
  </w:style>
  <w:style w:type="character" w:customStyle="1" w:styleId="section">
    <w:name w:val="section"/>
    <w:basedOn w:val="DefaultParagraphFont"/>
    <w:rsid w:val="000B6722"/>
  </w:style>
  <w:style w:type="character" w:customStyle="1" w:styleId="wpsr-txt-headline">
    <w:name w:val="wpsr-txt-headline"/>
    <w:basedOn w:val="DefaultParagraphFont"/>
    <w:rsid w:val="000B6722"/>
  </w:style>
  <w:style w:type="character" w:customStyle="1" w:styleId="asset-metabar-author">
    <w:name w:val="asset-metabar-author"/>
    <w:basedOn w:val="DefaultParagraphFont"/>
    <w:rsid w:val="000B6722"/>
  </w:style>
  <w:style w:type="character" w:customStyle="1" w:styleId="asset-metabar-time">
    <w:name w:val="asset-metabar-time"/>
    <w:basedOn w:val="DefaultParagraphFont"/>
    <w:rsid w:val="000B6722"/>
  </w:style>
  <w:style w:type="character" w:customStyle="1" w:styleId="eza-dateline">
    <w:name w:val="eza-dateline"/>
    <w:basedOn w:val="DefaultParagraphFont"/>
    <w:rsid w:val="000B6722"/>
  </w:style>
  <w:style w:type="character" w:customStyle="1" w:styleId="eza-authors">
    <w:name w:val="eza-authors"/>
    <w:basedOn w:val="DefaultParagraphFont"/>
    <w:rsid w:val="000B6722"/>
  </w:style>
  <w:style w:type="character" w:customStyle="1" w:styleId="csmstaff">
    <w:name w:val="csm_staff"/>
    <w:basedOn w:val="DefaultParagraphFont"/>
    <w:rsid w:val="000B6722"/>
  </w:style>
  <w:style w:type="paragraph" w:customStyle="1" w:styleId="mol-para-with-font">
    <w:name w:val="mol-para-with-font"/>
    <w:basedOn w:val="Normal"/>
    <w:rsid w:val="000B6722"/>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B6722"/>
  </w:style>
  <w:style w:type="character" w:customStyle="1" w:styleId="byline-text">
    <w:name w:val="byline-text"/>
    <w:basedOn w:val="DefaultParagraphFont"/>
    <w:rsid w:val="000B6722"/>
  </w:style>
  <w:style w:type="character" w:customStyle="1" w:styleId="slug-metadata-note">
    <w:name w:val="slug-metadata-note"/>
    <w:basedOn w:val="DefaultParagraphFont"/>
    <w:rsid w:val="000B6722"/>
  </w:style>
  <w:style w:type="character" w:customStyle="1" w:styleId="drop-capped">
    <w:name w:val="drop-capped"/>
    <w:basedOn w:val="DefaultParagraphFont"/>
    <w:rsid w:val="000B6722"/>
  </w:style>
  <w:style w:type="paragraph" w:customStyle="1" w:styleId="articleopinion-standfirst">
    <w:name w:val="articleopinion-standfirst"/>
    <w:basedOn w:val="Normal"/>
    <w:rsid w:val="000B6722"/>
    <w:pPr>
      <w:spacing w:before="100" w:beforeAutospacing="1" w:after="100" w:afterAutospacing="1"/>
    </w:pPr>
    <w:rPr>
      <w:rFonts w:ascii="Times" w:hAnsi="Times"/>
      <w:sz w:val="20"/>
      <w:szCs w:val="20"/>
    </w:rPr>
  </w:style>
  <w:style w:type="paragraph" w:customStyle="1" w:styleId="snippet">
    <w:name w:val="snippet"/>
    <w:basedOn w:val="Normal"/>
    <w:qFormat/>
    <w:rsid w:val="000B6722"/>
    <w:pPr>
      <w:spacing w:before="100" w:beforeAutospacing="1" w:after="100" w:afterAutospacing="1"/>
    </w:pPr>
    <w:rPr>
      <w:rFonts w:ascii="Times" w:hAnsi="Times"/>
      <w:sz w:val="20"/>
      <w:szCs w:val="20"/>
    </w:rPr>
  </w:style>
  <w:style w:type="character" w:customStyle="1" w:styleId="thetitle">
    <w:name w:val="the_title"/>
    <w:basedOn w:val="DefaultParagraphFont"/>
    <w:rsid w:val="000B6722"/>
  </w:style>
  <w:style w:type="character" w:customStyle="1" w:styleId="rupee">
    <w:name w:val="rupee"/>
    <w:basedOn w:val="DefaultParagraphFont"/>
    <w:rsid w:val="000B6722"/>
  </w:style>
  <w:style w:type="character" w:customStyle="1" w:styleId="grey1">
    <w:name w:val="grey1"/>
    <w:basedOn w:val="DefaultParagraphFont"/>
    <w:rsid w:val="000B6722"/>
  </w:style>
  <w:style w:type="paragraph" w:customStyle="1" w:styleId="Pa13">
    <w:name w:val="Pa13"/>
    <w:basedOn w:val="Default"/>
    <w:next w:val="Default"/>
    <w:qFormat/>
    <w:rsid w:val="000B6722"/>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0B6722"/>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0B6722"/>
  </w:style>
  <w:style w:type="character" w:customStyle="1" w:styleId="reporttitle">
    <w:name w:val="report_title"/>
    <w:basedOn w:val="DefaultParagraphFont"/>
    <w:rsid w:val="000B6722"/>
  </w:style>
  <w:style w:type="character" w:customStyle="1" w:styleId="documenttype-longreleases">
    <w:name w:val="document_type_-_long_releases"/>
    <w:basedOn w:val="DefaultParagraphFont"/>
    <w:rsid w:val="000B6722"/>
  </w:style>
  <w:style w:type="character" w:customStyle="1" w:styleId="alt-date">
    <w:name w:val="alt-date"/>
    <w:basedOn w:val="DefaultParagraphFont"/>
    <w:rsid w:val="000B6722"/>
  </w:style>
  <w:style w:type="character" w:customStyle="1" w:styleId="entry-byline">
    <w:name w:val="entry-byline"/>
    <w:basedOn w:val="DefaultParagraphFont"/>
    <w:rsid w:val="000B6722"/>
  </w:style>
  <w:style w:type="character" w:customStyle="1" w:styleId="taglinecontrib">
    <w:name w:val="tagline_contrib"/>
    <w:basedOn w:val="DefaultParagraphFont"/>
    <w:rsid w:val="000B6722"/>
  </w:style>
  <w:style w:type="character" w:customStyle="1" w:styleId="articledate0">
    <w:name w:val="article_date"/>
    <w:basedOn w:val="DefaultParagraphFont"/>
    <w:rsid w:val="000B6722"/>
  </w:style>
  <w:style w:type="paragraph" w:customStyle="1" w:styleId="hg-daily">
    <w:name w:val="hg-daily"/>
    <w:basedOn w:val="Normal"/>
    <w:rsid w:val="000B6722"/>
    <w:pPr>
      <w:spacing w:before="100" w:beforeAutospacing="1" w:after="100" w:afterAutospacing="1"/>
    </w:pPr>
    <w:rPr>
      <w:rFonts w:ascii="Times" w:hAnsi="Times"/>
      <w:sz w:val="20"/>
      <w:szCs w:val="20"/>
    </w:rPr>
  </w:style>
  <w:style w:type="character" w:customStyle="1" w:styleId="cit">
    <w:name w:val="cit"/>
    <w:basedOn w:val="DefaultParagraphFont"/>
    <w:rsid w:val="000B6722"/>
  </w:style>
  <w:style w:type="paragraph" w:customStyle="1" w:styleId="buttonheading">
    <w:name w:val="buttonheading"/>
    <w:basedOn w:val="Normal"/>
    <w:rsid w:val="000B6722"/>
    <w:pPr>
      <w:spacing w:before="100" w:beforeAutospacing="1" w:after="100" w:afterAutospacing="1"/>
    </w:pPr>
    <w:rPr>
      <w:rFonts w:ascii="Times" w:hAnsi="Times"/>
      <w:sz w:val="20"/>
      <w:szCs w:val="20"/>
    </w:rPr>
  </w:style>
  <w:style w:type="character" w:customStyle="1" w:styleId="createdate">
    <w:name w:val="createdate"/>
    <w:basedOn w:val="DefaultParagraphFont"/>
    <w:rsid w:val="000B6722"/>
  </w:style>
  <w:style w:type="character" w:customStyle="1" w:styleId="text-label">
    <w:name w:val="text-label"/>
    <w:basedOn w:val="DefaultParagraphFont"/>
    <w:rsid w:val="000B6722"/>
  </w:style>
  <w:style w:type="paragraph" w:customStyle="1" w:styleId="TOC3Char">
    <w:name w:val="TOC 3 Char"/>
    <w:basedOn w:val="Normal"/>
    <w:next w:val="Normal"/>
    <w:rsid w:val="000B6722"/>
    <w:rPr>
      <w:rFonts w:eastAsia="Times New Roman"/>
      <w:sz w:val="24"/>
      <w:szCs w:val="20"/>
    </w:rPr>
  </w:style>
  <w:style w:type="paragraph" w:customStyle="1" w:styleId="TOC1Char">
    <w:name w:val="TOC 1 Char"/>
    <w:basedOn w:val="Normal"/>
    <w:next w:val="Normal"/>
    <w:rsid w:val="000B6722"/>
    <w:rPr>
      <w:rFonts w:eastAsia="Times New Roman"/>
      <w:b/>
      <w:sz w:val="24"/>
      <w:szCs w:val="20"/>
    </w:rPr>
  </w:style>
  <w:style w:type="paragraph" w:customStyle="1" w:styleId="NoteLevel11">
    <w:name w:val="Note Level 11"/>
    <w:basedOn w:val="Normal"/>
    <w:uiPriority w:val="99"/>
    <w:qFormat/>
    <w:rsid w:val="000B6722"/>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0B6722"/>
    <w:pPr>
      <w:keepNext/>
      <w:tabs>
        <w:tab w:val="num" w:pos="1440"/>
      </w:tabs>
      <w:ind w:left="1800" w:hanging="360"/>
      <w:outlineLvl w:val="2"/>
    </w:pPr>
    <w:rPr>
      <w:rFonts w:eastAsia="MS Gothic"/>
    </w:rPr>
  </w:style>
  <w:style w:type="paragraph" w:customStyle="1" w:styleId="NoteLevel41">
    <w:name w:val="Note Level 41"/>
    <w:basedOn w:val="Normal"/>
    <w:qFormat/>
    <w:rsid w:val="000B6722"/>
    <w:pPr>
      <w:keepNext/>
      <w:tabs>
        <w:tab w:val="num" w:pos="2160"/>
      </w:tabs>
      <w:ind w:left="2520" w:hanging="360"/>
      <w:outlineLvl w:val="3"/>
    </w:pPr>
    <w:rPr>
      <w:rFonts w:eastAsia="MS Gothic"/>
    </w:rPr>
  </w:style>
  <w:style w:type="paragraph" w:customStyle="1" w:styleId="NoteLevel51">
    <w:name w:val="Note Level 51"/>
    <w:basedOn w:val="Normal"/>
    <w:qFormat/>
    <w:rsid w:val="000B6722"/>
    <w:pPr>
      <w:keepNext/>
      <w:tabs>
        <w:tab w:val="num" w:pos="2880"/>
      </w:tabs>
      <w:ind w:left="3240" w:hanging="360"/>
      <w:outlineLvl w:val="4"/>
    </w:pPr>
    <w:rPr>
      <w:rFonts w:eastAsia="MS Gothic"/>
    </w:rPr>
  </w:style>
  <w:style w:type="paragraph" w:customStyle="1" w:styleId="NoteLevel61">
    <w:name w:val="Note Level 61"/>
    <w:basedOn w:val="Normal"/>
    <w:qFormat/>
    <w:rsid w:val="000B6722"/>
    <w:pPr>
      <w:keepNext/>
      <w:tabs>
        <w:tab w:val="num" w:pos="3600"/>
      </w:tabs>
      <w:ind w:left="3960" w:hanging="360"/>
      <w:outlineLvl w:val="5"/>
    </w:pPr>
    <w:rPr>
      <w:rFonts w:eastAsia="MS Gothic"/>
    </w:rPr>
  </w:style>
  <w:style w:type="paragraph" w:customStyle="1" w:styleId="NoteLevel71">
    <w:name w:val="Note Level 71"/>
    <w:basedOn w:val="Normal"/>
    <w:qFormat/>
    <w:rsid w:val="000B6722"/>
    <w:pPr>
      <w:keepNext/>
      <w:tabs>
        <w:tab w:val="num" w:pos="4320"/>
      </w:tabs>
      <w:ind w:left="4680" w:hanging="360"/>
      <w:outlineLvl w:val="6"/>
    </w:pPr>
    <w:rPr>
      <w:rFonts w:eastAsia="MS Gothic"/>
    </w:rPr>
  </w:style>
  <w:style w:type="paragraph" w:customStyle="1" w:styleId="NoteLevel81">
    <w:name w:val="Note Level 81"/>
    <w:basedOn w:val="Normal"/>
    <w:qFormat/>
    <w:rsid w:val="000B6722"/>
    <w:pPr>
      <w:keepNext/>
      <w:tabs>
        <w:tab w:val="num" w:pos="5040"/>
      </w:tabs>
      <w:ind w:left="5400" w:hanging="360"/>
      <w:outlineLvl w:val="7"/>
    </w:pPr>
    <w:rPr>
      <w:rFonts w:eastAsia="MS Gothic"/>
    </w:rPr>
  </w:style>
  <w:style w:type="paragraph" w:customStyle="1" w:styleId="NoteLevel91">
    <w:name w:val="Note Level 91"/>
    <w:basedOn w:val="Normal"/>
    <w:qFormat/>
    <w:rsid w:val="000B6722"/>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0B6722"/>
    <w:pPr>
      <w:jc w:val="both"/>
    </w:pPr>
    <w:rPr>
      <w:rFonts w:eastAsia="Times New Roman"/>
      <w:i/>
      <w:iCs/>
      <w:color w:val="000000"/>
      <w:sz w:val="20"/>
    </w:rPr>
  </w:style>
  <w:style w:type="character" w:customStyle="1" w:styleId="MediumGrid11">
    <w:name w:val="Medium Grid 11"/>
    <w:uiPriority w:val="99"/>
    <w:rsid w:val="000B6722"/>
    <w:rPr>
      <w:color w:val="808080"/>
    </w:rPr>
  </w:style>
  <w:style w:type="numbering" w:customStyle="1" w:styleId="NoList8">
    <w:name w:val="No List8"/>
    <w:next w:val="NoList"/>
    <w:semiHidden/>
    <w:unhideWhenUsed/>
    <w:rsid w:val="000B6722"/>
  </w:style>
  <w:style w:type="numbering" w:customStyle="1" w:styleId="NoList9">
    <w:name w:val="No List9"/>
    <w:next w:val="NoList"/>
    <w:semiHidden/>
    <w:unhideWhenUsed/>
    <w:rsid w:val="000B6722"/>
  </w:style>
  <w:style w:type="numbering" w:customStyle="1" w:styleId="NoList10">
    <w:name w:val="No List10"/>
    <w:next w:val="NoList"/>
    <w:semiHidden/>
    <w:unhideWhenUsed/>
    <w:rsid w:val="000B6722"/>
  </w:style>
  <w:style w:type="numbering" w:customStyle="1" w:styleId="NoList13">
    <w:name w:val="No List13"/>
    <w:next w:val="NoList"/>
    <w:semiHidden/>
    <w:unhideWhenUsed/>
    <w:rsid w:val="000B6722"/>
  </w:style>
  <w:style w:type="numbering" w:customStyle="1" w:styleId="NoList14">
    <w:name w:val="No List14"/>
    <w:next w:val="NoList"/>
    <w:semiHidden/>
    <w:unhideWhenUsed/>
    <w:rsid w:val="000B6722"/>
  </w:style>
  <w:style w:type="numbering" w:customStyle="1" w:styleId="NoList15">
    <w:name w:val="No List15"/>
    <w:next w:val="NoList"/>
    <w:uiPriority w:val="99"/>
    <w:semiHidden/>
    <w:unhideWhenUsed/>
    <w:rsid w:val="000B6722"/>
  </w:style>
  <w:style w:type="numbering" w:customStyle="1" w:styleId="NoList16">
    <w:name w:val="No List16"/>
    <w:next w:val="NoList"/>
    <w:uiPriority w:val="99"/>
    <w:semiHidden/>
    <w:unhideWhenUsed/>
    <w:rsid w:val="000B6722"/>
  </w:style>
  <w:style w:type="numbering" w:customStyle="1" w:styleId="NoList17">
    <w:name w:val="No List17"/>
    <w:next w:val="NoList"/>
    <w:semiHidden/>
    <w:unhideWhenUsed/>
    <w:rsid w:val="000B6722"/>
  </w:style>
  <w:style w:type="numbering" w:customStyle="1" w:styleId="NoList18">
    <w:name w:val="No List18"/>
    <w:next w:val="NoList"/>
    <w:uiPriority w:val="99"/>
    <w:semiHidden/>
    <w:unhideWhenUsed/>
    <w:rsid w:val="000B6722"/>
  </w:style>
  <w:style w:type="numbering" w:customStyle="1" w:styleId="NoList19">
    <w:name w:val="No List19"/>
    <w:next w:val="NoList"/>
    <w:uiPriority w:val="99"/>
    <w:semiHidden/>
    <w:unhideWhenUsed/>
    <w:rsid w:val="000B6722"/>
  </w:style>
  <w:style w:type="numbering" w:customStyle="1" w:styleId="NoList20">
    <w:name w:val="No List20"/>
    <w:next w:val="NoList"/>
    <w:semiHidden/>
    <w:unhideWhenUsed/>
    <w:rsid w:val="000B6722"/>
  </w:style>
  <w:style w:type="paragraph" w:customStyle="1" w:styleId="PlaceholderText2">
    <w:name w:val="Placeholder Text2"/>
    <w:basedOn w:val="Normal"/>
    <w:uiPriority w:val="99"/>
    <w:rsid w:val="000B6722"/>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B6722"/>
    <w:pPr>
      <w:keepNext/>
      <w:tabs>
        <w:tab w:val="num" w:pos="1440"/>
      </w:tabs>
      <w:ind w:left="1800" w:hanging="360"/>
      <w:outlineLvl w:val="2"/>
    </w:pPr>
    <w:rPr>
      <w:rFonts w:eastAsia="MS Gothic"/>
      <w:sz w:val="24"/>
    </w:rPr>
  </w:style>
  <w:style w:type="paragraph" w:customStyle="1" w:styleId="LightList1">
    <w:name w:val="Light List1"/>
    <w:basedOn w:val="Normal"/>
    <w:rsid w:val="000B6722"/>
    <w:pPr>
      <w:keepNext/>
      <w:tabs>
        <w:tab w:val="num" w:pos="2160"/>
      </w:tabs>
      <w:ind w:left="2520" w:hanging="360"/>
      <w:outlineLvl w:val="3"/>
    </w:pPr>
    <w:rPr>
      <w:rFonts w:eastAsia="MS Gothic"/>
      <w:sz w:val="24"/>
    </w:rPr>
  </w:style>
  <w:style w:type="paragraph" w:customStyle="1" w:styleId="LightGrid1">
    <w:name w:val="Light Grid1"/>
    <w:basedOn w:val="Normal"/>
    <w:rsid w:val="000B6722"/>
    <w:pPr>
      <w:keepNext/>
      <w:tabs>
        <w:tab w:val="num" w:pos="2880"/>
      </w:tabs>
      <w:ind w:left="3240" w:hanging="360"/>
      <w:outlineLvl w:val="4"/>
    </w:pPr>
    <w:rPr>
      <w:rFonts w:eastAsia="MS Gothic"/>
      <w:sz w:val="24"/>
    </w:rPr>
  </w:style>
  <w:style w:type="paragraph" w:customStyle="1" w:styleId="MediumShading11">
    <w:name w:val="Medium Shading 11"/>
    <w:basedOn w:val="Normal"/>
    <w:rsid w:val="000B6722"/>
    <w:pPr>
      <w:keepNext/>
      <w:tabs>
        <w:tab w:val="num" w:pos="3600"/>
      </w:tabs>
      <w:ind w:left="3960" w:hanging="360"/>
      <w:outlineLvl w:val="5"/>
    </w:pPr>
    <w:rPr>
      <w:rFonts w:eastAsia="MS Gothic"/>
      <w:sz w:val="24"/>
    </w:rPr>
  </w:style>
  <w:style w:type="paragraph" w:customStyle="1" w:styleId="MediumShading21">
    <w:name w:val="Medium Shading 21"/>
    <w:basedOn w:val="Normal"/>
    <w:rsid w:val="000B6722"/>
    <w:pPr>
      <w:keepNext/>
      <w:tabs>
        <w:tab w:val="num" w:pos="4320"/>
      </w:tabs>
      <w:ind w:left="4680" w:hanging="360"/>
      <w:outlineLvl w:val="6"/>
    </w:pPr>
    <w:rPr>
      <w:rFonts w:eastAsia="MS Gothic"/>
      <w:sz w:val="24"/>
    </w:rPr>
  </w:style>
  <w:style w:type="paragraph" w:customStyle="1" w:styleId="MediumList11">
    <w:name w:val="Medium List 11"/>
    <w:basedOn w:val="Normal"/>
    <w:rsid w:val="000B6722"/>
    <w:pPr>
      <w:keepNext/>
      <w:tabs>
        <w:tab w:val="num" w:pos="5040"/>
      </w:tabs>
      <w:ind w:left="5400" w:hanging="360"/>
      <w:outlineLvl w:val="7"/>
    </w:pPr>
    <w:rPr>
      <w:rFonts w:eastAsia="MS Gothic"/>
      <w:sz w:val="24"/>
    </w:rPr>
  </w:style>
  <w:style w:type="paragraph" w:customStyle="1" w:styleId="MediumList21">
    <w:name w:val="Medium List 21"/>
    <w:basedOn w:val="Normal"/>
    <w:rsid w:val="000B6722"/>
    <w:pPr>
      <w:keepNext/>
      <w:tabs>
        <w:tab w:val="num" w:pos="5760"/>
      </w:tabs>
      <w:ind w:left="6120" w:hanging="360"/>
      <w:outlineLvl w:val="8"/>
    </w:pPr>
    <w:rPr>
      <w:rFonts w:eastAsia="MS Gothic"/>
      <w:sz w:val="24"/>
    </w:rPr>
  </w:style>
  <w:style w:type="character" w:customStyle="1" w:styleId="italics">
    <w:name w:val="italics"/>
    <w:basedOn w:val="DefaultParagraphFont"/>
    <w:rsid w:val="000B6722"/>
  </w:style>
  <w:style w:type="character" w:customStyle="1" w:styleId="m-3583723223135346788gmail-style13ptbold">
    <w:name w:val="m_-3583723223135346788gmail-style13ptbold"/>
    <w:basedOn w:val="DefaultParagraphFont"/>
    <w:rsid w:val="000B6722"/>
  </w:style>
  <w:style w:type="character" w:customStyle="1" w:styleId="m-3583723223135346788gmail-styleunderline">
    <w:name w:val="m_-3583723223135346788gmail-styleunderline"/>
    <w:basedOn w:val="DefaultParagraphFont"/>
    <w:rsid w:val="000B6722"/>
  </w:style>
  <w:style w:type="paragraph" w:customStyle="1" w:styleId="Heading81">
    <w:name w:val="Heading 81"/>
    <w:basedOn w:val="Normal"/>
    <w:next w:val="Normal"/>
    <w:unhideWhenUsed/>
    <w:qFormat/>
    <w:rsid w:val="000B6722"/>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0B6722"/>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B6722"/>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0B6722"/>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0B6722"/>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0B6722"/>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0B6722"/>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0B6722"/>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0B6722"/>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0B6722"/>
    <w:pPr>
      <w:pBdr>
        <w:bottom w:val="single" w:sz="8" w:space="4" w:color="4F81BD"/>
      </w:pBdr>
      <w:spacing w:after="300"/>
      <w:contextualSpacing/>
    </w:pPr>
    <w:rPr>
      <w:bCs/>
      <w:u w:val="single"/>
    </w:rPr>
  </w:style>
  <w:style w:type="paragraph" w:customStyle="1" w:styleId="article-text">
    <w:name w:val="article-text"/>
    <w:basedOn w:val="Normal"/>
    <w:qFormat/>
    <w:rsid w:val="000B6722"/>
    <w:pPr>
      <w:spacing w:before="100" w:beforeAutospacing="1" w:after="100" w:afterAutospacing="1"/>
    </w:pPr>
    <w:rPr>
      <w:rFonts w:eastAsia="Times New Roman"/>
      <w:sz w:val="24"/>
    </w:rPr>
  </w:style>
  <w:style w:type="paragraph" w:customStyle="1" w:styleId="HeaderStyle">
    <w:name w:val="Header Style"/>
    <w:basedOn w:val="Normal"/>
    <w:qFormat/>
    <w:rsid w:val="000B6722"/>
    <w:pPr>
      <w:jc w:val="center"/>
    </w:pPr>
    <w:rPr>
      <w:rFonts w:eastAsia="Times New Roman"/>
      <w:b/>
      <w:sz w:val="24"/>
      <w:szCs w:val="20"/>
      <w:u w:val="single"/>
    </w:rPr>
  </w:style>
  <w:style w:type="character" w:customStyle="1" w:styleId="CardChar21">
    <w:name w:val="Card Char2"/>
    <w:basedOn w:val="DefaultParagraphFont"/>
    <w:rsid w:val="000B6722"/>
    <w:rPr>
      <w:rFonts w:ascii="Times New Roman" w:eastAsia="Times New Roman" w:hAnsi="Times New Roman" w:cs="Times New Roman"/>
      <w:bCs/>
      <w:color w:val="000000"/>
      <w:sz w:val="20"/>
      <w:szCs w:val="20"/>
    </w:rPr>
  </w:style>
  <w:style w:type="character" w:customStyle="1" w:styleId="A17">
    <w:name w:val="A17"/>
    <w:rsid w:val="000B6722"/>
    <w:rPr>
      <w:rFonts w:cs="Baskerville"/>
      <w:color w:val="000000"/>
      <w:sz w:val="12"/>
      <w:szCs w:val="12"/>
    </w:rPr>
  </w:style>
  <w:style w:type="paragraph" w:customStyle="1" w:styleId="Pa19">
    <w:name w:val="Pa19"/>
    <w:basedOn w:val="Normal"/>
    <w:next w:val="Normal"/>
    <w:rsid w:val="000B6722"/>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0B6722"/>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0B6722"/>
    <w:rPr>
      <w:rFonts w:ascii="Frutiger 45 Light" w:hAnsi="Frutiger 45 Light" w:cs="Frutiger 45 Light"/>
      <w:b/>
      <w:bCs/>
      <w:i/>
      <w:iCs/>
      <w:color w:val="000000"/>
      <w:sz w:val="36"/>
      <w:szCs w:val="36"/>
    </w:rPr>
  </w:style>
  <w:style w:type="character" w:customStyle="1" w:styleId="A20">
    <w:name w:val="A20"/>
    <w:rsid w:val="000B6722"/>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B6722"/>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B6722"/>
    <w:rPr>
      <w:rFonts w:cs="Arial"/>
      <w:b/>
      <w:bCs/>
      <w:iCs/>
      <w:sz w:val="36"/>
      <w:szCs w:val="28"/>
      <w:u w:val="single"/>
      <w:lang w:val="en-US" w:eastAsia="en-US" w:bidi="ar-SA"/>
    </w:rPr>
  </w:style>
  <w:style w:type="character" w:customStyle="1" w:styleId="brief-smalltext0">
    <w:name w:val="brief-smalltext"/>
    <w:basedOn w:val="DefaultParagraphFont"/>
    <w:rsid w:val="000B6722"/>
  </w:style>
  <w:style w:type="paragraph" w:customStyle="1" w:styleId="Coverintroduction">
    <w:name w:val="Cover introduction"/>
    <w:basedOn w:val="Default"/>
    <w:next w:val="Default"/>
    <w:rsid w:val="000B6722"/>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0B6722"/>
  </w:style>
  <w:style w:type="character" w:customStyle="1" w:styleId="TagCharCharCharCharCharChar">
    <w:name w:val="Tag Char Char Char Char Char Char"/>
    <w:rsid w:val="000B6722"/>
    <w:rPr>
      <w:rFonts w:cs="Arial"/>
      <w:b/>
      <w:bCs/>
      <w:sz w:val="24"/>
      <w:szCs w:val="26"/>
      <w:lang w:val="en-US" w:eastAsia="en-US" w:bidi="ar-SA"/>
    </w:rPr>
  </w:style>
  <w:style w:type="character" w:customStyle="1" w:styleId="pmterms3">
    <w:name w:val="pmterms3"/>
    <w:basedOn w:val="DefaultParagraphFont"/>
    <w:rsid w:val="000B6722"/>
  </w:style>
  <w:style w:type="character" w:customStyle="1" w:styleId="interiorheadline">
    <w:name w:val="interiorheadline"/>
    <w:basedOn w:val="DefaultParagraphFont"/>
    <w:rsid w:val="000B6722"/>
  </w:style>
  <w:style w:type="character" w:customStyle="1" w:styleId="Heading31CharCharCharChar1">
    <w:name w:val="Heading 31 Char Char Char Char1"/>
    <w:rsid w:val="000B6722"/>
    <w:rPr>
      <w:rFonts w:cs="Arial"/>
      <w:b/>
      <w:bCs/>
      <w:sz w:val="24"/>
      <w:szCs w:val="26"/>
      <w:lang w:val="en-US" w:eastAsia="en-US" w:bidi="ar-SA"/>
    </w:rPr>
  </w:style>
  <w:style w:type="character" w:customStyle="1" w:styleId="Heading31CharCharChar">
    <w:name w:val="Heading 31 Char Char Char"/>
    <w:rsid w:val="000B6722"/>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0B6722"/>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0B6722"/>
    <w:rPr>
      <w:rFonts w:eastAsia="MS Mincho" w:cs="Arial"/>
      <w:u w:val="single"/>
    </w:rPr>
  </w:style>
  <w:style w:type="paragraph" w:customStyle="1" w:styleId="BoldandUnderlineCharChar1Char">
    <w:name w:val="Bold and Underline Char Char1 Char"/>
    <w:basedOn w:val="Normal"/>
    <w:link w:val="BoldandUnderlineCharChar1CharChar"/>
    <w:rsid w:val="000B6722"/>
    <w:rPr>
      <w:rFonts w:eastAsia="MS Mincho"/>
      <w:b/>
      <w:u w:val="single"/>
    </w:rPr>
  </w:style>
  <w:style w:type="character" w:customStyle="1" w:styleId="BoldandUnderlineCharChar1CharChar">
    <w:name w:val="Bold and Underline Char Char1 Char Char"/>
    <w:basedOn w:val="DefaultParagraphFont"/>
    <w:link w:val="BoldandUnderlineCharChar1Char"/>
    <w:rsid w:val="000B6722"/>
    <w:rPr>
      <w:rFonts w:eastAsia="MS Mincho" w:cs="Arial"/>
      <w:b/>
      <w:u w:val="single"/>
    </w:rPr>
  </w:style>
  <w:style w:type="character" w:customStyle="1" w:styleId="author-bio-box">
    <w:name w:val="author-bio-box"/>
    <w:basedOn w:val="DefaultParagraphFont"/>
    <w:rsid w:val="000B6722"/>
  </w:style>
  <w:style w:type="character" w:customStyle="1" w:styleId="CitationCharCharCharCharChar">
    <w:name w:val="Citation Char Char Char Char Char"/>
    <w:aliases w:val="Citation Char1 Char Char Char,Heading 3 Char Char1 Char"/>
    <w:basedOn w:val="DefaultParagraphFont"/>
    <w:qFormat/>
    <w:rsid w:val="000B6722"/>
    <w:rPr>
      <w:rFonts w:ascii="Arial Narrow" w:hAnsi="Arial Narrow" w:cs="Times New Roman"/>
      <w:sz w:val="20"/>
      <w:u w:val="thick"/>
    </w:rPr>
  </w:style>
  <w:style w:type="paragraph" w:customStyle="1" w:styleId="Underlinedcardtext1">
    <w:name w:val="Underlined card text1"/>
    <w:basedOn w:val="Normal"/>
    <w:next w:val="Normal"/>
    <w:qFormat/>
    <w:rsid w:val="000B6722"/>
    <w:pPr>
      <w:numPr>
        <w:ilvl w:val="1"/>
      </w:numPr>
    </w:pPr>
    <w:rPr>
      <w:bCs/>
      <w:szCs w:val="26"/>
      <w:u w:val="single"/>
    </w:rPr>
  </w:style>
  <w:style w:type="character" w:customStyle="1" w:styleId="SubtitleChar2">
    <w:name w:val="Subtitle Char2"/>
    <w:basedOn w:val="DefaultParagraphFont"/>
    <w:uiPriority w:val="11"/>
    <w:rsid w:val="000B6722"/>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0B6722"/>
  </w:style>
  <w:style w:type="character" w:customStyle="1" w:styleId="m1575249786560259391gmail-style13ptbold">
    <w:name w:val="m_1575249786560259391gmail-style13ptbold"/>
    <w:basedOn w:val="DefaultParagraphFont"/>
    <w:rsid w:val="000B6722"/>
  </w:style>
  <w:style w:type="paragraph" w:customStyle="1" w:styleId="m-8120030040935583278gmail-msonospacing">
    <w:name w:val="m_-8120030040935583278gmail-msonospacing"/>
    <w:basedOn w:val="Normal"/>
    <w:rsid w:val="000B6722"/>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0B6722"/>
  </w:style>
  <w:style w:type="character" w:customStyle="1" w:styleId="m-8120030040935583278gmail-styleunderline">
    <w:name w:val="m_-8120030040935583278gmail-styleunderline"/>
    <w:basedOn w:val="DefaultParagraphFont"/>
    <w:rsid w:val="000B6722"/>
  </w:style>
  <w:style w:type="character" w:customStyle="1" w:styleId="TitleChar3">
    <w:name w:val="Title Char3"/>
    <w:basedOn w:val="DefaultParagraphFont"/>
    <w:uiPriority w:val="99"/>
    <w:rsid w:val="000B6722"/>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0B6722"/>
    <w:rPr>
      <w:rFonts w:eastAsiaTheme="minorEastAsia"/>
      <w:color w:val="5A5A5A" w:themeColor="text1" w:themeTint="A5"/>
      <w:spacing w:val="15"/>
    </w:rPr>
  </w:style>
  <w:style w:type="character" w:customStyle="1" w:styleId="show-result-description">
    <w:name w:val="show-result-description"/>
    <w:basedOn w:val="DefaultParagraphFont"/>
    <w:rsid w:val="000B6722"/>
  </w:style>
  <w:style w:type="character" w:customStyle="1" w:styleId="hide-result-description">
    <w:name w:val="hide-result-description"/>
    <w:basedOn w:val="DefaultParagraphFont"/>
    <w:rsid w:val="000B6722"/>
  </w:style>
  <w:style w:type="character" w:customStyle="1" w:styleId="result-description">
    <w:name w:val="result-description"/>
    <w:basedOn w:val="DefaultParagraphFont"/>
    <w:rsid w:val="000B6722"/>
  </w:style>
  <w:style w:type="character" w:customStyle="1" w:styleId="result-author">
    <w:name w:val="result-author"/>
    <w:basedOn w:val="DefaultParagraphFont"/>
    <w:rsid w:val="000B6722"/>
  </w:style>
  <w:style w:type="character" w:customStyle="1" w:styleId="result-publication-date">
    <w:name w:val="result-publication-date"/>
    <w:basedOn w:val="DefaultParagraphFont"/>
    <w:rsid w:val="000B6722"/>
  </w:style>
  <w:style w:type="paragraph" w:customStyle="1" w:styleId="main-entry-availability">
    <w:name w:val="main-entry-availability"/>
    <w:basedOn w:val="Normal"/>
    <w:rsid w:val="000B6722"/>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0B6722"/>
  </w:style>
  <w:style w:type="character" w:customStyle="1" w:styleId="item-status-available">
    <w:name w:val="item-status-available"/>
    <w:basedOn w:val="DefaultParagraphFont"/>
    <w:rsid w:val="000B6722"/>
  </w:style>
  <w:style w:type="character" w:customStyle="1" w:styleId="ng-isolate-scope">
    <w:name w:val="ng-isolate-scope"/>
    <w:basedOn w:val="DefaultParagraphFont"/>
    <w:rsid w:val="000B6722"/>
  </w:style>
  <w:style w:type="character" w:customStyle="1" w:styleId="ng-binding">
    <w:name w:val="ng-binding"/>
    <w:basedOn w:val="DefaultParagraphFont"/>
    <w:rsid w:val="000B6722"/>
  </w:style>
  <w:style w:type="character" w:customStyle="1" w:styleId="ng-scope">
    <w:name w:val="ng-scope"/>
    <w:basedOn w:val="DefaultParagraphFont"/>
    <w:rsid w:val="000B6722"/>
  </w:style>
  <w:style w:type="character" w:customStyle="1" w:styleId="dynamiclink">
    <w:name w:val="dynamiclink"/>
    <w:basedOn w:val="DefaultParagraphFont"/>
    <w:rsid w:val="000B6722"/>
  </w:style>
  <w:style w:type="paragraph" w:customStyle="1" w:styleId="smemph">
    <w:name w:val="smemph"/>
    <w:basedOn w:val="Normal"/>
    <w:rsid w:val="000B6722"/>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0B6722"/>
  </w:style>
  <w:style w:type="character" w:customStyle="1" w:styleId="aside-footnote-count">
    <w:name w:val="aside-footnote-count"/>
    <w:basedOn w:val="DefaultParagraphFont"/>
    <w:rsid w:val="000B6722"/>
  </w:style>
  <w:style w:type="character" w:customStyle="1" w:styleId="FontStyle30">
    <w:name w:val="Font Style30"/>
    <w:uiPriority w:val="99"/>
    <w:rsid w:val="000B6722"/>
    <w:rPr>
      <w:rFonts w:ascii="Georgia" w:hAnsi="Georgia" w:cs="Georgia"/>
      <w:sz w:val="18"/>
      <w:szCs w:val="18"/>
    </w:rPr>
  </w:style>
  <w:style w:type="paragraph" w:customStyle="1" w:styleId="Hyperlink2">
    <w:name w:val="Hyperlink2"/>
    <w:basedOn w:val="Normal"/>
    <w:qFormat/>
    <w:rsid w:val="000B6722"/>
    <w:rPr>
      <w:rFonts w:eastAsia="Calibri"/>
      <w:color w:val="00B0F0"/>
      <w:sz w:val="20"/>
      <w:u w:val="single" w:color="00B0F0"/>
    </w:rPr>
  </w:style>
  <w:style w:type="paragraph" w:customStyle="1" w:styleId="Boldunderline2">
    <w:name w:val="Bold/underline"/>
    <w:basedOn w:val="Normal"/>
    <w:link w:val="BoldunderlineChar5"/>
    <w:autoRedefine/>
    <w:qFormat/>
    <w:rsid w:val="000B6722"/>
    <w:rPr>
      <w:rFonts w:eastAsia="SimSun" w:cstheme="minorBidi"/>
      <w:b/>
      <w:sz w:val="24"/>
      <w:szCs w:val="24"/>
      <w:u w:val="single"/>
      <w:lang w:eastAsia="zh-CN"/>
    </w:rPr>
  </w:style>
  <w:style w:type="paragraph" w:customStyle="1" w:styleId="Style13">
    <w:name w:val="Style13"/>
    <w:basedOn w:val="Normal"/>
    <w:uiPriority w:val="99"/>
    <w:qFormat/>
    <w:rsid w:val="000B6722"/>
    <w:pPr>
      <w:spacing w:line="240" w:lineRule="exact"/>
      <w:ind w:hanging="2016"/>
    </w:pPr>
    <w:rPr>
      <w:rFonts w:eastAsia="Calibri"/>
      <w:sz w:val="20"/>
    </w:rPr>
  </w:style>
  <w:style w:type="character" w:customStyle="1" w:styleId="FontStyle22">
    <w:name w:val="Font Style22"/>
    <w:uiPriority w:val="99"/>
    <w:rsid w:val="000B6722"/>
    <w:rPr>
      <w:rFonts w:ascii="Georgia" w:hAnsi="Georgia" w:cs="Georgia"/>
      <w:smallCaps/>
      <w:sz w:val="18"/>
      <w:szCs w:val="18"/>
    </w:rPr>
  </w:style>
  <w:style w:type="character" w:customStyle="1" w:styleId="messagebody">
    <w:name w:val="message_body"/>
    <w:rsid w:val="000B6722"/>
  </w:style>
  <w:style w:type="paragraph" w:customStyle="1" w:styleId="StyleHeading4Underlinedsmalltextbody11ptUnderline">
    <w:name w:val="Style Heading 4Underlinedsmall textbody + 11 pt Underline"/>
    <w:basedOn w:val="Heading4"/>
    <w:link w:val="StyleHeading4Underlinedsmalltextbody11ptUnderlineChar"/>
    <w:rsid w:val="000B6722"/>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B6722"/>
    <w:rPr>
      <w:rFonts w:ascii="Bell MT" w:eastAsia="Calibri" w:hAnsi="Bell MT" w:cs="Times New Roman"/>
      <w:bCs/>
      <w:iCs/>
      <w:sz w:val="26"/>
      <w:szCs w:val="28"/>
      <w:u w:val="single"/>
    </w:rPr>
  </w:style>
  <w:style w:type="character" w:customStyle="1" w:styleId="submission">
    <w:name w:val="submission"/>
    <w:basedOn w:val="DefaultParagraphFont"/>
    <w:rsid w:val="000B6722"/>
  </w:style>
  <w:style w:type="character" w:customStyle="1" w:styleId="by-author">
    <w:name w:val="by-author"/>
    <w:basedOn w:val="DefaultParagraphFont"/>
    <w:rsid w:val="000B6722"/>
  </w:style>
  <w:style w:type="character" w:customStyle="1" w:styleId="news-source">
    <w:name w:val="news-source"/>
    <w:basedOn w:val="DefaultParagraphFont"/>
    <w:rsid w:val="000B6722"/>
  </w:style>
  <w:style w:type="character" w:customStyle="1" w:styleId="hpn">
    <w:name w:val="hpn"/>
    <w:basedOn w:val="DefaultParagraphFont"/>
    <w:rsid w:val="000B6722"/>
  </w:style>
  <w:style w:type="character" w:customStyle="1" w:styleId="style81">
    <w:name w:val="style81"/>
    <w:basedOn w:val="DefaultParagraphFont"/>
    <w:rsid w:val="000B6722"/>
  </w:style>
  <w:style w:type="paragraph" w:customStyle="1" w:styleId="style32">
    <w:name w:val="style3"/>
    <w:basedOn w:val="Normal"/>
    <w:rsid w:val="000B6722"/>
    <w:pPr>
      <w:spacing w:before="100" w:beforeAutospacing="1" w:after="100" w:afterAutospacing="1"/>
    </w:pPr>
    <w:rPr>
      <w:rFonts w:ascii="Times" w:hAnsi="Times"/>
      <w:sz w:val="20"/>
      <w:szCs w:val="20"/>
    </w:rPr>
  </w:style>
  <w:style w:type="character" w:customStyle="1" w:styleId="medium-bold1">
    <w:name w:val="medium-bold1"/>
    <w:basedOn w:val="DefaultParagraphFont"/>
    <w:rsid w:val="000B6722"/>
  </w:style>
  <w:style w:type="paragraph" w:customStyle="1" w:styleId="topmeta">
    <w:name w:val="topmeta"/>
    <w:basedOn w:val="Normal"/>
    <w:rsid w:val="000B6722"/>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0B6722"/>
  </w:style>
  <w:style w:type="paragraph" w:customStyle="1" w:styleId="metadata">
    <w:name w:val="metadata"/>
    <w:basedOn w:val="Normal"/>
    <w:rsid w:val="000B6722"/>
    <w:pPr>
      <w:spacing w:before="100" w:beforeAutospacing="1" w:after="100" w:afterAutospacing="1"/>
    </w:pPr>
    <w:rPr>
      <w:rFonts w:ascii="Times" w:hAnsi="Times"/>
      <w:sz w:val="20"/>
      <w:szCs w:val="20"/>
    </w:rPr>
  </w:style>
  <w:style w:type="character" w:customStyle="1" w:styleId="article-type">
    <w:name w:val="article-type"/>
    <w:basedOn w:val="DefaultParagraphFont"/>
    <w:rsid w:val="000B6722"/>
  </w:style>
  <w:style w:type="character" w:customStyle="1" w:styleId="threedotsellipsis">
    <w:name w:val="threedots_ellipsis"/>
    <w:basedOn w:val="DefaultParagraphFont"/>
    <w:rsid w:val="000B6722"/>
  </w:style>
  <w:style w:type="character" w:customStyle="1" w:styleId="a-size-extra-large">
    <w:name w:val="a-size-extra-large"/>
    <w:basedOn w:val="DefaultParagraphFont"/>
    <w:rsid w:val="000B6722"/>
  </w:style>
  <w:style w:type="character" w:customStyle="1" w:styleId="wl12">
    <w:name w:val="wl12"/>
    <w:basedOn w:val="DefaultParagraphFont"/>
    <w:rsid w:val="000B6722"/>
  </w:style>
  <w:style w:type="character" w:customStyle="1" w:styleId="ico-day-143">
    <w:name w:val="ico-day-143"/>
    <w:basedOn w:val="DefaultParagraphFont"/>
    <w:rsid w:val="000B6722"/>
  </w:style>
  <w:style w:type="paragraph" w:customStyle="1" w:styleId="blu10">
    <w:name w:val="blu10"/>
    <w:basedOn w:val="Normal"/>
    <w:rsid w:val="000B6722"/>
    <w:pPr>
      <w:spacing w:before="100" w:beforeAutospacing="1" w:after="100" w:afterAutospacing="1"/>
    </w:pPr>
    <w:rPr>
      <w:rFonts w:ascii="Times" w:hAnsi="Times"/>
      <w:sz w:val="20"/>
      <w:szCs w:val="20"/>
    </w:rPr>
  </w:style>
  <w:style w:type="paragraph" w:customStyle="1" w:styleId="bk18clbi">
    <w:name w:val="bk18_clbi"/>
    <w:basedOn w:val="Normal"/>
    <w:rsid w:val="000B6722"/>
    <w:pPr>
      <w:spacing w:before="100" w:beforeAutospacing="1" w:after="100" w:afterAutospacing="1"/>
    </w:pPr>
    <w:rPr>
      <w:rFonts w:ascii="Times" w:hAnsi="Times"/>
      <w:sz w:val="20"/>
      <w:szCs w:val="20"/>
    </w:rPr>
  </w:style>
  <w:style w:type="paragraph" w:customStyle="1" w:styleId="digi">
    <w:name w:val="digi"/>
    <w:basedOn w:val="Normal"/>
    <w:rsid w:val="000B6722"/>
    <w:pPr>
      <w:spacing w:before="100" w:beforeAutospacing="1" w:after="100" w:afterAutospacing="1"/>
    </w:pPr>
    <w:rPr>
      <w:rFonts w:ascii="Times" w:hAnsi="Times"/>
      <w:sz w:val="20"/>
      <w:szCs w:val="20"/>
    </w:rPr>
  </w:style>
  <w:style w:type="character" w:customStyle="1" w:styleId="iosicn">
    <w:name w:val="ios_icn"/>
    <w:basedOn w:val="DefaultParagraphFont"/>
    <w:rsid w:val="000B6722"/>
  </w:style>
  <w:style w:type="character" w:customStyle="1" w:styleId="androidicn">
    <w:name w:val="android_icn"/>
    <w:basedOn w:val="DefaultParagraphFont"/>
    <w:rsid w:val="000B6722"/>
  </w:style>
  <w:style w:type="character" w:customStyle="1" w:styleId="windowsicn">
    <w:name w:val="windows_icn"/>
    <w:basedOn w:val="DefaultParagraphFont"/>
    <w:rsid w:val="000B6722"/>
  </w:style>
  <w:style w:type="character" w:customStyle="1" w:styleId="fl">
    <w:name w:val="fl"/>
    <w:basedOn w:val="DefaultParagraphFont"/>
    <w:rsid w:val="000B6722"/>
  </w:style>
  <w:style w:type="paragraph" w:customStyle="1" w:styleId="pt5">
    <w:name w:val="pt5"/>
    <w:basedOn w:val="Normal"/>
    <w:rsid w:val="000B6722"/>
    <w:pPr>
      <w:spacing w:before="100" w:beforeAutospacing="1" w:after="100" w:afterAutospacing="1"/>
    </w:pPr>
    <w:rPr>
      <w:rFonts w:ascii="Times" w:hAnsi="Times"/>
      <w:sz w:val="20"/>
      <w:szCs w:val="20"/>
    </w:rPr>
  </w:style>
  <w:style w:type="character" w:customStyle="1" w:styleId="tltweet">
    <w:name w:val="tltweet"/>
    <w:basedOn w:val="DefaultParagraphFont"/>
    <w:rsid w:val="000B6722"/>
  </w:style>
  <w:style w:type="character" w:customStyle="1" w:styleId="tlfb">
    <w:name w:val="tlfb"/>
    <w:basedOn w:val="DefaultParagraphFont"/>
    <w:rsid w:val="000B6722"/>
  </w:style>
  <w:style w:type="character" w:customStyle="1" w:styleId="tlgp">
    <w:name w:val="tlgp"/>
    <w:basedOn w:val="DefaultParagraphFont"/>
    <w:rsid w:val="000B6722"/>
  </w:style>
  <w:style w:type="paragraph" w:customStyle="1" w:styleId="pt10">
    <w:name w:val="pt10"/>
    <w:basedOn w:val="Normal"/>
    <w:rsid w:val="000B6722"/>
    <w:pPr>
      <w:spacing w:before="100" w:beforeAutospacing="1" w:after="100" w:afterAutospacing="1"/>
    </w:pPr>
    <w:rPr>
      <w:rFonts w:ascii="Times" w:hAnsi="Times"/>
      <w:sz w:val="20"/>
      <w:szCs w:val="20"/>
    </w:rPr>
  </w:style>
  <w:style w:type="character" w:customStyle="1" w:styleId="oblogo">
    <w:name w:val="ob_logo"/>
    <w:basedOn w:val="DefaultParagraphFont"/>
    <w:rsid w:val="000B6722"/>
  </w:style>
  <w:style w:type="paragraph" w:customStyle="1" w:styleId="pictitle">
    <w:name w:val="pictitle"/>
    <w:basedOn w:val="Normal"/>
    <w:rsid w:val="000B6722"/>
    <w:pPr>
      <w:spacing w:before="100" w:beforeAutospacing="1" w:after="100" w:afterAutospacing="1"/>
    </w:pPr>
    <w:rPr>
      <w:rFonts w:ascii="Times" w:hAnsi="Times"/>
      <w:sz w:val="20"/>
      <w:szCs w:val="20"/>
    </w:rPr>
  </w:style>
  <w:style w:type="character" w:customStyle="1" w:styleId="satire">
    <w:name w:val="satire"/>
    <w:basedOn w:val="DefaultParagraphFont"/>
    <w:rsid w:val="000B6722"/>
  </w:style>
  <w:style w:type="character" w:customStyle="1" w:styleId="cnuserinfo">
    <w:name w:val="cnuserinfo"/>
    <w:basedOn w:val="DefaultParagraphFont"/>
    <w:rsid w:val="000B6722"/>
  </w:style>
  <w:style w:type="character" w:customStyle="1" w:styleId="cnitemdate">
    <w:name w:val="cnitemdate"/>
    <w:basedOn w:val="DefaultParagraphFont"/>
    <w:rsid w:val="000B6722"/>
  </w:style>
  <w:style w:type="character" w:customStyle="1" w:styleId="siteicn">
    <w:name w:val="site_icn"/>
    <w:basedOn w:val="DefaultParagraphFont"/>
    <w:rsid w:val="000B6722"/>
  </w:style>
  <w:style w:type="character" w:customStyle="1" w:styleId="optionfollow">
    <w:name w:val="option_follow"/>
    <w:basedOn w:val="DefaultParagraphFont"/>
    <w:rsid w:val="000B6722"/>
  </w:style>
  <w:style w:type="paragraph" w:customStyle="1" w:styleId="byline-date">
    <w:name w:val="byline-date"/>
    <w:basedOn w:val="Normal"/>
    <w:rsid w:val="000B6722"/>
    <w:pPr>
      <w:spacing w:before="100" w:beforeAutospacing="1" w:after="100" w:afterAutospacing="1"/>
    </w:pPr>
    <w:rPr>
      <w:rFonts w:ascii="Times" w:hAnsi="Times"/>
      <w:sz w:val="20"/>
      <w:szCs w:val="20"/>
    </w:rPr>
  </w:style>
  <w:style w:type="character" w:customStyle="1" w:styleId="collapsetext">
    <w:name w:val="collapsetext"/>
    <w:basedOn w:val="DefaultParagraphFont"/>
    <w:rsid w:val="000B6722"/>
  </w:style>
  <w:style w:type="character" w:customStyle="1" w:styleId="showinfo">
    <w:name w:val="showinfo"/>
    <w:basedOn w:val="DefaultParagraphFont"/>
    <w:rsid w:val="000B6722"/>
  </w:style>
  <w:style w:type="character" w:customStyle="1" w:styleId="nlmstring-name">
    <w:name w:val="nlm_string-name"/>
    <w:basedOn w:val="DefaultParagraphFont"/>
    <w:rsid w:val="000B6722"/>
  </w:style>
  <w:style w:type="paragraph" w:customStyle="1" w:styleId="fulltext0">
    <w:name w:val="fulltext"/>
    <w:basedOn w:val="Normal"/>
    <w:rsid w:val="000B6722"/>
    <w:pPr>
      <w:spacing w:before="100" w:beforeAutospacing="1" w:after="100" w:afterAutospacing="1"/>
    </w:pPr>
    <w:rPr>
      <w:rFonts w:ascii="Times" w:hAnsi="Times"/>
      <w:sz w:val="20"/>
      <w:szCs w:val="20"/>
    </w:rPr>
  </w:style>
  <w:style w:type="character" w:customStyle="1" w:styleId="gsct1">
    <w:name w:val="gs_ct1"/>
    <w:basedOn w:val="DefaultParagraphFont"/>
    <w:rsid w:val="000B6722"/>
  </w:style>
  <w:style w:type="character" w:customStyle="1" w:styleId="article-headermetadata-topic">
    <w:name w:val="article-header__metadata-topic"/>
    <w:basedOn w:val="DefaultParagraphFont"/>
    <w:rsid w:val="000B6722"/>
  </w:style>
  <w:style w:type="character" w:customStyle="1" w:styleId="article-headermetadata-date">
    <w:name w:val="article-header__metadata-date"/>
    <w:basedOn w:val="DefaultParagraphFont"/>
    <w:rsid w:val="000B6722"/>
  </w:style>
  <w:style w:type="character" w:customStyle="1" w:styleId="article-headermetadata-tags">
    <w:name w:val="article-header__metadata-tags"/>
    <w:basedOn w:val="DefaultParagraphFont"/>
    <w:rsid w:val="000B6722"/>
  </w:style>
  <w:style w:type="paragraph" w:customStyle="1" w:styleId="d1-byline">
    <w:name w:val="d1-byline"/>
    <w:basedOn w:val="Normal"/>
    <w:rsid w:val="000B6722"/>
    <w:pPr>
      <w:spacing w:before="100" w:beforeAutospacing="1" w:after="100" w:afterAutospacing="1"/>
    </w:pPr>
    <w:rPr>
      <w:rFonts w:ascii="Times" w:hAnsi="Times"/>
      <w:sz w:val="20"/>
      <w:szCs w:val="20"/>
    </w:rPr>
  </w:style>
  <w:style w:type="character" w:customStyle="1" w:styleId="d1-byline-item">
    <w:name w:val="d1-byline-item"/>
    <w:basedOn w:val="DefaultParagraphFont"/>
    <w:rsid w:val="000B6722"/>
  </w:style>
  <w:style w:type="paragraph" w:customStyle="1" w:styleId="author-datetime">
    <w:name w:val="author-datetime"/>
    <w:basedOn w:val="Normal"/>
    <w:rsid w:val="000B6722"/>
    <w:pPr>
      <w:spacing w:before="100" w:beforeAutospacing="1" w:after="100" w:afterAutospacing="1"/>
    </w:pPr>
    <w:rPr>
      <w:rFonts w:ascii="Times" w:hAnsi="Times"/>
      <w:sz w:val="20"/>
      <w:szCs w:val="20"/>
    </w:rPr>
  </w:style>
  <w:style w:type="character" w:customStyle="1" w:styleId="teaser">
    <w:name w:val="teaser"/>
    <w:basedOn w:val="DefaultParagraphFont"/>
    <w:rsid w:val="000B6722"/>
  </w:style>
  <w:style w:type="character" w:customStyle="1" w:styleId="authorname">
    <w:name w:val="author_name"/>
    <w:basedOn w:val="DefaultParagraphFont"/>
    <w:rsid w:val="000B6722"/>
  </w:style>
  <w:style w:type="character" w:customStyle="1" w:styleId="createddate">
    <w:name w:val="created_date"/>
    <w:basedOn w:val="DefaultParagraphFont"/>
    <w:rsid w:val="000B6722"/>
  </w:style>
  <w:style w:type="character" w:customStyle="1" w:styleId="listtitle">
    <w:name w:val="listtitle"/>
    <w:basedOn w:val="DefaultParagraphFont"/>
    <w:rsid w:val="000B6722"/>
  </w:style>
  <w:style w:type="paragraph" w:customStyle="1" w:styleId="pub-info">
    <w:name w:val="pub-info"/>
    <w:basedOn w:val="Normal"/>
    <w:rsid w:val="000B6722"/>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0B6722"/>
  </w:style>
  <w:style w:type="character" w:customStyle="1" w:styleId="doctype">
    <w:name w:val="doctype"/>
    <w:basedOn w:val="DefaultParagraphFont"/>
    <w:rsid w:val="000B6722"/>
  </w:style>
  <w:style w:type="character" w:customStyle="1" w:styleId="timedate">
    <w:name w:val="timedate"/>
    <w:basedOn w:val="DefaultParagraphFont"/>
    <w:rsid w:val="000B6722"/>
  </w:style>
  <w:style w:type="character" w:customStyle="1" w:styleId="field-item">
    <w:name w:val="field-item"/>
    <w:basedOn w:val="DefaultParagraphFont"/>
    <w:rsid w:val="000B6722"/>
  </w:style>
  <w:style w:type="paragraph" w:customStyle="1" w:styleId="published-date">
    <w:name w:val="published-date"/>
    <w:basedOn w:val="Normal"/>
    <w:rsid w:val="000B6722"/>
    <w:pPr>
      <w:spacing w:before="100" w:beforeAutospacing="1" w:after="100" w:afterAutospacing="1"/>
    </w:pPr>
    <w:rPr>
      <w:rFonts w:ascii="Times" w:hAnsi="Times"/>
      <w:sz w:val="20"/>
      <w:szCs w:val="20"/>
    </w:rPr>
  </w:style>
  <w:style w:type="paragraph" w:customStyle="1" w:styleId="pub-type">
    <w:name w:val="pub-type"/>
    <w:basedOn w:val="Normal"/>
    <w:rsid w:val="000B6722"/>
    <w:pPr>
      <w:spacing w:before="100" w:beforeAutospacing="1" w:after="100" w:afterAutospacing="1"/>
    </w:pPr>
    <w:rPr>
      <w:rFonts w:ascii="Times" w:hAnsi="Times"/>
      <w:sz w:val="20"/>
      <w:szCs w:val="20"/>
    </w:rPr>
  </w:style>
  <w:style w:type="character" w:customStyle="1" w:styleId="lang-select">
    <w:name w:val="lang-select"/>
    <w:basedOn w:val="DefaultParagraphFont"/>
    <w:rsid w:val="000B6722"/>
  </w:style>
  <w:style w:type="character" w:customStyle="1" w:styleId="crauthor">
    <w:name w:val="cr_author"/>
    <w:basedOn w:val="DefaultParagraphFont"/>
    <w:rsid w:val="000B6722"/>
  </w:style>
  <w:style w:type="character" w:customStyle="1" w:styleId="span6">
    <w:name w:val="span6"/>
    <w:basedOn w:val="DefaultParagraphFont"/>
    <w:rsid w:val="000B6722"/>
  </w:style>
  <w:style w:type="paragraph" w:customStyle="1" w:styleId="default0">
    <w:name w:val="default"/>
    <w:basedOn w:val="Normal"/>
    <w:qFormat/>
    <w:rsid w:val="000B6722"/>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0B6722"/>
  </w:style>
  <w:style w:type="character" w:customStyle="1" w:styleId="authorinfo">
    <w:name w:val="author_info"/>
    <w:basedOn w:val="DefaultParagraphFont"/>
    <w:rsid w:val="000B6722"/>
  </w:style>
  <w:style w:type="paragraph" w:customStyle="1" w:styleId="metadatabyline">
    <w:name w:val="metadata__byline"/>
    <w:basedOn w:val="Normal"/>
    <w:rsid w:val="000B6722"/>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0B6722"/>
  </w:style>
  <w:style w:type="character" w:customStyle="1" w:styleId="elstoryelementgray">
    <w:name w:val="el__storyelement__gray"/>
    <w:basedOn w:val="DefaultParagraphFont"/>
    <w:rsid w:val="000B6722"/>
  </w:style>
  <w:style w:type="character" w:customStyle="1" w:styleId="div">
    <w:name w:val="div"/>
    <w:basedOn w:val="DefaultParagraphFont"/>
    <w:rsid w:val="000B6722"/>
  </w:style>
  <w:style w:type="paragraph" w:customStyle="1" w:styleId="quiet">
    <w:name w:val="quiet"/>
    <w:basedOn w:val="Normal"/>
    <w:rsid w:val="000B6722"/>
    <w:pPr>
      <w:spacing w:before="100" w:beforeAutospacing="1" w:after="100" w:afterAutospacing="1"/>
    </w:pPr>
    <w:rPr>
      <w:rFonts w:ascii="Times" w:hAnsi="Times"/>
      <w:sz w:val="20"/>
      <w:szCs w:val="20"/>
    </w:rPr>
  </w:style>
  <w:style w:type="character" w:customStyle="1" w:styleId="newstext">
    <w:name w:val="newstext"/>
    <w:basedOn w:val="DefaultParagraphFont"/>
    <w:rsid w:val="000B6722"/>
  </w:style>
  <w:style w:type="paragraph" w:customStyle="1" w:styleId="Style1Para">
    <w:name w:val="Style1 Para"/>
    <w:basedOn w:val="Normal"/>
    <w:uiPriority w:val="1"/>
    <w:qFormat/>
    <w:rsid w:val="000B6722"/>
    <w:rPr>
      <w:rFonts w:ascii="Garamond" w:eastAsia="MS Mincho" w:hAnsi="Garamond"/>
      <w:u w:val="single"/>
    </w:rPr>
  </w:style>
  <w:style w:type="paragraph" w:customStyle="1" w:styleId="wp-byline">
    <w:name w:val="wp-byline"/>
    <w:basedOn w:val="Normal"/>
    <w:rsid w:val="000B6722"/>
    <w:pPr>
      <w:spacing w:before="100" w:beforeAutospacing="1" w:after="100" w:afterAutospacing="1"/>
    </w:pPr>
    <w:rPr>
      <w:rFonts w:ascii="Times" w:hAnsi="Times"/>
      <w:sz w:val="20"/>
      <w:szCs w:val="20"/>
    </w:rPr>
  </w:style>
  <w:style w:type="character" w:customStyle="1" w:styleId="get-the-time">
    <w:name w:val="get-the-time"/>
    <w:basedOn w:val="DefaultParagraphFont"/>
    <w:rsid w:val="000B6722"/>
  </w:style>
  <w:style w:type="character" w:customStyle="1" w:styleId="meta-date">
    <w:name w:val="meta-date"/>
    <w:basedOn w:val="DefaultParagraphFont"/>
    <w:rsid w:val="000B6722"/>
  </w:style>
  <w:style w:type="character" w:customStyle="1" w:styleId="single-author">
    <w:name w:val="single-author"/>
    <w:basedOn w:val="DefaultParagraphFont"/>
    <w:rsid w:val="000B6722"/>
  </w:style>
  <w:style w:type="character" w:customStyle="1" w:styleId="environment">
    <w:name w:val="environment"/>
    <w:basedOn w:val="DefaultParagraphFont"/>
    <w:rsid w:val="000B6722"/>
  </w:style>
  <w:style w:type="character" w:customStyle="1" w:styleId="attachuserpopup">
    <w:name w:val="attach_user_popup"/>
    <w:basedOn w:val="DefaultParagraphFont"/>
    <w:rsid w:val="000B6722"/>
  </w:style>
  <w:style w:type="character" w:customStyle="1" w:styleId="contentlinks">
    <w:name w:val="contentlinks"/>
    <w:basedOn w:val="DefaultParagraphFont"/>
    <w:rsid w:val="000B6722"/>
  </w:style>
  <w:style w:type="character" w:customStyle="1" w:styleId="series-number">
    <w:name w:val="series-number"/>
    <w:basedOn w:val="DefaultParagraphFont"/>
    <w:rsid w:val="000B6722"/>
  </w:style>
  <w:style w:type="paragraph" w:customStyle="1" w:styleId="cnnfirst">
    <w:name w:val="cnn_first"/>
    <w:basedOn w:val="Normal"/>
    <w:qFormat/>
    <w:rsid w:val="000B6722"/>
    <w:pPr>
      <w:spacing w:before="100" w:beforeAutospacing="1" w:after="100" w:afterAutospacing="1"/>
    </w:pPr>
    <w:rPr>
      <w:rFonts w:ascii="Times" w:hAnsi="Times"/>
      <w:sz w:val="20"/>
      <w:szCs w:val="20"/>
    </w:rPr>
  </w:style>
  <w:style w:type="character" w:customStyle="1" w:styleId="pullquote">
    <w:name w:val="pullquote"/>
    <w:basedOn w:val="DefaultParagraphFont"/>
    <w:rsid w:val="000B6722"/>
  </w:style>
  <w:style w:type="character" w:customStyle="1" w:styleId="addthisseparator">
    <w:name w:val="addthis_separator"/>
    <w:basedOn w:val="DefaultParagraphFont"/>
    <w:rsid w:val="000B6722"/>
  </w:style>
  <w:style w:type="character" w:customStyle="1" w:styleId="printhtml">
    <w:name w:val="print_html"/>
    <w:basedOn w:val="DefaultParagraphFont"/>
    <w:rsid w:val="000B6722"/>
  </w:style>
  <w:style w:type="character" w:customStyle="1" w:styleId="storytools">
    <w:name w:val="story_tools"/>
    <w:basedOn w:val="DefaultParagraphFont"/>
    <w:rsid w:val="000B6722"/>
  </w:style>
  <w:style w:type="character" w:customStyle="1" w:styleId="photo-caption">
    <w:name w:val="photo-caption"/>
    <w:basedOn w:val="DefaultParagraphFont"/>
    <w:rsid w:val="000B6722"/>
  </w:style>
  <w:style w:type="character" w:customStyle="1" w:styleId="photo-credit">
    <w:name w:val="photo-credit"/>
    <w:basedOn w:val="DefaultParagraphFont"/>
    <w:rsid w:val="000B6722"/>
  </w:style>
  <w:style w:type="paragraph" w:customStyle="1" w:styleId="exlresultavailability">
    <w:name w:val="exlresultavailability"/>
    <w:basedOn w:val="Normal"/>
    <w:rsid w:val="000B6722"/>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0B6722"/>
  </w:style>
  <w:style w:type="character" w:customStyle="1" w:styleId="journaltitle">
    <w:name w:val="journaltitle"/>
    <w:basedOn w:val="DefaultParagraphFont"/>
    <w:rsid w:val="000B6722"/>
  </w:style>
  <w:style w:type="character" w:customStyle="1" w:styleId="vol">
    <w:name w:val="vol"/>
    <w:basedOn w:val="DefaultParagraphFont"/>
    <w:rsid w:val="000B6722"/>
  </w:style>
  <w:style w:type="character" w:customStyle="1" w:styleId="pagefirst">
    <w:name w:val="pagefirst"/>
    <w:basedOn w:val="DefaultParagraphFont"/>
    <w:rsid w:val="000B6722"/>
  </w:style>
  <w:style w:type="character" w:customStyle="1" w:styleId="pagelast">
    <w:name w:val="pagelast"/>
    <w:basedOn w:val="DefaultParagraphFont"/>
    <w:rsid w:val="000B6722"/>
  </w:style>
  <w:style w:type="character" w:customStyle="1" w:styleId="citedissue">
    <w:name w:val="citedissue"/>
    <w:basedOn w:val="DefaultParagraphFont"/>
    <w:rsid w:val="000B6722"/>
  </w:style>
  <w:style w:type="character" w:customStyle="1" w:styleId="for">
    <w:name w:val="for"/>
    <w:basedOn w:val="DefaultParagraphFont"/>
    <w:rsid w:val="000B6722"/>
  </w:style>
  <w:style w:type="character" w:customStyle="1" w:styleId="meta-nav">
    <w:name w:val="meta-nav"/>
    <w:basedOn w:val="DefaultParagraphFont"/>
    <w:rsid w:val="000B6722"/>
  </w:style>
  <w:style w:type="character" w:customStyle="1" w:styleId="booktitle0">
    <w:name w:val="booktitle"/>
    <w:basedOn w:val="DefaultParagraphFont"/>
    <w:rsid w:val="000B6722"/>
  </w:style>
  <w:style w:type="character" w:customStyle="1" w:styleId="directlinklabel">
    <w:name w:val="directlinklabel"/>
    <w:basedOn w:val="DefaultParagraphFont"/>
    <w:rsid w:val="000B6722"/>
  </w:style>
  <w:style w:type="paragraph" w:customStyle="1" w:styleId="sl-art-byline">
    <w:name w:val="sl-art-byline"/>
    <w:basedOn w:val="Normal"/>
    <w:rsid w:val="000B6722"/>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0B6722"/>
  </w:style>
  <w:style w:type="character" w:customStyle="1" w:styleId="sl-art-head-pipe">
    <w:name w:val="sl-art-head-pipe"/>
    <w:basedOn w:val="DefaultParagraphFont"/>
    <w:rsid w:val="000B6722"/>
  </w:style>
  <w:style w:type="character" w:customStyle="1" w:styleId="sl-ad-label">
    <w:name w:val="sl-ad-label"/>
    <w:basedOn w:val="DefaultParagraphFont"/>
    <w:rsid w:val="000B6722"/>
  </w:style>
  <w:style w:type="paragraph" w:customStyle="1" w:styleId="details">
    <w:name w:val="details"/>
    <w:basedOn w:val="Normal"/>
    <w:rsid w:val="000B6722"/>
    <w:pPr>
      <w:spacing w:before="100" w:beforeAutospacing="1" w:after="100" w:afterAutospacing="1"/>
    </w:pPr>
    <w:rPr>
      <w:rFonts w:ascii="Times" w:hAnsi="Times"/>
      <w:sz w:val="20"/>
      <w:szCs w:val="20"/>
    </w:rPr>
  </w:style>
  <w:style w:type="character" w:customStyle="1" w:styleId="publish-date">
    <w:name w:val="publish-date"/>
    <w:basedOn w:val="DefaultParagraphFont"/>
    <w:rsid w:val="000B6722"/>
  </w:style>
  <w:style w:type="character" w:customStyle="1" w:styleId="postmetaheadercommentcount">
    <w:name w:val="postmetaheadercommentcount"/>
    <w:basedOn w:val="DefaultParagraphFont"/>
    <w:rsid w:val="000B6722"/>
  </w:style>
  <w:style w:type="paragraph" w:customStyle="1" w:styleId="Pa17">
    <w:name w:val="Pa17"/>
    <w:basedOn w:val="Default"/>
    <w:next w:val="Default"/>
    <w:uiPriority w:val="99"/>
    <w:rsid w:val="000B6722"/>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0B6722"/>
  </w:style>
  <w:style w:type="character" w:customStyle="1" w:styleId="u-h">
    <w:name w:val="u-h"/>
    <w:basedOn w:val="DefaultParagraphFont"/>
    <w:rsid w:val="000B6722"/>
  </w:style>
  <w:style w:type="character" w:customStyle="1" w:styleId="inline-triangle">
    <w:name w:val="inline-triangle"/>
    <w:basedOn w:val="DefaultParagraphFont"/>
    <w:rsid w:val="000B6722"/>
  </w:style>
  <w:style w:type="paragraph" w:customStyle="1" w:styleId="AnalyticsGBN">
    <w:name w:val="AnalyticsGBN"/>
    <w:basedOn w:val="Normal"/>
    <w:link w:val="AnalyticsGBNChar"/>
    <w:autoRedefine/>
    <w:uiPriority w:val="4"/>
    <w:qFormat/>
    <w:rsid w:val="000B6722"/>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0B6722"/>
    <w:rPr>
      <w:rFonts w:asciiTheme="minorHAnsi" w:eastAsiaTheme="majorEastAsia" w:hAnsiTheme="minorHAnsi" w:cstheme="minorHAnsi"/>
      <w:b/>
      <w:iCs/>
      <w:color w:val="7030A0"/>
      <w:sz w:val="26"/>
      <w:szCs w:val="28"/>
    </w:rPr>
  </w:style>
  <w:style w:type="paragraph" w:customStyle="1" w:styleId="fifty-dek">
    <w:name w:val="fifty-dek"/>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0B6722"/>
  </w:style>
  <w:style w:type="paragraph" w:customStyle="1" w:styleId="form-policy">
    <w:name w:val="form-policy"/>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0B6722"/>
  </w:style>
  <w:style w:type="character" w:customStyle="1" w:styleId="3vdg7tz3nbnbjk7gdr2y2">
    <w:name w:val="_3vdg7tz3nbnbjk7gdr2y2_"/>
    <w:basedOn w:val="DefaultParagraphFont"/>
    <w:rsid w:val="000B6722"/>
  </w:style>
  <w:style w:type="character" w:customStyle="1" w:styleId="2ml6cep2ydeajtymouc70a">
    <w:name w:val="_2ml6cep2ydeajtymouc70a"/>
    <w:basedOn w:val="DefaultParagraphFont"/>
    <w:rsid w:val="000B6722"/>
  </w:style>
  <w:style w:type="paragraph" w:customStyle="1" w:styleId="related-contentstandardheadline">
    <w:name w:val="related-content_standard__headlin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0B6722"/>
  </w:style>
  <w:style w:type="paragraph" w:customStyle="1" w:styleId="factboxstandardlist-item">
    <w:name w:val="factbox_standard__list-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0B6722"/>
  </w:style>
  <w:style w:type="character" w:customStyle="1" w:styleId="basevideotitle3rexszqjqdsfabpaaswgaf">
    <w:name w:val="base__videotitle_3rexszqjqdsfabpaaswgaf"/>
    <w:basedOn w:val="DefaultParagraphFont"/>
    <w:rsid w:val="000B6722"/>
  </w:style>
  <w:style w:type="character" w:customStyle="1" w:styleId="company-name-type">
    <w:name w:val="company-name-type"/>
    <w:basedOn w:val="DefaultParagraphFont"/>
    <w:rsid w:val="000B6722"/>
  </w:style>
  <w:style w:type="paragraph" w:customStyle="1" w:styleId="promo-text">
    <w:name w:val="promo-tex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0B6722"/>
  </w:style>
  <w:style w:type="character" w:customStyle="1" w:styleId="related-itemeyebrow">
    <w:name w:val="related-item__eyebrow"/>
    <w:basedOn w:val="DefaultParagraphFont"/>
    <w:rsid w:val="000B6722"/>
  </w:style>
  <w:style w:type="paragraph" w:customStyle="1" w:styleId="endmark">
    <w:name w:val="endmark"/>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0B6722"/>
  </w:style>
  <w:style w:type="character" w:customStyle="1" w:styleId="image-source">
    <w:name w:val="image-source"/>
    <w:basedOn w:val="DefaultParagraphFont"/>
    <w:rsid w:val="000B6722"/>
  </w:style>
  <w:style w:type="character" w:customStyle="1" w:styleId="component">
    <w:name w:val="component"/>
    <w:basedOn w:val="DefaultParagraphFont"/>
    <w:rsid w:val="000B6722"/>
  </w:style>
  <w:style w:type="paragraph" w:customStyle="1" w:styleId="share-toolsservice">
    <w:name w:val="share-tools__servic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0B6722"/>
  </w:style>
  <w:style w:type="character" w:customStyle="1" w:styleId="css-1uk1gs8">
    <w:name w:val="css-1uk1gs8"/>
    <w:basedOn w:val="DefaultParagraphFont"/>
    <w:rsid w:val="000B6722"/>
  </w:style>
  <w:style w:type="character" w:customStyle="1" w:styleId="css-1jz6h6z">
    <w:name w:val="css-1jz6h6z"/>
    <w:basedOn w:val="DefaultParagraphFont"/>
    <w:rsid w:val="000B6722"/>
  </w:style>
  <w:style w:type="paragraph" w:customStyle="1" w:styleId="intext-adcaption">
    <w:name w:val="intext-ad__caption"/>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0B6722"/>
  </w:style>
  <w:style w:type="character" w:customStyle="1" w:styleId="pull-double">
    <w:name w:val="pull-double"/>
    <w:basedOn w:val="DefaultParagraphFont"/>
    <w:rsid w:val="000B6722"/>
  </w:style>
  <w:style w:type="paragraph" w:customStyle="1" w:styleId="gntarbulli">
    <w:name w:val="gnt_ar_b_ul_li"/>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0B6722"/>
  </w:style>
  <w:style w:type="paragraph" w:customStyle="1" w:styleId="css-iynevi">
    <w:name w:val="css-iynevi"/>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0B6722"/>
  </w:style>
  <w:style w:type="character" w:customStyle="1" w:styleId="duration-xxl-1i5bjkow">
    <w:name w:val="duration-xxl-1i5bjkow"/>
    <w:basedOn w:val="DefaultParagraphFont"/>
    <w:rsid w:val="000B6722"/>
  </w:style>
  <w:style w:type="character" w:customStyle="1" w:styleId="headline-xxl-3me4nali">
    <w:name w:val="headline-xxl-3me4nali"/>
    <w:basedOn w:val="DefaultParagraphFont"/>
    <w:rsid w:val="000B6722"/>
  </w:style>
  <w:style w:type="character" w:customStyle="1" w:styleId="css-8l6xbc">
    <w:name w:val="css-8l6xbc"/>
    <w:basedOn w:val="DefaultParagraphFont"/>
    <w:rsid w:val="000B6722"/>
  </w:style>
  <w:style w:type="paragraph" w:customStyle="1" w:styleId="css-ymh9qf">
    <w:name w:val="css-ymh9qf"/>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0B6722"/>
  </w:style>
  <w:style w:type="character" w:customStyle="1" w:styleId="css-1baulvz">
    <w:name w:val="css-1baulvz"/>
    <w:basedOn w:val="DefaultParagraphFont"/>
    <w:rsid w:val="000B6722"/>
  </w:style>
  <w:style w:type="character" w:customStyle="1" w:styleId="duration-l-2brawce">
    <w:name w:val="duration-l-2brawce_"/>
    <w:basedOn w:val="DefaultParagraphFont"/>
    <w:rsid w:val="000B6722"/>
  </w:style>
  <w:style w:type="character" w:customStyle="1" w:styleId="headline-l-1gmncnkl">
    <w:name w:val="headline-l-1gmncnkl"/>
    <w:basedOn w:val="DefaultParagraphFont"/>
    <w:rsid w:val="000B6722"/>
  </w:style>
  <w:style w:type="paragraph" w:customStyle="1" w:styleId="gfield">
    <w:name w:val="gfield"/>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0B6722"/>
  </w:style>
  <w:style w:type="paragraph" w:customStyle="1" w:styleId="promo-category">
    <w:name w:val="promo-category"/>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0B6722"/>
  </w:style>
  <w:style w:type="paragraph" w:customStyle="1" w:styleId="ha-c-mag-promohed">
    <w:name w:val="ha-c-mag-promo__hed"/>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0B6722"/>
  </w:style>
  <w:style w:type="paragraph" w:customStyle="1" w:styleId="notes">
    <w:name w:val="notes"/>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0B6722"/>
  </w:style>
  <w:style w:type="paragraph" w:customStyle="1" w:styleId="c-end-para">
    <w:name w:val="c-end-para"/>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0B6722"/>
  </w:style>
  <w:style w:type="character" w:customStyle="1" w:styleId="vjs-control-text">
    <w:name w:val="vjs-control-text"/>
    <w:basedOn w:val="DefaultParagraphFont"/>
    <w:rsid w:val="000B6722"/>
  </w:style>
  <w:style w:type="character" w:customStyle="1" w:styleId="vjs-control-text-loaded-percentage">
    <w:name w:val="vjs-control-text-loaded-percentage"/>
    <w:basedOn w:val="DefaultParagraphFont"/>
    <w:rsid w:val="000B6722"/>
  </w:style>
  <w:style w:type="character" w:customStyle="1" w:styleId="vjs-current-time-display">
    <w:name w:val="vjs-current-time-display"/>
    <w:basedOn w:val="DefaultParagraphFont"/>
    <w:rsid w:val="000B6722"/>
  </w:style>
  <w:style w:type="character" w:customStyle="1" w:styleId="vjs-duration-display">
    <w:name w:val="vjs-duration-display"/>
    <w:basedOn w:val="DefaultParagraphFont"/>
    <w:rsid w:val="000B6722"/>
  </w:style>
  <w:style w:type="paragraph" w:customStyle="1" w:styleId="paragraph-sc-1iyax29-0">
    <w:name w:val="paragraph-sc-1iyax29-0"/>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0B6722"/>
  </w:style>
  <w:style w:type="character" w:customStyle="1" w:styleId="raw-slyvem-0">
    <w:name w:val="raw-slyvem-0"/>
    <w:basedOn w:val="DefaultParagraphFont"/>
    <w:rsid w:val="000B6722"/>
  </w:style>
  <w:style w:type="character" w:customStyle="1" w:styleId="mediavineronarticlemiddesktopsponsorname">
    <w:name w:val="mediavine_ron_article_mid_desktop_sponsor_name"/>
    <w:basedOn w:val="DefaultParagraphFont"/>
    <w:rsid w:val="000B6722"/>
  </w:style>
  <w:style w:type="paragraph" w:customStyle="1" w:styleId="responsivewebparagraph-sc-1isfdlb-0">
    <w:name w:val="responsiveweb__paragraph-sc-1isfdlb-0"/>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0B6722"/>
  </w:style>
  <w:style w:type="character" w:customStyle="1" w:styleId="mb-sm">
    <w:name w:val="mb-sm"/>
    <w:basedOn w:val="DefaultParagraphFont"/>
    <w:rsid w:val="000B6722"/>
  </w:style>
  <w:style w:type="paragraph" w:customStyle="1" w:styleId="ParaAnalytic">
    <w:name w:val="ParaAnalytic"/>
    <w:basedOn w:val="Heading4"/>
    <w:autoRedefine/>
    <w:uiPriority w:val="4"/>
    <w:qFormat/>
    <w:rsid w:val="000B6722"/>
    <w:pPr>
      <w:spacing w:before="120" w:after="120"/>
    </w:pPr>
    <w:rPr>
      <w:rFonts w:ascii="Times New Roman" w:hAnsi="Times New Roman"/>
    </w:rPr>
  </w:style>
  <w:style w:type="paragraph" w:customStyle="1" w:styleId="AnaTag">
    <w:name w:val="AnaTag"/>
    <w:basedOn w:val="Analytics"/>
    <w:autoRedefine/>
    <w:uiPriority w:val="4"/>
    <w:qFormat/>
    <w:rsid w:val="000B6722"/>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0B6722"/>
  </w:style>
  <w:style w:type="character" w:customStyle="1" w:styleId="m1957720002920465510gmail-styleunderline">
    <w:name w:val="m_1957720002920465510gmail-styleunderline"/>
    <w:basedOn w:val="DefaultParagraphFont"/>
    <w:rsid w:val="000B6722"/>
  </w:style>
  <w:style w:type="character" w:customStyle="1" w:styleId="publicationtitle">
    <w:name w:val="publicationtitle"/>
    <w:basedOn w:val="DefaultParagraphFont"/>
    <w:rsid w:val="000B6722"/>
  </w:style>
  <w:style w:type="paragraph" w:customStyle="1" w:styleId="recirc-story">
    <w:name w:val="recirc-story"/>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0B6722"/>
  </w:style>
  <w:style w:type="character" w:customStyle="1" w:styleId="css-ct6u86">
    <w:name w:val="css-ct6u86"/>
    <w:basedOn w:val="DefaultParagraphFont"/>
    <w:rsid w:val="000B6722"/>
  </w:style>
  <w:style w:type="character" w:customStyle="1" w:styleId="css-17xtcya">
    <w:name w:val="css-17xtcya"/>
    <w:basedOn w:val="DefaultParagraphFont"/>
    <w:rsid w:val="000B6722"/>
  </w:style>
  <w:style w:type="character" w:customStyle="1" w:styleId="css-x15j1o">
    <w:name w:val="css-x15j1o"/>
    <w:basedOn w:val="DefaultParagraphFont"/>
    <w:rsid w:val="000B6722"/>
  </w:style>
  <w:style w:type="character" w:customStyle="1" w:styleId="css-fwqvlz">
    <w:name w:val="css-fwqvlz"/>
    <w:basedOn w:val="DefaultParagraphFont"/>
    <w:rsid w:val="000B6722"/>
  </w:style>
  <w:style w:type="paragraph" w:customStyle="1" w:styleId="fb-share-item">
    <w:name w:val="fb-share-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0B6722"/>
  </w:style>
  <w:style w:type="character" w:customStyle="1" w:styleId="css-1rxm0ex">
    <w:name w:val="css-1rxm0ex"/>
    <w:basedOn w:val="DefaultParagraphFont"/>
    <w:rsid w:val="000B6722"/>
  </w:style>
  <w:style w:type="paragraph" w:customStyle="1" w:styleId="css-1qej4jr">
    <w:name w:val="css-1qej4jr"/>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0B6722"/>
  </w:style>
  <w:style w:type="paragraph" w:customStyle="1" w:styleId="css-1smgwul">
    <w:name w:val="css-1smgwul"/>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0B6722"/>
  </w:style>
  <w:style w:type="character" w:customStyle="1" w:styleId="css-233int">
    <w:name w:val="css-233int"/>
    <w:basedOn w:val="DefaultParagraphFont"/>
    <w:rsid w:val="000B6722"/>
  </w:style>
  <w:style w:type="character" w:customStyle="1" w:styleId="css-epvm6">
    <w:name w:val="css-epvm6"/>
    <w:basedOn w:val="DefaultParagraphFont"/>
    <w:rsid w:val="000B6722"/>
  </w:style>
  <w:style w:type="paragraph" w:customStyle="1" w:styleId="css-1kf3liz">
    <w:name w:val="css-1kf3liz"/>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0B6722"/>
  </w:style>
  <w:style w:type="character" w:customStyle="1" w:styleId="annotationhighlight">
    <w:name w:val="annotation__highlight"/>
    <w:basedOn w:val="DefaultParagraphFont"/>
    <w:rsid w:val="000B6722"/>
  </w:style>
  <w:style w:type="character" w:customStyle="1" w:styleId="annotation-link">
    <w:name w:val="annotation-link"/>
    <w:basedOn w:val="DefaultParagraphFont"/>
    <w:rsid w:val="000B6722"/>
  </w:style>
  <w:style w:type="character" w:customStyle="1" w:styleId="info-icon">
    <w:name w:val="info-icon"/>
    <w:basedOn w:val="DefaultParagraphFont"/>
    <w:rsid w:val="000B6722"/>
  </w:style>
  <w:style w:type="character" w:customStyle="1" w:styleId="sponsored">
    <w:name w:val="sponsored"/>
    <w:basedOn w:val="DefaultParagraphFont"/>
    <w:rsid w:val="000B6722"/>
  </w:style>
  <w:style w:type="character" w:customStyle="1" w:styleId="jw-volume-update">
    <w:name w:val="jw-volume-update"/>
    <w:basedOn w:val="DefaultParagraphFont"/>
    <w:rsid w:val="000B6722"/>
  </w:style>
  <w:style w:type="character" w:customStyle="1" w:styleId="articlecaption">
    <w:name w:val="article__caption"/>
    <w:basedOn w:val="DefaultParagraphFont"/>
    <w:rsid w:val="000B6722"/>
  </w:style>
  <w:style w:type="character" w:customStyle="1" w:styleId="fp-red">
    <w:name w:val="fp-red"/>
    <w:basedOn w:val="DefaultParagraphFont"/>
    <w:rsid w:val="000B6722"/>
  </w:style>
  <w:style w:type="paragraph" w:customStyle="1" w:styleId="inline">
    <w:name w:val="inlin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0B6722"/>
  </w:style>
  <w:style w:type="paragraph" w:customStyle="1" w:styleId="share-facebook">
    <w:name w:val="share-facebook"/>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0B6722"/>
  </w:style>
  <w:style w:type="paragraph" w:customStyle="1" w:styleId="akismetcommentformprivacynotice">
    <w:name w:val="akismet_comment_form_privacy_notic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0B6722"/>
  </w:style>
  <w:style w:type="character" w:customStyle="1" w:styleId="endnote-superscript">
    <w:name w:val="endnote-superscript"/>
    <w:basedOn w:val="DefaultParagraphFont"/>
    <w:rsid w:val="000B6722"/>
  </w:style>
  <w:style w:type="character" w:customStyle="1" w:styleId="charoverride-12">
    <w:name w:val="charoverride-12"/>
    <w:basedOn w:val="DefaultParagraphFont"/>
    <w:rsid w:val="000B6722"/>
  </w:style>
  <w:style w:type="paragraph" w:customStyle="1" w:styleId="body-txt">
    <w:name w:val="body-tx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0B6722"/>
  </w:style>
  <w:style w:type="character" w:customStyle="1" w:styleId="footnotereferrer">
    <w:name w:val="footnote_referrer"/>
    <w:basedOn w:val="DefaultParagraphFont"/>
    <w:rsid w:val="000B6722"/>
  </w:style>
  <w:style w:type="paragraph" w:customStyle="1" w:styleId="active">
    <w:name w:val="activ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0B6722"/>
  </w:style>
  <w:style w:type="character" w:customStyle="1" w:styleId="Analytic2Char">
    <w:name w:val="Analytic2 Char"/>
    <w:basedOn w:val="DefaultParagraphFont"/>
    <w:link w:val="Analytic2"/>
    <w:uiPriority w:val="4"/>
    <w:rsid w:val="000B6722"/>
    <w:rPr>
      <w:rFonts w:eastAsiaTheme="majorEastAsia" w:cstheme="majorBidi"/>
      <w:b/>
      <w:iCs/>
      <w:sz w:val="26"/>
    </w:rPr>
  </w:style>
  <w:style w:type="character" w:customStyle="1" w:styleId="mejsoffscreen">
    <w:name w:val="mejs__offscreen"/>
    <w:basedOn w:val="DefaultParagraphFont"/>
    <w:rsid w:val="000B6722"/>
  </w:style>
  <w:style w:type="character" w:customStyle="1" w:styleId="mtitle">
    <w:name w:val="mtitle"/>
    <w:basedOn w:val="DefaultParagraphFont"/>
    <w:rsid w:val="000B6722"/>
  </w:style>
  <w:style w:type="character" w:customStyle="1" w:styleId="video-meta">
    <w:name w:val="video-meta"/>
    <w:basedOn w:val="DefaultParagraphFont"/>
    <w:rsid w:val="000B6722"/>
  </w:style>
  <w:style w:type="character" w:customStyle="1" w:styleId="video-meta-sep">
    <w:name w:val="video-meta-sep"/>
    <w:basedOn w:val="DefaultParagraphFont"/>
    <w:rsid w:val="000B6722"/>
  </w:style>
  <w:style w:type="character" w:customStyle="1" w:styleId="video-name">
    <w:name w:val="video-name"/>
    <w:basedOn w:val="DefaultParagraphFont"/>
    <w:rsid w:val="000B6722"/>
  </w:style>
  <w:style w:type="paragraph" w:customStyle="1" w:styleId="component-root-0-2-57">
    <w:name w:val="component-root-0-2-57"/>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0B6722"/>
  </w:style>
  <w:style w:type="paragraph" w:customStyle="1" w:styleId="chapter-para">
    <w:name w:val="chapter-para"/>
    <w:basedOn w:val="Normal"/>
    <w:rsid w:val="000B6722"/>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0B6722"/>
  </w:style>
  <w:style w:type="paragraph" w:customStyle="1" w:styleId="websource">
    <w:name w:val="web_source"/>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0B6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3470">
      <w:bodyDiv w:val="1"/>
      <w:marLeft w:val="0"/>
      <w:marRight w:val="0"/>
      <w:marTop w:val="0"/>
      <w:marBottom w:val="0"/>
      <w:divBdr>
        <w:top w:val="none" w:sz="0" w:space="0" w:color="auto"/>
        <w:left w:val="none" w:sz="0" w:space="0" w:color="auto"/>
        <w:bottom w:val="none" w:sz="0" w:space="0" w:color="auto"/>
        <w:right w:val="none" w:sz="0" w:space="0" w:color="auto"/>
      </w:divBdr>
      <w:divsChild>
        <w:div w:id="1651515755">
          <w:marLeft w:val="0"/>
          <w:marRight w:val="0"/>
          <w:marTop w:val="0"/>
          <w:marBottom w:val="0"/>
          <w:divBdr>
            <w:top w:val="none" w:sz="0" w:space="0" w:color="auto"/>
            <w:left w:val="none" w:sz="0" w:space="0" w:color="auto"/>
            <w:bottom w:val="none" w:sz="0" w:space="0" w:color="auto"/>
            <w:right w:val="none" w:sz="0" w:space="0" w:color="auto"/>
          </w:divBdr>
          <w:divsChild>
            <w:div w:id="595671674">
              <w:marLeft w:val="-240"/>
              <w:marRight w:val="-120"/>
              <w:marTop w:val="0"/>
              <w:marBottom w:val="0"/>
              <w:divBdr>
                <w:top w:val="none" w:sz="0" w:space="0" w:color="auto"/>
                <w:left w:val="none" w:sz="0" w:space="0" w:color="auto"/>
                <w:bottom w:val="none" w:sz="0" w:space="0" w:color="auto"/>
                <w:right w:val="none" w:sz="0" w:space="0" w:color="auto"/>
              </w:divBdr>
              <w:divsChild>
                <w:div w:id="1226455525">
                  <w:marLeft w:val="0"/>
                  <w:marRight w:val="0"/>
                  <w:marTop w:val="0"/>
                  <w:marBottom w:val="60"/>
                  <w:divBdr>
                    <w:top w:val="none" w:sz="0" w:space="0" w:color="auto"/>
                    <w:left w:val="none" w:sz="0" w:space="0" w:color="auto"/>
                    <w:bottom w:val="none" w:sz="0" w:space="0" w:color="auto"/>
                    <w:right w:val="none" w:sz="0" w:space="0" w:color="auto"/>
                  </w:divBdr>
                  <w:divsChild>
                    <w:div w:id="89816408">
                      <w:marLeft w:val="0"/>
                      <w:marRight w:val="0"/>
                      <w:marTop w:val="0"/>
                      <w:marBottom w:val="0"/>
                      <w:divBdr>
                        <w:top w:val="none" w:sz="0" w:space="0" w:color="auto"/>
                        <w:left w:val="none" w:sz="0" w:space="0" w:color="auto"/>
                        <w:bottom w:val="none" w:sz="0" w:space="0" w:color="auto"/>
                        <w:right w:val="none" w:sz="0" w:space="0" w:color="auto"/>
                      </w:divBdr>
                      <w:divsChild>
                        <w:div w:id="2089955929">
                          <w:marLeft w:val="0"/>
                          <w:marRight w:val="0"/>
                          <w:marTop w:val="0"/>
                          <w:marBottom w:val="0"/>
                          <w:divBdr>
                            <w:top w:val="none" w:sz="0" w:space="0" w:color="auto"/>
                            <w:left w:val="none" w:sz="0" w:space="0" w:color="auto"/>
                            <w:bottom w:val="none" w:sz="0" w:space="0" w:color="auto"/>
                            <w:right w:val="none" w:sz="0" w:space="0" w:color="auto"/>
                          </w:divBdr>
                          <w:divsChild>
                            <w:div w:id="522936710">
                              <w:marLeft w:val="0"/>
                              <w:marRight w:val="0"/>
                              <w:marTop w:val="0"/>
                              <w:marBottom w:val="0"/>
                              <w:divBdr>
                                <w:top w:val="none" w:sz="0" w:space="0" w:color="auto"/>
                                <w:left w:val="none" w:sz="0" w:space="0" w:color="auto"/>
                                <w:bottom w:val="none" w:sz="0" w:space="0" w:color="auto"/>
                                <w:right w:val="none" w:sz="0" w:space="0" w:color="auto"/>
                              </w:divBdr>
                              <w:divsChild>
                                <w:div w:id="557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NY.GDP.MKTP.KD.ZG?end=2018&amp;locations=XD&amp;start=1961&amp;type=shaded&amp;view=chart" TargetMode="External"/><Relationship Id="rId13" Type="http://schemas.openxmlformats.org/officeDocument/2006/relationships/hyperlink" Target="https://www.c2es.org/content/u-s-emissions/" TargetMode="External"/><Relationship Id="rId18" Type="http://schemas.openxmlformats.org/officeDocument/2006/relationships/hyperlink" Target="https://www.aei.org/research-products/book/energy-myths-and-realiti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2/(SICI)1099-0836(199711)6:5%3C276::AID-BSE123%3E3.0.CO;2-A" TargetMode="External"/><Relationship Id="rId7" Type="http://schemas.openxmlformats.org/officeDocument/2006/relationships/hyperlink" Target="https://doi.org/10.3390/socsci10060233" TargetMode="External"/><Relationship Id="rId12" Type="http://schemas.openxmlformats.org/officeDocument/2006/relationships/hyperlink" Target="https://thebreakthrough.org/journal/issue-5/the-return-of-nature" TargetMode="External"/><Relationship Id="rId17" Type="http://schemas.openxmlformats.org/officeDocument/2006/relationships/hyperlink" Target="https://doi.org/10.1111/j.1728-4457.2013.00561.x" TargetMode="External"/><Relationship Id="rId25" Type="http://schemas.openxmlformats.org/officeDocument/2006/relationships/hyperlink" Target="https://doi.org/10.1080/13608746.2013.799731" TargetMode="External"/><Relationship Id="rId2" Type="http://schemas.openxmlformats.org/officeDocument/2006/relationships/numbering" Target="numbering.xml"/><Relationship Id="rId16" Type="http://schemas.openxmlformats.org/officeDocument/2006/relationships/hyperlink" Target="https://thebreakthrough.org/issues/food/livestock-revolution" TargetMode="External"/><Relationship Id="rId20" Type="http://schemas.openxmlformats.org/officeDocument/2006/relationships/hyperlink" Target="https://doi.org/10.1371/journal.pone.0008273" TargetMode="External"/><Relationship Id="rId1" Type="http://schemas.openxmlformats.org/officeDocument/2006/relationships/customXml" Target="../customXml/item1.xml"/><Relationship Id="rId6" Type="http://schemas.openxmlformats.org/officeDocument/2006/relationships/hyperlink" Target="https://www.geopoliticalmonitor.com/invisible-warfare-nato-and-the-geopolitical-storm-on-the-market-economy-horizon/" TargetMode="External"/><Relationship Id="rId11" Type="http://schemas.openxmlformats.org/officeDocument/2006/relationships/hyperlink" Target="https://population.un.org/wpp/Graphs/DemographicProfiles/Line/900" TargetMode="External"/><Relationship Id="rId24" Type="http://schemas.openxmlformats.org/officeDocument/2006/relationships/hyperlink" Target="https://doi.org/10.1111/cobi.12450" TargetMode="External"/><Relationship Id="rId5" Type="http://schemas.openxmlformats.org/officeDocument/2006/relationships/webSettings" Target="webSettings.xml"/><Relationship Id="rId15" Type="http://schemas.openxmlformats.org/officeDocument/2006/relationships/hyperlink" Target="https://twitter.com/MaxCRoser/status/1205057947103092741" TargetMode="External"/><Relationship Id="rId23" Type="http://schemas.openxmlformats.org/officeDocument/2006/relationships/hyperlink" Target="https://doi.org/10.1111/j.1759-5436.1999.mp30003005.x" TargetMode="External"/><Relationship Id="rId10" Type="http://schemas.openxmlformats.org/officeDocument/2006/relationships/hyperlink" Target="https://www.eea.europa.eu/data-and-maps/indicators/total-population-outlook-from-unstat-3/assessment-1" TargetMode="External"/><Relationship Id="rId19" Type="http://schemas.openxmlformats.org/officeDocument/2006/relationships/hyperlink" Target="http://doi.org/10.1146/annurev.energy.30.050504.164507" TargetMode="External"/><Relationship Id="rId4" Type="http://schemas.openxmlformats.org/officeDocument/2006/relationships/settings" Target="settings.xml"/><Relationship Id="rId9" Type="http://schemas.openxmlformats.org/officeDocument/2006/relationships/hyperlink" Target="http://www.ipss.go.jp/pp-newest/e/ppfj02/Rf_1_e.html" TargetMode="External"/><Relationship Id="rId14" Type="http://schemas.openxmlformats.org/officeDocument/2006/relationships/hyperlink" Target="https://www.eea.europa.eu/data-and-maps/indicators/greenhouse-gas-emission-trends-6/assessment-3" TargetMode="External"/><Relationship Id="rId22" Type="http://schemas.openxmlformats.org/officeDocument/2006/relationships/hyperlink" Target="http://www.fao.org/3/a-i3010e.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60004</Words>
  <Characters>342027</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2021-11-03T19:18:00Z</dcterms:created>
  <dcterms:modified xsi:type="dcterms:W3CDTF">2021-11-03T19:23:00Z</dcterms:modified>
</cp:coreProperties>
</file>